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0.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11.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12.xml" ContentType="application/vnd.openxmlformats-officedocument.wordprocessingml.footer+xml"/>
  <Override PartName="/word/header42.xml" ContentType="application/vnd.openxmlformats-officedocument.wordprocessingml.header+xml"/>
  <Override PartName="/word/footer13.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14.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15.xml" ContentType="application/vnd.openxmlformats-officedocument.wordprocessingml.footer+xml"/>
  <Override PartName="/word/header48.xml" ContentType="application/vnd.openxmlformats-officedocument.wordprocessingml.header+xml"/>
  <Override PartName="/word/footer16.xml" ContentType="application/vnd.openxmlformats-officedocument.wordprocessingml.footer+xml"/>
  <Override PartName="/word/header4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30DCAC" w14:textId="77777777" w:rsidR="005D4E0E" w:rsidRPr="002971E2" w:rsidRDefault="00963E9F" w:rsidP="005D4E0E">
      <w:pPr>
        <w:spacing w:before="4320" w:line="240" w:lineRule="auto"/>
        <w:ind w:left="1701"/>
        <w:rPr>
          <w:rFonts w:asciiTheme="minorHAnsi" w:hAnsiTheme="minorHAnsi" w:cs="Arial"/>
          <w:color w:val="002776"/>
          <w:sz w:val="36"/>
          <w:szCs w:val="36"/>
        </w:rPr>
      </w:pPr>
      <w:bookmarkStart w:id="0" w:name="Text1"/>
      <w:r w:rsidRPr="002971E2">
        <w:rPr>
          <w:rFonts w:asciiTheme="minorHAnsi" w:hAnsiTheme="minorHAnsi" w:cs="Arial"/>
          <w:noProof/>
          <w:color w:val="002776"/>
          <w:sz w:val="36"/>
          <w:szCs w:val="36"/>
          <w:lang w:eastAsia="cs-CZ"/>
        </w:rPr>
        <mc:AlternateContent>
          <mc:Choice Requires="wps">
            <w:drawing>
              <wp:anchor distT="0" distB="0" distL="114300" distR="114300" simplePos="0" relativeHeight="251647488" behindDoc="0" locked="0" layoutInCell="1" allowOverlap="1" wp14:anchorId="6CB78624" wp14:editId="12723317">
                <wp:simplePos x="0" y="0"/>
                <wp:positionH relativeFrom="page">
                  <wp:posOffset>720090</wp:posOffset>
                </wp:positionH>
                <wp:positionV relativeFrom="page">
                  <wp:posOffset>3845560</wp:posOffset>
                </wp:positionV>
                <wp:extent cx="6120130" cy="355600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55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F6B78" w14:textId="77777777" w:rsidR="00B354AE" w:rsidRPr="00BA3CC5" w:rsidRDefault="00B354AE" w:rsidP="008C3F53">
                            <w:pPr>
                              <w:spacing w:line="240" w:lineRule="auto"/>
                              <w:ind w:left="1701"/>
                              <w:rPr>
                                <w:rFonts w:asciiTheme="minorHAnsi" w:hAnsiTheme="minorHAnsi" w:cs="Arial"/>
                                <w:b/>
                                <w:noProof/>
                                <w:color w:val="002776"/>
                                <w:sz w:val="36"/>
                                <w:szCs w:val="36"/>
                                <w:lang w:val="en-US" w:eastAsia="zh-TW"/>
                              </w:rPr>
                            </w:pPr>
                            <w:r w:rsidRPr="00BA3CC5">
                              <w:rPr>
                                <w:rFonts w:asciiTheme="minorHAnsi" w:hAnsiTheme="minorHAnsi" w:cs="Arial"/>
                                <w:b/>
                                <w:noProof/>
                                <w:color w:val="002776"/>
                                <w:sz w:val="36"/>
                                <w:szCs w:val="36"/>
                                <w:lang w:val="en-US" w:eastAsia="zh-TW"/>
                              </w:rPr>
                              <w:t>Poštovní a obchodní podmínky</w:t>
                            </w:r>
                          </w:p>
                          <w:p w14:paraId="463AC54B" w14:textId="77777777" w:rsidR="00B354AE" w:rsidRPr="00BA3CC5" w:rsidRDefault="00B354AE" w:rsidP="008C3F53">
                            <w:pPr>
                              <w:spacing w:line="240" w:lineRule="auto"/>
                              <w:ind w:left="1701"/>
                              <w:rPr>
                                <w:rFonts w:asciiTheme="minorHAnsi" w:hAnsiTheme="minorHAnsi" w:cs="Arial"/>
                                <w:b/>
                                <w:noProof/>
                                <w:color w:val="002776"/>
                                <w:sz w:val="36"/>
                                <w:szCs w:val="36"/>
                                <w:lang w:val="en-US" w:eastAsia="zh-TW"/>
                              </w:rPr>
                            </w:pPr>
                            <w:r w:rsidRPr="00BA3CC5">
                              <w:rPr>
                                <w:rFonts w:asciiTheme="minorHAnsi" w:hAnsiTheme="minorHAnsi" w:cs="Arial"/>
                                <w:b/>
                                <w:noProof/>
                                <w:color w:val="002776"/>
                                <w:sz w:val="36"/>
                                <w:szCs w:val="36"/>
                                <w:lang w:val="en-US" w:eastAsia="zh-TW"/>
                              </w:rPr>
                              <w:t>České pošty, s.p.</w:t>
                            </w:r>
                          </w:p>
                          <w:p w14:paraId="57AF9AE6" w14:textId="0D6EC772" w:rsidR="00B354AE" w:rsidRDefault="00B354AE" w:rsidP="008C3F53">
                            <w:pPr>
                              <w:spacing w:before="360" w:line="240" w:lineRule="auto"/>
                              <w:ind w:left="1701"/>
                              <w:rPr>
                                <w:rFonts w:asciiTheme="minorHAnsi" w:hAnsiTheme="minorHAnsi" w:cs="Arial"/>
                                <w:noProof/>
                                <w:color w:val="002776"/>
                                <w:sz w:val="36"/>
                                <w:szCs w:val="36"/>
                                <w:lang w:val="en-US" w:eastAsia="zh-TW"/>
                              </w:rPr>
                            </w:pPr>
                            <w:r w:rsidRPr="00BA3CC5">
                              <w:rPr>
                                <w:rFonts w:asciiTheme="minorHAnsi" w:hAnsiTheme="minorHAnsi" w:cs="Arial"/>
                                <w:noProof/>
                                <w:color w:val="002776"/>
                                <w:sz w:val="36"/>
                                <w:szCs w:val="36"/>
                                <w:lang w:val="en-US" w:eastAsia="zh-TW"/>
                              </w:rPr>
                              <w:t>Ostatní služby</w:t>
                            </w:r>
                          </w:p>
                          <w:p w14:paraId="6DE62319" w14:textId="77777777" w:rsidR="00B354AE" w:rsidRPr="00BA3CC5" w:rsidRDefault="00B354AE" w:rsidP="008C3F53">
                            <w:pPr>
                              <w:spacing w:before="360" w:line="240" w:lineRule="auto"/>
                              <w:ind w:left="1701"/>
                              <w:rPr>
                                <w:rFonts w:asciiTheme="minorHAnsi" w:hAnsiTheme="minorHAnsi" w:cs="Arial"/>
                                <w:noProof/>
                                <w:color w:val="002776"/>
                                <w:sz w:val="36"/>
                                <w:szCs w:val="36"/>
                                <w:lang w:val="en-US" w:eastAsia="zh-TW"/>
                              </w:rPr>
                            </w:pPr>
                          </w:p>
                        </w:txbxContent>
                      </wps:txbx>
                      <wps:bodyPr rot="0" vert="horz" wrap="square" lIns="0" tIns="45720" rIns="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CB78624" id="_x0000_t202" coordsize="21600,21600" o:spt="202" path="m,l,21600r21600,l21600,xe">
                <v:stroke joinstyle="miter"/>
                <v:path gradientshapeok="t" o:connecttype="rect"/>
              </v:shapetype>
              <v:shape id="Text Box 2" o:spid="_x0000_s1026" type="#_x0000_t202" style="position:absolute;left:0;text-align:left;margin-left:56.7pt;margin-top:302.8pt;width:481.9pt;height:280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" filled="f" stroked="f">
                <v:textbox inset="0,,0">
                  <w:txbxContent>
                    <w:p w14:paraId="502F6B78" w14:textId="77777777" w:rsidR="00B354AE" w:rsidRPr="00BA3CC5" w:rsidRDefault="00B354AE" w:rsidP="008C3F53">
                      <w:pPr>
                        <w:spacing w:line="240" w:lineRule="auto"/>
                        <w:ind w:left="1701"/>
                        <w:rPr>
                          <w:rFonts w:asciiTheme="minorHAnsi" w:hAnsiTheme="minorHAnsi" w:cs="Arial"/>
                          <w:b/>
                          <w:noProof/>
                          <w:color w:val="002776"/>
                          <w:sz w:val="36"/>
                          <w:szCs w:val="36"/>
                          <w:lang w:val="en-US" w:eastAsia="zh-TW"/>
                        </w:rPr>
                      </w:pPr>
                      <w:r w:rsidRPr="00BA3CC5">
                        <w:rPr>
                          <w:rFonts w:asciiTheme="minorHAnsi" w:hAnsiTheme="minorHAnsi" w:cs="Arial"/>
                          <w:b/>
                          <w:noProof/>
                          <w:color w:val="002776"/>
                          <w:sz w:val="36"/>
                          <w:szCs w:val="36"/>
                          <w:lang w:val="en-US" w:eastAsia="zh-TW"/>
                        </w:rPr>
                        <w:t>Poštovní a obchodní podmínky</w:t>
                      </w:r>
                    </w:p>
                    <w:p w14:paraId="463AC54B" w14:textId="77777777" w:rsidR="00B354AE" w:rsidRPr="00BA3CC5" w:rsidRDefault="00B354AE" w:rsidP="008C3F53">
                      <w:pPr>
                        <w:spacing w:line="240" w:lineRule="auto"/>
                        <w:ind w:left="1701"/>
                        <w:rPr>
                          <w:rFonts w:asciiTheme="minorHAnsi" w:hAnsiTheme="minorHAnsi" w:cs="Arial"/>
                          <w:b/>
                          <w:noProof/>
                          <w:color w:val="002776"/>
                          <w:sz w:val="36"/>
                          <w:szCs w:val="36"/>
                          <w:lang w:val="en-US" w:eastAsia="zh-TW"/>
                        </w:rPr>
                      </w:pPr>
                      <w:r w:rsidRPr="00BA3CC5">
                        <w:rPr>
                          <w:rFonts w:asciiTheme="minorHAnsi" w:hAnsiTheme="minorHAnsi" w:cs="Arial"/>
                          <w:b/>
                          <w:noProof/>
                          <w:color w:val="002776"/>
                          <w:sz w:val="36"/>
                          <w:szCs w:val="36"/>
                          <w:lang w:val="en-US" w:eastAsia="zh-TW"/>
                        </w:rPr>
                        <w:t>České pošty, s.p.</w:t>
                      </w:r>
                    </w:p>
                    <w:p w14:paraId="57AF9AE6" w14:textId="0D6EC772" w:rsidR="00B354AE" w:rsidRDefault="00B354AE" w:rsidP="008C3F53">
                      <w:pPr>
                        <w:spacing w:before="360" w:line="240" w:lineRule="auto"/>
                        <w:ind w:left="1701"/>
                        <w:rPr>
                          <w:rFonts w:asciiTheme="minorHAnsi" w:hAnsiTheme="minorHAnsi" w:cs="Arial"/>
                          <w:noProof/>
                          <w:color w:val="002776"/>
                          <w:sz w:val="36"/>
                          <w:szCs w:val="36"/>
                          <w:lang w:val="en-US" w:eastAsia="zh-TW"/>
                        </w:rPr>
                      </w:pPr>
                      <w:r w:rsidRPr="00BA3CC5">
                        <w:rPr>
                          <w:rFonts w:asciiTheme="minorHAnsi" w:hAnsiTheme="minorHAnsi" w:cs="Arial"/>
                          <w:noProof/>
                          <w:color w:val="002776"/>
                          <w:sz w:val="36"/>
                          <w:szCs w:val="36"/>
                          <w:lang w:val="en-US" w:eastAsia="zh-TW"/>
                        </w:rPr>
                        <w:t>Ostatní služby</w:t>
                      </w:r>
                    </w:p>
                    <w:p w14:paraId="6DE62319" w14:textId="77777777" w:rsidR="00B354AE" w:rsidRPr="00BA3CC5" w:rsidRDefault="00B354AE" w:rsidP="008C3F53">
                      <w:pPr>
                        <w:spacing w:before="360" w:line="240" w:lineRule="auto"/>
                        <w:ind w:left="1701"/>
                        <w:rPr>
                          <w:rFonts w:asciiTheme="minorHAnsi" w:hAnsiTheme="minorHAnsi" w:cs="Arial"/>
                          <w:noProof/>
                          <w:color w:val="002776"/>
                          <w:sz w:val="36"/>
                          <w:szCs w:val="36"/>
                          <w:lang w:val="en-US" w:eastAsia="zh-TW"/>
                        </w:rPr>
                      </w:pPr>
                    </w:p>
                  </w:txbxContent>
                </v:textbox>
                <w10:wrap anchorx="page" anchory="page"/>
              </v:shape>
            </w:pict>
          </mc:Fallback>
        </mc:AlternateContent>
      </w:r>
      <w:bookmarkEnd w:id="0"/>
    </w:p>
    <w:p w14:paraId="2F8E8608" w14:textId="77777777" w:rsidR="005D4E0E" w:rsidRPr="002971E2" w:rsidRDefault="005D4E0E" w:rsidP="005D4E0E">
      <w:pPr>
        <w:spacing w:before="360" w:after="4800" w:line="240" w:lineRule="auto"/>
        <w:ind w:left="1701"/>
        <w:rPr>
          <w:rFonts w:asciiTheme="minorHAnsi" w:hAnsiTheme="minorHAnsi" w:cs="Arial"/>
          <w:color w:val="002776"/>
          <w:sz w:val="36"/>
          <w:szCs w:val="36"/>
        </w:rPr>
      </w:pPr>
    </w:p>
    <w:tbl>
      <w:tblPr>
        <w:tblW w:w="9639" w:type="dxa"/>
        <w:tblBorders>
          <w:top w:val="single" w:sz="8" w:space="0" w:color="000000"/>
          <w:bottom w:val="single" w:sz="8" w:space="0" w:color="000000"/>
          <w:insideH w:val="single" w:sz="2" w:space="0" w:color="000000"/>
        </w:tblBorders>
        <w:tblCellMar>
          <w:left w:w="0" w:type="dxa"/>
          <w:right w:w="0" w:type="dxa"/>
        </w:tblCellMar>
        <w:tblLook w:val="04A0" w:firstRow="1" w:lastRow="0" w:firstColumn="1" w:lastColumn="0" w:noHBand="0" w:noVBand="1"/>
      </w:tblPr>
      <w:tblGrid>
        <w:gridCol w:w="1701"/>
        <w:gridCol w:w="7938"/>
      </w:tblGrid>
      <w:tr w:rsidR="005D4E0E" w:rsidRPr="002971E2" w14:paraId="18F58031" w14:textId="77777777" w:rsidTr="005D4E0E">
        <w:trPr>
          <w:trHeight w:val="136"/>
        </w:trPr>
        <w:tc>
          <w:tcPr>
            <w:tcW w:w="1701" w:type="dxa"/>
            <w:vAlign w:val="center"/>
          </w:tcPr>
          <w:p w14:paraId="09B8A8B1" w14:textId="77777777" w:rsidR="005D4E0E" w:rsidRPr="002971E2" w:rsidRDefault="005D4E0E" w:rsidP="005D4E0E">
            <w:pPr>
              <w:spacing w:line="240" w:lineRule="auto"/>
              <w:rPr>
                <w:rFonts w:asciiTheme="minorHAnsi" w:hAnsiTheme="minorHAnsi" w:cs="Arial"/>
                <w:b/>
                <w:sz w:val="18"/>
                <w:szCs w:val="18"/>
              </w:rPr>
            </w:pPr>
            <w:r w:rsidRPr="002971E2">
              <w:rPr>
                <w:rFonts w:asciiTheme="minorHAnsi" w:hAnsiTheme="minorHAnsi" w:cs="Arial"/>
                <w:b/>
                <w:sz w:val="18"/>
                <w:szCs w:val="18"/>
              </w:rPr>
              <w:t>Datum aktualizace</w:t>
            </w:r>
          </w:p>
        </w:tc>
        <w:tc>
          <w:tcPr>
            <w:tcW w:w="7938" w:type="dxa"/>
            <w:vAlign w:val="center"/>
          </w:tcPr>
          <w:p w14:paraId="0C2C423B" w14:textId="01F7A4EE" w:rsidR="005D4E0E" w:rsidRPr="002971E2" w:rsidRDefault="007D3B31" w:rsidP="00B40650">
            <w:pPr>
              <w:spacing w:line="360" w:lineRule="atLeast"/>
              <w:rPr>
                <w:rFonts w:asciiTheme="minorHAnsi" w:hAnsiTheme="minorHAnsi"/>
              </w:rPr>
            </w:pPr>
            <w:r>
              <w:rPr>
                <w:rFonts w:asciiTheme="minorHAnsi" w:hAnsiTheme="minorHAnsi"/>
              </w:rPr>
              <w:t>1</w:t>
            </w:r>
            <w:r w:rsidR="00D75501" w:rsidRPr="002971E2">
              <w:rPr>
                <w:rFonts w:asciiTheme="minorHAnsi" w:hAnsiTheme="minorHAnsi"/>
              </w:rPr>
              <w:t xml:space="preserve">. </w:t>
            </w:r>
            <w:r w:rsidR="00622611" w:rsidRPr="002971E2">
              <w:rPr>
                <w:rFonts w:asciiTheme="minorHAnsi" w:hAnsiTheme="minorHAnsi"/>
              </w:rPr>
              <w:t>1</w:t>
            </w:r>
            <w:r w:rsidR="00B40650" w:rsidRPr="002971E2">
              <w:rPr>
                <w:rFonts w:asciiTheme="minorHAnsi" w:hAnsiTheme="minorHAnsi"/>
              </w:rPr>
              <w:t>. 201</w:t>
            </w:r>
            <w:r>
              <w:rPr>
                <w:rFonts w:asciiTheme="minorHAnsi" w:hAnsiTheme="minorHAnsi"/>
              </w:rPr>
              <w:t>9</w:t>
            </w:r>
          </w:p>
        </w:tc>
      </w:tr>
      <w:tr w:rsidR="005D4E0E" w:rsidRPr="002971E2" w14:paraId="4B121F60" w14:textId="77777777" w:rsidTr="005D4E0E">
        <w:trPr>
          <w:trHeight w:val="136"/>
        </w:trPr>
        <w:tc>
          <w:tcPr>
            <w:tcW w:w="1701" w:type="dxa"/>
            <w:vAlign w:val="center"/>
          </w:tcPr>
          <w:p w14:paraId="1D439877" w14:textId="77777777" w:rsidR="005D4E0E" w:rsidRPr="002971E2" w:rsidRDefault="005D4E0E" w:rsidP="005D4E0E">
            <w:pPr>
              <w:spacing w:line="240" w:lineRule="auto"/>
              <w:rPr>
                <w:rFonts w:asciiTheme="minorHAnsi" w:hAnsiTheme="minorHAnsi" w:cs="Arial"/>
                <w:b/>
                <w:sz w:val="18"/>
                <w:szCs w:val="18"/>
              </w:rPr>
            </w:pPr>
            <w:r w:rsidRPr="002971E2">
              <w:rPr>
                <w:rFonts w:asciiTheme="minorHAnsi" w:hAnsiTheme="minorHAnsi" w:cs="Arial"/>
                <w:b/>
                <w:sz w:val="18"/>
                <w:szCs w:val="18"/>
              </w:rPr>
              <w:t>Počet stran</w:t>
            </w:r>
          </w:p>
        </w:tc>
        <w:tc>
          <w:tcPr>
            <w:tcW w:w="7938" w:type="dxa"/>
            <w:vAlign w:val="center"/>
          </w:tcPr>
          <w:p w14:paraId="453CDDB4" w14:textId="1D4231B0" w:rsidR="005D4E0E" w:rsidRPr="002971E2" w:rsidRDefault="00975139" w:rsidP="00E613ED">
            <w:pPr>
              <w:spacing w:line="360" w:lineRule="atLeast"/>
              <w:rPr>
                <w:rFonts w:asciiTheme="minorHAnsi" w:hAnsiTheme="minorHAnsi"/>
              </w:rPr>
            </w:pPr>
            <w:r w:rsidRPr="002971E2">
              <w:rPr>
                <w:rFonts w:asciiTheme="minorHAnsi" w:hAnsiTheme="minorHAnsi"/>
              </w:rPr>
              <w:fldChar w:fldCharType="begin"/>
            </w:r>
            <w:r w:rsidRPr="002971E2">
              <w:rPr>
                <w:rFonts w:asciiTheme="minorHAnsi" w:hAnsiTheme="minorHAnsi"/>
              </w:rPr>
              <w:instrText xml:space="preserve"> NUMPAGES   \* MERGEFORMAT </w:instrText>
            </w:r>
            <w:r w:rsidRPr="002971E2">
              <w:rPr>
                <w:rFonts w:asciiTheme="minorHAnsi" w:hAnsiTheme="minorHAnsi"/>
              </w:rPr>
              <w:fldChar w:fldCharType="separate"/>
            </w:r>
            <w:r w:rsidR="00006C1A">
              <w:rPr>
                <w:rFonts w:asciiTheme="minorHAnsi" w:hAnsiTheme="minorHAnsi"/>
                <w:noProof/>
              </w:rPr>
              <w:t>282</w:t>
            </w:r>
            <w:r w:rsidRPr="002971E2">
              <w:rPr>
                <w:rFonts w:asciiTheme="minorHAnsi" w:hAnsiTheme="minorHAnsi"/>
              </w:rPr>
              <w:fldChar w:fldCharType="end"/>
            </w:r>
          </w:p>
        </w:tc>
      </w:tr>
    </w:tbl>
    <w:p w14:paraId="114A8FAD" w14:textId="77777777" w:rsidR="005D4E0E" w:rsidRPr="002971E2" w:rsidRDefault="005D4E0E">
      <w:pPr>
        <w:spacing w:line="240" w:lineRule="auto"/>
        <w:rPr>
          <w:rFonts w:asciiTheme="minorHAnsi" w:eastAsiaTheme="majorEastAsia" w:hAnsiTheme="minorHAnsi" w:cstheme="majorBidi"/>
          <w:b/>
          <w:bCs/>
          <w:color w:val="002776"/>
          <w:sz w:val="28"/>
          <w:szCs w:val="28"/>
        </w:rPr>
      </w:pPr>
      <w:r w:rsidRPr="002971E2">
        <w:rPr>
          <w:rFonts w:asciiTheme="minorHAnsi" w:hAnsiTheme="minorHAnsi"/>
        </w:rPr>
        <w:br w:type="page"/>
      </w:r>
    </w:p>
    <w:p w14:paraId="7476A59A" w14:textId="77777777" w:rsidR="00D32D5C" w:rsidRPr="002971E2" w:rsidRDefault="00D32D5C" w:rsidP="00D32D5C">
      <w:pPr>
        <w:pStyle w:val="Nzev"/>
        <w:pageBreakBefore/>
        <w:rPr>
          <w:rFonts w:asciiTheme="minorHAnsi" w:hAnsiTheme="minorHAnsi"/>
          <w:color w:val="002776"/>
        </w:rPr>
      </w:pPr>
      <w:r w:rsidRPr="002971E2">
        <w:rPr>
          <w:rFonts w:asciiTheme="minorHAnsi" w:hAnsiTheme="minorHAnsi"/>
          <w:color w:val="002776"/>
        </w:rPr>
        <w:lastRenderedPageBreak/>
        <w:t>Obsah dokumentu</w:t>
      </w:r>
    </w:p>
    <w:sdt>
      <w:sdtPr>
        <w:rPr>
          <w:rFonts w:asciiTheme="minorHAnsi" w:eastAsia="Calibri" w:hAnsiTheme="minorHAnsi" w:cs="Times New Roman"/>
          <w:b w:val="0"/>
          <w:bCs w:val="0"/>
          <w:color w:val="auto"/>
          <w:sz w:val="22"/>
          <w:szCs w:val="22"/>
          <w:lang w:val="cs-CZ"/>
        </w:rPr>
        <w:id w:val="-1359500644"/>
        <w:docPartObj>
          <w:docPartGallery w:val="Table of Contents"/>
          <w:docPartUnique/>
        </w:docPartObj>
      </w:sdtPr>
      <w:sdtEndPr/>
      <w:sdtContent>
        <w:p w14:paraId="06BC0946" w14:textId="77777777" w:rsidR="00753C91" w:rsidRPr="002971E2" w:rsidRDefault="00753C91" w:rsidP="001F5A81">
          <w:pPr>
            <w:pStyle w:val="Nadpisobsahu"/>
            <w:rPr>
              <w:rFonts w:asciiTheme="minorHAnsi" w:hAnsiTheme="minorHAnsi"/>
            </w:rPr>
          </w:pPr>
        </w:p>
        <w:p w14:paraId="4850B55E" w14:textId="342685A6" w:rsidR="00006C1A" w:rsidRDefault="00327775">
          <w:pPr>
            <w:pStyle w:val="Obsah1"/>
            <w:rPr>
              <w:rFonts w:eastAsiaTheme="minorEastAsia" w:cstheme="minorBidi"/>
              <w:lang w:eastAsia="cs-CZ"/>
            </w:rPr>
          </w:pPr>
          <w:r w:rsidRPr="002971E2">
            <w:fldChar w:fldCharType="begin"/>
          </w:r>
          <w:r w:rsidRPr="002971E2">
            <w:instrText xml:space="preserve"> TOC \o "1-1" \n \h \z \u </w:instrText>
          </w:r>
          <w:r w:rsidRPr="002971E2">
            <w:fldChar w:fldCharType="separate"/>
          </w:r>
          <w:hyperlink w:anchor="_Toc531791147" w:history="1">
            <w:r w:rsidR="00006C1A" w:rsidRPr="00B45E28">
              <w:rPr>
                <w:rStyle w:val="Hypertextovodkaz"/>
              </w:rPr>
              <w:t>A.</w:t>
            </w:r>
            <w:r w:rsidR="00006C1A">
              <w:rPr>
                <w:rFonts w:eastAsiaTheme="minorEastAsia" w:cstheme="minorBidi"/>
                <w:lang w:eastAsia="cs-CZ"/>
              </w:rPr>
              <w:tab/>
            </w:r>
            <w:r w:rsidR="00006C1A" w:rsidRPr="00B45E28">
              <w:rPr>
                <w:rStyle w:val="Hypertextovodkaz"/>
              </w:rPr>
              <w:t>POŠTOVNÍ PODMÍNKY</w:t>
            </w:r>
          </w:hyperlink>
        </w:p>
        <w:p w14:paraId="5B4AB389" w14:textId="2AECE8FE" w:rsidR="00006C1A" w:rsidRDefault="002F4205">
          <w:pPr>
            <w:pStyle w:val="Obsah1"/>
            <w:rPr>
              <w:rFonts w:eastAsiaTheme="minorEastAsia" w:cstheme="minorBidi"/>
              <w:lang w:eastAsia="cs-CZ"/>
            </w:rPr>
          </w:pPr>
          <w:hyperlink w:anchor="_Toc531791148" w:history="1">
            <w:r w:rsidR="00006C1A" w:rsidRPr="00B45E28">
              <w:rPr>
                <w:rStyle w:val="Hypertextovodkaz"/>
              </w:rPr>
              <w:t>1.</w:t>
            </w:r>
            <w:r w:rsidR="00006C1A">
              <w:rPr>
                <w:rFonts w:eastAsiaTheme="minorEastAsia" w:cstheme="minorBidi"/>
                <w:lang w:eastAsia="cs-CZ"/>
              </w:rPr>
              <w:tab/>
            </w:r>
            <w:r w:rsidR="00006C1A" w:rsidRPr="00B45E28">
              <w:rPr>
                <w:rStyle w:val="Hypertextovodkaz"/>
              </w:rPr>
              <w:t>Balík Expres</w:t>
            </w:r>
          </w:hyperlink>
        </w:p>
        <w:p w14:paraId="5BD6672F" w14:textId="3A5AA4F7" w:rsidR="00006C1A" w:rsidRDefault="002F4205">
          <w:pPr>
            <w:pStyle w:val="Obsah1"/>
            <w:rPr>
              <w:rFonts w:eastAsiaTheme="minorEastAsia" w:cstheme="minorBidi"/>
              <w:lang w:eastAsia="cs-CZ"/>
            </w:rPr>
          </w:pPr>
          <w:hyperlink w:anchor="_Toc531791149" w:history="1">
            <w:r w:rsidR="00006C1A" w:rsidRPr="00B45E28">
              <w:rPr>
                <w:rStyle w:val="Hypertextovodkaz"/>
              </w:rPr>
              <w:t>2.</w:t>
            </w:r>
            <w:r w:rsidR="00006C1A">
              <w:rPr>
                <w:rFonts w:eastAsiaTheme="minorEastAsia" w:cstheme="minorBidi"/>
                <w:lang w:eastAsia="cs-CZ"/>
              </w:rPr>
              <w:tab/>
            </w:r>
            <w:r w:rsidR="00006C1A" w:rsidRPr="00B45E28">
              <w:rPr>
                <w:rStyle w:val="Hypertextovodkaz"/>
              </w:rPr>
              <w:t>EMS – vnitrostátní</w:t>
            </w:r>
          </w:hyperlink>
        </w:p>
        <w:p w14:paraId="4B415CCD" w14:textId="7858C1B8" w:rsidR="00006C1A" w:rsidRDefault="002F4205">
          <w:pPr>
            <w:pStyle w:val="Obsah1"/>
            <w:rPr>
              <w:rFonts w:eastAsiaTheme="minorEastAsia" w:cstheme="minorBidi"/>
              <w:lang w:eastAsia="cs-CZ"/>
            </w:rPr>
          </w:pPr>
          <w:hyperlink w:anchor="_Toc531791150" w:history="1">
            <w:r w:rsidR="00006C1A" w:rsidRPr="00B45E28">
              <w:rPr>
                <w:rStyle w:val="Hypertextovodkaz"/>
              </w:rPr>
              <w:t>3.</w:t>
            </w:r>
            <w:r w:rsidR="00006C1A">
              <w:rPr>
                <w:rFonts w:eastAsiaTheme="minorEastAsia" w:cstheme="minorBidi"/>
                <w:lang w:eastAsia="cs-CZ"/>
              </w:rPr>
              <w:tab/>
            </w:r>
            <w:r w:rsidR="00006C1A" w:rsidRPr="00B45E28">
              <w:rPr>
                <w:rStyle w:val="Hypertextovodkaz"/>
              </w:rPr>
              <w:t>EMS – do zahraničí</w:t>
            </w:r>
          </w:hyperlink>
        </w:p>
        <w:p w14:paraId="2591FF70" w14:textId="032C1E47" w:rsidR="00006C1A" w:rsidRDefault="002F4205">
          <w:pPr>
            <w:pStyle w:val="Obsah1"/>
            <w:rPr>
              <w:rFonts w:eastAsiaTheme="minorEastAsia" w:cstheme="minorBidi"/>
              <w:lang w:eastAsia="cs-CZ"/>
            </w:rPr>
          </w:pPr>
          <w:hyperlink w:anchor="_Toc531791151" w:history="1">
            <w:r w:rsidR="00006C1A" w:rsidRPr="00B45E28">
              <w:rPr>
                <w:rStyle w:val="Hypertextovodkaz"/>
              </w:rPr>
              <w:t>4.</w:t>
            </w:r>
            <w:r w:rsidR="00006C1A">
              <w:rPr>
                <w:rFonts w:eastAsiaTheme="minorEastAsia" w:cstheme="minorBidi"/>
                <w:lang w:eastAsia="cs-CZ"/>
              </w:rPr>
              <w:tab/>
            </w:r>
            <w:r w:rsidR="00006C1A" w:rsidRPr="00B45E28">
              <w:rPr>
                <w:rStyle w:val="Hypertextovodkaz"/>
              </w:rPr>
              <w:t>Obchodní balík do</w:t>
            </w:r>
            <w:r w:rsidR="00006C1A" w:rsidRPr="00B45E28">
              <w:rPr>
                <w:rStyle w:val="Hypertextovodkaz"/>
              </w:rPr>
              <w:t xml:space="preserve"> </w:t>
            </w:r>
            <w:r w:rsidR="00006C1A" w:rsidRPr="00B45E28">
              <w:rPr>
                <w:rStyle w:val="Hypertextovodkaz"/>
              </w:rPr>
              <w:t>zahraničí</w:t>
            </w:r>
          </w:hyperlink>
        </w:p>
        <w:p w14:paraId="6D0132CB" w14:textId="5C117636" w:rsidR="00006C1A" w:rsidRDefault="002F4205">
          <w:pPr>
            <w:pStyle w:val="Obsah1"/>
            <w:rPr>
              <w:rFonts w:eastAsiaTheme="minorEastAsia" w:cstheme="minorBidi"/>
              <w:lang w:eastAsia="cs-CZ"/>
            </w:rPr>
          </w:pPr>
          <w:hyperlink w:anchor="_Toc531791152" w:history="1">
            <w:r w:rsidR="00006C1A" w:rsidRPr="00B45E28">
              <w:rPr>
                <w:rStyle w:val="Hypertextovodkaz"/>
              </w:rPr>
              <w:t>5.</w:t>
            </w:r>
            <w:r w:rsidR="00006C1A">
              <w:rPr>
                <w:rFonts w:eastAsiaTheme="minorEastAsia" w:cstheme="minorBidi"/>
                <w:lang w:eastAsia="cs-CZ"/>
              </w:rPr>
              <w:tab/>
            </w:r>
            <w:r w:rsidR="00006C1A" w:rsidRPr="00B45E28">
              <w:rPr>
                <w:rStyle w:val="Hypertextovodkaz"/>
              </w:rPr>
              <w:t>Balík Do ruky</w:t>
            </w:r>
          </w:hyperlink>
        </w:p>
        <w:p w14:paraId="62067E0B" w14:textId="468FBEF3" w:rsidR="00006C1A" w:rsidRDefault="002F4205">
          <w:pPr>
            <w:pStyle w:val="Obsah1"/>
            <w:rPr>
              <w:rFonts w:eastAsiaTheme="minorEastAsia" w:cstheme="minorBidi"/>
              <w:lang w:eastAsia="cs-CZ"/>
            </w:rPr>
          </w:pPr>
          <w:hyperlink w:anchor="_Toc531791153" w:history="1">
            <w:r w:rsidR="00006C1A" w:rsidRPr="00B45E28">
              <w:rPr>
                <w:rStyle w:val="Hypertextovodkaz"/>
              </w:rPr>
              <w:t>6.</w:t>
            </w:r>
            <w:r w:rsidR="00006C1A">
              <w:rPr>
                <w:rFonts w:eastAsiaTheme="minorEastAsia" w:cstheme="minorBidi"/>
                <w:lang w:eastAsia="cs-CZ"/>
              </w:rPr>
              <w:tab/>
            </w:r>
            <w:r w:rsidR="00006C1A" w:rsidRPr="00B45E28">
              <w:rPr>
                <w:rStyle w:val="Hypertextovodkaz"/>
              </w:rPr>
              <w:t>Balík Na poštu</w:t>
            </w:r>
          </w:hyperlink>
        </w:p>
        <w:p w14:paraId="2E1E6635" w14:textId="152E2731" w:rsidR="00006C1A" w:rsidRDefault="002F4205">
          <w:pPr>
            <w:pStyle w:val="Obsah1"/>
            <w:rPr>
              <w:rFonts w:eastAsiaTheme="minorEastAsia" w:cstheme="minorBidi"/>
              <w:lang w:eastAsia="cs-CZ"/>
            </w:rPr>
          </w:pPr>
          <w:hyperlink w:anchor="_Toc531791154" w:history="1">
            <w:r w:rsidR="00006C1A" w:rsidRPr="00B45E28">
              <w:rPr>
                <w:rStyle w:val="Hypertextovodkaz"/>
              </w:rPr>
              <w:t>7.</w:t>
            </w:r>
            <w:r w:rsidR="00006C1A">
              <w:rPr>
                <w:rFonts w:eastAsiaTheme="minorEastAsia" w:cstheme="minorBidi"/>
                <w:lang w:eastAsia="cs-CZ"/>
              </w:rPr>
              <w:tab/>
            </w:r>
            <w:r w:rsidR="00006C1A" w:rsidRPr="00B45E28">
              <w:rPr>
                <w:rStyle w:val="Hypertextovodkaz"/>
              </w:rPr>
              <w:t>Balík Do balíkovny</w:t>
            </w:r>
          </w:hyperlink>
        </w:p>
        <w:p w14:paraId="5F43BC8B" w14:textId="3B1CB008" w:rsidR="00006C1A" w:rsidRDefault="002F4205">
          <w:pPr>
            <w:pStyle w:val="Obsah1"/>
            <w:rPr>
              <w:rFonts w:eastAsiaTheme="minorEastAsia" w:cstheme="minorBidi"/>
              <w:lang w:eastAsia="cs-CZ"/>
            </w:rPr>
          </w:pPr>
          <w:hyperlink w:anchor="_Toc531791155" w:history="1">
            <w:r w:rsidR="00006C1A" w:rsidRPr="00B45E28">
              <w:rPr>
                <w:rStyle w:val="Hypertextovodkaz"/>
              </w:rPr>
              <w:t>8.</w:t>
            </w:r>
            <w:r w:rsidR="00006C1A">
              <w:rPr>
                <w:rFonts w:eastAsiaTheme="minorEastAsia" w:cstheme="minorBidi"/>
                <w:lang w:eastAsia="cs-CZ"/>
              </w:rPr>
              <w:tab/>
            </w:r>
            <w:r w:rsidR="00006C1A" w:rsidRPr="00B45E28">
              <w:rPr>
                <w:rStyle w:val="Hypertextovodkaz"/>
              </w:rPr>
              <w:t>Balík Komplet</w:t>
            </w:r>
          </w:hyperlink>
        </w:p>
        <w:p w14:paraId="44A510AA" w14:textId="69F29A8B" w:rsidR="00006C1A" w:rsidRDefault="002F4205">
          <w:pPr>
            <w:pStyle w:val="Obsah1"/>
            <w:rPr>
              <w:rFonts w:eastAsiaTheme="minorEastAsia" w:cstheme="minorBidi"/>
              <w:lang w:eastAsia="cs-CZ"/>
            </w:rPr>
          </w:pPr>
          <w:hyperlink w:anchor="_Toc531791156" w:history="1">
            <w:r w:rsidR="00006C1A" w:rsidRPr="00B45E28">
              <w:rPr>
                <w:rStyle w:val="Hypertextovodkaz"/>
              </w:rPr>
              <w:t>9.</w:t>
            </w:r>
            <w:r w:rsidR="00006C1A">
              <w:rPr>
                <w:rFonts w:eastAsiaTheme="minorEastAsia" w:cstheme="minorBidi"/>
                <w:lang w:eastAsia="cs-CZ"/>
              </w:rPr>
              <w:tab/>
            </w:r>
            <w:r w:rsidR="00006C1A" w:rsidRPr="00B45E28">
              <w:rPr>
                <w:rStyle w:val="Hypertextovodkaz"/>
              </w:rPr>
              <w:t>Firemní psaní</w:t>
            </w:r>
          </w:hyperlink>
        </w:p>
        <w:p w14:paraId="0B7D2061" w14:textId="2A19F51A" w:rsidR="00006C1A" w:rsidRDefault="002F4205">
          <w:pPr>
            <w:pStyle w:val="Obsah1"/>
            <w:rPr>
              <w:rFonts w:eastAsiaTheme="minorEastAsia" w:cstheme="minorBidi"/>
              <w:lang w:eastAsia="cs-CZ"/>
            </w:rPr>
          </w:pPr>
          <w:hyperlink w:anchor="_Toc531791157" w:history="1">
            <w:r w:rsidR="00006C1A" w:rsidRPr="00B45E28">
              <w:rPr>
                <w:rStyle w:val="Hypertextovodkaz"/>
              </w:rPr>
              <w:t>10.</w:t>
            </w:r>
            <w:r w:rsidR="00006C1A">
              <w:rPr>
                <w:rFonts w:eastAsiaTheme="minorEastAsia" w:cstheme="minorBidi"/>
                <w:lang w:eastAsia="cs-CZ"/>
              </w:rPr>
              <w:tab/>
            </w:r>
            <w:r w:rsidR="00006C1A" w:rsidRPr="00B45E28">
              <w:rPr>
                <w:rStyle w:val="Hypertextovodkaz"/>
              </w:rPr>
              <w:t>Firemní psaní – doporučeně</w:t>
            </w:r>
          </w:hyperlink>
        </w:p>
        <w:p w14:paraId="5A4FDBD0" w14:textId="6D459F28" w:rsidR="00006C1A" w:rsidRDefault="002F4205">
          <w:pPr>
            <w:pStyle w:val="Obsah1"/>
            <w:rPr>
              <w:rFonts w:eastAsiaTheme="minorEastAsia" w:cstheme="minorBidi"/>
              <w:lang w:eastAsia="cs-CZ"/>
            </w:rPr>
          </w:pPr>
          <w:hyperlink w:anchor="_Toc531791158" w:history="1">
            <w:r w:rsidR="00006C1A" w:rsidRPr="00B45E28">
              <w:rPr>
                <w:rStyle w:val="Hypertextovodkaz"/>
              </w:rPr>
              <w:t>11.</w:t>
            </w:r>
            <w:r w:rsidR="00006C1A">
              <w:rPr>
                <w:rFonts w:eastAsiaTheme="minorEastAsia" w:cstheme="minorBidi"/>
                <w:lang w:eastAsia="cs-CZ"/>
              </w:rPr>
              <w:tab/>
            </w:r>
            <w:r w:rsidR="00006C1A" w:rsidRPr="00B45E28">
              <w:rPr>
                <w:rStyle w:val="Hypertextovodkaz"/>
              </w:rPr>
              <w:t>Obchodní psaní</w:t>
            </w:r>
          </w:hyperlink>
        </w:p>
        <w:p w14:paraId="44B0ABB4" w14:textId="161AD7AF" w:rsidR="00006C1A" w:rsidRDefault="002F4205">
          <w:pPr>
            <w:pStyle w:val="Obsah1"/>
            <w:rPr>
              <w:rFonts w:eastAsiaTheme="minorEastAsia" w:cstheme="minorBidi"/>
              <w:lang w:eastAsia="cs-CZ"/>
            </w:rPr>
          </w:pPr>
          <w:hyperlink w:anchor="_Toc531791159" w:history="1">
            <w:r w:rsidR="00006C1A" w:rsidRPr="00B45E28">
              <w:rPr>
                <w:rStyle w:val="Hypertextovodkaz"/>
              </w:rPr>
              <w:t>12.</w:t>
            </w:r>
            <w:r w:rsidR="00006C1A">
              <w:rPr>
                <w:rFonts w:eastAsiaTheme="minorEastAsia" w:cstheme="minorBidi"/>
                <w:lang w:eastAsia="cs-CZ"/>
              </w:rPr>
              <w:tab/>
            </w:r>
            <w:r w:rsidR="00006C1A" w:rsidRPr="00B45E28">
              <w:rPr>
                <w:rStyle w:val="Hypertextovodkaz"/>
              </w:rPr>
              <w:t>Obchodní psaní do zahraničí</w:t>
            </w:r>
          </w:hyperlink>
        </w:p>
        <w:p w14:paraId="48B7FCDF" w14:textId="5659736F" w:rsidR="00006C1A" w:rsidRDefault="002F4205">
          <w:pPr>
            <w:pStyle w:val="Obsah1"/>
            <w:rPr>
              <w:rFonts w:eastAsiaTheme="minorEastAsia" w:cstheme="minorBidi"/>
              <w:lang w:eastAsia="cs-CZ"/>
            </w:rPr>
          </w:pPr>
          <w:hyperlink w:anchor="_Toc531791160" w:history="1">
            <w:r w:rsidR="00006C1A" w:rsidRPr="00B45E28">
              <w:rPr>
                <w:rStyle w:val="Hypertextovodkaz"/>
              </w:rPr>
              <w:t>13.</w:t>
            </w:r>
            <w:r w:rsidR="00006C1A">
              <w:rPr>
                <w:rFonts w:eastAsiaTheme="minorEastAsia" w:cstheme="minorBidi"/>
                <w:lang w:eastAsia="cs-CZ"/>
              </w:rPr>
              <w:tab/>
            </w:r>
            <w:r w:rsidR="00006C1A" w:rsidRPr="00B45E28">
              <w:rPr>
                <w:rStyle w:val="Hypertextovodkaz"/>
              </w:rPr>
              <w:t>Poštovní poukázka Z/A</w:t>
            </w:r>
          </w:hyperlink>
        </w:p>
        <w:p w14:paraId="556CC0BD" w14:textId="79CC02FC" w:rsidR="00006C1A" w:rsidRDefault="002F4205">
          <w:pPr>
            <w:pStyle w:val="Obsah1"/>
            <w:rPr>
              <w:rFonts w:eastAsiaTheme="minorEastAsia" w:cstheme="minorBidi"/>
              <w:lang w:eastAsia="cs-CZ"/>
            </w:rPr>
          </w:pPr>
          <w:hyperlink w:anchor="_Toc531791161" w:history="1">
            <w:r w:rsidR="00006C1A" w:rsidRPr="00B45E28">
              <w:rPr>
                <w:rStyle w:val="Hypertextovodkaz"/>
              </w:rPr>
              <w:t>B. OBCHODNÍ PODMÍNKY</w:t>
            </w:r>
          </w:hyperlink>
        </w:p>
        <w:p w14:paraId="482B08AC" w14:textId="41B865FC" w:rsidR="00006C1A" w:rsidRDefault="002F4205">
          <w:pPr>
            <w:pStyle w:val="Obsah1"/>
            <w:rPr>
              <w:rFonts w:eastAsiaTheme="minorEastAsia" w:cstheme="minorBidi"/>
              <w:lang w:eastAsia="cs-CZ"/>
            </w:rPr>
          </w:pPr>
          <w:hyperlink w:anchor="_Toc531791162" w:history="1">
            <w:r w:rsidR="00006C1A" w:rsidRPr="00B45E28">
              <w:rPr>
                <w:rStyle w:val="Hypertextovodkaz"/>
              </w:rPr>
              <w:t>14.</w:t>
            </w:r>
            <w:r w:rsidR="00006C1A">
              <w:rPr>
                <w:rFonts w:eastAsiaTheme="minorEastAsia" w:cstheme="minorBidi"/>
                <w:lang w:eastAsia="cs-CZ"/>
              </w:rPr>
              <w:tab/>
            </w:r>
            <w:r w:rsidR="00006C1A" w:rsidRPr="00B45E28">
              <w:rPr>
                <w:rStyle w:val="Hypertextovodkaz"/>
              </w:rPr>
              <w:t>Balík Nadrozměr</w:t>
            </w:r>
          </w:hyperlink>
        </w:p>
        <w:p w14:paraId="35F88B8C" w14:textId="14E337A2" w:rsidR="00006C1A" w:rsidRDefault="002F4205">
          <w:pPr>
            <w:pStyle w:val="Obsah1"/>
            <w:rPr>
              <w:rFonts w:eastAsiaTheme="minorEastAsia" w:cstheme="minorBidi"/>
              <w:lang w:eastAsia="cs-CZ"/>
            </w:rPr>
          </w:pPr>
          <w:hyperlink w:anchor="_Toc531791163" w:history="1">
            <w:r w:rsidR="00006C1A" w:rsidRPr="00B45E28">
              <w:rPr>
                <w:rStyle w:val="Hypertextovodkaz"/>
              </w:rPr>
              <w:t>15.</w:t>
            </w:r>
            <w:r w:rsidR="00006C1A">
              <w:rPr>
                <w:rFonts w:eastAsiaTheme="minorEastAsia" w:cstheme="minorBidi"/>
                <w:lang w:eastAsia="cs-CZ"/>
              </w:rPr>
              <w:tab/>
            </w:r>
            <w:r w:rsidR="00006C1A" w:rsidRPr="00B45E28">
              <w:rPr>
                <w:rStyle w:val="Hypertextovodkaz"/>
              </w:rPr>
              <w:t>Roznáška informačních/propagačních materiálů</w:t>
            </w:r>
          </w:hyperlink>
        </w:p>
        <w:p w14:paraId="1B0E4444" w14:textId="26FB22C8" w:rsidR="00006C1A" w:rsidRDefault="002F4205">
          <w:pPr>
            <w:pStyle w:val="Obsah1"/>
            <w:rPr>
              <w:rFonts w:eastAsiaTheme="minorEastAsia" w:cstheme="minorBidi"/>
              <w:lang w:eastAsia="cs-CZ"/>
            </w:rPr>
          </w:pPr>
          <w:hyperlink w:anchor="_Toc531791164" w:history="1">
            <w:r w:rsidR="00006C1A" w:rsidRPr="00B45E28">
              <w:rPr>
                <w:rStyle w:val="Hypertextovodkaz"/>
              </w:rPr>
              <w:t>16.</w:t>
            </w:r>
            <w:r w:rsidR="00006C1A">
              <w:rPr>
                <w:rFonts w:eastAsiaTheme="minorEastAsia" w:cstheme="minorBidi"/>
                <w:lang w:eastAsia="cs-CZ"/>
              </w:rPr>
              <w:tab/>
            </w:r>
            <w:r w:rsidR="00006C1A" w:rsidRPr="00B45E28">
              <w:rPr>
                <w:rStyle w:val="Hypertextovodkaz"/>
              </w:rPr>
              <w:t>Cílený leták</w:t>
            </w:r>
          </w:hyperlink>
        </w:p>
        <w:p w14:paraId="0D5DA658" w14:textId="30E09256" w:rsidR="00006C1A" w:rsidRDefault="002F4205">
          <w:pPr>
            <w:pStyle w:val="Obsah1"/>
            <w:rPr>
              <w:rFonts w:eastAsiaTheme="minorEastAsia" w:cstheme="minorBidi"/>
              <w:lang w:eastAsia="cs-CZ"/>
            </w:rPr>
          </w:pPr>
          <w:hyperlink w:anchor="_Toc531791165" w:history="1">
            <w:r w:rsidR="00006C1A" w:rsidRPr="00B45E28">
              <w:rPr>
                <w:rStyle w:val="Hypertextovodkaz"/>
              </w:rPr>
              <w:t>17.</w:t>
            </w:r>
            <w:r w:rsidR="00006C1A">
              <w:rPr>
                <w:rFonts w:eastAsiaTheme="minorEastAsia" w:cstheme="minorBidi"/>
                <w:lang w:eastAsia="cs-CZ"/>
              </w:rPr>
              <w:tab/>
            </w:r>
            <w:r w:rsidR="00006C1A" w:rsidRPr="00B45E28">
              <w:rPr>
                <w:rStyle w:val="Hypertextovodkaz"/>
              </w:rPr>
              <w:t>Zásilky s obsahem hlasovacích lístků</w:t>
            </w:r>
          </w:hyperlink>
        </w:p>
        <w:p w14:paraId="5CC335F0" w14:textId="5B55B32F" w:rsidR="00006C1A" w:rsidRDefault="002F4205">
          <w:pPr>
            <w:pStyle w:val="Obsah1"/>
            <w:rPr>
              <w:rFonts w:eastAsiaTheme="minorEastAsia" w:cstheme="minorBidi"/>
              <w:lang w:eastAsia="cs-CZ"/>
            </w:rPr>
          </w:pPr>
          <w:hyperlink w:anchor="_Toc531791166" w:history="1">
            <w:r w:rsidR="00006C1A" w:rsidRPr="00B45E28">
              <w:rPr>
                <w:rStyle w:val="Hypertextovodkaz"/>
              </w:rPr>
              <w:t>18.</w:t>
            </w:r>
            <w:r w:rsidR="00006C1A">
              <w:rPr>
                <w:rFonts w:eastAsiaTheme="minorEastAsia" w:cstheme="minorBidi"/>
                <w:lang w:eastAsia="cs-CZ"/>
              </w:rPr>
              <w:tab/>
            </w:r>
            <w:r w:rsidR="00006C1A" w:rsidRPr="00B45E28">
              <w:rPr>
                <w:rStyle w:val="Hypertextovodkaz"/>
              </w:rPr>
              <w:t>Tisková zásilka</w:t>
            </w:r>
          </w:hyperlink>
        </w:p>
        <w:p w14:paraId="47F92C54" w14:textId="711C1A5D" w:rsidR="00006C1A" w:rsidRDefault="002F4205">
          <w:pPr>
            <w:pStyle w:val="Obsah1"/>
            <w:rPr>
              <w:rFonts w:eastAsiaTheme="minorEastAsia" w:cstheme="minorBidi"/>
              <w:lang w:eastAsia="cs-CZ"/>
            </w:rPr>
          </w:pPr>
          <w:hyperlink w:anchor="_Toc531791167" w:history="1">
            <w:r w:rsidR="00006C1A" w:rsidRPr="00B45E28">
              <w:rPr>
                <w:rStyle w:val="Hypertextovodkaz"/>
              </w:rPr>
              <w:t>19.</w:t>
            </w:r>
            <w:r w:rsidR="00006C1A">
              <w:rPr>
                <w:rFonts w:eastAsiaTheme="minorEastAsia" w:cstheme="minorBidi"/>
                <w:lang w:eastAsia="cs-CZ"/>
              </w:rPr>
              <w:tab/>
            </w:r>
            <w:r w:rsidR="00006C1A" w:rsidRPr="00B45E28">
              <w:rPr>
                <w:rStyle w:val="Hypertextovodkaz"/>
              </w:rPr>
              <w:t>Komplexní doručení a odvoz starého spotřebiče</w:t>
            </w:r>
          </w:hyperlink>
        </w:p>
        <w:p w14:paraId="3D265AD2" w14:textId="63E0FBD0" w:rsidR="00006C1A" w:rsidRDefault="002F4205">
          <w:pPr>
            <w:pStyle w:val="Obsah1"/>
            <w:rPr>
              <w:rFonts w:eastAsiaTheme="minorEastAsia" w:cstheme="minorBidi"/>
              <w:lang w:eastAsia="cs-CZ"/>
            </w:rPr>
          </w:pPr>
          <w:hyperlink w:anchor="_Toc531791168" w:history="1">
            <w:r w:rsidR="00006C1A" w:rsidRPr="00B45E28">
              <w:rPr>
                <w:rStyle w:val="Hypertextovodkaz"/>
              </w:rPr>
              <w:t>20.</w:t>
            </w:r>
            <w:r w:rsidR="00006C1A">
              <w:rPr>
                <w:rFonts w:eastAsiaTheme="minorEastAsia" w:cstheme="minorBidi"/>
                <w:lang w:eastAsia="cs-CZ"/>
              </w:rPr>
              <w:tab/>
            </w:r>
            <w:r w:rsidR="00006C1A" w:rsidRPr="00B45E28">
              <w:rPr>
                <w:rStyle w:val="Hypertextovodkaz"/>
              </w:rPr>
              <w:t>Obchodní podmínky SIPO pro plátce</w:t>
            </w:r>
          </w:hyperlink>
        </w:p>
        <w:p w14:paraId="03770EFF" w14:textId="4F9DA4A1" w:rsidR="00006C1A" w:rsidRDefault="002F4205">
          <w:pPr>
            <w:pStyle w:val="Obsah1"/>
            <w:rPr>
              <w:rFonts w:eastAsiaTheme="minorEastAsia" w:cstheme="minorBidi"/>
              <w:lang w:eastAsia="cs-CZ"/>
            </w:rPr>
          </w:pPr>
          <w:hyperlink w:anchor="_Toc531791169" w:history="1">
            <w:r w:rsidR="00006C1A" w:rsidRPr="00B45E28">
              <w:rPr>
                <w:rStyle w:val="Hypertextovodkaz"/>
              </w:rPr>
              <w:t>21.</w:t>
            </w:r>
            <w:r w:rsidR="00006C1A">
              <w:rPr>
                <w:rFonts w:eastAsiaTheme="minorEastAsia" w:cstheme="minorBidi"/>
                <w:lang w:eastAsia="cs-CZ"/>
              </w:rPr>
              <w:tab/>
            </w:r>
            <w:r w:rsidR="00006C1A" w:rsidRPr="00B45E28">
              <w:rPr>
                <w:rStyle w:val="Hypertextovodkaz"/>
              </w:rPr>
              <w:t>Reklamní vzorky na poště</w:t>
            </w:r>
          </w:hyperlink>
        </w:p>
        <w:p w14:paraId="098704E9" w14:textId="35A35C82" w:rsidR="00006C1A" w:rsidRDefault="002F4205">
          <w:pPr>
            <w:pStyle w:val="Obsah1"/>
            <w:rPr>
              <w:rFonts w:eastAsiaTheme="minorEastAsia" w:cstheme="minorBidi"/>
              <w:lang w:eastAsia="cs-CZ"/>
            </w:rPr>
          </w:pPr>
          <w:hyperlink w:anchor="_Toc531791170" w:history="1">
            <w:r w:rsidR="00006C1A" w:rsidRPr="00B45E28">
              <w:rPr>
                <w:rStyle w:val="Hypertextovodkaz"/>
              </w:rPr>
              <w:t>22.</w:t>
            </w:r>
            <w:r w:rsidR="00006C1A">
              <w:rPr>
                <w:rFonts w:eastAsiaTheme="minorEastAsia" w:cstheme="minorBidi"/>
                <w:lang w:eastAsia="cs-CZ"/>
              </w:rPr>
              <w:tab/>
            </w:r>
            <w:r w:rsidR="00006C1A" w:rsidRPr="00B45E28">
              <w:rPr>
                <w:rStyle w:val="Hypertextovodkaz"/>
              </w:rPr>
              <w:t>Změna doručení online</w:t>
            </w:r>
          </w:hyperlink>
        </w:p>
        <w:p w14:paraId="5ECB9CB8" w14:textId="418938B1" w:rsidR="00753C91" w:rsidRPr="002971E2" w:rsidRDefault="00327775">
          <w:pPr>
            <w:rPr>
              <w:rFonts w:asciiTheme="minorHAnsi" w:hAnsiTheme="minorHAnsi"/>
            </w:rPr>
          </w:pPr>
          <w:r w:rsidRPr="002971E2">
            <w:rPr>
              <w:rFonts w:asciiTheme="minorHAnsi" w:hAnsiTheme="minorHAnsi"/>
              <w:noProof/>
            </w:rPr>
            <w:fldChar w:fldCharType="end"/>
          </w:r>
        </w:p>
      </w:sdtContent>
    </w:sdt>
    <w:p w14:paraId="444831EF" w14:textId="77777777" w:rsidR="00BA3CC5" w:rsidRPr="002971E2" w:rsidRDefault="00BA3CC5" w:rsidP="00D32D5C">
      <w:pPr>
        <w:rPr>
          <w:rFonts w:asciiTheme="minorHAnsi" w:hAnsiTheme="minorHAnsi"/>
        </w:rPr>
      </w:pPr>
    </w:p>
    <w:p w14:paraId="20B08321" w14:textId="77777777" w:rsidR="00392C11" w:rsidRPr="002971E2" w:rsidRDefault="00392C11">
      <w:pPr>
        <w:spacing w:line="240" w:lineRule="auto"/>
        <w:rPr>
          <w:rFonts w:asciiTheme="minorHAnsi" w:hAnsiTheme="minorHAnsi"/>
        </w:rPr>
        <w:sectPr w:rsidR="00392C11" w:rsidRPr="002971E2" w:rsidSect="00BA3CC5">
          <w:headerReference w:type="even" r:id="rId8"/>
          <w:headerReference w:type="default" r:id="rId9"/>
          <w:footerReference w:type="even" r:id="rId10"/>
          <w:footerReference w:type="default" r:id="rId11"/>
          <w:headerReference w:type="first" r:id="rId12"/>
          <w:footerReference w:type="first" r:id="rId13"/>
          <w:pgSz w:w="11906" w:h="16838" w:code="9"/>
          <w:pgMar w:top="2155" w:right="851" w:bottom="1276" w:left="1134" w:header="680" w:footer="567" w:gutter="0"/>
          <w:cols w:space="708"/>
          <w:titlePg/>
          <w:docGrid w:linePitch="360"/>
        </w:sectPr>
      </w:pPr>
    </w:p>
    <w:p w14:paraId="2EA352A5" w14:textId="77777777" w:rsidR="00BA3CC5" w:rsidRPr="002971E2" w:rsidRDefault="00BA3CC5" w:rsidP="001F5A81">
      <w:pPr>
        <w:pStyle w:val="Nadpis1"/>
        <w:numPr>
          <w:ilvl w:val="0"/>
          <w:numId w:val="8"/>
        </w:numPr>
      </w:pPr>
      <w:bookmarkStart w:id="1" w:name="_Toc521849314"/>
      <w:bookmarkStart w:id="2" w:name="_Toc531791147"/>
      <w:r w:rsidRPr="002971E2">
        <w:lastRenderedPageBreak/>
        <w:t>POŠTOVNÍ PODMÍNKY</w:t>
      </w:r>
      <w:bookmarkEnd w:id="1"/>
      <w:bookmarkEnd w:id="2"/>
    </w:p>
    <w:p w14:paraId="4AA64C9F" w14:textId="77777777" w:rsidR="00D32D5C" w:rsidRPr="002971E2" w:rsidRDefault="00BA3CC5" w:rsidP="00266CCA">
      <w:pPr>
        <w:pStyle w:val="Nadpis1"/>
      </w:pPr>
      <w:bookmarkStart w:id="3" w:name="_Toc521849315"/>
      <w:bookmarkStart w:id="4" w:name="_Toc531791148"/>
      <w:r w:rsidRPr="002971E2">
        <w:t>Balík Expres</w:t>
      </w:r>
      <w:bookmarkEnd w:id="3"/>
      <w:bookmarkEnd w:id="4"/>
    </w:p>
    <w:p w14:paraId="68D650F1" w14:textId="77777777" w:rsidR="00B72B17" w:rsidRPr="002971E2" w:rsidRDefault="00B72B17" w:rsidP="00EF4BB8">
      <w:pPr>
        <w:spacing w:before="240" w:after="240"/>
        <w:rPr>
          <w:rFonts w:asciiTheme="minorHAnsi" w:hAnsiTheme="minorHAnsi"/>
          <w:b/>
          <w:color w:val="002776"/>
          <w:sz w:val="24"/>
        </w:rPr>
      </w:pPr>
    </w:p>
    <w:p w14:paraId="00EC1DF3" w14:textId="77777777" w:rsidR="00057D19" w:rsidRPr="002971E2" w:rsidRDefault="00057D19" w:rsidP="00EF4BB8">
      <w:pPr>
        <w:spacing w:before="240" w:after="240"/>
        <w:rPr>
          <w:rFonts w:asciiTheme="minorHAnsi" w:hAnsiTheme="minorHAnsi"/>
          <w:b/>
          <w:color w:val="002776"/>
          <w:sz w:val="24"/>
        </w:rPr>
        <w:sectPr w:rsidR="00057D19" w:rsidRPr="002971E2" w:rsidSect="00F076E0">
          <w:headerReference w:type="default" r:id="rId14"/>
          <w:footerReference w:type="default" r:id="rId15"/>
          <w:headerReference w:type="first" r:id="rId16"/>
          <w:footerReference w:type="first" r:id="rId17"/>
          <w:pgSz w:w="11906" w:h="16838" w:code="9"/>
          <w:pgMar w:top="2155" w:right="851" w:bottom="1276" w:left="1134" w:header="680" w:footer="567" w:gutter="0"/>
          <w:pgNumType w:start="1"/>
          <w:cols w:space="708"/>
          <w:docGrid w:linePitch="360"/>
        </w:sectPr>
      </w:pPr>
    </w:p>
    <w:p w14:paraId="7D459212"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Úvodní ustanovení</w:t>
      </w:r>
    </w:p>
    <w:p w14:paraId="7101AF7A"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 xml:space="preserve">Česká </w:t>
      </w:r>
      <w:r w:rsidR="00B050D8" w:rsidRPr="002971E2">
        <w:rPr>
          <w:rFonts w:asciiTheme="minorHAnsi" w:hAnsiTheme="minorHAnsi"/>
        </w:rPr>
        <w:t>pošta, s.p., (dále jen „podnik“</w:t>
      </w:r>
      <w:r w:rsidRPr="002971E2">
        <w:rPr>
          <w:rFonts w:asciiTheme="minorHAnsi" w:hAnsiTheme="minorHAnsi"/>
        </w:rPr>
        <w:t xml:space="preserve">) poskytuje podle zákona č. 29/2000 Sb., o poštovních službách a o </w:t>
      </w:r>
      <w:r w:rsidR="00005FF0" w:rsidRPr="002971E2">
        <w:rPr>
          <w:rFonts w:asciiTheme="minorHAnsi" w:hAnsiTheme="minorHAnsi"/>
        </w:rPr>
        <w:t>změně některých zákonů (zákon o </w:t>
      </w:r>
      <w:r w:rsidRPr="002971E2">
        <w:rPr>
          <w:rFonts w:asciiTheme="minorHAnsi" w:hAnsiTheme="minorHAnsi"/>
        </w:rPr>
        <w:t>poštovních sl</w:t>
      </w:r>
      <w:r w:rsidR="00005FF0" w:rsidRPr="002971E2">
        <w:rPr>
          <w:rFonts w:asciiTheme="minorHAnsi" w:hAnsiTheme="minorHAnsi"/>
        </w:rPr>
        <w:t>užbách), službu Balík Expres. V </w:t>
      </w:r>
      <w:r w:rsidRPr="002971E2">
        <w:rPr>
          <w:rFonts w:asciiTheme="minorHAnsi" w:hAnsiTheme="minorHAnsi"/>
        </w:rPr>
        <w:t>záležitostech, které nejsou upraveny těmito podmínkami, se postupuje podle Poštovních podmínek České pošty, s.p. - Základní poštovní služby (dále jen „Základní poštovní podmínky“).</w:t>
      </w:r>
    </w:p>
    <w:p w14:paraId="68B5D91F"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Podnik přijímá poštovní zásilky jako Balík Expres (dále jen „zásilka”) v provozovnách k tomu pověřených, (dále jen „pošta”) nebo prostřednictvím pověřených pracovníků v místě dohodnutém</w:t>
      </w:r>
      <w:r w:rsidR="00005FF0" w:rsidRPr="002971E2">
        <w:rPr>
          <w:rFonts w:asciiTheme="minorHAnsi" w:hAnsiTheme="minorHAnsi"/>
        </w:rPr>
        <w:t xml:space="preserve"> s odesílatelem, a to v Praze a </w:t>
      </w:r>
      <w:r w:rsidRPr="002971E2">
        <w:rPr>
          <w:rFonts w:asciiTheme="minorHAnsi" w:hAnsiTheme="minorHAnsi"/>
        </w:rPr>
        <w:t>krajských městech (sídelních městech krajských úřadů).</w:t>
      </w:r>
    </w:p>
    <w:p w14:paraId="23577991" w14:textId="77777777" w:rsidR="00600B1D" w:rsidRPr="002971E2" w:rsidRDefault="00600B1D" w:rsidP="00600B1D">
      <w:pPr>
        <w:pStyle w:val="cpNormal1"/>
        <w:spacing w:after="0"/>
        <w:ind w:left="426"/>
        <w:jc w:val="both"/>
        <w:rPr>
          <w:rFonts w:asciiTheme="minorHAnsi" w:hAnsiTheme="minorHAnsi"/>
          <w:u w:val="single"/>
        </w:rPr>
      </w:pPr>
      <w:r w:rsidRPr="002971E2">
        <w:rPr>
          <w:rFonts w:asciiTheme="minorHAnsi" w:hAnsiTheme="minorHAnsi"/>
          <w:u w:val="single"/>
        </w:rPr>
        <w:t>Zásilky mohou být:</w:t>
      </w:r>
    </w:p>
    <w:p w14:paraId="6DDF7A74" w14:textId="77777777" w:rsidR="00600B1D" w:rsidRPr="002971E2" w:rsidRDefault="00600B1D" w:rsidP="00F23773">
      <w:pPr>
        <w:pStyle w:val="Podminky-odrazky-carka"/>
      </w:pPr>
      <w:r w:rsidRPr="002971E2">
        <w:t>podány v Praze a adresovány do Prahy;</w:t>
      </w:r>
    </w:p>
    <w:p w14:paraId="3169989F" w14:textId="77777777" w:rsidR="00600B1D" w:rsidRPr="002971E2" w:rsidRDefault="00600B1D" w:rsidP="00F23773">
      <w:pPr>
        <w:pStyle w:val="Podminky-odrazky-carka"/>
      </w:pPr>
      <w:r w:rsidRPr="002971E2">
        <w:t>podány v krajském městě a adresovány do téhož krajského města.</w:t>
      </w:r>
    </w:p>
    <w:p w14:paraId="3B10D591" w14:textId="77777777" w:rsidR="00600B1D" w:rsidRPr="002971E2" w:rsidRDefault="00600B1D" w:rsidP="00600B1D">
      <w:pPr>
        <w:pStyle w:val="cpNormal1"/>
        <w:spacing w:after="0"/>
        <w:ind w:left="426"/>
        <w:jc w:val="both"/>
        <w:rPr>
          <w:rFonts w:asciiTheme="minorHAnsi" w:hAnsiTheme="minorHAnsi"/>
        </w:rPr>
      </w:pPr>
      <w:r w:rsidRPr="002971E2">
        <w:rPr>
          <w:rFonts w:asciiTheme="minorHAnsi" w:hAnsiTheme="minorHAnsi"/>
        </w:rPr>
        <w:t>Informace o poštách, na kterých lze zásilky podat, a o místech, do kterých lze zásilky adresovat, jsou k dispozici na internetových stránkách podniku (www.ceskaposta.cz), na vyžádání na všech poštách a na telefonním čísle 954 40 66 99.</w:t>
      </w:r>
    </w:p>
    <w:p w14:paraId="0FDDF24C"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Obsah zásilky</w:t>
      </w:r>
    </w:p>
    <w:p w14:paraId="50A5002F"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Obsah zásilky mohou tvořit věci, jejichž hodnota nepřesahuje 50 000 Kč. Obsahem zásilky nesmějí být věci uvedené v čl. 2 odst. 2 a 4 Základních poštovních podmínek. Věci uvedené v čl. 2 odst. 3 Základních poštovních podmínek České pošty mohou být obsahem zásilky při dodržení podmínek uvedených v tomto článku.</w:t>
      </w:r>
    </w:p>
    <w:p w14:paraId="6504FC37" w14:textId="77777777" w:rsidR="001F0CB9" w:rsidRPr="002971E2" w:rsidRDefault="001F0CB9" w:rsidP="00EF4BB8">
      <w:pPr>
        <w:spacing w:before="240" w:after="240"/>
        <w:rPr>
          <w:rFonts w:asciiTheme="minorHAnsi" w:hAnsiTheme="minorHAnsi"/>
          <w:b/>
          <w:color w:val="002776"/>
          <w:sz w:val="24"/>
        </w:rPr>
      </w:pPr>
    </w:p>
    <w:p w14:paraId="0B4CAE76" w14:textId="77777777" w:rsidR="001F0CB9" w:rsidRPr="002971E2" w:rsidRDefault="001F0CB9" w:rsidP="00EF4BB8">
      <w:pPr>
        <w:spacing w:before="240" w:after="240"/>
        <w:rPr>
          <w:rFonts w:asciiTheme="minorHAnsi" w:hAnsiTheme="minorHAnsi"/>
          <w:b/>
          <w:color w:val="002776"/>
          <w:sz w:val="24"/>
        </w:rPr>
      </w:pPr>
    </w:p>
    <w:p w14:paraId="17CDAE99"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Balení zásilky</w:t>
      </w:r>
    </w:p>
    <w:p w14:paraId="48AFF33B"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Poštovní zásilka musí být zabalena způsobem upraveným v čl. 3 Základních poštovních podmínek.</w:t>
      </w:r>
    </w:p>
    <w:p w14:paraId="2112FB7F"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Popis služby</w:t>
      </w:r>
    </w:p>
    <w:p w14:paraId="7047018A"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Podání zásilky podnik stvrzuje. Zásilku dodá podnik jen za podmínky, že příjemce její převzetí potvrdí</w:t>
      </w:r>
      <w:r w:rsidR="0069086A" w:rsidRPr="002971E2">
        <w:rPr>
          <w:rFonts w:asciiTheme="minorHAnsi" w:hAnsiTheme="minorHAnsi"/>
        </w:rPr>
        <w:t>, nebo za podmínky, že se prokáže identifikačním kódem ve smyslu bodu 23a</w:t>
      </w:r>
      <w:r w:rsidRPr="002971E2">
        <w:rPr>
          <w:rFonts w:asciiTheme="minorHAnsi" w:hAnsiTheme="minorHAnsi"/>
        </w:rPr>
        <w:t xml:space="preserve">. Podáním zásilky vzniká podniku závazek dodat zásilku adresátovi, případně jinému příjemci ve lhůtě podle bodu 6. </w:t>
      </w:r>
    </w:p>
    <w:p w14:paraId="6F12F321" w14:textId="77777777" w:rsidR="00F8652A"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 xml:space="preserve">Zásilky podané na vybraných poštách do 10:00 hodin podnik dodá adresátovi, případně jinému příjemci týž pracovní den. V případě podání zásilky po 10 hod, nebo dojde-li k podání zásilky v sobotu, neděli nebo ve státem uznaný svátek, podnik předá adresátovi prostřednictvím krátké textové zprávy (SMS), nebo elektronické zprávy (e-mail), informaci o podání zásilky (tato služba nebude realizována, pokud dal předem uživatel telefonního čísla nebo elektronické adresy najevo, že si oznámení touto formou nepřeje zasílat). Podnik dodá zásilku následující pracovní den. </w:t>
      </w:r>
    </w:p>
    <w:p w14:paraId="45063DB0" w14:textId="77777777" w:rsidR="00600B1D" w:rsidRPr="002971E2" w:rsidRDefault="00600B1D" w:rsidP="00F8652A">
      <w:pPr>
        <w:pStyle w:val="cpNormal1"/>
        <w:spacing w:after="0"/>
        <w:ind w:left="426"/>
        <w:jc w:val="both"/>
        <w:rPr>
          <w:rFonts w:asciiTheme="minorHAnsi" w:hAnsiTheme="minorHAnsi"/>
        </w:rPr>
      </w:pPr>
      <w:r w:rsidRPr="002971E2">
        <w:rPr>
          <w:rFonts w:asciiTheme="minorHAnsi" w:hAnsiTheme="minorHAnsi"/>
        </w:rPr>
        <w:t>Lhůta se považuje za dodrženou i v případě, že podnik v této lhůt</w:t>
      </w:r>
      <w:r w:rsidR="00005FF0" w:rsidRPr="002971E2">
        <w:rPr>
          <w:rFonts w:asciiTheme="minorHAnsi" w:hAnsiTheme="minorHAnsi"/>
        </w:rPr>
        <w:t>ě adresáta k převzetí zásilky u </w:t>
      </w:r>
      <w:r w:rsidRPr="002971E2">
        <w:rPr>
          <w:rFonts w:asciiTheme="minorHAnsi" w:hAnsiTheme="minorHAnsi"/>
        </w:rPr>
        <w:t xml:space="preserve">příslušné pošty vyzve nebo zásilku v této lhůtě k převzetí u příslušné pošty připraví. </w:t>
      </w:r>
    </w:p>
    <w:p w14:paraId="1B7956CA"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Podnik nemusí učinit pokus o dodání zásilky, jestliže místo dodání určené v poštovní adrese není dostupné po veřejné cestě, jejíž kvalita odpovídá způsobu, jakým se přepravuje fyzická osoba zajišťující dodání.</w:t>
      </w:r>
    </w:p>
    <w:p w14:paraId="190352A9" w14:textId="77777777" w:rsidR="00F8652A"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Odesílatel je povinen v podací stvrzence uvést výši udané ceny a všechny požadované služby. Udaná cena nesmí převýšit částku 50 000 Kč.</w:t>
      </w:r>
    </w:p>
    <w:p w14:paraId="2F86D79D"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lastRenderedPageBreak/>
        <w:t>Nejvyšší dovolená hmotnost zásilky je 10 kg. Hmotnost zásilky s</w:t>
      </w:r>
      <w:r w:rsidR="00005FF0" w:rsidRPr="002971E2">
        <w:rPr>
          <w:rFonts w:asciiTheme="minorHAnsi" w:hAnsiTheme="minorHAnsi"/>
        </w:rPr>
        <w:t>e při podání zjišťuje nejméně s </w:t>
      </w:r>
      <w:r w:rsidRPr="002971E2">
        <w:rPr>
          <w:rFonts w:asciiTheme="minorHAnsi" w:hAnsiTheme="minorHAnsi"/>
        </w:rPr>
        <w:t>přesností na 100 g.</w:t>
      </w:r>
    </w:p>
    <w:p w14:paraId="630A810B"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Nejmenší přípustné rozměry zásilky jsou 15 x 10,5 cm; zásilka válcového tvaru je přípustná za podmínky, že její délka je nejméně 15 cm a</w:t>
      </w:r>
      <w:r w:rsidR="00005FF0" w:rsidRPr="002971E2">
        <w:rPr>
          <w:rFonts w:asciiTheme="minorHAnsi" w:hAnsiTheme="minorHAnsi"/>
        </w:rPr>
        <w:t> </w:t>
      </w:r>
      <w:r w:rsidRPr="002971E2">
        <w:rPr>
          <w:rFonts w:asciiTheme="minorHAnsi" w:hAnsiTheme="minorHAnsi"/>
        </w:rPr>
        <w:t>průměr nejméně 3,5 cm. Žádný z rozměrů zásilky nesmí přesahovat 60 cm. Součet délky, šířky a výšky nesmí přesahovat 120 cm. Zásilky nepravoúhlých tvarů se posuzují obdobně.</w:t>
      </w:r>
    </w:p>
    <w:p w14:paraId="25056920"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Odesílatel předá společně se zásilkou vyplněný adresní štítek, který mu vydá podnik; na tento adresní štítek uvede odesílatel poznámky podle bodu 13. Odesílatel je povinen uvést na adresní štítek telefonický kontakt na adresáta, který slouží pod</w:t>
      </w:r>
      <w:r w:rsidR="00005FF0" w:rsidRPr="002971E2">
        <w:rPr>
          <w:rFonts w:asciiTheme="minorHAnsi" w:hAnsiTheme="minorHAnsi"/>
        </w:rPr>
        <w:t>niku ke kontaktování adresáta v </w:t>
      </w:r>
      <w:r w:rsidRPr="002971E2">
        <w:rPr>
          <w:rFonts w:asciiTheme="minorHAnsi" w:hAnsiTheme="minorHAnsi"/>
        </w:rPr>
        <w:t xml:space="preserve">souvislosti s doručováním zásilky. Adresní štítek podnik umístí na zásilku. Neumožňuje-li povrch zásilky nalepení adresního štítku a dalších nálepek dle bodu 13, nalepí se tyto na adresní vlaječku, kterou odesílatel k zásilce připojí. </w:t>
      </w:r>
    </w:p>
    <w:p w14:paraId="5B9EBA34" w14:textId="1756F21B" w:rsidR="00F8652A"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Odesílatel a podnik se mohou dohodnout, že odesílatel opatří zásilku adresním štítkem, jehož vzor mu vydá po</w:t>
      </w:r>
      <w:r w:rsidR="00005FF0" w:rsidRPr="002971E2">
        <w:rPr>
          <w:rFonts w:asciiTheme="minorHAnsi" w:hAnsiTheme="minorHAnsi"/>
        </w:rPr>
        <w:t>dnik. Vyplněný adresní štítek a </w:t>
      </w:r>
      <w:r w:rsidRPr="002971E2">
        <w:rPr>
          <w:rFonts w:asciiTheme="minorHAnsi" w:hAnsiTheme="minorHAnsi"/>
        </w:rPr>
        <w:t>další nálepky a poznámky podle bodu 13 umístí odesílatel na největší plochu zásilky (dále jen „adresní strana“). Odesílatel je povinen uvést na adresní štítek telefonický kontakt na adresáta, který slouží pod</w:t>
      </w:r>
      <w:r w:rsidR="00266CCA" w:rsidRPr="002971E2">
        <w:rPr>
          <w:rFonts w:asciiTheme="minorHAnsi" w:hAnsiTheme="minorHAnsi"/>
        </w:rPr>
        <w:t>niku ke kontaktování adresáta v </w:t>
      </w:r>
      <w:r w:rsidRPr="002971E2">
        <w:rPr>
          <w:rFonts w:asciiTheme="minorHAnsi" w:hAnsiTheme="minorHAnsi"/>
        </w:rPr>
        <w:t>souvislosti s doručováním zásilky. Neumožňuje-li povrch zásilky nalepení adresního štítku nebo dalších nálepek dle bodu 13, umístí je odesílatel na adresní vlaječku, kterou k zásilce připojí.</w:t>
      </w:r>
    </w:p>
    <w:p w14:paraId="735A44F7" w14:textId="77777777" w:rsidR="00600B1D" w:rsidRPr="002971E2" w:rsidRDefault="00600B1D" w:rsidP="008722E7">
      <w:pPr>
        <w:pStyle w:val="cpNormal1"/>
        <w:numPr>
          <w:ilvl w:val="0"/>
          <w:numId w:val="9"/>
        </w:numPr>
        <w:spacing w:after="0"/>
        <w:ind w:left="426" w:hanging="426"/>
        <w:jc w:val="both"/>
        <w:rPr>
          <w:rFonts w:asciiTheme="minorHAnsi" w:hAnsiTheme="minorHAnsi"/>
          <w:u w:val="single"/>
        </w:rPr>
      </w:pPr>
      <w:r w:rsidRPr="002971E2">
        <w:rPr>
          <w:rFonts w:asciiTheme="minorHAnsi" w:hAnsiTheme="minorHAnsi"/>
          <w:b/>
          <w:u w:val="single"/>
        </w:rPr>
        <w:t>Odesílatel</w:t>
      </w:r>
      <w:r w:rsidRPr="002971E2">
        <w:rPr>
          <w:rFonts w:asciiTheme="minorHAnsi" w:hAnsiTheme="minorHAnsi"/>
          <w:u w:val="single"/>
        </w:rPr>
        <w:t xml:space="preserve"> můž</w:t>
      </w:r>
      <w:r w:rsidR="00005FF0" w:rsidRPr="002971E2">
        <w:rPr>
          <w:rFonts w:asciiTheme="minorHAnsi" w:hAnsiTheme="minorHAnsi"/>
          <w:u w:val="single"/>
        </w:rPr>
        <w:t>e zvolit jednu či více z </w:t>
      </w:r>
      <w:r w:rsidRPr="002971E2">
        <w:rPr>
          <w:rFonts w:asciiTheme="minorHAnsi" w:hAnsiTheme="minorHAnsi"/>
          <w:u w:val="single"/>
        </w:rPr>
        <w:t>následujících doplňkových služeb:</w:t>
      </w:r>
    </w:p>
    <w:p w14:paraId="69149D08" w14:textId="77777777" w:rsidR="00600B1D" w:rsidRPr="002971E2" w:rsidRDefault="00F8652A"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Bezdokladová dobírka</w:t>
      </w:r>
      <w:r w:rsidR="00600B1D" w:rsidRPr="002971E2">
        <w:rPr>
          <w:rFonts w:asciiTheme="minorHAnsi" w:hAnsiTheme="minorHAnsi"/>
        </w:rPr>
        <w:t xml:space="preserve"> - žádá-li, aby podnik při dodání zásilky vybral od příjemce stanovenou peněžní částku, odesílatel postupuje dle bodu 15,</w:t>
      </w:r>
    </w:p>
    <w:p w14:paraId="56D92BEC" w14:textId="77777777" w:rsidR="00600B1D" w:rsidRPr="002971E2" w:rsidRDefault="00F8652A"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Dobírka</w:t>
      </w:r>
      <w:r w:rsidR="00600B1D" w:rsidRPr="002971E2">
        <w:rPr>
          <w:rFonts w:asciiTheme="minorHAnsi" w:hAnsiTheme="minorHAnsi"/>
        </w:rPr>
        <w:t xml:space="preserve"> - žádá-li, aby podnik při dodání zásilky vybral od příjemce stanovenou peněžní částku, odesílatel postupuje dle bodu 14, </w:t>
      </w:r>
    </w:p>
    <w:p w14:paraId="6476EBC7" w14:textId="77777777" w:rsidR="00600B1D" w:rsidRPr="002971E2" w:rsidRDefault="00F8652A"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Dodejka</w:t>
      </w:r>
      <w:r w:rsidR="00600B1D" w:rsidRPr="002971E2">
        <w:rPr>
          <w:rFonts w:asciiTheme="minorHAnsi" w:hAnsiTheme="minorHAnsi"/>
          <w:b/>
        </w:rPr>
        <w:t xml:space="preserve"> </w:t>
      </w:r>
      <w:r w:rsidR="00600B1D" w:rsidRPr="002971E2">
        <w:rPr>
          <w:rFonts w:asciiTheme="minorHAnsi" w:hAnsiTheme="minorHAnsi"/>
        </w:rPr>
        <w:t>- žádá-li, aby mu podnik opatřil písemné potvrzení prokazující dodání zásilky příjemci. Odesílatel vyplní potvrzení ve formě stanovené podnikem a předá jej společně se zásilkou, kterou opatří nálepkou nebo poznámkou „Dodejka”,</w:t>
      </w:r>
    </w:p>
    <w:p w14:paraId="4140127A" w14:textId="77777777" w:rsidR="00600B1D" w:rsidRPr="002971E2" w:rsidRDefault="00600B1D"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Dodání do vlastn</w:t>
      </w:r>
      <w:r w:rsidR="00F8652A" w:rsidRPr="002971E2">
        <w:rPr>
          <w:rFonts w:asciiTheme="minorHAnsi" w:hAnsiTheme="minorHAnsi"/>
          <w:b/>
        </w:rPr>
        <w:t>ích rukou výhradně jen adresáta</w:t>
      </w:r>
      <w:r w:rsidRPr="002971E2">
        <w:rPr>
          <w:rFonts w:asciiTheme="minorHAnsi" w:hAnsiTheme="minorHAnsi"/>
          <w:b/>
        </w:rPr>
        <w:t xml:space="preserve"> </w:t>
      </w:r>
      <w:r w:rsidRPr="002971E2">
        <w:rPr>
          <w:rFonts w:asciiTheme="minorHAnsi" w:hAnsiTheme="minorHAnsi"/>
        </w:rPr>
        <w:t>– žádá-li, aby zásilka adresovaná fyzické osobě byla dodána výhradně jen adresátovi. Odesílatel opatří zásilku nálepkou nebo poznámkou „Do vlastních rukou výhradně jen adresáta“ nebo poznámkou „Do vlastních rukou jen adresáta“ apod. Tuto doplňkovou službu lze zvolit pouze současně s doplňkovou službou „Potv</w:t>
      </w:r>
      <w:r w:rsidR="00005FF0" w:rsidRPr="002971E2">
        <w:rPr>
          <w:rFonts w:asciiTheme="minorHAnsi" w:hAnsiTheme="minorHAnsi"/>
        </w:rPr>
        <w:t>rzení dokumentace při dodání“ a </w:t>
      </w:r>
      <w:r w:rsidRPr="002971E2">
        <w:rPr>
          <w:rFonts w:asciiTheme="minorHAnsi" w:hAnsiTheme="minorHAnsi"/>
        </w:rPr>
        <w:t>„Ověření údajů při dodání“,</w:t>
      </w:r>
    </w:p>
    <w:p w14:paraId="52119C59" w14:textId="77777777" w:rsidR="00600B1D" w:rsidRPr="002971E2" w:rsidRDefault="00600B1D"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E</w:t>
      </w:r>
      <w:r w:rsidR="00F8652A" w:rsidRPr="002971E2">
        <w:rPr>
          <w:rFonts w:asciiTheme="minorHAnsi" w:hAnsiTheme="minorHAnsi"/>
          <w:b/>
        </w:rPr>
        <w:t>lektronické oznámení adresátovi</w:t>
      </w:r>
      <w:r w:rsidRPr="002971E2">
        <w:rPr>
          <w:rFonts w:asciiTheme="minorHAnsi" w:hAnsiTheme="minorHAnsi"/>
        </w:rPr>
        <w:t xml:space="preserve"> - uvede-li odesílatel při podání zásilky v adresních údajích i kontaktní údaje adresáta, tj. účastnické </w:t>
      </w:r>
      <w:r w:rsidR="00005FF0" w:rsidRPr="002971E2">
        <w:rPr>
          <w:rFonts w:asciiTheme="minorHAnsi" w:hAnsiTheme="minorHAnsi"/>
        </w:rPr>
        <w:t>číslo veřejné mobilní sítě nebo</w:t>
      </w:r>
      <w:r w:rsidR="00005FF0" w:rsidRPr="002971E2">
        <w:rPr>
          <w:rFonts w:asciiTheme="minorHAnsi" w:hAnsiTheme="minorHAnsi"/>
        </w:rPr>
        <w:br/>
      </w:r>
      <w:r w:rsidRPr="002971E2">
        <w:rPr>
          <w:rFonts w:asciiTheme="minorHAnsi" w:hAnsiTheme="minorHAnsi"/>
        </w:rPr>
        <w:t>e-mailovou adresu, případně obojí, bud</w:t>
      </w:r>
      <w:r w:rsidR="00F8652A" w:rsidRPr="002971E2">
        <w:rPr>
          <w:rFonts w:asciiTheme="minorHAnsi" w:hAnsiTheme="minorHAnsi"/>
        </w:rPr>
        <w:t>ou tyto údaje sloužit podniku k</w:t>
      </w:r>
      <w:r w:rsidR="00005FF0" w:rsidRPr="002971E2">
        <w:rPr>
          <w:rFonts w:asciiTheme="minorHAnsi" w:hAnsiTheme="minorHAnsi"/>
        </w:rPr>
        <w:t> </w:t>
      </w:r>
      <w:r w:rsidRPr="002971E2">
        <w:rPr>
          <w:rFonts w:asciiTheme="minorHAnsi" w:hAnsiTheme="minorHAnsi"/>
        </w:rPr>
        <w:t xml:space="preserve">„Elektronickému oznámení adresátovi“ tedy oznámení o podání zásilky, o uložení zásilky příp. o dalších skutečnostech týkajících se dodání zásilky. V případě, že odesílatel uvedl kontaktní údaje adresáta, podnik zašle na uvedený kontakt krátkou textovou zprávu nebo elektronickou zprávu (dále jen „oznámení“) o podání zásilky. Tato služba nebude realizována, pokud dal předem uživatel telefonního čísla nebo elektronické adresy najevo, že si oznámení touto formou nepřeje zasílat, </w:t>
      </w:r>
    </w:p>
    <w:p w14:paraId="08A7EDDC" w14:textId="77777777" w:rsidR="00600B1D" w:rsidRPr="002971E2" w:rsidRDefault="00600B1D"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 xml:space="preserve">Neprodlužovat lhůtu </w:t>
      </w:r>
      <w:r w:rsidR="00F8652A" w:rsidRPr="002971E2">
        <w:rPr>
          <w:rFonts w:asciiTheme="minorHAnsi" w:hAnsiTheme="minorHAnsi"/>
          <w:b/>
        </w:rPr>
        <w:t>pro vyzvednutí poštovní zásilky</w:t>
      </w:r>
      <w:r w:rsidRPr="002971E2">
        <w:rPr>
          <w:rFonts w:asciiTheme="minorHAnsi" w:hAnsiTheme="minorHAnsi"/>
        </w:rPr>
        <w:t xml:space="preserve"> – žádá-li, aby adresát nemohl prodloužit lhůtu, po kterou je oznámená zásilka připravena k vyzvednutí, odesílatel uvede na zásilku nebo na adresní štítek poznámku „Neprodlužovat lhůtu“,</w:t>
      </w:r>
    </w:p>
    <w:p w14:paraId="2D5CB723" w14:textId="77777777" w:rsidR="00600B1D" w:rsidRPr="002971E2" w:rsidRDefault="00600B1D"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El</w:t>
      </w:r>
      <w:r w:rsidR="00F8652A" w:rsidRPr="002971E2">
        <w:rPr>
          <w:rFonts w:asciiTheme="minorHAnsi" w:hAnsiTheme="minorHAnsi"/>
          <w:b/>
        </w:rPr>
        <w:t>ektronické oznámení odesílateli</w:t>
      </w:r>
      <w:r w:rsidRPr="002971E2">
        <w:rPr>
          <w:rFonts w:asciiTheme="minorHAnsi" w:hAnsiTheme="minorHAnsi"/>
        </w:rPr>
        <w:t xml:space="preserve"> – žádá-li odesílatel, aby mu podnik elektronicky oznámil dodání zásilky příjemci, ev. další skutečnosti týkající se dodání zásilky. Odesílatel při podání zásilky uvede na adresním štítku a na podací stvrzence své kontaktní údaje (účastnické číslo veřejné mobilní telefonní sítě nebo e-mailovou adresu), na které požaduje zaslání oznámení podniku (možná je kombinace kontaktních údajů). </w:t>
      </w:r>
    </w:p>
    <w:p w14:paraId="58EA859E" w14:textId="77777777" w:rsidR="00600B1D" w:rsidRPr="002971E2" w:rsidRDefault="00600B1D" w:rsidP="00057D19">
      <w:pPr>
        <w:pStyle w:val="cpNormal1"/>
        <w:spacing w:after="0"/>
        <w:ind w:left="851"/>
        <w:jc w:val="both"/>
        <w:rPr>
          <w:rFonts w:asciiTheme="minorHAnsi" w:hAnsiTheme="minorHAnsi"/>
        </w:rPr>
      </w:pPr>
      <w:r w:rsidRPr="002971E2">
        <w:rPr>
          <w:rFonts w:asciiTheme="minorHAnsi" w:hAnsiTheme="minorHAnsi"/>
        </w:rPr>
        <w:t>Účastnické číslo veřejné mobilní telefonní sítě musí být uvedeno s kódem země ve formátu</w:t>
      </w:r>
      <w:r w:rsidR="00005FF0" w:rsidRPr="002971E2">
        <w:rPr>
          <w:rFonts w:asciiTheme="minorHAnsi" w:hAnsiTheme="minorHAnsi"/>
        </w:rPr>
        <w:t xml:space="preserve"> +420, přičemž se musí jednat </w:t>
      </w:r>
      <w:r w:rsidR="00005FF0" w:rsidRPr="002971E2">
        <w:rPr>
          <w:rFonts w:asciiTheme="minorHAnsi" w:hAnsiTheme="minorHAnsi"/>
        </w:rPr>
        <w:lastRenderedPageBreak/>
        <w:t>o </w:t>
      </w:r>
      <w:r w:rsidRPr="002971E2">
        <w:rPr>
          <w:rFonts w:asciiTheme="minorHAnsi" w:hAnsiTheme="minorHAnsi"/>
        </w:rPr>
        <w:t xml:space="preserve">telefonní číslo koncového uživatele ve smyslu právní úpravy elektronických komunikací. Zvolenou formou je odesílatel také informován o blížícím se konci úložní doby, po kterou si příjemce uloženou zásilku v některé z provozoven nevyzvedl, případně o vrácení nevyzvednuté zásilky zpět odesílateli, </w:t>
      </w:r>
    </w:p>
    <w:p w14:paraId="3814D850" w14:textId="77777777" w:rsidR="00600B1D" w:rsidRPr="002971E2" w:rsidRDefault="00600B1D"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Potvrzení dokumentac</w:t>
      </w:r>
      <w:r w:rsidR="00F8652A" w:rsidRPr="002971E2">
        <w:rPr>
          <w:rFonts w:asciiTheme="minorHAnsi" w:hAnsiTheme="minorHAnsi"/>
          <w:b/>
        </w:rPr>
        <w:t>e při dodání</w:t>
      </w:r>
      <w:r w:rsidRPr="002971E2">
        <w:rPr>
          <w:rFonts w:asciiTheme="minorHAnsi" w:hAnsiTheme="minorHAnsi"/>
          <w:b/>
        </w:rPr>
        <w:t xml:space="preserve"> </w:t>
      </w:r>
      <w:r w:rsidRPr="002971E2">
        <w:rPr>
          <w:rFonts w:asciiTheme="minorHAnsi" w:hAnsiTheme="minorHAnsi"/>
        </w:rPr>
        <w:t>– na základě předem uzavřené písemné dohody a za podmí</w:t>
      </w:r>
      <w:r w:rsidR="00005FF0" w:rsidRPr="002971E2">
        <w:rPr>
          <w:rFonts w:asciiTheme="minorHAnsi" w:hAnsiTheme="minorHAnsi"/>
        </w:rPr>
        <w:t>nek stanovených v této dohodě a </w:t>
      </w:r>
      <w:r w:rsidRPr="002971E2">
        <w:rPr>
          <w:rFonts w:asciiTheme="minorHAnsi" w:hAnsiTheme="minorHAnsi"/>
        </w:rPr>
        <w:t>v Obchodních podmínkách služeb „Potvrzení dokumentace při dodání, Ověření údajů při dodání a Předání informací z dodání“ může odesílatel požádat, aby podnik zajistil před dodáním zásilky</w:t>
      </w:r>
      <w:r w:rsidR="00005FF0" w:rsidRPr="002971E2">
        <w:rPr>
          <w:rFonts w:asciiTheme="minorHAnsi" w:hAnsiTheme="minorHAnsi"/>
        </w:rPr>
        <w:t xml:space="preserve"> podpis dokumentů přiložených k </w:t>
      </w:r>
      <w:r w:rsidRPr="002971E2">
        <w:rPr>
          <w:rFonts w:asciiTheme="minorHAnsi" w:hAnsiTheme="minorHAnsi"/>
        </w:rPr>
        <w:t>zásilce. Jako dokumenty určené k podpisu před dodáním zásilky může odesílatel předat pouze smlouvu, dodatek ke smlouvě, dodací list, obchodní podmínky nebo souhlas s</w:t>
      </w:r>
      <w:r w:rsidR="00005FF0" w:rsidRPr="002971E2">
        <w:rPr>
          <w:rFonts w:asciiTheme="minorHAnsi" w:hAnsiTheme="minorHAnsi"/>
        </w:rPr>
        <w:t>e zpracováním osobních údajů. V </w:t>
      </w:r>
      <w:r w:rsidRPr="002971E2">
        <w:rPr>
          <w:rFonts w:asciiTheme="minorHAnsi" w:hAnsiTheme="minorHAnsi"/>
        </w:rPr>
        <w:t>případě, že příjemce odmítne připojené dokumenty podepsat, podnik zásilku nedodá,</w:t>
      </w:r>
    </w:p>
    <w:p w14:paraId="12BB4DB5" w14:textId="175D6263" w:rsidR="00600B1D" w:rsidRPr="002971E2" w:rsidRDefault="00F8652A"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Ověření údajů při dodání</w:t>
      </w:r>
      <w:r w:rsidR="00600B1D" w:rsidRPr="002971E2">
        <w:rPr>
          <w:rFonts w:asciiTheme="minorHAnsi" w:hAnsiTheme="minorHAnsi"/>
        </w:rPr>
        <w:t xml:space="preserve"> – na základě předem uzavřené písemné dohody a za podmíne</w:t>
      </w:r>
      <w:r w:rsidR="00005FF0" w:rsidRPr="002971E2">
        <w:rPr>
          <w:rFonts w:asciiTheme="minorHAnsi" w:hAnsiTheme="minorHAnsi"/>
        </w:rPr>
        <w:t>k stanovených v této dohodě a v </w:t>
      </w:r>
      <w:r w:rsidR="00600B1D" w:rsidRPr="002971E2">
        <w:rPr>
          <w:rFonts w:asciiTheme="minorHAnsi" w:hAnsiTheme="minorHAnsi"/>
        </w:rPr>
        <w:t>Obchodních podmínkách služeb „Potvrzení dokumentace při dodání, Ověření údajů při dodání a Předání informací z dodání“ může odesílatel požádat, aby podnik před dodáním zásilky ověřil soulad vybr</w:t>
      </w:r>
      <w:r w:rsidR="00005FF0" w:rsidRPr="002971E2">
        <w:rPr>
          <w:rFonts w:asciiTheme="minorHAnsi" w:hAnsiTheme="minorHAnsi"/>
        </w:rPr>
        <w:t>aných osobních údajů adresáta s</w:t>
      </w:r>
      <w:r w:rsidR="00600B1D" w:rsidRPr="002971E2">
        <w:rPr>
          <w:rFonts w:asciiTheme="minorHAnsi" w:hAnsiTheme="minorHAnsi"/>
        </w:rPr>
        <w:t xml:space="preserve"> osobními údaji uvedenými na označeném místě ve smlouvě, dodatku ke smlouvě, dodacím listu, obchodních podmínkách nebo souhlasu se zpracováním osobních údajů, jejichž podpisem je podmíněno dodání zásilky. Tuto doplňkovou službu lze zvolit pouze, je-li adresátem fyzická osoba, a to současně s doplňkovou službou „Potvrzení dokumentace při dodání“ a „Dodání do vlastních rukou výhradně jen adresáta.“ </w:t>
      </w:r>
      <w:r w:rsidR="00150D78" w:rsidRPr="002971E2">
        <w:rPr>
          <w:rFonts w:asciiTheme="minorHAnsi" w:hAnsiTheme="minorHAnsi"/>
        </w:rPr>
        <w:t xml:space="preserve">Podmínkou poskytnutí služby je, že adresát stvrdí svým podpisem převzetí informací o zpracování osobních údajů za účelem poskytnutí této </w:t>
      </w:r>
      <w:r w:rsidR="00150D78" w:rsidRPr="002971E2">
        <w:rPr>
          <w:rFonts w:asciiTheme="minorHAnsi" w:hAnsiTheme="minorHAnsi"/>
        </w:rPr>
        <w:t>služby, kt</w:t>
      </w:r>
      <w:r w:rsidR="00266CCA" w:rsidRPr="002971E2">
        <w:rPr>
          <w:rFonts w:asciiTheme="minorHAnsi" w:hAnsiTheme="minorHAnsi"/>
        </w:rPr>
        <w:t>eré mu podnik předá k podpisu a </w:t>
      </w:r>
      <w:r w:rsidR="00150D78" w:rsidRPr="002971E2">
        <w:rPr>
          <w:rFonts w:asciiTheme="minorHAnsi" w:hAnsiTheme="minorHAnsi"/>
        </w:rPr>
        <w:t>podepsané převezme zpět.</w:t>
      </w:r>
      <w:r w:rsidR="00600B1D" w:rsidRPr="002971E2">
        <w:rPr>
          <w:rFonts w:asciiTheme="minorHAnsi" w:hAnsiTheme="minorHAnsi"/>
        </w:rPr>
        <w:t xml:space="preserve"> </w:t>
      </w:r>
    </w:p>
    <w:p w14:paraId="36A0C7A9" w14:textId="77777777" w:rsidR="00600B1D" w:rsidRPr="002971E2" w:rsidRDefault="00F8652A" w:rsidP="00057D19">
      <w:pPr>
        <w:pStyle w:val="cpNormal1"/>
        <w:numPr>
          <w:ilvl w:val="2"/>
          <w:numId w:val="11"/>
        </w:numPr>
        <w:spacing w:after="0"/>
        <w:ind w:left="851" w:hanging="142"/>
        <w:jc w:val="both"/>
        <w:rPr>
          <w:rFonts w:asciiTheme="minorHAnsi" w:hAnsiTheme="minorHAnsi"/>
        </w:rPr>
      </w:pPr>
      <w:r w:rsidRPr="002971E2">
        <w:rPr>
          <w:rFonts w:asciiTheme="minorHAnsi" w:hAnsiTheme="minorHAnsi"/>
          <w:b/>
        </w:rPr>
        <w:t>Předání informací z dodání</w:t>
      </w:r>
      <w:r w:rsidR="00600B1D" w:rsidRPr="002971E2">
        <w:rPr>
          <w:rFonts w:asciiTheme="minorHAnsi" w:hAnsiTheme="minorHAnsi"/>
        </w:rPr>
        <w:t xml:space="preserve"> - na základě předem uzavřené písemné dohody a za podmínek stanove</w:t>
      </w:r>
      <w:r w:rsidR="00005FF0" w:rsidRPr="002971E2">
        <w:rPr>
          <w:rFonts w:asciiTheme="minorHAnsi" w:hAnsiTheme="minorHAnsi"/>
        </w:rPr>
        <w:t>ných v této dohodě a v </w:t>
      </w:r>
      <w:r w:rsidR="00600B1D" w:rsidRPr="002971E2">
        <w:rPr>
          <w:rFonts w:asciiTheme="minorHAnsi" w:hAnsiTheme="minorHAnsi"/>
        </w:rPr>
        <w:t xml:space="preserve">Obchodních podmínkách služeb „Potvrzení dokumentace při dodání, Ověření údajů při dodání a Předání informací z dodání“ může odesílatel požádat, aby podnik odesílateli formou webového reportu zpřístupnil jméno příjemce zásilky a datum a čas jejího dodání. </w:t>
      </w:r>
      <w:r w:rsidR="00150D78" w:rsidRPr="002971E2">
        <w:rPr>
          <w:rFonts w:asciiTheme="minorHAnsi" w:hAnsiTheme="minorHAnsi"/>
        </w:rPr>
        <w:t>Podmínkou poskytnutí služby je, že příjemce zásilky stvrdí svým podpisem převzetí informací o zpracování osobních údajů za účelem poskytnutí této služby, které mu podnik předá k podpisu a podepsané převezme zpět.</w:t>
      </w:r>
    </w:p>
    <w:p w14:paraId="51186CFE" w14:textId="77777777" w:rsidR="00600B1D" w:rsidRPr="002971E2" w:rsidRDefault="00600B1D" w:rsidP="00B72B17">
      <w:pPr>
        <w:pStyle w:val="cpNormal1"/>
        <w:spacing w:before="240"/>
        <w:ind w:left="705"/>
        <w:rPr>
          <w:rFonts w:asciiTheme="minorHAnsi" w:hAnsiTheme="minorHAnsi"/>
          <w:u w:val="single"/>
        </w:rPr>
      </w:pPr>
      <w:r w:rsidRPr="002971E2">
        <w:rPr>
          <w:rFonts w:asciiTheme="minorHAnsi" w:hAnsiTheme="minorHAnsi"/>
          <w:b/>
          <w:u w:val="single"/>
        </w:rPr>
        <w:t xml:space="preserve">Adresát </w:t>
      </w:r>
      <w:r w:rsidRPr="002971E2">
        <w:rPr>
          <w:rFonts w:asciiTheme="minorHAnsi" w:hAnsiTheme="minorHAnsi"/>
          <w:u w:val="single"/>
        </w:rPr>
        <w:t>může způsobem stanoveným podnikem požádat o:</w:t>
      </w:r>
    </w:p>
    <w:p w14:paraId="311A3ADE" w14:textId="77777777" w:rsidR="00600B1D" w:rsidRPr="002971E2" w:rsidRDefault="00F8652A" w:rsidP="00AE1A57">
      <w:pPr>
        <w:pStyle w:val="cpNormal1"/>
        <w:numPr>
          <w:ilvl w:val="0"/>
          <w:numId w:val="26"/>
        </w:numPr>
        <w:spacing w:after="0"/>
        <w:ind w:left="851" w:hanging="142"/>
        <w:jc w:val="both"/>
        <w:rPr>
          <w:rFonts w:asciiTheme="minorHAnsi" w:hAnsiTheme="minorHAnsi"/>
        </w:rPr>
      </w:pPr>
      <w:r w:rsidRPr="002971E2">
        <w:rPr>
          <w:rFonts w:asciiTheme="minorHAnsi" w:hAnsiTheme="minorHAnsi"/>
          <w:b/>
        </w:rPr>
        <w:t>Prodloužení úložní doby</w:t>
      </w:r>
      <w:r w:rsidR="00600B1D" w:rsidRPr="002971E2">
        <w:rPr>
          <w:rFonts w:asciiTheme="minorHAnsi" w:hAnsiTheme="minorHAnsi"/>
        </w:rPr>
        <w:t xml:space="preserve"> - žádá-li, aby byla standardní lhůta pro vyzvednutí uložené poštovní zásilky v délce 3 pracovních dnů ode dne, kdy byla poštovní zásilka připravena</w:t>
      </w:r>
      <w:r w:rsidR="00005FF0" w:rsidRPr="002971E2">
        <w:rPr>
          <w:rFonts w:asciiTheme="minorHAnsi" w:hAnsiTheme="minorHAnsi"/>
        </w:rPr>
        <w:t xml:space="preserve"> k vyzvednutí, prodloužena na 7 </w:t>
      </w:r>
      <w:r w:rsidR="00600B1D" w:rsidRPr="002971E2">
        <w:rPr>
          <w:rFonts w:asciiTheme="minorHAnsi" w:hAnsiTheme="minorHAnsi"/>
        </w:rPr>
        <w:t>pracovních dnů. Prodloužení této lhůty není možné, jestliže odesílatel požádal při podání o dispozici „Neprodlužovat lhůtu pro vyzvednutí poštovní zásilky“.</w:t>
      </w:r>
    </w:p>
    <w:p w14:paraId="56513462" w14:textId="77777777" w:rsidR="00600B1D" w:rsidRPr="002971E2" w:rsidRDefault="00600B1D" w:rsidP="00AE1A57">
      <w:pPr>
        <w:pStyle w:val="cpNormal1"/>
        <w:numPr>
          <w:ilvl w:val="0"/>
          <w:numId w:val="26"/>
        </w:numPr>
        <w:spacing w:after="0"/>
        <w:ind w:left="851" w:hanging="142"/>
        <w:jc w:val="both"/>
        <w:rPr>
          <w:rFonts w:asciiTheme="minorHAnsi" w:hAnsiTheme="minorHAnsi"/>
        </w:rPr>
      </w:pPr>
      <w:r w:rsidRPr="002971E2">
        <w:rPr>
          <w:rFonts w:asciiTheme="minorHAnsi" w:hAnsiTheme="minorHAnsi"/>
          <w:b/>
        </w:rPr>
        <w:t>Opakova</w:t>
      </w:r>
      <w:r w:rsidR="00F8652A" w:rsidRPr="002971E2">
        <w:rPr>
          <w:rFonts w:asciiTheme="minorHAnsi" w:hAnsiTheme="minorHAnsi"/>
          <w:b/>
        </w:rPr>
        <w:t>né doručení na žádost adresáta</w:t>
      </w:r>
      <w:r w:rsidR="00F8652A" w:rsidRPr="002971E2">
        <w:rPr>
          <w:rFonts w:asciiTheme="minorHAnsi" w:hAnsiTheme="minorHAnsi"/>
        </w:rPr>
        <w:t xml:space="preserve"> </w:t>
      </w:r>
      <w:r w:rsidRPr="002971E2">
        <w:rPr>
          <w:rFonts w:asciiTheme="minorHAnsi" w:hAnsiTheme="minorHAnsi"/>
        </w:rPr>
        <w:t xml:space="preserve">– žádá-li o opakovaný pokus o doručení zásilky v případě, že při prvním pokusu nebyla zásilka doručena. </w:t>
      </w:r>
    </w:p>
    <w:p w14:paraId="0453765C" w14:textId="77777777" w:rsidR="00600B1D" w:rsidRPr="002971E2" w:rsidRDefault="00600B1D" w:rsidP="00AE1A57">
      <w:pPr>
        <w:pStyle w:val="cpNormal1"/>
        <w:numPr>
          <w:ilvl w:val="0"/>
          <w:numId w:val="26"/>
        </w:numPr>
        <w:spacing w:after="0"/>
        <w:ind w:left="851" w:hanging="142"/>
        <w:jc w:val="both"/>
        <w:rPr>
          <w:rFonts w:asciiTheme="minorHAnsi" w:hAnsiTheme="minorHAnsi"/>
        </w:rPr>
      </w:pPr>
      <w:r w:rsidRPr="002971E2">
        <w:rPr>
          <w:rFonts w:asciiTheme="minorHAnsi" w:hAnsiTheme="minorHAnsi"/>
          <w:b/>
        </w:rPr>
        <w:t>D</w:t>
      </w:r>
      <w:r w:rsidR="00F8652A" w:rsidRPr="002971E2">
        <w:rPr>
          <w:rFonts w:asciiTheme="minorHAnsi" w:hAnsiTheme="minorHAnsi"/>
          <w:b/>
        </w:rPr>
        <w:t>oručení zásilky na jinou adresu</w:t>
      </w:r>
      <w:r w:rsidRPr="002971E2">
        <w:rPr>
          <w:rFonts w:asciiTheme="minorHAnsi" w:hAnsiTheme="minorHAnsi"/>
        </w:rPr>
        <w:t xml:space="preserve"> – žádá-li, aby byl opakovaný pokus o doručení zásilky uskutečněn, na adresátem zvolené adrese odlišné od adresy uvedené na zásilce.</w:t>
      </w:r>
    </w:p>
    <w:p w14:paraId="10F06A56" w14:textId="77777777" w:rsidR="00600B1D" w:rsidRPr="002971E2" w:rsidRDefault="00F8652A" w:rsidP="00AE1A57">
      <w:pPr>
        <w:pStyle w:val="cpNormal1"/>
        <w:numPr>
          <w:ilvl w:val="0"/>
          <w:numId w:val="26"/>
        </w:numPr>
        <w:spacing w:after="0"/>
        <w:ind w:left="851" w:hanging="142"/>
        <w:jc w:val="both"/>
        <w:rPr>
          <w:rFonts w:asciiTheme="minorHAnsi" w:hAnsiTheme="minorHAnsi"/>
        </w:rPr>
      </w:pPr>
      <w:r w:rsidRPr="002971E2">
        <w:rPr>
          <w:rFonts w:asciiTheme="minorHAnsi" w:hAnsiTheme="minorHAnsi"/>
          <w:b/>
        </w:rPr>
        <w:t>Vyloučení náhradního příjemce</w:t>
      </w:r>
      <w:r w:rsidR="00600B1D" w:rsidRPr="002971E2">
        <w:rPr>
          <w:rFonts w:asciiTheme="minorHAnsi" w:hAnsiTheme="minorHAnsi"/>
        </w:rPr>
        <w:t xml:space="preserve"> – žádá-li, aby při pokusu o doručení zásilky byla vyloučena možnost dodání zásilky v místě uvedeném v poštovní adrese fyzické osobě odlišné od adresáta, zmocněnce adresáta, zákonného zástupce adresáta nebo zmocněnce zákonného zástupce adresáta nebo osoby oprávněné přijmout zásilku za adresáta, který je právnickou osobou, která se nezdržuje v bytě, kanceláři, provozovně nebo jiné uzavřené prostoře označené </w:t>
      </w:r>
      <w:r w:rsidR="00600B1D" w:rsidRPr="002971E2">
        <w:rPr>
          <w:rFonts w:asciiTheme="minorHAnsi" w:hAnsiTheme="minorHAnsi"/>
        </w:rPr>
        <w:lastRenderedPageBreak/>
        <w:t>názve</w:t>
      </w:r>
      <w:r w:rsidR="00005FF0" w:rsidRPr="002971E2">
        <w:rPr>
          <w:rFonts w:asciiTheme="minorHAnsi" w:hAnsiTheme="minorHAnsi"/>
        </w:rPr>
        <w:t>m, jménem a příjmením shodným s </w:t>
      </w:r>
      <w:r w:rsidR="00600B1D" w:rsidRPr="002971E2">
        <w:rPr>
          <w:rFonts w:asciiTheme="minorHAnsi" w:hAnsiTheme="minorHAnsi"/>
        </w:rPr>
        <w:t>příjmením adresáta.</w:t>
      </w:r>
    </w:p>
    <w:p w14:paraId="722C2095" w14:textId="2EBB7B6E" w:rsidR="00600B1D" w:rsidRPr="002971E2" w:rsidRDefault="00600B1D" w:rsidP="00AE1A57">
      <w:pPr>
        <w:pStyle w:val="cpNormal1"/>
        <w:numPr>
          <w:ilvl w:val="0"/>
          <w:numId w:val="26"/>
        </w:numPr>
        <w:spacing w:after="0"/>
        <w:ind w:left="851" w:hanging="142"/>
        <w:jc w:val="both"/>
        <w:rPr>
          <w:rFonts w:asciiTheme="minorHAnsi" w:hAnsiTheme="minorHAnsi"/>
        </w:rPr>
      </w:pPr>
      <w:r w:rsidRPr="002971E2">
        <w:rPr>
          <w:rFonts w:asciiTheme="minorHAnsi" w:hAnsiTheme="minorHAnsi"/>
          <w:b/>
        </w:rPr>
        <w:t>Dod</w:t>
      </w:r>
      <w:r w:rsidR="00F8652A" w:rsidRPr="002971E2">
        <w:rPr>
          <w:rFonts w:asciiTheme="minorHAnsi" w:hAnsiTheme="minorHAnsi"/>
          <w:b/>
        </w:rPr>
        <w:t>ání zásilky výhradně adresátovi</w:t>
      </w:r>
      <w:r w:rsidRPr="002971E2">
        <w:rPr>
          <w:rFonts w:asciiTheme="minorHAnsi" w:hAnsiTheme="minorHAnsi"/>
          <w:b/>
        </w:rPr>
        <w:t xml:space="preserve"> </w:t>
      </w:r>
      <w:r w:rsidRPr="002971E2">
        <w:rPr>
          <w:rFonts w:asciiTheme="minorHAnsi" w:hAnsiTheme="minorHAnsi"/>
        </w:rPr>
        <w:t>– žádá-li adresát, který je fyzickou osobou, aby podnik při po</w:t>
      </w:r>
      <w:r w:rsidR="00266CCA" w:rsidRPr="002971E2">
        <w:rPr>
          <w:rFonts w:asciiTheme="minorHAnsi" w:hAnsiTheme="minorHAnsi"/>
        </w:rPr>
        <w:t>kusu o doručení dodal zásilku v </w:t>
      </w:r>
      <w:r w:rsidRPr="002971E2">
        <w:rPr>
          <w:rFonts w:asciiTheme="minorHAnsi" w:hAnsiTheme="minorHAnsi"/>
        </w:rPr>
        <w:t>místě uvedeném v poštovní adrese jen jemu.</w:t>
      </w:r>
    </w:p>
    <w:p w14:paraId="21EAEEF0" w14:textId="77777777" w:rsidR="00600B1D" w:rsidRPr="002971E2" w:rsidRDefault="00F8652A" w:rsidP="00AE1A57">
      <w:pPr>
        <w:pStyle w:val="cpNormal1"/>
        <w:numPr>
          <w:ilvl w:val="0"/>
          <w:numId w:val="26"/>
        </w:numPr>
        <w:spacing w:after="0"/>
        <w:ind w:left="851" w:hanging="142"/>
        <w:jc w:val="both"/>
        <w:rPr>
          <w:rFonts w:asciiTheme="minorHAnsi" w:hAnsiTheme="minorHAnsi"/>
        </w:rPr>
      </w:pPr>
      <w:r w:rsidRPr="002971E2">
        <w:rPr>
          <w:rFonts w:asciiTheme="minorHAnsi" w:hAnsiTheme="minorHAnsi"/>
          <w:b/>
        </w:rPr>
        <w:t>Uložení zásilky na jiné poště</w:t>
      </w:r>
      <w:r w:rsidR="00600B1D" w:rsidRPr="002971E2">
        <w:rPr>
          <w:rFonts w:asciiTheme="minorHAnsi" w:hAnsiTheme="minorHAnsi"/>
        </w:rPr>
        <w:t xml:space="preserve"> – žádá-li, aby byla v případě podle bodu </w:t>
      </w:r>
      <w:r w:rsidR="00F06411" w:rsidRPr="002971E2">
        <w:rPr>
          <w:rFonts w:asciiTheme="minorHAnsi" w:hAnsiTheme="minorHAnsi"/>
        </w:rPr>
        <w:t>23</w:t>
      </w:r>
      <w:r w:rsidR="00600B1D" w:rsidRPr="002971E2">
        <w:rPr>
          <w:rFonts w:asciiTheme="minorHAnsi" w:hAnsiTheme="minorHAnsi"/>
        </w:rPr>
        <w:t xml:space="preserve"> zásilka podnikem uložena u jiné, než stanovené pošty.</w:t>
      </w:r>
    </w:p>
    <w:p w14:paraId="4CDD3BF0" w14:textId="77777777" w:rsidR="00600B1D" w:rsidRPr="002971E2" w:rsidRDefault="00F8652A" w:rsidP="00AE1A57">
      <w:pPr>
        <w:pStyle w:val="cpNormal1"/>
        <w:numPr>
          <w:ilvl w:val="0"/>
          <w:numId w:val="26"/>
        </w:numPr>
        <w:spacing w:after="0"/>
        <w:ind w:left="851" w:hanging="142"/>
        <w:jc w:val="both"/>
        <w:rPr>
          <w:rFonts w:asciiTheme="minorHAnsi" w:hAnsiTheme="minorHAnsi"/>
        </w:rPr>
      </w:pPr>
      <w:r w:rsidRPr="002971E2">
        <w:rPr>
          <w:rFonts w:asciiTheme="minorHAnsi" w:hAnsiTheme="minorHAnsi"/>
          <w:b/>
        </w:rPr>
        <w:t>Doručení večerní pochůzkou</w:t>
      </w:r>
      <w:r w:rsidR="00600B1D" w:rsidRPr="002971E2">
        <w:rPr>
          <w:rFonts w:asciiTheme="minorHAnsi" w:hAnsiTheme="minorHAnsi"/>
        </w:rPr>
        <w:t xml:space="preserve"> </w:t>
      </w:r>
      <w:r w:rsidR="00005FF0" w:rsidRPr="002971E2">
        <w:rPr>
          <w:rFonts w:asciiTheme="minorHAnsi" w:hAnsiTheme="minorHAnsi"/>
        </w:rPr>
        <w:t>– žádá-li v </w:t>
      </w:r>
      <w:r w:rsidR="00600B1D" w:rsidRPr="002971E2">
        <w:rPr>
          <w:rFonts w:asciiTheme="minorHAnsi" w:hAnsiTheme="minorHAnsi"/>
        </w:rPr>
        <w:t>oblasti, kde ČP doručování večerní poch</w:t>
      </w:r>
      <w:r w:rsidR="00005FF0" w:rsidRPr="002971E2">
        <w:rPr>
          <w:rFonts w:asciiTheme="minorHAnsi" w:hAnsiTheme="minorHAnsi"/>
        </w:rPr>
        <w:t>ůzkou umožňuje, aby byl pokus o </w:t>
      </w:r>
      <w:r w:rsidR="00600B1D" w:rsidRPr="002971E2">
        <w:rPr>
          <w:rFonts w:asciiTheme="minorHAnsi" w:hAnsiTheme="minorHAnsi"/>
        </w:rPr>
        <w:t>doručení zásilky uskutečněn mezi 18. a 21. hodinou.</w:t>
      </w:r>
    </w:p>
    <w:p w14:paraId="5E513C5A" w14:textId="77777777" w:rsidR="00F8652A"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Zvolí-li odesílatel zásilky doplňkovou službu „Dobírka”, doplní na zásilku nebo adresní štítek výši dobírkové částky, a to nejvýše 50 000 Kč. Dobírková částka se uvede číslicemi a slovy. Prázdná místa vedle údaje o dobírkové částce musejí být proškrtnuta tak, aby nebylo možno cokoliv dodatečně vepsat. Údaj slovy musí začínat velkým písmenem a nesmí obsahovat mezery mezi slovy.</w:t>
      </w:r>
    </w:p>
    <w:p w14:paraId="6D85448D" w14:textId="77777777" w:rsidR="00600B1D" w:rsidRPr="002971E2" w:rsidRDefault="00600B1D" w:rsidP="00F8652A">
      <w:pPr>
        <w:pStyle w:val="cpNormal1"/>
        <w:spacing w:after="0"/>
        <w:ind w:left="426"/>
        <w:jc w:val="both"/>
        <w:rPr>
          <w:rFonts w:asciiTheme="minorHAnsi" w:hAnsiTheme="minorHAnsi"/>
        </w:rPr>
      </w:pPr>
      <w:r w:rsidRPr="002971E2">
        <w:rPr>
          <w:rFonts w:asciiTheme="minorHAnsi" w:hAnsiTheme="minorHAnsi"/>
        </w:rPr>
        <w:t>Doklad pro výplatu vybrané peněžní částky vloží odesílatel do fóliové obálky, kterou umístí na adresní stranu tak, aby nebyl přelepen adresní štítek, ani další nálepky a poznámky podle bodu 13. Pokud na adresní straně není místo pro umístění obálky, umístí ji na boční stranu. Fóliovou obálku vydá odesílateli podnik.</w:t>
      </w:r>
    </w:p>
    <w:p w14:paraId="2CA3B8BB"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Odesílatelé, kteří mají s podnikem uzavřenou dohodu a údaje o zásilkách předávají ve formě datového s</w:t>
      </w:r>
      <w:r w:rsidR="00005FF0" w:rsidRPr="002971E2">
        <w:rPr>
          <w:rFonts w:asciiTheme="minorHAnsi" w:hAnsiTheme="minorHAnsi"/>
        </w:rPr>
        <w:t>ouboru, mohou podávat zásilky s </w:t>
      </w:r>
      <w:r w:rsidRPr="002971E2">
        <w:rPr>
          <w:rFonts w:asciiTheme="minorHAnsi" w:hAnsiTheme="minorHAnsi"/>
        </w:rPr>
        <w:t>doplňkovou službou „Dobírka“ bez použití poštovní dobírkové poukázky nebo dobírkové složenky. V takovém případě odesílatel opatří zásilku nálepkou, popř. poznámkou „Bezdokladová dobírka“; doklad pro výplatu vybrané peněžní částky se k zásilce nepřikládá.</w:t>
      </w:r>
    </w:p>
    <w:p w14:paraId="1FF299CE"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Podání zásilky</w:t>
      </w:r>
    </w:p>
    <w:p w14:paraId="39032C55"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Zásilka se považuje za podanou okamžikem, kdy ji podnik od odesílatele převzal a stvrdil převzetí. Podnik je oprávněn požadovat, aby odesílatel prokázal, že úprava zásilek vyhovuje stanoveným podmínkám, není však povinen zjišťovat, zda odesílatel všechny podmínky dodržel.</w:t>
      </w:r>
    </w:p>
    <w:p w14:paraId="49C89112"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 xml:space="preserve">Podání zásilky podnik stvrzuje na podací stvrzence, která má formu stanovenou podnikem. Podací stvrzenku vyplněnou podle předtisku předloží odesílatel společně se zásilkou, které se týká. </w:t>
      </w:r>
    </w:p>
    <w:p w14:paraId="2E72315D"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 xml:space="preserve">Podnik si vyhrazuje právo opravit údaj odesílatele o hmotnosti, pokud zjistí rozdíl mezi údajem odesílatele a skutečnou hmotností. Má-li upřesnění hmotnosti vliv na cenu poštovní služby, odesílatel a podnik si vyrovnají takto vzniklé rozdíly. </w:t>
      </w:r>
    </w:p>
    <w:p w14:paraId="6DDC7DBF"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 xml:space="preserve">Ceny, za něž je služba poskytována, a ceny doplňkových služeb jsou uvedeny v samostatné části Poštovních podmínek České pošty, s. p. – Ceník (dále jen „ceník”). Cena se hradí při podání v hotovosti, pokud nebyl sjednán jiný způsob úhrady. </w:t>
      </w:r>
    </w:p>
    <w:p w14:paraId="3ED0F4BC"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Pokud odesílatel zvolí doplňkovou službu dle bodu 15 („Bezdokladová dobírka“), je povinen předat podniku podací data k zásilkám ve formě dato</w:t>
      </w:r>
      <w:r w:rsidR="00005FF0" w:rsidRPr="002971E2">
        <w:rPr>
          <w:rFonts w:asciiTheme="minorHAnsi" w:hAnsiTheme="minorHAnsi"/>
        </w:rPr>
        <w:t>vého souboru nejpozději spolu s </w:t>
      </w:r>
      <w:r w:rsidRPr="002971E2">
        <w:rPr>
          <w:rFonts w:asciiTheme="minorHAnsi" w:hAnsiTheme="minorHAnsi"/>
        </w:rPr>
        <w:t xml:space="preserve">předávanými </w:t>
      </w:r>
      <w:r w:rsidR="00005FF0" w:rsidRPr="002971E2">
        <w:rPr>
          <w:rFonts w:asciiTheme="minorHAnsi" w:hAnsiTheme="minorHAnsi"/>
        </w:rPr>
        <w:t>zásilkami. V případě, že data o </w:t>
      </w:r>
      <w:r w:rsidRPr="002971E2">
        <w:rPr>
          <w:rFonts w:asciiTheme="minorHAnsi" w:hAnsiTheme="minorHAnsi"/>
        </w:rPr>
        <w:t>podaných zásilkách nebudou správná, podnik vrátí zásilky zpět odesílateli.</w:t>
      </w:r>
    </w:p>
    <w:p w14:paraId="71499CF2" w14:textId="77777777" w:rsidR="00600B1D" w:rsidRPr="002971E2" w:rsidRDefault="00600B1D" w:rsidP="008722E7">
      <w:pPr>
        <w:pStyle w:val="cpNormal1"/>
        <w:numPr>
          <w:ilvl w:val="0"/>
          <w:numId w:val="9"/>
        </w:numPr>
        <w:spacing w:after="0"/>
        <w:ind w:left="426" w:hanging="426"/>
        <w:jc w:val="both"/>
        <w:rPr>
          <w:rFonts w:asciiTheme="minorHAnsi" w:hAnsiTheme="minorHAnsi"/>
        </w:rPr>
      </w:pPr>
      <w:r w:rsidRPr="002971E2">
        <w:rPr>
          <w:rFonts w:asciiTheme="minorHAnsi" w:hAnsiTheme="minorHAnsi"/>
        </w:rPr>
        <w:t xml:space="preserve">V písemné dohodě může být s odesílatelem ve smyslu bodu 2 těchto podmínek sjednáno jiné místo podání než podání na poště. Při podání zásilek v místě dohodnutém s odesílatelem vystaví pověřený </w:t>
      </w:r>
      <w:r w:rsidR="00005FF0" w:rsidRPr="002971E2">
        <w:rPr>
          <w:rFonts w:asciiTheme="minorHAnsi" w:hAnsiTheme="minorHAnsi"/>
        </w:rPr>
        <w:t>pracovník podniku potvrzení o </w:t>
      </w:r>
      <w:r w:rsidRPr="002971E2">
        <w:rPr>
          <w:rFonts w:asciiTheme="minorHAnsi" w:hAnsiTheme="minorHAnsi"/>
        </w:rPr>
        <w:t>počtu převzatých zásilek. Stvrzenou podací stvrzenku vrátí podnik odesílateli dohodnutým způsobem.</w:t>
      </w:r>
    </w:p>
    <w:p w14:paraId="3016E926" w14:textId="77777777" w:rsidR="00600B1D" w:rsidRPr="002971E2" w:rsidRDefault="00F06411" w:rsidP="00F06411">
      <w:pPr>
        <w:spacing w:before="240" w:after="240"/>
        <w:ind w:left="-426" w:firstLine="426"/>
        <w:rPr>
          <w:rFonts w:asciiTheme="minorHAnsi" w:hAnsiTheme="minorHAnsi"/>
          <w:b/>
          <w:color w:val="002776"/>
          <w:sz w:val="24"/>
        </w:rPr>
      </w:pPr>
      <w:r w:rsidRPr="002971E2">
        <w:rPr>
          <w:rFonts w:asciiTheme="minorHAnsi" w:hAnsiTheme="minorHAnsi"/>
          <w:noProof/>
          <w:lang w:eastAsia="cs-CZ"/>
        </w:rPr>
        <mc:AlternateContent>
          <mc:Choice Requires="wps">
            <w:drawing>
              <wp:anchor distT="45720" distB="45720" distL="114300" distR="114300" simplePos="0" relativeHeight="251630080" behindDoc="1" locked="0" layoutInCell="1" allowOverlap="1" wp14:anchorId="46C07849" wp14:editId="421EA530">
                <wp:simplePos x="0" y="0"/>
                <wp:positionH relativeFrom="column">
                  <wp:posOffset>-120015</wp:posOffset>
                </wp:positionH>
                <wp:positionV relativeFrom="paragraph">
                  <wp:posOffset>420039</wp:posOffset>
                </wp:positionV>
                <wp:extent cx="532130" cy="333375"/>
                <wp:effectExtent l="0" t="0" r="1270" b="9525"/>
                <wp:wrapNone/>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63D8F764" w14:textId="77777777" w:rsidR="00B354AE" w:rsidRPr="00F06411" w:rsidRDefault="00B354AE">
                            <w:pPr>
                              <w:rPr>
                                <w:rFonts w:asciiTheme="minorHAnsi" w:hAnsiTheme="minorHAnsi"/>
                                <w:color w:val="002776"/>
                              </w:rPr>
                            </w:pPr>
                            <w:r w:rsidRPr="00F06411">
                              <w:rPr>
                                <w:rFonts w:asciiTheme="minorHAnsi" w:hAnsiTheme="minorHAnsi"/>
                                <w:color w:val="002776"/>
                              </w:rPr>
                              <w:t>21a.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C07849" id="Textové pole 2" o:spid="_x0000_s1027" type="#_x0000_t202" style="position:absolute;left:0;text-align:left;margin-left:-9.45pt;margin-top:33.05pt;width:41.9pt;height:26.25pt;z-index:-251686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" stroked="f">
                <v:textbox>
                  <w:txbxContent>
                    <w:p w14:paraId="63D8F764" w14:textId="77777777" w:rsidR="00B354AE" w:rsidRPr="00F06411" w:rsidRDefault="00B354AE">
                      <w:pPr>
                        <w:rPr>
                          <w:rFonts w:asciiTheme="minorHAnsi" w:hAnsiTheme="minorHAnsi"/>
                          <w:color w:val="002776"/>
                        </w:rPr>
                      </w:pPr>
                      <w:r w:rsidRPr="00F06411">
                        <w:rPr>
                          <w:rFonts w:asciiTheme="minorHAnsi" w:hAnsiTheme="minorHAnsi"/>
                          <w:color w:val="002776"/>
                        </w:rPr>
                        <w:t>21a.</w:t>
                      </w:r>
                    </w:p>
                  </w:txbxContent>
                </v:textbox>
              </v:shape>
            </w:pict>
          </mc:Fallback>
        </mc:AlternateContent>
      </w:r>
      <w:r w:rsidR="00600B1D" w:rsidRPr="002971E2">
        <w:rPr>
          <w:rFonts w:asciiTheme="minorHAnsi" w:hAnsiTheme="minorHAnsi"/>
          <w:b/>
          <w:color w:val="002776"/>
          <w:sz w:val="24"/>
        </w:rPr>
        <w:t>Odstoupení od smlouvy</w:t>
      </w:r>
    </w:p>
    <w:p w14:paraId="79FB2CBF" w14:textId="77777777" w:rsidR="00026CFB" w:rsidRPr="002971E2" w:rsidRDefault="00600B1D" w:rsidP="00F06411">
      <w:pPr>
        <w:pStyle w:val="cpNormal1"/>
        <w:spacing w:after="0"/>
        <w:ind w:left="426"/>
        <w:jc w:val="both"/>
        <w:rPr>
          <w:rFonts w:asciiTheme="minorHAnsi" w:hAnsiTheme="minorHAnsi"/>
        </w:rPr>
      </w:pPr>
      <w:r w:rsidRPr="002971E2">
        <w:rPr>
          <w:rFonts w:asciiTheme="minorHAnsi" w:hAnsiTheme="minorHAnsi"/>
        </w:rPr>
        <w:t xml:space="preserve">Zjistí-li podnik po podání poštovní zásilky, že její obsah není dovolen, že nebyly dodrženy zvláštní podmínky podle čl. 2 odst. 3 Základních poštovních podmínek, že způsob jejího balení neodpovídá ustanovení bodu 4 nebo, že nebyly dodrženy jiné povinnosti stanovené smlouvou, je oprávněn </w:t>
      </w:r>
      <w:r w:rsidR="00005FF0" w:rsidRPr="002971E2">
        <w:rPr>
          <w:rFonts w:asciiTheme="minorHAnsi" w:hAnsiTheme="minorHAnsi"/>
        </w:rPr>
        <w:t>od uzavřené smlouvy odstoupit a </w:t>
      </w:r>
      <w:r w:rsidRPr="002971E2">
        <w:rPr>
          <w:rFonts w:asciiTheme="minorHAnsi" w:hAnsiTheme="minorHAnsi"/>
        </w:rPr>
        <w:t>poštovní zásilku vrátit odesílateli, případně odesílatele vyzvat, aby si poštovní zásilku převzal zpět na místě určeném podnikem. Dodatečné náklady na úkony k tomu potřebné hradí odesílatel.</w:t>
      </w:r>
      <w:r w:rsidR="001F0CB9" w:rsidRPr="002971E2">
        <w:rPr>
          <w:rFonts w:asciiTheme="minorHAnsi" w:hAnsiTheme="minorHAnsi"/>
        </w:rPr>
        <w:t xml:space="preserve"> </w:t>
      </w:r>
    </w:p>
    <w:p w14:paraId="33F08257" w14:textId="77777777" w:rsidR="009E795F" w:rsidRPr="002971E2" w:rsidRDefault="009E795F" w:rsidP="00EF4BB8">
      <w:pPr>
        <w:spacing w:before="240" w:after="240"/>
        <w:rPr>
          <w:rFonts w:asciiTheme="minorHAnsi" w:hAnsiTheme="minorHAnsi"/>
          <w:b/>
          <w:color w:val="002776"/>
          <w:sz w:val="24"/>
        </w:rPr>
      </w:pPr>
    </w:p>
    <w:p w14:paraId="2CC50D43"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lastRenderedPageBreak/>
        <w:t>Dodání zásilky</w:t>
      </w:r>
    </w:p>
    <w:p w14:paraId="1E9A8C06" w14:textId="67725811" w:rsidR="00600B1D" w:rsidRPr="002971E2" w:rsidRDefault="00600B1D" w:rsidP="00F06411">
      <w:pPr>
        <w:pStyle w:val="cpNormal1"/>
        <w:numPr>
          <w:ilvl w:val="0"/>
          <w:numId w:val="9"/>
        </w:numPr>
        <w:spacing w:after="0"/>
        <w:ind w:left="426" w:hanging="426"/>
        <w:jc w:val="both"/>
        <w:rPr>
          <w:rFonts w:asciiTheme="minorHAnsi" w:hAnsiTheme="minorHAnsi"/>
        </w:rPr>
      </w:pPr>
      <w:r w:rsidRPr="002971E2">
        <w:rPr>
          <w:rFonts w:asciiTheme="minorHAnsi" w:hAnsiTheme="minorHAnsi"/>
        </w:rPr>
        <w:t>Při dodání a v případech, kdy není možno zásilku dodat, postupuje podnik obdobně podle příslušných ustanovení Základních poštovních podmínek s tím rozdílem, že bez ohledu na výši udané ceny podnik může zásilku dodat i jiné fyz</w:t>
      </w:r>
      <w:r w:rsidR="00005FF0" w:rsidRPr="002971E2">
        <w:rPr>
          <w:rFonts w:asciiTheme="minorHAnsi" w:hAnsiTheme="minorHAnsi"/>
        </w:rPr>
        <w:t>ické osobě, zejména některému z </w:t>
      </w:r>
      <w:r w:rsidRPr="002971E2">
        <w:rPr>
          <w:rFonts w:asciiTheme="minorHAnsi" w:hAnsiTheme="minorHAnsi"/>
        </w:rPr>
        <w:t xml:space="preserve">adresátových sousedů. V případě zásilky se zvolenou doplňkovou službou „Ověření údajů při dodání“ nebo „Předání informací z dodání“ je podmínkou </w:t>
      </w:r>
      <w:r w:rsidR="00150D78" w:rsidRPr="002971E2">
        <w:rPr>
          <w:rFonts w:asciiTheme="minorHAnsi" w:hAnsiTheme="minorHAnsi"/>
        </w:rPr>
        <w:t xml:space="preserve">vydání zásilky podpis příjemce, kterým stvrzuje převzetí informací o zpracování osobních údajů </w:t>
      </w:r>
      <w:r w:rsidR="00EF6F90" w:rsidRPr="002971E2">
        <w:rPr>
          <w:rFonts w:asciiTheme="minorHAnsi" w:hAnsiTheme="minorHAnsi"/>
        </w:rPr>
        <w:t>za účelem poskytnutí této služby</w:t>
      </w:r>
      <w:r w:rsidR="00150D78" w:rsidRPr="002971E2">
        <w:rPr>
          <w:rFonts w:asciiTheme="minorHAnsi" w:hAnsiTheme="minorHAnsi"/>
        </w:rPr>
        <w:t>.</w:t>
      </w:r>
    </w:p>
    <w:p w14:paraId="29FA7D00" w14:textId="77777777" w:rsidR="00026CFB"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Nebude-li pokus o dodání zásilky v místě určeném v poštovní adrese úspěšný, podnik zásilku ul</w:t>
      </w:r>
      <w:r w:rsidR="00005FF0" w:rsidRPr="002971E2">
        <w:rPr>
          <w:rFonts w:asciiTheme="minorHAnsi" w:hAnsiTheme="minorHAnsi"/>
        </w:rPr>
        <w:t>oží. Adresátovi zanechá výzvu k </w:t>
      </w:r>
      <w:r w:rsidRPr="002971E2">
        <w:rPr>
          <w:rFonts w:asciiTheme="minorHAnsi" w:hAnsiTheme="minorHAnsi"/>
        </w:rPr>
        <w:t>vyzvednutí zási</w:t>
      </w:r>
      <w:r w:rsidR="00026CFB" w:rsidRPr="002971E2">
        <w:rPr>
          <w:rFonts w:asciiTheme="minorHAnsi" w:hAnsiTheme="minorHAnsi"/>
        </w:rPr>
        <w:t xml:space="preserve">lky v určené lhůtě podle bodu </w:t>
      </w:r>
      <w:r w:rsidR="00A60C7F" w:rsidRPr="002971E2">
        <w:rPr>
          <w:rFonts w:asciiTheme="minorHAnsi" w:hAnsiTheme="minorHAnsi"/>
        </w:rPr>
        <w:t>24</w:t>
      </w:r>
      <w:r w:rsidR="00F06411" w:rsidRPr="002971E2">
        <w:rPr>
          <w:rFonts w:asciiTheme="minorHAnsi" w:hAnsiTheme="minorHAnsi"/>
        </w:rPr>
        <w:t xml:space="preserve"> </w:t>
      </w:r>
      <w:r w:rsidRPr="002971E2">
        <w:rPr>
          <w:rFonts w:asciiTheme="minorHAnsi" w:hAnsiTheme="minorHAnsi"/>
        </w:rPr>
        <w:t xml:space="preserve">u stanovené pošty. </w:t>
      </w:r>
    </w:p>
    <w:p w14:paraId="099A3308" w14:textId="77777777" w:rsidR="00600B1D" w:rsidRPr="002971E2" w:rsidRDefault="008D7738" w:rsidP="00026CFB">
      <w:pPr>
        <w:pStyle w:val="cpNormal1"/>
        <w:spacing w:after="0"/>
        <w:ind w:left="426"/>
        <w:jc w:val="both"/>
        <w:rPr>
          <w:rFonts w:asciiTheme="minorHAnsi" w:hAnsiTheme="minorHAnsi"/>
        </w:rPr>
      </w:pPr>
      <w:r w:rsidRPr="002971E2">
        <w:rPr>
          <w:rFonts w:asciiTheme="minorHAnsi" w:hAnsiTheme="minorHAnsi"/>
          <w:noProof/>
          <w:lang w:eastAsia="cs-CZ"/>
        </w:rPr>
        <mc:AlternateContent>
          <mc:Choice Requires="wps">
            <w:drawing>
              <wp:anchor distT="45720" distB="45720" distL="114300" distR="114300" simplePos="0" relativeHeight="251638272" behindDoc="1" locked="0" layoutInCell="1" allowOverlap="1" wp14:anchorId="42AD6867" wp14:editId="2CB4063E">
                <wp:simplePos x="0" y="0"/>
                <wp:positionH relativeFrom="column">
                  <wp:posOffset>-88569</wp:posOffset>
                </wp:positionH>
                <wp:positionV relativeFrom="paragraph">
                  <wp:posOffset>1306830</wp:posOffset>
                </wp:positionV>
                <wp:extent cx="532130" cy="333375"/>
                <wp:effectExtent l="0" t="0" r="1270" b="9525"/>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728951B6" w14:textId="77777777" w:rsidR="00B354AE" w:rsidRPr="00F06411" w:rsidRDefault="00B354AE" w:rsidP="00F06411">
                            <w:pPr>
                              <w:rPr>
                                <w:rFonts w:asciiTheme="minorHAnsi" w:hAnsiTheme="minorHAnsi"/>
                                <w:color w:val="002776"/>
                              </w:rPr>
                            </w:pPr>
                            <w:r w:rsidRPr="00F06411">
                              <w:rPr>
                                <w:rFonts w:asciiTheme="minorHAnsi" w:hAnsiTheme="minorHAnsi"/>
                                <w:color w:val="002776"/>
                              </w:rPr>
                              <w:t>2</w:t>
                            </w:r>
                            <w:r>
                              <w:rPr>
                                <w:rFonts w:asciiTheme="minorHAnsi" w:hAnsiTheme="minorHAnsi"/>
                                <w:color w:val="002776"/>
                              </w:rPr>
                              <w:t>3</w:t>
                            </w:r>
                            <w:r w:rsidRPr="00F06411">
                              <w:rPr>
                                <w:rFonts w:asciiTheme="minorHAnsi" w:hAnsiTheme="minorHAnsi"/>
                                <w:color w:val="002776"/>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AD6867" id="_x0000_s1028" type="#_x0000_t202" style="position:absolute;left:0;text-align:left;margin-left:-6.95pt;margin-top:102.9pt;width:41.9pt;height:26.25pt;z-index:-2516782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" stroked="f">
                <v:textbox>
                  <w:txbxContent>
                    <w:p w14:paraId="728951B6" w14:textId="77777777" w:rsidR="00B354AE" w:rsidRPr="00F06411" w:rsidRDefault="00B354AE" w:rsidP="00F06411">
                      <w:pPr>
                        <w:rPr>
                          <w:rFonts w:asciiTheme="minorHAnsi" w:hAnsiTheme="minorHAnsi"/>
                          <w:color w:val="002776"/>
                        </w:rPr>
                      </w:pPr>
                      <w:r w:rsidRPr="00F06411">
                        <w:rPr>
                          <w:rFonts w:asciiTheme="minorHAnsi" w:hAnsiTheme="minorHAnsi"/>
                          <w:color w:val="002776"/>
                        </w:rPr>
                        <w:t>2</w:t>
                      </w:r>
                      <w:r>
                        <w:rPr>
                          <w:rFonts w:asciiTheme="minorHAnsi" w:hAnsiTheme="minorHAnsi"/>
                          <w:color w:val="002776"/>
                        </w:rPr>
                        <w:t>3</w:t>
                      </w:r>
                      <w:r w:rsidRPr="00F06411">
                        <w:rPr>
                          <w:rFonts w:asciiTheme="minorHAnsi" w:hAnsiTheme="minorHAnsi"/>
                          <w:color w:val="002776"/>
                        </w:rPr>
                        <w:t>a.</w:t>
                      </w:r>
                    </w:p>
                  </w:txbxContent>
                </v:textbox>
              </v:shape>
            </w:pict>
          </mc:Fallback>
        </mc:AlternateContent>
      </w:r>
      <w:r w:rsidR="00600B1D" w:rsidRPr="002971E2">
        <w:rPr>
          <w:rFonts w:asciiTheme="minorHAnsi" w:hAnsiTheme="minorHAnsi"/>
        </w:rPr>
        <w:t>Po uložení zásilky podnik předá adresátovi prostřednictvím krátké textové zprávy (SMS) nebo elektronické zprávy (e-mail) oz</w:t>
      </w:r>
      <w:r w:rsidR="00005FF0" w:rsidRPr="002971E2">
        <w:rPr>
          <w:rFonts w:asciiTheme="minorHAnsi" w:hAnsiTheme="minorHAnsi"/>
        </w:rPr>
        <w:t>námení o </w:t>
      </w:r>
      <w:r w:rsidR="00600B1D" w:rsidRPr="002971E2">
        <w:rPr>
          <w:rFonts w:asciiTheme="minorHAnsi" w:hAnsiTheme="minorHAnsi"/>
        </w:rPr>
        <w:t>uložení zásilky (tato služba nebude realizována, pokud dal předem uživatel telefonního čísla nebo elektronické adresy najevo, že si oznámení touto formou nepřeje zasílat). Současně vyzve adresáta k jejímu vyzvednutí.</w:t>
      </w:r>
    </w:p>
    <w:p w14:paraId="7BA47F10" w14:textId="5EB25A88" w:rsidR="0069086A" w:rsidRPr="002971E2" w:rsidRDefault="0069086A" w:rsidP="00150D78">
      <w:pPr>
        <w:pStyle w:val="cpNormal1"/>
        <w:spacing w:after="0"/>
        <w:ind w:left="426"/>
        <w:jc w:val="both"/>
        <w:rPr>
          <w:rFonts w:asciiTheme="minorHAnsi" w:hAnsiTheme="minorHAnsi"/>
        </w:rPr>
      </w:pPr>
      <w:r w:rsidRPr="002971E2">
        <w:rPr>
          <w:rFonts w:asciiTheme="minorHAnsi" w:hAnsiTheme="minorHAnsi"/>
        </w:rPr>
        <w:t>Zásilku uloženou na poště podnik vydá také fyzické osobě, která uvede identifikační kód zásilky spolu s podacím číslem zásilky nebo jménem a příjmením, popřípadě názvem adresáta. Uvedení podacího čísla zásilky nebo jména a příjmení, popřípadě názvu adresáta, lze nahradit předložením čárového kódu. Identifikační kód zásilky adresát obdrží prostředni</w:t>
      </w:r>
      <w:r w:rsidR="00266CCA" w:rsidRPr="002971E2">
        <w:rPr>
          <w:rFonts w:asciiTheme="minorHAnsi" w:hAnsiTheme="minorHAnsi"/>
        </w:rPr>
        <w:t>ctvím elektronického oznámení o </w:t>
      </w:r>
      <w:r w:rsidRPr="002971E2">
        <w:rPr>
          <w:rFonts w:asciiTheme="minorHAnsi" w:hAnsiTheme="minorHAnsi"/>
        </w:rPr>
        <w:t>připravení zásilky k vyzvednutí. Pokud dal uživatel telefonního čísla nebo e-mailové adresy předem najevo, že si oznámení touto formou nepřeje zasílat, nebude mu identifikační kód zásilky podle předchozí věty poskytnut. Vydání zásilky na základě uvedení identifikačního kódu nebude umožněno v případě, že odesílatel zvolil doplňkovou službu „Dodejka“, „Dodání do vlastních rukou“, „Dodání do vlastních rukou výhradně jen adresáta“, „Ověření údajů při dodání“, „Potvrzení dokumentace při dodání“ nebo „Předání informací z dodání“.</w:t>
      </w:r>
    </w:p>
    <w:p w14:paraId="70AB7BC0" w14:textId="77777777" w:rsidR="00026CFB"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Zásilka se ukládá po dobu 3 pracovních dnů ode dne, kdy byla p</w:t>
      </w:r>
      <w:r w:rsidR="00005FF0" w:rsidRPr="002971E2">
        <w:rPr>
          <w:rFonts w:asciiTheme="minorHAnsi" w:hAnsiTheme="minorHAnsi"/>
        </w:rPr>
        <w:t xml:space="preserve">řipravena k vyzvednutí. Lhůtu </w:t>
      </w:r>
      <w:r w:rsidR="00005FF0" w:rsidRPr="002971E2">
        <w:rPr>
          <w:rFonts w:asciiTheme="minorHAnsi" w:hAnsiTheme="minorHAnsi"/>
        </w:rPr>
        <w:t>3 </w:t>
      </w:r>
      <w:r w:rsidRPr="002971E2">
        <w:rPr>
          <w:rFonts w:asciiTheme="minorHAnsi" w:hAnsiTheme="minorHAnsi"/>
        </w:rPr>
        <w:t>pracovních dnů k vyzvednutí zásilky podnik na žádost adres</w:t>
      </w:r>
      <w:r w:rsidR="00005FF0" w:rsidRPr="002971E2">
        <w:rPr>
          <w:rFonts w:asciiTheme="minorHAnsi" w:hAnsiTheme="minorHAnsi"/>
        </w:rPr>
        <w:t>áta za příplatek prodlouží na 7 </w:t>
      </w:r>
      <w:r w:rsidRPr="002971E2">
        <w:rPr>
          <w:rFonts w:asciiTheme="minorHAnsi" w:hAnsiTheme="minorHAnsi"/>
        </w:rPr>
        <w:t>pracovních dnů; prodloužení této lhůty není možné, jestliže odesílatel uvedl na zásilku nebo adresní štítek poznámku „Neprodlužovat lhůtu“.</w:t>
      </w:r>
    </w:p>
    <w:p w14:paraId="7DB76729" w14:textId="77777777" w:rsidR="00600B1D" w:rsidRPr="002971E2" w:rsidRDefault="00600B1D" w:rsidP="00026CFB">
      <w:pPr>
        <w:pStyle w:val="cpNormal1"/>
        <w:spacing w:after="0"/>
        <w:ind w:left="426"/>
        <w:jc w:val="both"/>
        <w:rPr>
          <w:rFonts w:asciiTheme="minorHAnsi" w:hAnsiTheme="minorHAnsi"/>
        </w:rPr>
      </w:pPr>
      <w:r w:rsidRPr="002971E2">
        <w:rPr>
          <w:rFonts w:asciiTheme="minorHAnsi" w:hAnsiTheme="minorHAnsi"/>
        </w:rPr>
        <w:t>Nevyzvedne-li si adresát zásilku, předá podnik adresátovi v případě, že odesílatel zvolil doplňkovou službu „Elektronické oznámení adresátovi“ před koncem lhůty pro vyzvednutí zásilky prostřednictvím krátké textové zprávy (SMS) nebo elektronické zprávy (e-mail) oznámení s datem konce úložní doby, informaci o možnostech vyzvednutí zásilky a informaci, že nevyzvednutá zásilka bude po uplynutí úložní doby vrácena zpět odesílateli (tato služba nebude realizována, pokud dal předem uživatel telefonního čísla nebo elektronické adresy najevo, že si oznámení touto formou nepřeje zasílat).</w:t>
      </w:r>
    </w:p>
    <w:p w14:paraId="7FFD9E2E"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Podnik může dodat zásilku v jiném místě než uvedeném v poštovní adrese, jestliže se o novém místě pobytu nebo o novém sídle adresáta dozvěděl od adresáta nebo jiným hodnověrným způsobem. Lhůta podle bodu 6 se považuje za dodrženou, pokud podnik v této lhůtě zahájil úkony potřebné pro dodání v jiném místě. Tento postup není možný, jestliže odesílatel označil na adresním štítku údaj „Nedosílat“.</w:t>
      </w:r>
    </w:p>
    <w:p w14:paraId="3FAA4884"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Zásilku, kterou se nepodařilo podniku podle předchozích ustanovení dodat, vrátí podnik bez průtahů zpět odesílateli. V případě, že odesílatel zvolil doplňkovou službu „Elektronické oznámení odesílateli“, podnik zašle</w:t>
      </w:r>
      <w:r w:rsidR="00005FF0" w:rsidRPr="002971E2">
        <w:rPr>
          <w:rFonts w:asciiTheme="minorHAnsi" w:hAnsiTheme="minorHAnsi"/>
        </w:rPr>
        <w:t xml:space="preserve"> odesílateli oznámení o </w:t>
      </w:r>
      <w:r w:rsidRPr="002971E2">
        <w:rPr>
          <w:rFonts w:asciiTheme="minorHAnsi" w:hAnsiTheme="minorHAnsi"/>
        </w:rPr>
        <w:t>vrácení zásilky prostřednictvím krátké textové zprávy (SMS) nebo elektronické zprávy (e-mail).</w:t>
      </w:r>
      <w:r w:rsidR="00314B1C" w:rsidRPr="002971E2">
        <w:rPr>
          <w:rFonts w:asciiTheme="minorHAnsi" w:eastAsia="Times New Roman" w:hAnsiTheme="minorHAnsi"/>
          <w:noProof/>
        </w:rPr>
        <w:t xml:space="preserve"> </w:t>
      </w:r>
      <w:r w:rsidR="00314B1C" w:rsidRPr="002971E2">
        <w:rPr>
          <w:rFonts w:asciiTheme="minorHAnsi" w:hAnsiTheme="minorHAnsi"/>
        </w:rPr>
        <w:t>Vracenou zásilku nelze vydat na základě uvedení identifikačního kódu zásilky.</w:t>
      </w:r>
    </w:p>
    <w:p w14:paraId="02ACC8E6" w14:textId="77777777" w:rsidR="00600B1D" w:rsidRPr="002971E2" w:rsidRDefault="00600B1D" w:rsidP="00026CFB">
      <w:pPr>
        <w:pStyle w:val="cpNormal1"/>
        <w:spacing w:after="0"/>
        <w:ind w:left="426"/>
        <w:jc w:val="both"/>
        <w:rPr>
          <w:rFonts w:asciiTheme="minorHAnsi" w:hAnsiTheme="minorHAnsi"/>
        </w:rPr>
      </w:pPr>
      <w:r w:rsidRPr="002971E2">
        <w:rPr>
          <w:rFonts w:asciiTheme="minorHAnsi" w:hAnsiTheme="minorHAnsi"/>
        </w:rPr>
        <w:t>Na vracení zásilk</w:t>
      </w:r>
      <w:r w:rsidR="00005FF0" w:rsidRPr="002971E2">
        <w:rPr>
          <w:rFonts w:asciiTheme="minorHAnsi" w:hAnsiTheme="minorHAnsi"/>
        </w:rPr>
        <w:t>y se nevztahuje lhůta uvedená v </w:t>
      </w:r>
      <w:r w:rsidRPr="002971E2">
        <w:rPr>
          <w:rFonts w:asciiTheme="minorHAnsi" w:hAnsiTheme="minorHAnsi"/>
        </w:rPr>
        <w:t>bodu 6.</w:t>
      </w:r>
    </w:p>
    <w:p w14:paraId="39A3C3F8"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Vrácení ceny nebo její části</w:t>
      </w:r>
    </w:p>
    <w:p w14:paraId="5AA1E593"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Prokáže-li se, že zaviněním podniku nebyla dodržena závazná doba dodání, nebo nebyla-li služba splněna, protože došlo ke ztrátě, úplnému úbytku nebo úplnému zničení zásilky, podnik vrátí cenu zaplacenou za službu.</w:t>
      </w:r>
    </w:p>
    <w:p w14:paraId="28A96117" w14:textId="77777777" w:rsidR="00030296" w:rsidRPr="002971E2" w:rsidRDefault="00030296" w:rsidP="00EF4BB8">
      <w:pPr>
        <w:spacing w:before="240" w:after="240"/>
        <w:rPr>
          <w:rFonts w:asciiTheme="minorHAnsi" w:hAnsiTheme="minorHAnsi"/>
          <w:b/>
          <w:color w:val="002776"/>
          <w:sz w:val="24"/>
        </w:rPr>
      </w:pPr>
    </w:p>
    <w:p w14:paraId="2F5E1A4C"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lastRenderedPageBreak/>
        <w:t xml:space="preserve">Reklamace a náhrada škody </w:t>
      </w:r>
    </w:p>
    <w:p w14:paraId="4823B37F"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Odesílatel může ve lhůtě jednoho roku ode dne podání zásilky prostřednictvím kterékoliv pošty reklamovat její dodání. Odesílatel je v takovém případě povinen předložit podací stvrzenku podle bodu 17. Odesílatelé, kteří používají při podání zásilek datový soubor, předloží při podání reklamace potvrzený soupis podacích čísel podaných zásilek. V takovém případě lze reklamaci zahájit pouze na podací poště. Podavatel (plátce DPH) požadující opravný daňový doklad na vrácení ceny za službu, předloží též původní daňový doklad, který obdržel při podání zásilky.</w:t>
      </w:r>
    </w:p>
    <w:p w14:paraId="1CA9D978"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 xml:space="preserve">Podnik odpovídá jen za ztrátu, poškození nebo úbytek obsahu zásilky. Podnik hradí jen skutečnou škodu do výše sjednaného limitu odpovědnosti (do výše udané ceny). Při poškození obsahu podnik nahradí rozdíl mezi cenou, kterou </w:t>
      </w:r>
      <w:r w:rsidR="00005FF0" w:rsidRPr="002971E2">
        <w:rPr>
          <w:rFonts w:asciiTheme="minorHAnsi" w:hAnsiTheme="minorHAnsi"/>
        </w:rPr>
        <w:t>měl obsah zásilky při podání, a </w:t>
      </w:r>
      <w:r w:rsidRPr="002971E2">
        <w:rPr>
          <w:rFonts w:asciiTheme="minorHAnsi" w:hAnsiTheme="minorHAnsi"/>
        </w:rPr>
        <w:t>cenou, kterou by v této době měl poškozený obsah. Náhradu škody vyplácí podnik v české měně.</w:t>
      </w:r>
    </w:p>
    <w:p w14:paraId="3B088B43"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 xml:space="preserve">Rozsah odpovědnosti podniku za škodu vzniklou při poskytování </w:t>
      </w:r>
      <w:r w:rsidR="00005FF0" w:rsidRPr="002971E2">
        <w:rPr>
          <w:rFonts w:asciiTheme="minorHAnsi" w:hAnsiTheme="minorHAnsi"/>
        </w:rPr>
        <w:t>poštovních služeb je stanoven v </w:t>
      </w:r>
      <w:r w:rsidRPr="002971E2">
        <w:rPr>
          <w:rFonts w:asciiTheme="minorHAnsi" w:hAnsiTheme="minorHAnsi"/>
        </w:rPr>
        <w:t>čl. 47 Základních poštovních podmínek.</w:t>
      </w:r>
    </w:p>
    <w:p w14:paraId="51D36BCB"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Náhradu škody vzniklou poškozením nebo úbytkem obsahu zásilky podnik projedná jen za podmínky, že příjemce reklamuje škodu při jejím převzetí. Dodatečná reklamace může být uplatněna do dvou pracovních dnů po dodání zásilky za současného splnění dalších předpokladů podle Základních poštovních podmínek. Osoba reklamující škodu musí současně předložit zásilku a umožnit přešetření rozsahu škody a okolností jejího vzniku.</w:t>
      </w:r>
    </w:p>
    <w:p w14:paraId="36DB3E83"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 xml:space="preserve">Při reklamaci nebo uplatnění nároku na náhradu škody se ve věcech, které neřeší tyto podmínky, postupuje obdobně podle příslušných ustanovení Základních poštovních podmínek. Není-li dohodnuto </w:t>
      </w:r>
      <w:r w:rsidR="00026CFB" w:rsidRPr="002971E2">
        <w:rPr>
          <w:rFonts w:asciiTheme="minorHAnsi" w:hAnsiTheme="minorHAnsi"/>
        </w:rPr>
        <w:t xml:space="preserve">jinak, </w:t>
      </w:r>
      <w:r w:rsidRPr="002971E2">
        <w:rPr>
          <w:rFonts w:asciiTheme="minorHAnsi" w:hAnsiTheme="minorHAnsi"/>
        </w:rPr>
        <w:t>vyřídí podnik reklamaci bez zbytečného odkladu, nejpozději do 30 dnů ode dne uplatnění reklamace.</w:t>
      </w:r>
    </w:p>
    <w:p w14:paraId="13F9F36C"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 xml:space="preserve">Při otevření zásilky nebo při jejím prodeji podnik postupuje obdobně podle Základních poštovních podmínek. </w:t>
      </w:r>
    </w:p>
    <w:p w14:paraId="76FC22D0" w14:textId="77777777" w:rsidR="009E795F" w:rsidRPr="002971E2" w:rsidRDefault="009E795F" w:rsidP="00EF4BB8">
      <w:pPr>
        <w:spacing w:before="240" w:after="240"/>
        <w:rPr>
          <w:rFonts w:asciiTheme="minorHAnsi" w:hAnsiTheme="minorHAnsi"/>
          <w:b/>
          <w:color w:val="002776"/>
          <w:sz w:val="24"/>
        </w:rPr>
      </w:pPr>
    </w:p>
    <w:p w14:paraId="41D088B0"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Řešení sporů týkajících se předmětu poštovní smlouvy</w:t>
      </w:r>
    </w:p>
    <w:p w14:paraId="78189CFA"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w:t>
      </w:r>
      <w:r w:rsidR="00026CFB" w:rsidRPr="002971E2">
        <w:rPr>
          <w:rFonts w:asciiTheme="minorHAnsi" w:hAnsiTheme="minorHAnsi"/>
        </w:rPr>
        <w:t xml:space="preserve"> </w:t>
      </w:r>
      <w:r w:rsidRPr="002971E2">
        <w:rPr>
          <w:rFonts w:asciiTheme="minorHAnsi" w:hAnsiTheme="minorHAnsi"/>
        </w:rPr>
        <w:t>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005FF0" w:rsidRPr="002971E2">
        <w:rPr>
          <w:rFonts w:asciiTheme="minorHAnsi" w:hAnsiTheme="minorHAnsi"/>
        </w:rPr>
        <w:t>0 Sb., o poštovních službách, v </w:t>
      </w:r>
      <w:r w:rsidRPr="002971E2">
        <w:rPr>
          <w:rFonts w:asciiTheme="minorHAnsi" w:hAnsiTheme="minorHAnsi"/>
        </w:rPr>
        <w:t>platném znění.</w:t>
      </w:r>
    </w:p>
    <w:p w14:paraId="634B293D"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Informace o zpracování osobních údajů</w:t>
      </w:r>
    </w:p>
    <w:p w14:paraId="557A0444"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005FF0" w:rsidRPr="002971E2">
        <w:rPr>
          <w:rFonts w:asciiTheme="minorHAnsi" w:hAnsiTheme="minorHAnsi"/>
        </w:rPr>
        <w:t>sobou tyto údaje poskytující. V </w:t>
      </w:r>
      <w:r w:rsidRPr="002971E2">
        <w:rPr>
          <w:rFonts w:asciiTheme="minorHAnsi" w:hAnsiTheme="minorHAnsi"/>
        </w:rPr>
        <w:t>dílčích případech je titulem pro zpracování osobních údajů jejich nezbytnost pro účely oprávněných zájmů podniku, odesílatele či adresáta (např. pro reklamační účely).</w:t>
      </w:r>
    </w:p>
    <w:p w14:paraId="45028F40"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Osobní údaje odesílatele a adresáta, který je fyzickou osobou nebo fyzickou osobou podnikající, jsou předmětem ochrany osobních údajů podle platných právních předpisů, zejména nařízení (EU) 2016/679 - Obecné nařízení o ochraně osobních údajů (dále jen „Nařízení“).</w:t>
      </w:r>
    </w:p>
    <w:p w14:paraId="0E3E6F55"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 xml:space="preserve">Odesílatel, coby osoba poskytující podniku osobní údaje, je oprávněn předat podniku pouze </w:t>
      </w:r>
      <w:r w:rsidRPr="002971E2">
        <w:rPr>
          <w:rFonts w:asciiTheme="minorHAnsi" w:hAnsiTheme="minorHAnsi"/>
        </w:rPr>
        <w:lastRenderedPageBreak/>
        <w:t>ty osobní údaje, ve vztahu k nimž je v postavení správce osobních údajů ve smyslu příslušných ustanovení Nařízení.</w:t>
      </w:r>
    </w:p>
    <w:p w14:paraId="0C41C4A2" w14:textId="77777777" w:rsidR="00600B1D" w:rsidRPr="002971E2" w:rsidRDefault="00600B1D" w:rsidP="00026CFB">
      <w:pPr>
        <w:pStyle w:val="cpNormal1"/>
        <w:spacing w:after="0"/>
        <w:ind w:left="426"/>
        <w:jc w:val="both"/>
        <w:rPr>
          <w:rFonts w:asciiTheme="minorHAnsi" w:hAnsiTheme="minorHAnsi"/>
        </w:rPr>
      </w:pPr>
      <w:r w:rsidRPr="002971E2">
        <w:rPr>
          <w:rFonts w:asciiTheme="minorHAnsi" w:hAnsiTheme="minorHAnsi"/>
        </w:rPr>
        <w:t>Poskytnutí osobních údajů je dobrovolné, bez jejich poskytnutí však nemůže podnik poskytnout poštovní nebo vybranou doplňkovou službou, v souvislosti s níž je poskytnutí osobních údajů v těchto poštovních podmínkách vyžadováno.</w:t>
      </w:r>
    </w:p>
    <w:p w14:paraId="52212988"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Osobní údaje uvedené v poštovní adrese adresáta nebo odesílatele podle bodu 11 nebo 12 a (nebo) čl. 4 Základních poštovních podmínek podnik zpracovává za účelem dodání nebo vrácení poštovní zásilky.</w:t>
      </w:r>
    </w:p>
    <w:p w14:paraId="5D432676" w14:textId="77777777" w:rsidR="00600B1D" w:rsidRPr="002971E2" w:rsidRDefault="00600B1D" w:rsidP="00026CFB">
      <w:pPr>
        <w:pStyle w:val="cpNormal1"/>
        <w:spacing w:after="0"/>
        <w:ind w:left="426"/>
        <w:jc w:val="both"/>
        <w:rPr>
          <w:rFonts w:asciiTheme="minorHAnsi" w:hAnsiTheme="minorHAnsi"/>
        </w:rPr>
      </w:pPr>
      <w:r w:rsidRPr="002971E2">
        <w:rPr>
          <w:rFonts w:asciiTheme="minorHAnsi" w:hAnsiTheme="minorHAnsi"/>
        </w:rPr>
        <w:t>Osobní údaje uvedené v dokladu pro výplatu dobírkové částky podle bodu 14 nebo v datovém souboru podle bodu 15 a 20 podnik zpracovává za účelem výběru a dodání vybrané dobírkové částky.</w:t>
      </w:r>
    </w:p>
    <w:p w14:paraId="742777D2" w14:textId="77777777" w:rsidR="00600B1D" w:rsidRPr="002971E2" w:rsidRDefault="00600B1D" w:rsidP="00026CFB">
      <w:pPr>
        <w:pStyle w:val="cpNormal1"/>
        <w:spacing w:after="0"/>
        <w:ind w:left="426"/>
        <w:jc w:val="both"/>
        <w:rPr>
          <w:rFonts w:asciiTheme="minorHAnsi" w:hAnsiTheme="minorHAnsi"/>
        </w:rPr>
      </w:pPr>
      <w:r w:rsidRPr="002971E2">
        <w:rPr>
          <w:rFonts w:asciiTheme="minorHAnsi" w:hAnsiTheme="minorHAnsi"/>
        </w:rPr>
        <w:t>Telefonní číslo a (nebo) e-mailová adresa odesílatele nebo adresáta, předané odesílatelem v souladu s těmito poštovními podmínkami za účelem poskytnutí elektronického oznámení adresátovi/odesílateli podle bodu 13, jsou zpracovány za účelem poskytnutí této doplňkové služby – elektronického oznámení o zásilce. Dále může být na poskytnutý e-mail nebo telefonní číslo adresáta nebo odesílatele zasláno obchodní sdělení s nabídk</w:t>
      </w:r>
      <w:r w:rsidR="00005FF0" w:rsidRPr="002971E2">
        <w:rPr>
          <w:rFonts w:asciiTheme="minorHAnsi" w:hAnsiTheme="minorHAnsi"/>
        </w:rPr>
        <w:t>ou produktů a služeb podniku. V </w:t>
      </w:r>
      <w:r w:rsidRPr="002971E2">
        <w:rPr>
          <w:rFonts w:asciiTheme="minorHAnsi" w:hAnsiTheme="minorHAnsi"/>
        </w:rPr>
        <w:t>každém zaslaném obchodním sdělení má adresát nebo odesílatel vždy možnost odmítnout jejich zasílání.</w:t>
      </w:r>
    </w:p>
    <w:p w14:paraId="292CB644"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335915A9"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Předání osobních údajů třetím stranám</w:t>
      </w:r>
    </w:p>
    <w:p w14:paraId="7BA0CEC1"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 xml:space="preserve">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w:t>
      </w:r>
      <w:r w:rsidRPr="002971E2">
        <w:rPr>
          <w:rFonts w:asciiTheme="minorHAnsi" w:hAnsiTheme="minorHAnsi"/>
        </w:rPr>
        <w:t>zákonem stanovených podmínek výhradně osobám</w:t>
      </w:r>
      <w:r w:rsidR="00005FF0" w:rsidRPr="002971E2">
        <w:rPr>
          <w:rFonts w:asciiTheme="minorHAnsi" w:hAnsiTheme="minorHAnsi"/>
        </w:rPr>
        <w:t xml:space="preserve"> oprávněným podle § 16 zákona o </w:t>
      </w:r>
      <w:r w:rsidRPr="002971E2">
        <w:rPr>
          <w:rFonts w:asciiTheme="minorHAnsi" w:hAnsiTheme="minorHAnsi"/>
        </w:rPr>
        <w:t>poštovn</w:t>
      </w:r>
      <w:r w:rsidR="00005FF0" w:rsidRPr="002971E2">
        <w:rPr>
          <w:rFonts w:asciiTheme="minorHAnsi" w:hAnsiTheme="minorHAnsi"/>
        </w:rPr>
        <w:t>ích službách, resp. subjektům a </w:t>
      </w:r>
      <w:r w:rsidRPr="002971E2">
        <w:rPr>
          <w:rFonts w:asciiTheme="minorHAnsi" w:hAnsiTheme="minorHAnsi"/>
        </w:rPr>
        <w:t>orgánům oprávněným k přístupu k těmto údajům podle zvláštních právních předpisů.</w:t>
      </w:r>
    </w:p>
    <w:p w14:paraId="6328C490"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 případně na poskytnutí služeb podle bodu 13.</w:t>
      </w:r>
    </w:p>
    <w:p w14:paraId="2E09AB4B" w14:textId="77777777" w:rsidR="00600B1D" w:rsidRPr="002971E2" w:rsidRDefault="00600B1D" w:rsidP="00026CFB">
      <w:pPr>
        <w:pStyle w:val="cpNormal1"/>
        <w:spacing w:after="0"/>
        <w:ind w:left="426"/>
        <w:jc w:val="both"/>
        <w:rPr>
          <w:rFonts w:asciiTheme="minorHAnsi" w:hAnsiTheme="minorHAnsi"/>
        </w:rPr>
      </w:pPr>
      <w:r w:rsidRPr="002971E2">
        <w:rPr>
          <w:rFonts w:asciiTheme="minorHAnsi" w:hAnsiTheme="minorHAnsi"/>
        </w:rPr>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43FD3410" w14:textId="77777777" w:rsidR="00600B1D" w:rsidRPr="002971E2" w:rsidRDefault="00600B1D" w:rsidP="00026CFB">
      <w:pPr>
        <w:pStyle w:val="cpNormal1"/>
        <w:spacing w:after="0"/>
        <w:ind w:left="426"/>
        <w:jc w:val="both"/>
        <w:rPr>
          <w:rFonts w:asciiTheme="minorHAnsi" w:hAnsiTheme="minorHAnsi"/>
        </w:rPr>
      </w:pPr>
      <w:r w:rsidRPr="002971E2">
        <w:rPr>
          <w:rFonts w:asciiTheme="minorHAnsi" w:hAnsiTheme="minorHAnsi"/>
        </w:rPr>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zpracovatelů na www.ceskaposta.cz.</w:t>
      </w:r>
    </w:p>
    <w:p w14:paraId="63C31F27"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Poskytování informací o zpracování osobních údajů</w:t>
      </w:r>
    </w:p>
    <w:p w14:paraId="4F8F1719"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005FF0" w:rsidRPr="002971E2">
        <w:rPr>
          <w:rFonts w:asciiTheme="minorHAnsi" w:hAnsiTheme="minorHAnsi"/>
        </w:rPr>
        <w:t>dnikem a odesílatel ve vztahu k </w:t>
      </w:r>
      <w:r w:rsidRPr="002971E2">
        <w:rPr>
          <w:rFonts w:asciiTheme="minorHAnsi" w:hAnsiTheme="minorHAnsi"/>
        </w:rPr>
        <w:t>činnostem odesílatele (tj. k činnostem souvisejícím se zpracováním osobních údajů realizovaným odesílatelem, které zpravidla předcházejí uzavř</w:t>
      </w:r>
      <w:r w:rsidR="00005FF0" w:rsidRPr="002971E2">
        <w:rPr>
          <w:rFonts w:asciiTheme="minorHAnsi" w:hAnsiTheme="minorHAnsi"/>
        </w:rPr>
        <w:t xml:space="preserve">ení poštovní smlouvy). Podnik </w:t>
      </w:r>
      <w:r w:rsidR="00005FF0" w:rsidRPr="002971E2">
        <w:rPr>
          <w:rFonts w:asciiTheme="minorHAnsi" w:hAnsiTheme="minorHAnsi"/>
        </w:rPr>
        <w:lastRenderedPageBreak/>
        <w:t>i </w:t>
      </w:r>
      <w:r w:rsidRPr="002971E2">
        <w:rPr>
          <w:rFonts w:asciiTheme="minorHAnsi" w:hAnsiTheme="minorHAnsi"/>
        </w:rPr>
        <w:t>odesílatel si jsou povinni při zpracování odpovědi na žádost žadatele poskytnout veškerou nezbytnou potřebnou součinnost.</w:t>
      </w:r>
    </w:p>
    <w:p w14:paraId="3F76048E"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005FF0" w:rsidRPr="002971E2">
        <w:rPr>
          <w:rFonts w:asciiTheme="minorHAnsi" w:hAnsiTheme="minorHAnsi"/>
        </w:rPr>
        <w:t>kaposta.cz a také na vyžádání v </w:t>
      </w:r>
      <w:r w:rsidRPr="002971E2">
        <w:rPr>
          <w:rFonts w:asciiTheme="minorHAnsi" w:hAnsiTheme="minorHAnsi"/>
        </w:rPr>
        <w:t>písemné formě na poště.</w:t>
      </w:r>
    </w:p>
    <w:p w14:paraId="2D9999B3"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Záruky zabezpečení osobních údajů</w:t>
      </w:r>
    </w:p>
    <w:p w14:paraId="78AA20E5"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Osobní údaje předané podniku na základě těchto poštovních podmínek budou zabezpečeně uchovávány v elektronické nebo listinné podobě.</w:t>
      </w:r>
    </w:p>
    <w:p w14:paraId="31BCEC3A"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005FF0" w:rsidRPr="002971E2">
        <w:rPr>
          <w:rFonts w:asciiTheme="minorHAnsi" w:hAnsiTheme="minorHAnsi"/>
        </w:rPr>
        <w:t>užby i k různě pravděpodobným a </w:t>
      </w:r>
      <w:r w:rsidRPr="002971E2">
        <w:rPr>
          <w:rFonts w:asciiTheme="minorHAnsi" w:hAnsiTheme="minorHAnsi"/>
        </w:rPr>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37BF2A70"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Podnik přijal tyto záruky pro zabezpečení zpracovávaných osobních údajů při poskytování poštovních služeb:</w:t>
      </w:r>
    </w:p>
    <w:p w14:paraId="3BCBDB76" w14:textId="77777777" w:rsidR="00600B1D" w:rsidRPr="002971E2" w:rsidRDefault="00600B1D" w:rsidP="00A60C7F">
      <w:pPr>
        <w:pStyle w:val="Podminky-odrazky-pismena"/>
        <w:ind w:left="851" w:hanging="142"/>
      </w:pPr>
      <w:r w:rsidRPr="002971E2">
        <w:t>opatření sloužící k zajištění bezpečnosti zpracování</w:t>
      </w:r>
      <w:r w:rsidR="00005FF0" w:rsidRPr="002971E2">
        <w:t xml:space="preserve"> osobních údajů při manuálním i </w:t>
      </w:r>
      <w:r w:rsidRPr="002971E2">
        <w:t>automatizovaném zpracování;</w:t>
      </w:r>
    </w:p>
    <w:p w14:paraId="16AF105E" w14:textId="77777777" w:rsidR="00600B1D" w:rsidRPr="002971E2" w:rsidRDefault="00600B1D" w:rsidP="00A60C7F">
      <w:pPr>
        <w:pStyle w:val="Podminky-odrazky-pismena"/>
        <w:ind w:left="851" w:hanging="142"/>
      </w:pPr>
      <w:r w:rsidRPr="002971E2">
        <w:t xml:space="preserve">systémy pro automatizovaná zpracování osobních údajů a neautomatizované procesy zpracování osobních údajů jsou spravovány pouze oprávněnými osobami; </w:t>
      </w:r>
    </w:p>
    <w:p w14:paraId="55139919" w14:textId="77777777" w:rsidR="00600B1D" w:rsidRPr="002971E2" w:rsidRDefault="00600B1D" w:rsidP="00A60C7F">
      <w:pPr>
        <w:pStyle w:val="Podminky-odrazky-pismena"/>
        <w:ind w:left="851" w:hanging="142"/>
      </w:pPr>
      <w:r w:rsidRPr="002971E2">
        <w:t>fyzické osoby oprávněné k používání systémů pro automatizovaná zpracování osob</w:t>
      </w:r>
      <w:r w:rsidR="00005FF0"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6BE541B3" w14:textId="77777777" w:rsidR="00600B1D" w:rsidRPr="002971E2" w:rsidRDefault="00600B1D" w:rsidP="00A60C7F">
      <w:pPr>
        <w:pStyle w:val="Podminky-odrazky-pismena"/>
        <w:ind w:left="851" w:hanging="142"/>
      </w:pPr>
      <w:r w:rsidRPr="002971E2">
        <w:t>existuj</w:t>
      </w:r>
      <w:r w:rsidR="00005FF0" w:rsidRPr="002971E2">
        <w:t>í záznamy, které umožní určit a </w:t>
      </w:r>
      <w:r w:rsidRPr="002971E2">
        <w:t>ověřit, kdy, kým a z jakého důvodu byly osobní údaje zaznamenány nebo jinak zpracovány;</w:t>
      </w:r>
    </w:p>
    <w:p w14:paraId="55166643" w14:textId="77777777" w:rsidR="00600B1D" w:rsidRPr="002971E2" w:rsidRDefault="00600B1D" w:rsidP="00A60C7F">
      <w:pPr>
        <w:pStyle w:val="Podminky-odrazky-pismena"/>
        <w:ind w:left="851" w:hanging="142"/>
      </w:pPr>
      <w:r w:rsidRPr="002971E2">
        <w:t>je zab</w:t>
      </w:r>
      <w:r w:rsidR="00005FF0" w:rsidRPr="002971E2">
        <w:t>ráněno neoprávněnému přístupu k </w:t>
      </w:r>
      <w:r w:rsidRPr="002971E2">
        <w:t>datovým nosičům nesoucím osobní údaje;</w:t>
      </w:r>
    </w:p>
    <w:p w14:paraId="575E0A74" w14:textId="77777777" w:rsidR="00600B1D" w:rsidRPr="002971E2" w:rsidRDefault="00600B1D" w:rsidP="00A60C7F">
      <w:pPr>
        <w:pStyle w:val="Podminky-odrazky-pismena"/>
        <w:ind w:left="851" w:hanging="142"/>
      </w:pPr>
      <w:r w:rsidRPr="002971E2">
        <w:t>jsou zpracovány postupy sloužící k ochraně osobních údajů;</w:t>
      </w:r>
    </w:p>
    <w:p w14:paraId="4DC3F67B" w14:textId="77777777" w:rsidR="00600B1D" w:rsidRPr="002971E2" w:rsidRDefault="00600B1D" w:rsidP="00A60C7F">
      <w:pPr>
        <w:pStyle w:val="Podminky-odrazky-pismena"/>
        <w:ind w:left="851" w:hanging="142"/>
      </w:pPr>
      <w:r w:rsidRPr="002971E2">
        <w:t>jsou zpracovány postupy sloužící ke zjištění, zda nedošlo k porušení ochrany osobních údajů (například ke ztrátě nebo modifikaci dat);</w:t>
      </w:r>
    </w:p>
    <w:p w14:paraId="71D3AD90" w14:textId="77777777" w:rsidR="00600B1D" w:rsidRPr="002971E2" w:rsidRDefault="00600B1D" w:rsidP="00A60C7F">
      <w:pPr>
        <w:pStyle w:val="Podminky-odrazky-pismena"/>
        <w:ind w:left="851" w:hanging="142"/>
      </w:pPr>
      <w:r w:rsidRPr="002971E2">
        <w:t>je zajištěna integrita a dostupnost informací;</w:t>
      </w:r>
    </w:p>
    <w:p w14:paraId="60B66831" w14:textId="77777777" w:rsidR="00600B1D" w:rsidRPr="002971E2" w:rsidRDefault="00600B1D" w:rsidP="00A60C7F">
      <w:pPr>
        <w:pStyle w:val="Podminky-odrazky-pismena"/>
        <w:ind w:left="851" w:hanging="142"/>
      </w:pPr>
      <w:r w:rsidRPr="002971E2">
        <w:t>jsou uzavírány smlouvy o zpracování osobních údajů s externími subjekty;</w:t>
      </w:r>
    </w:p>
    <w:p w14:paraId="50C81BCE" w14:textId="77777777" w:rsidR="00600B1D" w:rsidRPr="002971E2" w:rsidRDefault="00600B1D" w:rsidP="00A60C7F">
      <w:pPr>
        <w:pStyle w:val="Podminky-odrazky-pismena"/>
        <w:ind w:left="851" w:hanging="142"/>
      </w:pPr>
      <w:r w:rsidRPr="002971E2">
        <w:t>podnik pravidelně monitoruje a kontroluje procesy zpracování osobních údajů;</w:t>
      </w:r>
    </w:p>
    <w:p w14:paraId="27DF9F47" w14:textId="77777777" w:rsidR="00600B1D" w:rsidRPr="002971E2" w:rsidRDefault="00600B1D" w:rsidP="00A60C7F">
      <w:pPr>
        <w:pStyle w:val="Podminky-odrazky-pismena"/>
        <w:ind w:left="851" w:hanging="142"/>
      </w:pPr>
      <w:r w:rsidRPr="002971E2">
        <w:t>podnik</w:t>
      </w:r>
      <w:r w:rsidR="00005FF0" w:rsidRPr="002971E2">
        <w:t xml:space="preserve"> pravidelně školí zaměstnance v </w:t>
      </w:r>
      <w:r w:rsidRPr="002971E2">
        <w:t>metodách, postupech a v bezpečnosti;</w:t>
      </w:r>
    </w:p>
    <w:p w14:paraId="48EE40C8" w14:textId="77777777" w:rsidR="00600B1D" w:rsidRPr="002971E2" w:rsidRDefault="00600B1D" w:rsidP="00A60C7F">
      <w:pPr>
        <w:pStyle w:val="Podminky-odrazky-pismena"/>
        <w:ind w:left="851" w:hanging="142"/>
      </w:pPr>
      <w:r w:rsidRPr="002971E2">
        <w:t>podnik přijal opatření k zajištění ochrany před škodlivým programovým vybavením;</w:t>
      </w:r>
    </w:p>
    <w:p w14:paraId="77381843" w14:textId="77777777" w:rsidR="00600B1D" w:rsidRPr="002971E2" w:rsidRDefault="00600B1D" w:rsidP="00A60C7F">
      <w:pPr>
        <w:pStyle w:val="Podminky-odrazky-pismena"/>
        <w:ind w:left="851" w:hanging="142"/>
      </w:pPr>
      <w:r w:rsidRPr="002971E2">
        <w:t>podnik udržuje systém hlášení, upozorňování a vyšetřování mimořádných událostí a případů prolomení bezpečnosti;</w:t>
      </w:r>
    </w:p>
    <w:p w14:paraId="3E07B9DA" w14:textId="77777777" w:rsidR="00600B1D" w:rsidRPr="002971E2" w:rsidRDefault="00600B1D" w:rsidP="00A60C7F">
      <w:pPr>
        <w:pStyle w:val="Podminky-odrazky-pismena"/>
        <w:ind w:left="851" w:hanging="142"/>
      </w:pPr>
      <w:r w:rsidRPr="002971E2">
        <w:t>s oso</w:t>
      </w:r>
      <w:r w:rsidR="00005FF0" w:rsidRPr="002971E2">
        <w:t>bními údaji je nakládáno jako s </w:t>
      </w:r>
      <w:r w:rsidRPr="002971E2">
        <w:t>důvěrnými informacemi.</w:t>
      </w:r>
    </w:p>
    <w:p w14:paraId="4971AF3F"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Povinnosti třetích stran při předávání osobních údajů podniku</w:t>
      </w:r>
    </w:p>
    <w:p w14:paraId="295CCF91"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Odesílatel se podáním poštovní zásilky, resp. předáním osobních údajů třetích osob v souladu s těmito poštov</w:t>
      </w:r>
      <w:r w:rsidR="00005FF0" w:rsidRPr="002971E2">
        <w:rPr>
          <w:rFonts w:asciiTheme="minorHAnsi" w:hAnsiTheme="minorHAnsi"/>
        </w:rPr>
        <w:t>ními podmínkami v souvislosti s </w:t>
      </w:r>
      <w:r w:rsidRPr="002971E2">
        <w:rPr>
          <w:rFonts w:asciiTheme="minorHAnsi" w:hAnsiTheme="minorHAnsi"/>
        </w:rPr>
        <w:t>požadovanou poštovní službou, nebo službou, která je ve vztahu k poštovní službě službou doplňkovou, za</w:t>
      </w:r>
      <w:r w:rsidR="00005FF0" w:rsidRPr="002971E2">
        <w:rPr>
          <w:rFonts w:asciiTheme="minorHAnsi" w:hAnsiTheme="minorHAnsi"/>
        </w:rPr>
        <w:t>vazuje, že pokud bude podniku v </w:t>
      </w:r>
      <w:r w:rsidRPr="002971E2">
        <w:rPr>
          <w:rFonts w:asciiTheme="minorHAnsi" w:hAnsiTheme="minorHAnsi"/>
        </w:rPr>
        <w:t xml:space="preserve">případech stanovených těmito podmínkami předávat osobní údaje adresátů, bude se jednat o údaje, které </w:t>
      </w:r>
      <w:r w:rsidR="00005FF0" w:rsidRPr="002971E2">
        <w:rPr>
          <w:rFonts w:asciiTheme="minorHAnsi" w:hAnsiTheme="minorHAnsi"/>
        </w:rPr>
        <w:t>jsou získávány a zpracovávány v </w:t>
      </w:r>
      <w:r w:rsidRPr="002971E2">
        <w:rPr>
          <w:rFonts w:asciiTheme="minorHAnsi" w:hAnsiTheme="minorHAnsi"/>
        </w:rPr>
        <w:t xml:space="preserve">souladu s Nařízením, jsou přesné, odpovídají stanovenému účelu a jsou v rozsahu nezbytném pro naplnění stanoveného účelu, tak aby je </w:t>
      </w:r>
      <w:r w:rsidRPr="002971E2">
        <w:rPr>
          <w:rFonts w:asciiTheme="minorHAnsi" w:hAnsiTheme="minorHAnsi"/>
        </w:rPr>
        <w:lastRenderedPageBreak/>
        <w:t>podnik mohl v souladu s Nařízením použít pro poskytování požadované poštovní nebo doplňkové služby.</w:t>
      </w:r>
    </w:p>
    <w:p w14:paraId="6893B2AF" w14:textId="77777777" w:rsidR="00600B1D" w:rsidRPr="002971E2" w:rsidRDefault="00600B1D" w:rsidP="00026CFB">
      <w:pPr>
        <w:pStyle w:val="cpNormal1"/>
        <w:spacing w:after="0"/>
        <w:ind w:left="426"/>
        <w:jc w:val="both"/>
        <w:rPr>
          <w:rFonts w:asciiTheme="minorHAnsi" w:hAnsiTheme="minorHAnsi"/>
        </w:rPr>
      </w:pPr>
      <w:r w:rsidRPr="002971E2">
        <w:rPr>
          <w:rFonts w:asciiTheme="minorHAnsi" w:hAnsiTheme="minorHAnsi"/>
        </w:rPr>
        <w:t>Pokud by se p</w:t>
      </w:r>
      <w:r w:rsidR="00005FF0" w:rsidRPr="002971E2">
        <w:rPr>
          <w:rFonts w:asciiTheme="minorHAnsi" w:hAnsiTheme="minorHAnsi"/>
        </w:rPr>
        <w:t>rohlášení odesílatele uvedené v </w:t>
      </w:r>
      <w:r w:rsidRPr="002971E2">
        <w:rPr>
          <w:rFonts w:asciiTheme="minorHAnsi" w:hAnsiTheme="minorHAnsi"/>
        </w:rPr>
        <w:t>předchozím odstavci ukázalo jako nepravdivé či zavádějící, zav</w:t>
      </w:r>
      <w:r w:rsidR="00005FF0" w:rsidRPr="002971E2">
        <w:rPr>
          <w:rFonts w:asciiTheme="minorHAnsi" w:hAnsiTheme="minorHAnsi"/>
        </w:rPr>
        <w:t>azuje se odesílatel ve smyslu § </w:t>
      </w:r>
      <w:r w:rsidRPr="002971E2">
        <w:rPr>
          <w:rFonts w:asciiTheme="minorHAnsi" w:hAnsiTheme="minorHAnsi"/>
        </w:rPr>
        <w:t>2890 a násl. občanského zákoníku uhradit podniku újmu, která podniku v důsledku toho vznikne.</w:t>
      </w:r>
    </w:p>
    <w:p w14:paraId="053AC895"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 xml:space="preserve">Podáním zásilky, resp. předáním osobních údajů adresáta v rozsahu telefonní číslo a (nebo) </w:t>
      </w:r>
      <w:r w:rsidR="00005FF0" w:rsidRPr="002971E2">
        <w:rPr>
          <w:rFonts w:asciiTheme="minorHAnsi" w:hAnsiTheme="minorHAnsi"/>
        </w:rPr>
        <w:br/>
      </w:r>
      <w:r w:rsidRPr="002971E2">
        <w:rPr>
          <w:rFonts w:asciiTheme="minorHAnsi" w:hAnsiTheme="minorHAnsi"/>
        </w:rPr>
        <w:t>e-mailová adresa za účelem uvedeným v bodě 13 se odesílatel zavazuje, že na žádost podniku prokáže podniku případně příslušenému dozorovému úřadu své oprávnění k předání těchto osobních údajů podniku za účelem uvedeným v bodě 13.</w:t>
      </w:r>
    </w:p>
    <w:p w14:paraId="3B2DA9E9" w14:textId="77777777" w:rsidR="00600B1D" w:rsidRPr="002971E2" w:rsidRDefault="00600B1D" w:rsidP="00EF4BB8">
      <w:pPr>
        <w:spacing w:before="240" w:after="240"/>
        <w:rPr>
          <w:rFonts w:asciiTheme="minorHAnsi" w:hAnsiTheme="minorHAnsi"/>
          <w:b/>
          <w:color w:val="002776"/>
          <w:sz w:val="24"/>
        </w:rPr>
      </w:pPr>
      <w:r w:rsidRPr="002971E2">
        <w:rPr>
          <w:rFonts w:asciiTheme="minorHAnsi" w:hAnsiTheme="minorHAnsi"/>
          <w:b/>
          <w:color w:val="002776"/>
          <w:sz w:val="24"/>
        </w:rPr>
        <w:t>Přechodná a závěrečná ustanovení</w:t>
      </w:r>
    </w:p>
    <w:p w14:paraId="61DC28CF"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 xml:space="preserve">Ustanovení bodů </w:t>
      </w:r>
      <w:r w:rsidR="00337E21" w:rsidRPr="002971E2">
        <w:rPr>
          <w:rFonts w:asciiTheme="minorHAnsi" w:hAnsiTheme="minorHAnsi"/>
        </w:rPr>
        <w:t>3</w:t>
      </w:r>
      <w:r w:rsidR="00F06411" w:rsidRPr="002971E2">
        <w:rPr>
          <w:rFonts w:asciiTheme="minorHAnsi" w:hAnsiTheme="minorHAnsi"/>
        </w:rPr>
        <w:t>5</w:t>
      </w:r>
      <w:r w:rsidR="00005FF0" w:rsidRPr="002971E2">
        <w:rPr>
          <w:rFonts w:asciiTheme="minorHAnsi" w:hAnsiTheme="minorHAnsi"/>
        </w:rPr>
        <w:t xml:space="preserve"> až </w:t>
      </w:r>
      <w:r w:rsidR="00F06411" w:rsidRPr="002971E2">
        <w:rPr>
          <w:rFonts w:asciiTheme="minorHAnsi" w:hAnsiTheme="minorHAnsi"/>
        </w:rPr>
        <w:t>48</w:t>
      </w:r>
      <w:r w:rsidRPr="002971E2">
        <w:rPr>
          <w:rFonts w:asciiTheme="minorHAnsi" w:hAnsiTheme="minorHAnsi"/>
        </w:rPr>
        <w:t xml:space="preserve"> týkající se zpracování osobních údajů má přednost před jakýmkoliv smluvní</w:t>
      </w:r>
      <w:r w:rsidR="00005FF0" w:rsidRPr="002971E2">
        <w:rPr>
          <w:rFonts w:asciiTheme="minorHAnsi" w:hAnsiTheme="minorHAnsi"/>
        </w:rPr>
        <w:t>m ujednáním mezi odesílatelem a </w:t>
      </w:r>
      <w:r w:rsidRPr="002971E2">
        <w:rPr>
          <w:rFonts w:asciiTheme="minorHAnsi" w:hAnsiTheme="minorHAnsi"/>
        </w:rPr>
        <w:t>podnikem, k němuž došlo před nabytím účinnosti těchto bodů dne 25. 5. 2018.</w:t>
      </w:r>
    </w:p>
    <w:p w14:paraId="56166CE2" w14:textId="77777777" w:rsidR="00600B1D"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Od těchto podmínek se lze odchýlit, a to na základě pís</w:t>
      </w:r>
      <w:r w:rsidR="00005FF0" w:rsidRPr="002971E2">
        <w:rPr>
          <w:rFonts w:asciiTheme="minorHAnsi" w:hAnsiTheme="minorHAnsi"/>
        </w:rPr>
        <w:t>emné dohody mezi odesílatelem a </w:t>
      </w:r>
      <w:r w:rsidRPr="002971E2">
        <w:rPr>
          <w:rFonts w:asciiTheme="minorHAnsi" w:hAnsiTheme="minorHAnsi"/>
        </w:rPr>
        <w:t>podnikem.</w:t>
      </w:r>
    </w:p>
    <w:p w14:paraId="355BF238" w14:textId="77777777" w:rsidR="00005FF0" w:rsidRPr="002971E2" w:rsidRDefault="00600B1D" w:rsidP="00F06411">
      <w:pPr>
        <w:pStyle w:val="cpNormal1"/>
        <w:numPr>
          <w:ilvl w:val="0"/>
          <w:numId w:val="9"/>
        </w:numPr>
        <w:spacing w:after="0"/>
        <w:ind w:left="426"/>
        <w:jc w:val="both"/>
        <w:rPr>
          <w:rFonts w:asciiTheme="minorHAnsi" w:hAnsiTheme="minorHAnsi"/>
        </w:rPr>
      </w:pPr>
      <w:r w:rsidRPr="002971E2">
        <w:rPr>
          <w:rFonts w:asciiTheme="minorHAnsi" w:hAnsiTheme="minorHAnsi"/>
        </w:rPr>
        <w:t>Tyto podmínky nabývají účinnosti dnem 1. srpna 2011 a jsou k dispozici na všech poštách. Podnik si vyhrazuje právo je měnit, doplňovat nebo zrušit vydáním podmínek nových.</w:t>
      </w:r>
    </w:p>
    <w:p w14:paraId="23681933" w14:textId="77777777" w:rsidR="00005FF0" w:rsidRPr="002971E2" w:rsidRDefault="00005FF0" w:rsidP="00F06411">
      <w:pPr>
        <w:pStyle w:val="cpNormal1"/>
        <w:numPr>
          <w:ilvl w:val="0"/>
          <w:numId w:val="9"/>
        </w:numPr>
        <w:spacing w:after="0"/>
        <w:jc w:val="both"/>
        <w:rPr>
          <w:rFonts w:asciiTheme="minorHAnsi" w:hAnsiTheme="minorHAnsi"/>
        </w:rPr>
        <w:sectPr w:rsidR="00005FF0" w:rsidRPr="002971E2" w:rsidSect="00B72B17">
          <w:headerReference w:type="default" r:id="rId18"/>
          <w:type w:val="continuous"/>
          <w:pgSz w:w="11906" w:h="16838" w:code="9"/>
          <w:pgMar w:top="2155" w:right="851" w:bottom="1276" w:left="1134" w:header="680" w:footer="567" w:gutter="0"/>
          <w:cols w:num="2" w:space="285"/>
          <w:titlePg/>
          <w:docGrid w:linePitch="360"/>
        </w:sectPr>
      </w:pPr>
    </w:p>
    <w:p w14:paraId="6B9B7E9C" w14:textId="77777777" w:rsidR="00600B1D" w:rsidRPr="002971E2" w:rsidRDefault="009E1BB2" w:rsidP="001F5A81">
      <w:pPr>
        <w:pStyle w:val="Nadpis1"/>
      </w:pPr>
      <w:bookmarkStart w:id="5" w:name="_Toc521849316"/>
      <w:bookmarkStart w:id="6" w:name="_Toc531791149"/>
      <w:r w:rsidRPr="002971E2">
        <w:lastRenderedPageBreak/>
        <w:t>EMS – vnitrostátní</w:t>
      </w:r>
      <w:bookmarkEnd w:id="5"/>
      <w:bookmarkEnd w:id="6"/>
    </w:p>
    <w:p w14:paraId="475512A5" w14:textId="77777777" w:rsidR="004469DF" w:rsidRPr="002971E2" w:rsidRDefault="004469DF" w:rsidP="00005FF0">
      <w:pPr>
        <w:spacing w:before="240" w:after="240"/>
        <w:rPr>
          <w:rFonts w:asciiTheme="minorHAnsi" w:hAnsiTheme="minorHAnsi"/>
          <w:b/>
          <w:color w:val="002776"/>
          <w:sz w:val="24"/>
        </w:rPr>
      </w:pPr>
    </w:p>
    <w:p w14:paraId="25B9140B" w14:textId="77777777" w:rsidR="00057D19" w:rsidRPr="002971E2" w:rsidRDefault="00057D19" w:rsidP="00005FF0">
      <w:pPr>
        <w:spacing w:before="240" w:after="240"/>
        <w:rPr>
          <w:rFonts w:asciiTheme="minorHAnsi" w:hAnsiTheme="minorHAnsi"/>
          <w:b/>
          <w:color w:val="002776"/>
          <w:sz w:val="24"/>
        </w:rPr>
        <w:sectPr w:rsidR="00057D19" w:rsidRPr="002971E2" w:rsidSect="00F076E0">
          <w:headerReference w:type="first" r:id="rId19"/>
          <w:footerReference w:type="first" r:id="rId20"/>
          <w:pgSz w:w="11906" w:h="16838" w:code="9"/>
          <w:pgMar w:top="2155" w:right="851" w:bottom="1276" w:left="1134" w:header="680" w:footer="567" w:gutter="0"/>
          <w:pgNumType w:start="1"/>
          <w:cols w:space="285"/>
          <w:titlePg/>
          <w:docGrid w:linePitch="360"/>
        </w:sectPr>
      </w:pPr>
    </w:p>
    <w:p w14:paraId="4842A424"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Úvodní ustanovení</w:t>
      </w:r>
    </w:p>
    <w:p w14:paraId="3F9FD11F"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Česká pošta, s.p., (dále jen „podnik“) poskytuje podle zákona č. 29/2000 Sb., o poštovních službách a o </w:t>
      </w:r>
      <w:r w:rsidR="00B07379" w:rsidRPr="002971E2">
        <w:rPr>
          <w:rFonts w:asciiTheme="minorHAnsi" w:hAnsiTheme="minorHAnsi"/>
        </w:rPr>
        <w:t>změně některých zákonů (zákon o </w:t>
      </w:r>
      <w:r w:rsidRPr="002971E2">
        <w:rPr>
          <w:rFonts w:asciiTheme="minorHAnsi" w:hAnsiTheme="minorHAnsi"/>
        </w:rPr>
        <w:t>poštovních službách), službu EMS (Express Mail Service) - vnitrostátní. V záležitostech, které nejsou upraveny těmito podmínkami, se postupuje podle Poštovních podmínek České pošty, s.p., - Základní poštovní služby (dále jen „Základní poštovní podmínky“).</w:t>
      </w:r>
    </w:p>
    <w:p w14:paraId="7126562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Podnik přijímá poštovní zásilky jako EMS – vnitrostátní (dále </w:t>
      </w:r>
      <w:r w:rsidR="00B07379" w:rsidRPr="002971E2">
        <w:rPr>
          <w:rFonts w:asciiTheme="minorHAnsi" w:hAnsiTheme="minorHAnsi"/>
        </w:rPr>
        <w:t>jen „zásilka”) v provozovnách k </w:t>
      </w:r>
      <w:r w:rsidRPr="002971E2">
        <w:rPr>
          <w:rFonts w:asciiTheme="minorHAnsi" w:hAnsiTheme="minorHAnsi"/>
        </w:rPr>
        <w:t xml:space="preserve">tomu pověřených, označených podnikovým logem (dále jen „pošta”) nebo prostřednictvím pověřených </w:t>
      </w:r>
      <w:r w:rsidR="00B07379" w:rsidRPr="002971E2">
        <w:rPr>
          <w:rFonts w:asciiTheme="minorHAnsi" w:hAnsiTheme="minorHAnsi"/>
        </w:rPr>
        <w:t>pracovníků v místě dohodnutém s </w:t>
      </w:r>
      <w:r w:rsidRPr="002971E2">
        <w:rPr>
          <w:rFonts w:asciiTheme="minorHAnsi" w:hAnsiTheme="minorHAnsi"/>
        </w:rPr>
        <w:t xml:space="preserve">odesílatelem v písemné dohodě (dále též svoz). </w:t>
      </w:r>
    </w:p>
    <w:p w14:paraId="66C3B902"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Obsah zásilky</w:t>
      </w:r>
    </w:p>
    <w:p w14:paraId="7D9D6D6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Obsah zásilky mohou tvořit věci, jejichž hodnota nepřesahuje 100 000 Kč, u </w:t>
      </w:r>
      <w:r w:rsidR="0099379C" w:rsidRPr="002971E2">
        <w:rPr>
          <w:rFonts w:asciiTheme="minorHAnsi" w:hAnsiTheme="minorHAnsi"/>
        </w:rPr>
        <w:t>zásilek podávaných podle bodu 18</w:t>
      </w:r>
      <w:r w:rsidRPr="002971E2">
        <w:rPr>
          <w:rFonts w:asciiTheme="minorHAnsi" w:hAnsiTheme="minorHAnsi"/>
        </w:rPr>
        <w:t xml:space="preserve"> těchto podmínek (dále jen „odpovědní zásilka“) nesmí hodnota věcí, které tvoří obsah zásilky, přesáhnout 30 000 Kč. Obsahem zásilky n</w:t>
      </w:r>
      <w:r w:rsidR="00392C11" w:rsidRPr="002971E2">
        <w:rPr>
          <w:rFonts w:asciiTheme="minorHAnsi" w:hAnsiTheme="minorHAnsi"/>
        </w:rPr>
        <w:t>esmějí být věci uvedené v </w:t>
      </w:r>
      <w:r w:rsidR="00B07379" w:rsidRPr="002971E2">
        <w:rPr>
          <w:rFonts w:asciiTheme="minorHAnsi" w:hAnsiTheme="minorHAnsi"/>
        </w:rPr>
        <w:t>čl. 2 </w:t>
      </w:r>
      <w:r w:rsidRPr="002971E2">
        <w:rPr>
          <w:rFonts w:asciiTheme="minorHAnsi" w:hAnsiTheme="minorHAnsi"/>
        </w:rPr>
        <w:t>odst. 2 a 4 Základních poštovních podmínek. Věci uvedené v čl. 2</w:t>
      </w:r>
      <w:r w:rsidR="00392C11" w:rsidRPr="002971E2">
        <w:rPr>
          <w:rFonts w:asciiTheme="minorHAnsi" w:hAnsiTheme="minorHAnsi"/>
        </w:rPr>
        <w:t xml:space="preserve"> odst. 3 </w:t>
      </w:r>
      <w:r w:rsidRPr="002971E2">
        <w:rPr>
          <w:rFonts w:asciiTheme="minorHAnsi" w:hAnsiTheme="minorHAnsi"/>
        </w:rPr>
        <w:t>Základních poštovních podmínek mohou být obsahem zásilky př</w:t>
      </w:r>
      <w:r w:rsidR="00B07379" w:rsidRPr="002971E2">
        <w:rPr>
          <w:rFonts w:asciiTheme="minorHAnsi" w:hAnsiTheme="minorHAnsi"/>
        </w:rPr>
        <w:t>i dodržení podmínek uvedených v </w:t>
      </w:r>
      <w:r w:rsidRPr="002971E2">
        <w:rPr>
          <w:rFonts w:asciiTheme="minorHAnsi" w:hAnsiTheme="minorHAnsi"/>
        </w:rPr>
        <w:t>tomto článku.</w:t>
      </w:r>
    </w:p>
    <w:p w14:paraId="1B7ABC92"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Balení zásilky</w:t>
      </w:r>
    </w:p>
    <w:p w14:paraId="4EA0F0B3"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Poštovní zásilka musí být zabalena způsobem upraveným v čl. 3 Základních poštovních podmínek.</w:t>
      </w:r>
    </w:p>
    <w:p w14:paraId="0F3EDDB2"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Popis služby</w:t>
      </w:r>
    </w:p>
    <w:p w14:paraId="79CBA0E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Podání zásilky podnik stvrzuje. Zásilku dodá podnik jen za podmínky, že příjemce její převzetí potvrdí</w:t>
      </w:r>
      <w:r w:rsidR="00D04923" w:rsidRPr="002971E2">
        <w:rPr>
          <w:rFonts w:asciiTheme="minorHAnsi" w:hAnsiTheme="minorHAnsi"/>
        </w:rPr>
        <w:t>, nebo za podmínky, že se prokáže identifikačním kódem ve smyslu bodu 25a</w:t>
      </w:r>
      <w:r w:rsidRPr="002971E2">
        <w:rPr>
          <w:rFonts w:asciiTheme="minorHAnsi" w:hAnsiTheme="minorHAnsi"/>
        </w:rPr>
        <w:t xml:space="preserve">. Podáním zásilky vzniká podniku závazek dodat </w:t>
      </w:r>
      <w:r w:rsidRPr="002971E2">
        <w:rPr>
          <w:rFonts w:asciiTheme="minorHAnsi" w:hAnsiTheme="minorHAnsi"/>
        </w:rPr>
        <w:t xml:space="preserve">zásilku adresátovi, případně jinému příjemci podle bodu </w:t>
      </w:r>
      <w:r w:rsidR="00F5529A" w:rsidRPr="002971E2">
        <w:rPr>
          <w:rFonts w:asciiTheme="minorHAnsi" w:hAnsiTheme="minorHAnsi"/>
        </w:rPr>
        <w:t>25</w:t>
      </w:r>
      <w:r w:rsidRPr="002971E2">
        <w:rPr>
          <w:rFonts w:asciiTheme="minorHAnsi" w:hAnsiTheme="minorHAnsi"/>
        </w:rPr>
        <w:t>, ve sjednaném časovém limitu.</w:t>
      </w:r>
    </w:p>
    <w:p w14:paraId="13E869FB" w14:textId="77777777" w:rsidR="00552E8B"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Podnik dodá zásilku nejpozději do 14. hodiny pracovního dne následujícího po dni podání zásilky. V případech určených podnikem může odesílatel s podnikem sjednat, že zásilka bude dodána v krat</w:t>
      </w:r>
      <w:r w:rsidR="00B07379" w:rsidRPr="002971E2">
        <w:rPr>
          <w:rFonts w:asciiTheme="minorHAnsi" w:hAnsiTheme="minorHAnsi"/>
        </w:rPr>
        <w:t>ší době. Informace o místech, v </w:t>
      </w:r>
      <w:r w:rsidRPr="002971E2">
        <w:rPr>
          <w:rFonts w:asciiTheme="minorHAnsi" w:hAnsiTheme="minorHAnsi"/>
        </w:rPr>
        <w:t>nichž jsou zásilky dodávány ve zkráceném limitu, je k dispozici na internetových stránkách podniku (www.ceskaposta.cz), na vyžádání na všech poštách a na telefonním čísle 954 40 66 99.</w:t>
      </w:r>
    </w:p>
    <w:p w14:paraId="56366E2A" w14:textId="77777777" w:rsidR="00552E8B" w:rsidRPr="002971E2" w:rsidRDefault="00005FF0" w:rsidP="00552E8B">
      <w:pPr>
        <w:pStyle w:val="cpNormal1"/>
        <w:spacing w:after="0"/>
        <w:ind w:left="426"/>
        <w:jc w:val="both"/>
        <w:rPr>
          <w:rFonts w:asciiTheme="minorHAnsi" w:hAnsiTheme="minorHAnsi"/>
        </w:rPr>
      </w:pPr>
      <w:r w:rsidRPr="002971E2">
        <w:rPr>
          <w:rFonts w:asciiTheme="minorHAnsi" w:hAnsiTheme="minorHAnsi"/>
        </w:rPr>
        <w:t>Pokud adresát způsobem stanoveným podnikem požádal o doručení zásilky druhý, třetí nebo čtvrtý pracovní den následující po podání, bude první po</w:t>
      </w:r>
      <w:r w:rsidR="00B07379" w:rsidRPr="002971E2">
        <w:rPr>
          <w:rFonts w:asciiTheme="minorHAnsi" w:hAnsiTheme="minorHAnsi"/>
        </w:rPr>
        <w:t>kus o dodání v místě uvedeném v </w:t>
      </w:r>
      <w:r w:rsidRPr="002971E2">
        <w:rPr>
          <w:rFonts w:asciiTheme="minorHAnsi" w:hAnsiTheme="minorHAnsi"/>
        </w:rPr>
        <w:t xml:space="preserve">poštovní adrese uskutečněn v tento pracovní den. V případě, že odesílatel zvolil doplňkovou službu zkrácení lhůty pro vyzvednutí poštovní zásilky na tři dny, může adresát </w:t>
      </w:r>
      <w:r w:rsidR="00B07379" w:rsidRPr="002971E2">
        <w:rPr>
          <w:rFonts w:asciiTheme="minorHAnsi" w:hAnsiTheme="minorHAnsi"/>
        </w:rPr>
        <w:t>požádat pouze o </w:t>
      </w:r>
      <w:r w:rsidRPr="002971E2">
        <w:rPr>
          <w:rFonts w:asciiTheme="minorHAnsi" w:hAnsiTheme="minorHAnsi"/>
        </w:rPr>
        <w:t xml:space="preserve">doručení zásilky druhý pracovní den následující po podání. </w:t>
      </w:r>
    </w:p>
    <w:p w14:paraId="012D3301" w14:textId="77777777" w:rsidR="00005FF0" w:rsidRPr="002971E2" w:rsidRDefault="00005FF0" w:rsidP="00552E8B">
      <w:pPr>
        <w:pStyle w:val="cpNormal1"/>
        <w:spacing w:after="0"/>
        <w:ind w:left="426"/>
        <w:jc w:val="both"/>
        <w:rPr>
          <w:rFonts w:asciiTheme="minorHAnsi" w:hAnsiTheme="minorHAnsi"/>
        </w:rPr>
      </w:pPr>
      <w:r w:rsidRPr="002971E2">
        <w:rPr>
          <w:rFonts w:asciiTheme="minorHAnsi" w:hAnsiTheme="minorHAnsi"/>
        </w:rPr>
        <w:t>V místech, kde je tato služba dostupná, může adresát požádat o provedení prvního nebo opakovaného pokusu o doručení zásilky v místě uvedeném v poštovní adrese běžnou, odpolední, večerní nebo zvláštní kurýrní pochůzkou.</w:t>
      </w:r>
    </w:p>
    <w:p w14:paraId="3E0A5680"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Lhůta uvedená v bodě 6 se považuje za dodrženou i v případě, že podnik v této lhůtě adresáta k převzetí zásilky u příslušné pošty vyzve nebo zá</w:t>
      </w:r>
      <w:r w:rsidR="00B07379" w:rsidRPr="002971E2">
        <w:rPr>
          <w:rFonts w:asciiTheme="minorHAnsi" w:hAnsiTheme="minorHAnsi"/>
        </w:rPr>
        <w:t>silku v této lhůtě k převzetí u </w:t>
      </w:r>
      <w:r w:rsidRPr="002971E2">
        <w:rPr>
          <w:rFonts w:asciiTheme="minorHAnsi" w:hAnsiTheme="minorHAnsi"/>
        </w:rPr>
        <w:t>příslušné pošty připraví. Dojde-li k podání zásilky později než v čase, který podnik k tomuto účelu vyhlásil, za den podání se pro účely stanovení lhůty podle bodu 6 považuje nejbližší další den, ve kterém je možno u téže pošty nebo téhož pověřeného pracovníka o poštovní službu požádat. Za škodu vzniklou poškozením zásilky, jejíž příčinou bylo nedodržení této lhůty, podnik odpovídá.</w:t>
      </w:r>
    </w:p>
    <w:p w14:paraId="2DA53BA0"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Podnik nemusí učinit pokus o dodání zásilky, jestliže místo dodání určené v poštovní adrese není dostupné po veřejné cestě, jejíž kvalita </w:t>
      </w:r>
      <w:r w:rsidRPr="002971E2">
        <w:rPr>
          <w:rFonts w:asciiTheme="minorHAnsi" w:hAnsiTheme="minorHAnsi"/>
        </w:rPr>
        <w:lastRenderedPageBreak/>
        <w:t>odpovídá způsobu, jakým se přepravuje fyzická osoba zajišťující dodání.</w:t>
      </w:r>
    </w:p>
    <w:p w14:paraId="36ED473C"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Odesílatel je povinen v podací stvrzence nebo na adresní straně zásilky uvést cenu, kterou oceňuje vložený obsah (dále jen „udaná cena“). Udaná cena nesmí převýšit částku 100 000 Kč.</w:t>
      </w:r>
    </w:p>
    <w:p w14:paraId="47D2A808"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Nejvyšší dovolená hmotnost zásilky je 20 kg. Hmotnost zásilky s</w:t>
      </w:r>
      <w:r w:rsidR="00B07379" w:rsidRPr="002971E2">
        <w:rPr>
          <w:rFonts w:asciiTheme="minorHAnsi" w:hAnsiTheme="minorHAnsi"/>
        </w:rPr>
        <w:t>e při podání zjišťuje nejméně s </w:t>
      </w:r>
      <w:r w:rsidRPr="002971E2">
        <w:rPr>
          <w:rFonts w:asciiTheme="minorHAnsi" w:hAnsiTheme="minorHAnsi"/>
        </w:rPr>
        <w:t>přesností na 10 g.</w:t>
      </w:r>
    </w:p>
    <w:p w14:paraId="77850F92"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Nejmenší přípustné rozměry zásilky jsou 15 x 10,5 cm; zásilka válcového tvaru je přípustná za podmínky, ž</w:t>
      </w:r>
      <w:r w:rsidR="00B07379" w:rsidRPr="002971E2">
        <w:rPr>
          <w:rFonts w:asciiTheme="minorHAnsi" w:hAnsiTheme="minorHAnsi"/>
        </w:rPr>
        <w:t>e její délka je nejméně 15 cm a </w:t>
      </w:r>
      <w:r w:rsidRPr="002971E2">
        <w:rPr>
          <w:rFonts w:asciiTheme="minorHAnsi" w:hAnsiTheme="minorHAnsi"/>
        </w:rPr>
        <w:t>průměr nejméně 3,5 cm. Žádný z rozměrů zásilky nesmí přesahovat 120 cm. Součet délky, šířky a výšky nesmí přesahovat 200 cm. Zásilky nepravoúhlých tvarů se posuzují obdobně.</w:t>
      </w:r>
    </w:p>
    <w:p w14:paraId="46B35DFB"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Odesílatel může požádat, aby podnik zacházel se zásilkou o hmotnosti nejvýše 10 kg se zvláštní opatrností tak, aby bylo omezeno nebezpečí poškození v důsl</w:t>
      </w:r>
      <w:r w:rsidR="00B07379" w:rsidRPr="002971E2">
        <w:rPr>
          <w:rFonts w:asciiTheme="minorHAnsi" w:hAnsiTheme="minorHAnsi"/>
        </w:rPr>
        <w:t>edku běžných manipulací s ní. V </w:t>
      </w:r>
      <w:r w:rsidRPr="002971E2">
        <w:rPr>
          <w:rFonts w:asciiTheme="minorHAnsi" w:hAnsiTheme="minorHAnsi"/>
        </w:rPr>
        <w:t>takovém případě se poštovní služba poskytne za zvýšenou cenu (příplatek KŘEHKÉ).</w:t>
      </w:r>
    </w:p>
    <w:p w14:paraId="6A294F7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Odesílatel předá společně se zásilkou vyplněný adresní štítek, který mu vydá podnik;</w:t>
      </w:r>
      <w:r w:rsidR="00B07379" w:rsidRPr="002971E2">
        <w:rPr>
          <w:rFonts w:asciiTheme="minorHAnsi" w:hAnsiTheme="minorHAnsi"/>
        </w:rPr>
        <w:t xml:space="preserve"> nálepky a </w:t>
      </w:r>
      <w:r w:rsidRPr="002971E2">
        <w:rPr>
          <w:rFonts w:asciiTheme="minorHAnsi" w:hAnsiTheme="minorHAnsi"/>
        </w:rPr>
        <w:t>poznámky podle bodu 15 umístí odesílatel na největší plochu zásilky (dále jen „adresní strana“). Adresní štítek podnik umístí na zásilku. Neumožňuje-li povrch zásilky nalepení adresního štítku a dalších nálepek dle bodu</w:t>
      </w:r>
      <w:r w:rsidR="00337E21" w:rsidRPr="002971E2">
        <w:rPr>
          <w:rFonts w:asciiTheme="minorHAnsi" w:hAnsiTheme="minorHAnsi"/>
        </w:rPr>
        <w:t xml:space="preserve"> </w:t>
      </w:r>
      <w:r w:rsidRPr="002971E2">
        <w:rPr>
          <w:rFonts w:asciiTheme="minorHAnsi" w:hAnsiTheme="minorHAnsi"/>
        </w:rPr>
        <w:t>15, nalepí se tyto na adresn</w:t>
      </w:r>
      <w:r w:rsidR="00B07379" w:rsidRPr="002971E2">
        <w:rPr>
          <w:rFonts w:asciiTheme="minorHAnsi" w:hAnsiTheme="minorHAnsi"/>
        </w:rPr>
        <w:t>í vlaječku, kterou odesílatel k </w:t>
      </w:r>
      <w:r w:rsidRPr="002971E2">
        <w:rPr>
          <w:rFonts w:asciiTheme="minorHAnsi" w:hAnsiTheme="minorHAnsi"/>
        </w:rPr>
        <w:t xml:space="preserve">zásilce připojí. </w:t>
      </w:r>
    </w:p>
    <w:p w14:paraId="4DDA1D36"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Odesílatel a podnik se mohou dohodnout, že odesílatel opatří zásilku adresním štítkem, který mu vydá podnik. Vyplněný adresní štítek a další nálepky a poznámky podle bodu 15 umístí odesílatel na největší plochu zásilky (dále jen „adresní strana“). Neumožňuje-li povrch zásilky nalepení adresního štítku nebo dalších nálepek dle bodu 15, umístí je odesílatel na adresní vlaječku, kterou k zásilce připojí.</w:t>
      </w:r>
    </w:p>
    <w:p w14:paraId="439F7510"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w:t>
      </w:r>
      <w:r w:rsidR="00B07379" w:rsidRPr="002971E2">
        <w:rPr>
          <w:rFonts w:asciiTheme="minorHAnsi" w:hAnsiTheme="minorHAnsi"/>
        </w:rPr>
        <w:t>tel může zvolit jednu či více z </w:t>
      </w:r>
      <w:r w:rsidRPr="002971E2">
        <w:rPr>
          <w:rFonts w:asciiTheme="minorHAnsi" w:hAnsiTheme="minorHAnsi"/>
        </w:rPr>
        <w:t>následujících doplňkových služeb:</w:t>
      </w:r>
    </w:p>
    <w:p w14:paraId="575AB57C" w14:textId="77777777" w:rsidR="00005FF0" w:rsidRPr="002971E2" w:rsidRDefault="00552E8B"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Bezdokladová dobírka</w:t>
      </w:r>
      <w:r w:rsidR="00005FF0" w:rsidRPr="002971E2">
        <w:rPr>
          <w:rFonts w:asciiTheme="minorHAnsi" w:hAnsiTheme="minorHAnsi"/>
        </w:rPr>
        <w:t xml:space="preserve"> – žádá-li, aby podnik při dodání zásilky vybral od příjemce stanovenou peněžní částku, odesílatel postupuje dle bodu 17,</w:t>
      </w:r>
    </w:p>
    <w:p w14:paraId="4DF14B9C" w14:textId="77777777" w:rsidR="00005FF0" w:rsidRPr="002971E2" w:rsidRDefault="00552E8B"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Dobírka</w:t>
      </w:r>
      <w:r w:rsidR="00005FF0" w:rsidRPr="002971E2">
        <w:rPr>
          <w:rFonts w:asciiTheme="minorHAnsi" w:hAnsiTheme="minorHAnsi"/>
        </w:rPr>
        <w:t xml:space="preserve"> - žádá-li, aby podnik při dodání zásilky vybral od příjemce stanovenou </w:t>
      </w:r>
      <w:r w:rsidR="00005FF0" w:rsidRPr="002971E2">
        <w:rPr>
          <w:rFonts w:asciiTheme="minorHAnsi" w:hAnsiTheme="minorHAnsi"/>
        </w:rPr>
        <w:t>peněžní částku, odesílatel postupuje dle bodu 16,</w:t>
      </w:r>
    </w:p>
    <w:p w14:paraId="3CEE7949" w14:textId="77777777" w:rsidR="00005FF0" w:rsidRPr="002971E2" w:rsidRDefault="00552E8B"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Dodejka</w:t>
      </w:r>
      <w:r w:rsidR="00005FF0" w:rsidRPr="002971E2">
        <w:rPr>
          <w:rFonts w:asciiTheme="minorHAnsi" w:hAnsiTheme="minorHAnsi"/>
        </w:rPr>
        <w:t xml:space="preserve"> - žádá-li, aby mu podnik opatřil písemné potvrzení prokazující dodání zásilky příjemci. Odesílatel vyplní potvrzení ve formě stanovené podnikem a předá jej společně se zásilkou, kterou opatří nálepkou nebo poznámkou „Dodejka”,</w:t>
      </w:r>
    </w:p>
    <w:p w14:paraId="23AFC8A7" w14:textId="77777777" w:rsidR="00005FF0" w:rsidRPr="002971E2" w:rsidRDefault="00005FF0"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Dodání do vlastních rukou</w:t>
      </w:r>
      <w:r w:rsidRPr="002971E2">
        <w:rPr>
          <w:rFonts w:asciiTheme="minorHAnsi" w:hAnsiTheme="minorHAnsi"/>
        </w:rPr>
        <w:t xml:space="preserve"> - žádá-li, aby zásilka byla dodána adresátovi, zmocněnci adresáta, zákonnému zástupci adresáta nebo zmocněnci zákonného zástupce adresáta, nebo, je-li adresátem právnická osoba, jen tomu, kdo je oprávněn za právnickou osobu zásilku převzít. Odesílatel opatří zásilku nálepkou nebo poznámkou „Do vlastních rukou, zmocněnci, zákonnému zástupci“ nebo poznámkou „Do vlastních rukou” apod.,</w:t>
      </w:r>
    </w:p>
    <w:p w14:paraId="29B16E0F" w14:textId="77777777" w:rsidR="00005FF0" w:rsidRPr="002971E2" w:rsidRDefault="00005FF0"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Dodání do vlastn</w:t>
      </w:r>
      <w:r w:rsidR="00552E8B" w:rsidRPr="002971E2">
        <w:rPr>
          <w:rFonts w:asciiTheme="minorHAnsi" w:hAnsiTheme="minorHAnsi"/>
          <w:b/>
        </w:rPr>
        <w:t>ích rukou výhradně jen adresáta</w:t>
      </w:r>
      <w:r w:rsidRPr="002971E2">
        <w:rPr>
          <w:rFonts w:asciiTheme="minorHAnsi" w:hAnsiTheme="minorHAnsi"/>
        </w:rPr>
        <w:t xml:space="preserve"> - žádá-li, aby zásilka adresovaná fyzické osobě byla dodána výhradně jen adresátovi. Odesílatel opatří zásilku nálepkou nebo poznámkou „Do vlastních rukou výhradně jen adresáta“ nebo poznámkou „Do vlastních rukou jen adresáta“ apod.,</w:t>
      </w:r>
    </w:p>
    <w:p w14:paraId="16D8028E" w14:textId="77777777" w:rsidR="00005FF0" w:rsidRPr="002971E2" w:rsidRDefault="00552E8B"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Dodání zásilky v sobotu</w:t>
      </w:r>
      <w:r w:rsidR="00005FF0" w:rsidRPr="002971E2">
        <w:rPr>
          <w:rFonts w:asciiTheme="minorHAnsi" w:hAnsiTheme="minorHAnsi"/>
        </w:rPr>
        <w:t xml:space="preserve"> - odesílatel může požádat, aby zásilka podaná v pátek byla dodána v sobotu,</w:t>
      </w:r>
    </w:p>
    <w:p w14:paraId="77E6B189" w14:textId="77777777" w:rsidR="00005FF0" w:rsidRPr="002971E2" w:rsidRDefault="00005FF0"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Garantovaný čas dodán</w:t>
      </w:r>
      <w:r w:rsidR="00552E8B" w:rsidRPr="002971E2">
        <w:rPr>
          <w:rFonts w:asciiTheme="minorHAnsi" w:hAnsiTheme="minorHAnsi"/>
          <w:b/>
        </w:rPr>
        <w:t>í v neděli/státem uznaný svátek</w:t>
      </w:r>
      <w:r w:rsidRPr="002971E2">
        <w:rPr>
          <w:rFonts w:asciiTheme="minorHAnsi" w:hAnsiTheme="minorHAnsi"/>
        </w:rPr>
        <w:t xml:space="preserve"> - odesílatel může požádat, aby zásilka podaná v sobotu nebo v den předcházející státem uznanému svátku, která má být dodána do míst stanovených podnikem,</w:t>
      </w:r>
      <w:r w:rsidR="00B07379" w:rsidRPr="002971E2">
        <w:rPr>
          <w:rFonts w:asciiTheme="minorHAnsi" w:hAnsiTheme="minorHAnsi"/>
        </w:rPr>
        <w:t xml:space="preserve"> byla dodána následující den. V </w:t>
      </w:r>
      <w:r w:rsidRPr="002971E2">
        <w:rPr>
          <w:rFonts w:asciiTheme="minorHAnsi" w:hAnsiTheme="minorHAnsi"/>
        </w:rPr>
        <w:t>takovém případě se poštovní služba poskytn</w:t>
      </w:r>
      <w:r w:rsidR="00B07379" w:rsidRPr="002971E2">
        <w:rPr>
          <w:rFonts w:asciiTheme="minorHAnsi" w:hAnsiTheme="minorHAnsi"/>
        </w:rPr>
        <w:t>e za zvýšenou cenu. Informace o </w:t>
      </w:r>
      <w:r w:rsidRPr="002971E2">
        <w:rPr>
          <w:rFonts w:asciiTheme="minorHAnsi" w:hAnsiTheme="minorHAnsi"/>
        </w:rPr>
        <w:t>místech,</w:t>
      </w:r>
      <w:r w:rsidR="00552E8B" w:rsidRPr="002971E2">
        <w:rPr>
          <w:rFonts w:asciiTheme="minorHAnsi" w:hAnsiTheme="minorHAnsi"/>
        </w:rPr>
        <w:t xml:space="preserve"> </w:t>
      </w:r>
      <w:r w:rsidRPr="002971E2">
        <w:rPr>
          <w:rFonts w:asciiTheme="minorHAnsi" w:hAnsiTheme="minorHAnsi"/>
        </w:rPr>
        <w:t xml:space="preserve">ve kterých jsou </w:t>
      </w:r>
      <w:r w:rsidR="00B07379" w:rsidRPr="002971E2">
        <w:rPr>
          <w:rFonts w:asciiTheme="minorHAnsi" w:hAnsiTheme="minorHAnsi"/>
        </w:rPr>
        <w:t>zásilky dodány i v </w:t>
      </w:r>
      <w:r w:rsidRPr="002971E2">
        <w:rPr>
          <w:rFonts w:asciiTheme="minorHAnsi" w:hAnsiTheme="minorHAnsi"/>
        </w:rPr>
        <w:t>neděli</w:t>
      </w:r>
      <w:r w:rsidR="00B07379" w:rsidRPr="002971E2">
        <w:rPr>
          <w:rFonts w:asciiTheme="minorHAnsi" w:hAnsiTheme="minorHAnsi"/>
        </w:rPr>
        <w:t xml:space="preserve"> a státem uznané svátky, jsou k </w:t>
      </w:r>
      <w:r w:rsidRPr="002971E2">
        <w:rPr>
          <w:rFonts w:asciiTheme="minorHAnsi" w:hAnsiTheme="minorHAnsi"/>
        </w:rPr>
        <w:t>dispozici na internetových stránkách podniku (www.ceskaposta.cz), na vyžádání na všech poštách a na telefonním čísle 954 40 66 99,</w:t>
      </w:r>
    </w:p>
    <w:p w14:paraId="6835DE8F" w14:textId="77777777" w:rsidR="00005FF0" w:rsidRPr="002971E2" w:rsidRDefault="00005FF0"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 xml:space="preserve">Prodloužení lhůty </w:t>
      </w:r>
      <w:r w:rsidR="00552E8B" w:rsidRPr="002971E2">
        <w:rPr>
          <w:rFonts w:asciiTheme="minorHAnsi" w:hAnsiTheme="minorHAnsi"/>
          <w:b/>
        </w:rPr>
        <w:t>pro vyzvednutí poštovní zásilky</w:t>
      </w:r>
      <w:r w:rsidRPr="002971E2">
        <w:rPr>
          <w:rFonts w:asciiTheme="minorHAnsi" w:hAnsiTheme="minorHAnsi"/>
          <w:b/>
        </w:rPr>
        <w:t xml:space="preserve"> </w:t>
      </w:r>
      <w:r w:rsidRPr="002971E2">
        <w:rPr>
          <w:rFonts w:asciiTheme="minorHAnsi" w:hAnsiTheme="minorHAnsi"/>
        </w:rPr>
        <w:t>- žádá-li, aby byla standardní lhůta pro vyzvednutí uložené zásilky v délce 15 dnů ode dne</w:t>
      </w:r>
      <w:r w:rsidR="00B07379" w:rsidRPr="002971E2">
        <w:rPr>
          <w:rFonts w:asciiTheme="minorHAnsi" w:hAnsiTheme="minorHAnsi"/>
        </w:rPr>
        <w:t>, kdy byla zásilka připravena k </w:t>
      </w:r>
      <w:r w:rsidRPr="002971E2">
        <w:rPr>
          <w:rFonts w:asciiTheme="minorHAnsi" w:hAnsiTheme="minorHAnsi"/>
        </w:rPr>
        <w:t xml:space="preserve">vyzvednutí, prodloužena na 1 měsíc. </w:t>
      </w:r>
      <w:r w:rsidRPr="002971E2">
        <w:rPr>
          <w:rFonts w:asciiTheme="minorHAnsi" w:hAnsiTheme="minorHAnsi"/>
        </w:rPr>
        <w:lastRenderedPageBreak/>
        <w:t>Odesílatel opatří zásilku poznámkou „Prodloužení lhůty“ nebo označí příslušný údaj na adresním štítku,</w:t>
      </w:r>
    </w:p>
    <w:p w14:paraId="75A815A6" w14:textId="77777777" w:rsidR="00005FF0" w:rsidRPr="002971E2" w:rsidRDefault="00005FF0"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 xml:space="preserve">Zkrácení lhůty </w:t>
      </w:r>
      <w:r w:rsidR="00552E8B" w:rsidRPr="002971E2">
        <w:rPr>
          <w:rFonts w:asciiTheme="minorHAnsi" w:hAnsiTheme="minorHAnsi"/>
          <w:b/>
        </w:rPr>
        <w:t>pro vyzvednutí poštovní zásilky</w:t>
      </w:r>
      <w:r w:rsidRPr="002971E2">
        <w:rPr>
          <w:rFonts w:asciiTheme="minorHAnsi" w:hAnsiTheme="minorHAnsi"/>
        </w:rPr>
        <w:t xml:space="preserve"> - žádá-li, aby byla standardní lhůta pro vyzvednutí uložené zásilky v délce 15 dnů ode dne</w:t>
      </w:r>
      <w:r w:rsidR="00B07379" w:rsidRPr="002971E2">
        <w:rPr>
          <w:rFonts w:asciiTheme="minorHAnsi" w:hAnsiTheme="minorHAnsi"/>
        </w:rPr>
        <w:t>, kdy byla zásilka připravena k </w:t>
      </w:r>
      <w:r w:rsidRPr="002971E2">
        <w:rPr>
          <w:rFonts w:asciiTheme="minorHAnsi" w:hAnsiTheme="minorHAnsi"/>
        </w:rPr>
        <w:t>vyzvednutí, zkrácena na 3 dny nebo 10 dní. Odesílatel opatří zásilku nálepkou nebo poznámkou „Uložit jen 3 dny“ nebo „Uložit jen 10 dní“ nebo označí příslušný údaj na adresním štítku.</w:t>
      </w:r>
    </w:p>
    <w:p w14:paraId="4C536B41" w14:textId="77777777" w:rsidR="00005FF0" w:rsidRPr="002971E2" w:rsidRDefault="00005FF0"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Elektronické oznámení adresátovi</w:t>
      </w:r>
      <w:r w:rsidRPr="002971E2">
        <w:rPr>
          <w:rFonts w:asciiTheme="minorHAnsi" w:hAnsiTheme="minorHAnsi"/>
        </w:rPr>
        <w:t xml:space="preserve"> – žádá-li odesílatel, aby podnik předal adresátovi prostřednictvím krátké textové zprávy (SMS), nebo elektronické zprávy (e-mail), informaci o podání zásilky a o připravení zásilky k vyzvednutí na zvolené poště. Telefonní číslo určené pro mobilní službu, na které má být zpráva zaslána, uvede odesílatel na adresní štítek a podací stvrzenku. Telefonní číslo musí být uvedeno s kódem země ve formátu +420, přičemž se nesmí jednat o telefonní číslo pro přístup ke službám elektronických komunikací. Elektronickou adresu, na kterou má být zpráva zaslána, uvede odesílatel na podací stvrzenku. Podmínkou poskytnutí této služby podnikem je soulad s právními předpisy (Zákon č. 101/2000 Sb., o ochraně osobních údajů a o změně některých zákonů ve znění pozdějších předpisů).</w:t>
      </w:r>
    </w:p>
    <w:p w14:paraId="37467075" w14:textId="77777777" w:rsidR="00005FF0" w:rsidRPr="002971E2" w:rsidRDefault="00005FF0" w:rsidP="00552E8B">
      <w:pPr>
        <w:pStyle w:val="cpNormal1"/>
        <w:spacing w:after="0"/>
        <w:ind w:left="851"/>
        <w:jc w:val="both"/>
        <w:rPr>
          <w:rFonts w:asciiTheme="minorHAnsi" w:hAnsiTheme="minorHAnsi"/>
        </w:rPr>
      </w:pPr>
      <w:r w:rsidRPr="002971E2">
        <w:rPr>
          <w:rFonts w:asciiTheme="minorHAnsi" w:hAnsiTheme="minorHAnsi"/>
        </w:rPr>
        <w:t>Tato služba nebude realizována, pokud dal předem uživatel telefonního čísla nebo elektronické adresy najevo, že si oznámení touto formou nepřeje zasílat.</w:t>
      </w:r>
    </w:p>
    <w:p w14:paraId="24551C29" w14:textId="77777777" w:rsidR="002876B0" w:rsidRPr="002971E2" w:rsidRDefault="00005FF0" w:rsidP="008722E7">
      <w:pPr>
        <w:pStyle w:val="cpNormal1"/>
        <w:numPr>
          <w:ilvl w:val="0"/>
          <w:numId w:val="13"/>
        </w:numPr>
        <w:spacing w:after="0"/>
        <w:ind w:left="851" w:hanging="142"/>
        <w:jc w:val="both"/>
        <w:rPr>
          <w:rFonts w:asciiTheme="minorHAnsi" w:hAnsiTheme="minorHAnsi"/>
        </w:rPr>
      </w:pPr>
      <w:r w:rsidRPr="002971E2">
        <w:rPr>
          <w:rFonts w:asciiTheme="minorHAnsi" w:hAnsiTheme="minorHAnsi"/>
          <w:b/>
        </w:rPr>
        <w:t>Elektronické oznámení odesílateli</w:t>
      </w:r>
      <w:r w:rsidRPr="002971E2">
        <w:rPr>
          <w:rFonts w:asciiTheme="minorHAnsi" w:hAnsiTheme="minorHAnsi"/>
        </w:rPr>
        <w:t xml:space="preserve"> – žádá-li odesílatel, aby mu podnik elektronicky oznámil dodání zásilky příjemci, ev. i další skutečnosti týkající se dodání zásilky. Odesílatel při podání zásilky uvede na adresním štítku (účastnické číslo veřejné mobilní telefonní sítě) a na podací stvrzence své kontaktní údaje (účastnické číslo veře</w:t>
      </w:r>
      <w:r w:rsidR="00B07379" w:rsidRPr="002971E2">
        <w:rPr>
          <w:rFonts w:asciiTheme="minorHAnsi" w:hAnsiTheme="minorHAnsi"/>
        </w:rPr>
        <w:t xml:space="preserve">jné mobilní telefonní sítě nebo </w:t>
      </w:r>
      <w:r w:rsidR="00B07379" w:rsidRPr="002971E2">
        <w:rPr>
          <w:rFonts w:asciiTheme="minorHAnsi" w:hAnsiTheme="minorHAnsi"/>
        </w:rPr>
        <w:br/>
      </w:r>
      <w:r w:rsidRPr="002971E2">
        <w:rPr>
          <w:rFonts w:asciiTheme="minorHAnsi" w:hAnsiTheme="minorHAnsi"/>
        </w:rPr>
        <w:t>e-mailovou adresu), na které požaduje zaslání oznámení podniku (možná je kombinace kontaktních údajů). Na adresním štítku může uvést svou e-mailovou adresu.</w:t>
      </w:r>
    </w:p>
    <w:p w14:paraId="70261AB2" w14:textId="77777777" w:rsidR="00005FF0" w:rsidRPr="002971E2" w:rsidRDefault="00005FF0" w:rsidP="002876B0">
      <w:pPr>
        <w:pStyle w:val="cpNormal1"/>
        <w:spacing w:after="0"/>
        <w:ind w:left="851"/>
        <w:jc w:val="both"/>
        <w:rPr>
          <w:rFonts w:asciiTheme="minorHAnsi" w:hAnsiTheme="minorHAnsi"/>
        </w:rPr>
      </w:pPr>
      <w:r w:rsidRPr="002971E2">
        <w:rPr>
          <w:rFonts w:asciiTheme="minorHAnsi" w:hAnsiTheme="minorHAnsi"/>
        </w:rPr>
        <w:t>Účastnické číslo veřejné mobilní telefonní sítě musí být uvedeno s kódem země ve formátu</w:t>
      </w:r>
      <w:r w:rsidR="00B07379" w:rsidRPr="002971E2">
        <w:rPr>
          <w:rFonts w:asciiTheme="minorHAnsi" w:hAnsiTheme="minorHAnsi"/>
        </w:rPr>
        <w:t xml:space="preserve"> +420, přičemž se musí jednat o </w:t>
      </w:r>
      <w:r w:rsidRPr="002971E2">
        <w:rPr>
          <w:rFonts w:asciiTheme="minorHAnsi" w:hAnsiTheme="minorHAnsi"/>
        </w:rPr>
        <w:t>telefonní číslo koncového uživatele ve smyslu právní úpravy elektronických komunikací. Zvolenou formou je odesílatel také informován o blížícím se konci úložní doby, po kterou si příjemce uloženou zásilku v některé z provozoven nevyzvedl, případně o vrácení nevyzvednuté zásilky zpět odesílateli.</w:t>
      </w:r>
    </w:p>
    <w:p w14:paraId="00DB1BA6" w14:textId="77777777" w:rsidR="002876B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Zvolí-li odesílatel zásilky doplňkovou službu „Dobírka”, doplní na zásilku nebo adresní štítek výši dobírkové částky, a to nejvýše 100 000 Kč. Dobírková částka se uvede číslicemi a slovy. Prázdná místa vedle údaje o dobírkové částce musejí být proškrtnuta tak, aby nebylo možno cokoliv dodatečně vepsat. Údaj slovy musí začínat velkým písmenem a nes</w:t>
      </w:r>
      <w:r w:rsidR="002876B0" w:rsidRPr="002971E2">
        <w:rPr>
          <w:rFonts w:asciiTheme="minorHAnsi" w:hAnsiTheme="minorHAnsi"/>
        </w:rPr>
        <w:t>mí obsahovat mezery mezi slovy.</w:t>
      </w:r>
    </w:p>
    <w:p w14:paraId="70C061E1" w14:textId="77777777" w:rsidR="00005FF0" w:rsidRPr="002971E2" w:rsidRDefault="00005FF0" w:rsidP="002876B0">
      <w:pPr>
        <w:pStyle w:val="cpNormal1"/>
        <w:spacing w:after="0"/>
        <w:ind w:left="426"/>
        <w:jc w:val="both"/>
        <w:rPr>
          <w:rFonts w:asciiTheme="minorHAnsi" w:hAnsiTheme="minorHAnsi"/>
        </w:rPr>
      </w:pPr>
      <w:r w:rsidRPr="002971E2">
        <w:rPr>
          <w:rFonts w:asciiTheme="minorHAnsi" w:hAnsiTheme="minorHAnsi"/>
        </w:rPr>
        <w:t>Doklad pro výplatu vybrané peněžní částky vloží odesílatel do fóliové obálky, kterou umístí na adresní stranu tak, aby nebyl přelepen adresní štítek, ani další nálepky a poznámky podle bodu 15. Pokud na adresní straně není místo pro umístění obálky, umístí ji na boční stranu. Fóliovou obálku vydá odesílateli podnik.</w:t>
      </w:r>
    </w:p>
    <w:p w14:paraId="1F77E5E2"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Odesílatelé, kteří mají s podnikem uzavřenou dohodu a údaje o zásilkách předávají ve formě datového s</w:t>
      </w:r>
      <w:r w:rsidR="00B07379" w:rsidRPr="002971E2">
        <w:rPr>
          <w:rFonts w:asciiTheme="minorHAnsi" w:hAnsiTheme="minorHAnsi"/>
        </w:rPr>
        <w:t>ouboru, mohou podávat zásilky s </w:t>
      </w:r>
      <w:r w:rsidRPr="002971E2">
        <w:rPr>
          <w:rFonts w:asciiTheme="minorHAnsi" w:hAnsiTheme="minorHAnsi"/>
        </w:rPr>
        <w:t>doplňkovou službou „Dobírka“ bez použití poštovní dobírkové poukázky nebo dobírkové složenky. V takovém případě odesílatel opatří zásilku nálepkou, popř. poznámkou „Bezdokladová dobírka“; doklad pro výplatu vybrané peněžní částky se k zásilce nepřikládá.</w:t>
      </w:r>
    </w:p>
    <w:p w14:paraId="55BAD8C1"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Zásilku lze na základě zvláštní písemné dohody uzavřené mezi adresátem a podnikem podat jako odpovědní zásilku. Cenu za službu odpovědní zásilka nehradí odesílatel, ale adresát, který se v dohodě podniku zavázal ji uhradit. Doplňkové služby uvedené v bodě 15 nelze zvolit.</w:t>
      </w:r>
    </w:p>
    <w:p w14:paraId="7C1A5327"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Podání zásilky</w:t>
      </w:r>
    </w:p>
    <w:p w14:paraId="18F506B7"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Zásilka se považuje za podanou okamžikem, kdy ji podnik od odesílatele převzal a stvrdil převzetí. Podnik je oprávněn požadovat, aby odesílatel prokázal, že úprava zásilek vyhovuje stanoveným </w:t>
      </w:r>
      <w:r w:rsidRPr="002971E2">
        <w:rPr>
          <w:rFonts w:asciiTheme="minorHAnsi" w:hAnsiTheme="minorHAnsi"/>
        </w:rPr>
        <w:lastRenderedPageBreak/>
        <w:t>podmínkám, není však povinen zjišťovat, zda odesílatel všechny podmínky dodržel.</w:t>
      </w:r>
    </w:p>
    <w:p w14:paraId="0B0F6497"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Podání zásilky podnik stvrzuje v podací stvrzence, která má formu stanovenou podnikem. Podací stvrzenku vyplněnou podle předtisku předloží odesílatel společně se zásilkou, které se týká. Odesílatel musí vždy uvést na podací stvrzence výši sjednaného limitu odpovědnosti </w:t>
      </w:r>
      <w:r w:rsidR="00B07379" w:rsidRPr="002971E2">
        <w:rPr>
          <w:rFonts w:asciiTheme="minorHAnsi" w:hAnsiTheme="minorHAnsi"/>
        </w:rPr>
        <w:t>(udanou cenu), a to nejvýše 100 </w:t>
      </w:r>
      <w:r w:rsidRPr="002971E2">
        <w:rPr>
          <w:rFonts w:asciiTheme="minorHAnsi" w:hAnsiTheme="minorHAnsi"/>
        </w:rPr>
        <w:t>000 Kč, u</w:t>
      </w:r>
      <w:r w:rsidR="00B07379" w:rsidRPr="002971E2">
        <w:rPr>
          <w:rFonts w:asciiTheme="minorHAnsi" w:hAnsiTheme="minorHAnsi"/>
        </w:rPr>
        <w:t xml:space="preserve"> odpovědních zásilek nejvýše 30 </w:t>
      </w:r>
      <w:r w:rsidRPr="002971E2">
        <w:rPr>
          <w:rFonts w:asciiTheme="minorHAnsi" w:hAnsiTheme="minorHAnsi"/>
        </w:rPr>
        <w:t xml:space="preserve">000 Kč. Na adresní štítek udanou cenu odesílatel nevyznačuje. </w:t>
      </w:r>
    </w:p>
    <w:p w14:paraId="68929A9E"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Podnik si vyhrazuje právo opravit údaj odesílatele o hmotnosti, pokud zjistí rozdíl mezi údajem odesílatele a skutečnou hmotností. Má-li upřesnění hmotnosti vliv na cenu poštovní služby, odesílatel a podnik si vyrovnají takto vzniklé rozdíly. </w:t>
      </w:r>
    </w:p>
    <w:p w14:paraId="5B428E37"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Ceny, za něž je služba poskytována, a ceny doplňkových služeb jsou uvedeny v samostatné části Poštovních podmínek České pošty, s.p. – Ceník (dále jen „ceník”). Cena se hradí při podání v hotovosti, pokud nebyl sjednán jiný způsob úhrady. </w:t>
      </w:r>
    </w:p>
    <w:p w14:paraId="2356C69F"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Pokud odesílatel zvolí doplňkovou službu dle bodu 17 („Bezdokladová dobírka“), je povinen předat podniku podací data k zásilkám ve formě dato</w:t>
      </w:r>
      <w:r w:rsidR="00B07379" w:rsidRPr="002971E2">
        <w:rPr>
          <w:rFonts w:asciiTheme="minorHAnsi" w:hAnsiTheme="minorHAnsi"/>
        </w:rPr>
        <w:t>vého souboru nejpozději spolu s </w:t>
      </w:r>
      <w:r w:rsidRPr="002971E2">
        <w:rPr>
          <w:rFonts w:asciiTheme="minorHAnsi" w:hAnsiTheme="minorHAnsi"/>
        </w:rPr>
        <w:t xml:space="preserve">předávanými </w:t>
      </w:r>
      <w:r w:rsidR="00B07379" w:rsidRPr="002971E2">
        <w:rPr>
          <w:rFonts w:asciiTheme="minorHAnsi" w:hAnsiTheme="minorHAnsi"/>
        </w:rPr>
        <w:t>zásilkami. V případě, že data o </w:t>
      </w:r>
      <w:r w:rsidRPr="002971E2">
        <w:rPr>
          <w:rFonts w:asciiTheme="minorHAnsi" w:hAnsiTheme="minorHAnsi"/>
        </w:rPr>
        <w:t>podaných zásilkách nebudou správná, podnik vrátí zásilky zpět odesílateli.</w:t>
      </w:r>
    </w:p>
    <w:p w14:paraId="530E9827"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V písemné dohodě může být s odesílatelem ve smyslu bodu 2 těchto podmínek sjednáno jiné místo podání než podání na poště. Při podání zásilek v místě dohodnutém s odesílatelem vystaví pověřen</w:t>
      </w:r>
      <w:r w:rsidR="00B07379" w:rsidRPr="002971E2">
        <w:rPr>
          <w:rFonts w:asciiTheme="minorHAnsi" w:hAnsiTheme="minorHAnsi"/>
        </w:rPr>
        <w:t>ý pracovník podniku potvrzení o </w:t>
      </w:r>
      <w:r w:rsidRPr="002971E2">
        <w:rPr>
          <w:rFonts w:asciiTheme="minorHAnsi" w:hAnsiTheme="minorHAnsi"/>
        </w:rPr>
        <w:t>počtu převzatých zásilek. Stvrzenou podací stvrzenku vrátí podnik odesílateli dohodnutým způsobem.</w:t>
      </w:r>
    </w:p>
    <w:p w14:paraId="71EFFA90" w14:textId="77777777" w:rsidR="00005FF0" w:rsidRPr="002971E2" w:rsidRDefault="00A94491" w:rsidP="00005FF0">
      <w:pPr>
        <w:spacing w:before="240" w:after="240"/>
        <w:rPr>
          <w:rFonts w:asciiTheme="minorHAnsi" w:hAnsiTheme="minorHAnsi"/>
          <w:b/>
          <w:color w:val="002776"/>
          <w:sz w:val="24"/>
        </w:rPr>
      </w:pPr>
      <w:r w:rsidRPr="002971E2">
        <w:rPr>
          <w:rFonts w:asciiTheme="minorHAnsi" w:hAnsiTheme="minorHAnsi"/>
          <w:noProof/>
          <w:lang w:eastAsia="cs-CZ"/>
        </w:rPr>
        <mc:AlternateContent>
          <mc:Choice Requires="wps">
            <w:drawing>
              <wp:anchor distT="45720" distB="45720" distL="114300" distR="114300" simplePos="0" relativeHeight="251644416" behindDoc="1" locked="0" layoutInCell="1" allowOverlap="1" wp14:anchorId="7DCDF7FA" wp14:editId="11605045">
                <wp:simplePos x="0" y="0"/>
                <wp:positionH relativeFrom="column">
                  <wp:posOffset>-99888</wp:posOffset>
                </wp:positionH>
                <wp:positionV relativeFrom="paragraph">
                  <wp:posOffset>416919</wp:posOffset>
                </wp:positionV>
                <wp:extent cx="532130" cy="333375"/>
                <wp:effectExtent l="0" t="0" r="1270" b="9525"/>
                <wp:wrapNone/>
                <wp:docPr id="53" name="Textové pol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31B6375C" w14:textId="77777777" w:rsidR="00B354AE" w:rsidRPr="00F06411" w:rsidRDefault="00B354AE" w:rsidP="00A94491">
                            <w:pPr>
                              <w:rPr>
                                <w:rFonts w:asciiTheme="minorHAnsi" w:hAnsiTheme="minorHAnsi"/>
                                <w:color w:val="002776"/>
                              </w:rPr>
                            </w:pPr>
                            <w:r w:rsidRPr="00F06411">
                              <w:rPr>
                                <w:rFonts w:asciiTheme="minorHAnsi" w:hAnsiTheme="minorHAnsi"/>
                                <w:color w:val="002776"/>
                              </w:rPr>
                              <w:t>2</w:t>
                            </w:r>
                            <w:r>
                              <w:rPr>
                                <w:rFonts w:asciiTheme="minorHAnsi" w:hAnsiTheme="minorHAnsi"/>
                                <w:color w:val="002776"/>
                              </w:rPr>
                              <w:t>4</w:t>
                            </w:r>
                            <w:r w:rsidRPr="00F06411">
                              <w:rPr>
                                <w:rFonts w:asciiTheme="minorHAnsi" w:hAnsiTheme="minorHAnsi"/>
                                <w:color w:val="002776"/>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CDF7FA" id="Textové pole 53" o:spid="_x0000_s1029" type="#_x0000_t202" style="position:absolute;margin-left:-7.85pt;margin-top:32.85pt;width:41.9pt;height:26.25pt;z-index:-251672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" stroked="f">
                <v:textbox>
                  <w:txbxContent>
                    <w:p w14:paraId="31B6375C" w14:textId="77777777" w:rsidR="00B354AE" w:rsidRPr="00F06411" w:rsidRDefault="00B354AE" w:rsidP="00A94491">
                      <w:pPr>
                        <w:rPr>
                          <w:rFonts w:asciiTheme="minorHAnsi" w:hAnsiTheme="minorHAnsi"/>
                          <w:color w:val="002776"/>
                        </w:rPr>
                      </w:pPr>
                      <w:r w:rsidRPr="00F06411">
                        <w:rPr>
                          <w:rFonts w:asciiTheme="minorHAnsi" w:hAnsiTheme="minorHAnsi"/>
                          <w:color w:val="002776"/>
                        </w:rPr>
                        <w:t>2</w:t>
                      </w:r>
                      <w:r>
                        <w:rPr>
                          <w:rFonts w:asciiTheme="minorHAnsi" w:hAnsiTheme="minorHAnsi"/>
                          <w:color w:val="002776"/>
                        </w:rPr>
                        <w:t>4</w:t>
                      </w:r>
                      <w:r w:rsidRPr="00F06411">
                        <w:rPr>
                          <w:rFonts w:asciiTheme="minorHAnsi" w:hAnsiTheme="minorHAnsi"/>
                          <w:color w:val="002776"/>
                        </w:rPr>
                        <w:t>a.</w:t>
                      </w:r>
                    </w:p>
                  </w:txbxContent>
                </v:textbox>
              </v:shape>
            </w:pict>
          </mc:Fallback>
        </mc:AlternateContent>
      </w:r>
      <w:r w:rsidR="00005FF0" w:rsidRPr="002971E2">
        <w:rPr>
          <w:rFonts w:asciiTheme="minorHAnsi" w:hAnsiTheme="minorHAnsi"/>
          <w:b/>
          <w:color w:val="002776"/>
          <w:sz w:val="24"/>
        </w:rPr>
        <w:t>Odstoupení od smlouvy</w:t>
      </w:r>
    </w:p>
    <w:p w14:paraId="1E6C63D2" w14:textId="77777777" w:rsidR="002876B0" w:rsidRPr="002971E2" w:rsidRDefault="00005FF0" w:rsidP="00A94491">
      <w:pPr>
        <w:pStyle w:val="cpNormal1"/>
        <w:spacing w:after="0"/>
        <w:ind w:left="426"/>
        <w:jc w:val="both"/>
        <w:rPr>
          <w:rFonts w:asciiTheme="minorHAnsi" w:hAnsiTheme="minorHAnsi"/>
        </w:rPr>
      </w:pPr>
      <w:r w:rsidRPr="002971E2">
        <w:rPr>
          <w:rFonts w:asciiTheme="minorHAnsi" w:hAnsiTheme="minorHAnsi"/>
        </w:rPr>
        <w:t xml:space="preserve">Zjistí-li podnik po podání poštovní zásilky, že její obsah není dovolen, že nebyly dodrženy zvláštní podmínky podle čl. 2 odst. 3 Základních poštovních podmínek, že způsob jejího balení neodpovídá ustanovení čl. 4, nebo že nebyly dodrženy jiné povinnosti stanovené smlouvou, je oprávněn </w:t>
      </w:r>
      <w:r w:rsidR="00B07379" w:rsidRPr="002971E2">
        <w:rPr>
          <w:rFonts w:asciiTheme="minorHAnsi" w:hAnsiTheme="minorHAnsi"/>
        </w:rPr>
        <w:t>od uzavřené smlouvy odstoupit a </w:t>
      </w:r>
      <w:r w:rsidRPr="002971E2">
        <w:rPr>
          <w:rFonts w:asciiTheme="minorHAnsi" w:hAnsiTheme="minorHAnsi"/>
        </w:rPr>
        <w:t xml:space="preserve">poštovní zásilku vrátit odesílateli, případně </w:t>
      </w:r>
      <w:r w:rsidRPr="002971E2">
        <w:rPr>
          <w:rFonts w:asciiTheme="minorHAnsi" w:hAnsiTheme="minorHAnsi"/>
        </w:rPr>
        <w:t>odesílatele vyzvat, aby si poštovní zásilku převzal zpět na místě určeném podnikem. Dodatečné náklady na úkony k tomu potřebné hradí odesílatel.</w:t>
      </w:r>
      <w:r w:rsidR="001F0CB9" w:rsidRPr="002971E2">
        <w:rPr>
          <w:rFonts w:asciiTheme="minorHAnsi" w:hAnsiTheme="minorHAnsi"/>
        </w:rPr>
        <w:t xml:space="preserve"> </w:t>
      </w:r>
    </w:p>
    <w:p w14:paraId="3F3E2C5B"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Dodání zásilky</w:t>
      </w:r>
    </w:p>
    <w:p w14:paraId="4F387A52" w14:textId="77777777" w:rsidR="00D04923" w:rsidRPr="002971E2" w:rsidRDefault="00A94491" w:rsidP="00D04923">
      <w:pPr>
        <w:pStyle w:val="cpNormal1"/>
        <w:numPr>
          <w:ilvl w:val="0"/>
          <w:numId w:val="12"/>
        </w:numPr>
        <w:spacing w:after="0"/>
        <w:ind w:left="426" w:hanging="426"/>
        <w:jc w:val="both"/>
        <w:rPr>
          <w:rFonts w:asciiTheme="minorHAnsi" w:hAnsiTheme="minorHAnsi"/>
        </w:rPr>
      </w:pPr>
      <w:r w:rsidRPr="002971E2">
        <w:rPr>
          <w:rFonts w:asciiTheme="minorHAnsi" w:hAnsiTheme="minorHAnsi"/>
          <w:noProof/>
          <w:lang w:eastAsia="cs-CZ"/>
        </w:rPr>
        <mc:AlternateContent>
          <mc:Choice Requires="wps">
            <w:drawing>
              <wp:anchor distT="45720" distB="45720" distL="114300" distR="114300" simplePos="0" relativeHeight="251649536" behindDoc="1" locked="0" layoutInCell="1" allowOverlap="1" wp14:anchorId="491FE042" wp14:editId="36F40F14">
                <wp:simplePos x="0" y="0"/>
                <wp:positionH relativeFrom="column">
                  <wp:posOffset>-99060</wp:posOffset>
                </wp:positionH>
                <wp:positionV relativeFrom="paragraph">
                  <wp:posOffset>628954</wp:posOffset>
                </wp:positionV>
                <wp:extent cx="532130" cy="333375"/>
                <wp:effectExtent l="0" t="0" r="1270" b="9525"/>
                <wp:wrapNone/>
                <wp:docPr id="181" name="Textové pole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7FAAE19F" w14:textId="77777777" w:rsidR="00B354AE" w:rsidRPr="00F06411" w:rsidRDefault="00B354AE" w:rsidP="00A94491">
                            <w:pPr>
                              <w:rPr>
                                <w:rFonts w:asciiTheme="minorHAnsi" w:hAnsiTheme="minorHAnsi"/>
                                <w:color w:val="002776"/>
                              </w:rPr>
                            </w:pPr>
                            <w:r w:rsidRPr="00F06411">
                              <w:rPr>
                                <w:rFonts w:asciiTheme="minorHAnsi" w:hAnsiTheme="minorHAnsi"/>
                                <w:color w:val="002776"/>
                              </w:rPr>
                              <w:t>2</w:t>
                            </w:r>
                            <w:r>
                              <w:rPr>
                                <w:rFonts w:asciiTheme="minorHAnsi" w:hAnsiTheme="minorHAnsi"/>
                                <w:color w:val="002776"/>
                              </w:rPr>
                              <w:t>5</w:t>
                            </w:r>
                            <w:r w:rsidRPr="00F06411">
                              <w:rPr>
                                <w:rFonts w:asciiTheme="minorHAnsi" w:hAnsiTheme="minorHAnsi"/>
                                <w:color w:val="002776"/>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1FE042" id="Textové pole 181" o:spid="_x0000_s1030" type="#_x0000_t202" style="position:absolute;left:0;text-align:left;margin-left:-7.8pt;margin-top:49.5pt;width:41.9pt;height:26.25pt;z-index:-251666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" stroked="f">
                <v:textbox>
                  <w:txbxContent>
                    <w:p w14:paraId="7FAAE19F" w14:textId="77777777" w:rsidR="00B354AE" w:rsidRPr="00F06411" w:rsidRDefault="00B354AE" w:rsidP="00A94491">
                      <w:pPr>
                        <w:rPr>
                          <w:rFonts w:asciiTheme="minorHAnsi" w:hAnsiTheme="minorHAnsi"/>
                          <w:color w:val="002776"/>
                        </w:rPr>
                      </w:pPr>
                      <w:r w:rsidRPr="00F06411">
                        <w:rPr>
                          <w:rFonts w:asciiTheme="minorHAnsi" w:hAnsiTheme="minorHAnsi"/>
                          <w:color w:val="002776"/>
                        </w:rPr>
                        <w:t>2</w:t>
                      </w:r>
                      <w:r>
                        <w:rPr>
                          <w:rFonts w:asciiTheme="minorHAnsi" w:hAnsiTheme="minorHAnsi"/>
                          <w:color w:val="002776"/>
                        </w:rPr>
                        <w:t>5</w:t>
                      </w:r>
                      <w:r w:rsidRPr="00F06411">
                        <w:rPr>
                          <w:rFonts w:asciiTheme="minorHAnsi" w:hAnsiTheme="minorHAnsi"/>
                          <w:color w:val="002776"/>
                        </w:rPr>
                        <w:t>a.</w:t>
                      </w:r>
                    </w:p>
                  </w:txbxContent>
                </v:textbox>
              </v:shape>
            </w:pict>
          </mc:Fallback>
        </mc:AlternateContent>
      </w:r>
      <w:r w:rsidR="00005FF0" w:rsidRPr="002971E2">
        <w:rPr>
          <w:rFonts w:asciiTheme="minorHAnsi" w:hAnsiTheme="minorHAnsi"/>
        </w:rPr>
        <w:t xml:space="preserve">Při dodání a v případech, kdy není možno zásilku dodat, postupuje podnik obdobně podle příslušných ustanovení Základních poštovních podmínek. </w:t>
      </w:r>
    </w:p>
    <w:p w14:paraId="44B97EC5" w14:textId="77777777" w:rsidR="00D04923" w:rsidRPr="002971E2" w:rsidRDefault="00A94491" w:rsidP="00D04923">
      <w:pPr>
        <w:pStyle w:val="cpNormal1"/>
        <w:spacing w:after="0"/>
        <w:ind w:left="426"/>
        <w:jc w:val="both"/>
        <w:rPr>
          <w:rFonts w:asciiTheme="minorHAnsi" w:hAnsiTheme="minorHAnsi"/>
        </w:rPr>
      </w:pPr>
      <w:r w:rsidRPr="002971E2">
        <w:rPr>
          <w:rFonts w:asciiTheme="minorHAnsi" w:hAnsiTheme="minorHAnsi"/>
        </w:rPr>
        <w:t>Z</w:t>
      </w:r>
      <w:r w:rsidR="00D04923" w:rsidRPr="002971E2">
        <w:rPr>
          <w:rFonts w:asciiTheme="minorHAnsi" w:hAnsiTheme="minorHAnsi"/>
        </w:rPr>
        <w:t>ásilku uloženou na poště podnik vydá také fyzické osobě, která uvede identifikační kód zásilky spolu s podacím číslem zásilky nebo jménem a příjmením, popřípadě názvem adresáta. Uvedení podacího čísla zásilky nebo jména a příjmení, popřípadě názvu adresáta, lze nahradit předložením čárového kódu. Identifikační kód zásilky adresát obdrží prostřednictvím elektronického oznámení o připravení zásilky k vyzvednutí. Pokud dal uživatel telefonního čísla nebo e-mailové adresy předem najevo, že si oznámení touto formou nepřeje zasílat, nebude mu identifikační kód zásilky podle předchozí věty poskytnut. Vydání zásilky na základě uvedení identifikačního kódu nebude umožněno v případě, že odesílatel zvolil doplňkovou službu „Dodejka“, „Dodání do vlastních rukou“, „Dodání do vlastních rukou výhradně jen adresáta“.</w:t>
      </w:r>
    </w:p>
    <w:p w14:paraId="1B412363"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Nebude-li pokus o dodání zásilky v místě určeném v poštovní adrese úspěšný, podnik zásilku ul</w:t>
      </w:r>
      <w:r w:rsidR="00B07379" w:rsidRPr="002971E2">
        <w:rPr>
          <w:rFonts w:asciiTheme="minorHAnsi" w:hAnsiTheme="minorHAnsi"/>
        </w:rPr>
        <w:t>oží. Adresátovi zanechá výzvu k </w:t>
      </w:r>
      <w:r w:rsidRPr="002971E2">
        <w:rPr>
          <w:rFonts w:asciiTheme="minorHAnsi" w:hAnsiTheme="minorHAnsi"/>
        </w:rPr>
        <w:t xml:space="preserve">vyzvednutí zásilky v určené lhůtě podle </w:t>
      </w:r>
      <w:r w:rsidR="00753C91" w:rsidRPr="002971E2">
        <w:rPr>
          <w:rFonts w:asciiTheme="minorHAnsi" w:hAnsiTheme="minorHAnsi"/>
        </w:rPr>
        <w:t xml:space="preserve">bodu </w:t>
      </w:r>
      <w:r w:rsidR="00A94491" w:rsidRPr="002971E2">
        <w:rPr>
          <w:rFonts w:asciiTheme="minorHAnsi" w:hAnsiTheme="minorHAnsi"/>
        </w:rPr>
        <w:t>27</w:t>
      </w:r>
      <w:r w:rsidRPr="002971E2">
        <w:rPr>
          <w:rFonts w:asciiTheme="minorHAnsi" w:hAnsiTheme="minorHAnsi"/>
        </w:rPr>
        <w:t xml:space="preserve"> u stanovené pošty, pokud tento postup odesílatel nevyloučil označením údaje „Neukládat” na adresním štítku. Adresát může způsobem</w:t>
      </w:r>
      <w:r w:rsidR="00B07379" w:rsidRPr="002971E2">
        <w:rPr>
          <w:rFonts w:asciiTheme="minorHAnsi" w:hAnsiTheme="minorHAnsi"/>
        </w:rPr>
        <w:t xml:space="preserve"> stanoveným podnikem požádat o </w:t>
      </w:r>
      <w:r w:rsidRPr="002971E2">
        <w:rPr>
          <w:rFonts w:asciiTheme="minorHAnsi" w:hAnsiTheme="minorHAnsi"/>
        </w:rPr>
        <w:t>uložení zásilky na jinou ukládací poštu.</w:t>
      </w:r>
    </w:p>
    <w:p w14:paraId="2CF73BF2"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Zásilka se ukládá po dobu 15 dnů ode dne, kdy byla připravena k vyzvednutí, pokud odesílatel nezvolil doplňkovou službu „Prodloužení lhůty pro vyzvednutí poštovní zásilky” nebo „Zkrácení lhůty pro vyzvednutí poštovní zásilky“. Lhůtu 15 dnů podnik na žádost adresáta bezplatně prodlouží na jeden měsíc; prodloužení této lhůty není možné, jestliže odesílatel uvedl na zásilku nebo adresní štítek poznámku „Neprodlužovat lhůtu“, „Neukládat“ nebo zvolil doplňkovou službu dle bodu 15 písm. i).</w:t>
      </w:r>
    </w:p>
    <w:p w14:paraId="23C3887C"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lastRenderedPageBreak/>
        <w:t xml:space="preserve">Podnik může dodat zásilku v jiném místě než uvedeném v poštovní adrese, jestliže se o novém místě pobytu nebo o novém sídle adresáta dozvěděl od adresáta nebo jiným hodnověrným způsobem. Tento postup není možný, jestliže odesílatel označil na adresním štítku údaj „Nedosílat“. </w:t>
      </w:r>
    </w:p>
    <w:p w14:paraId="1F57C129"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Zásilku, kterou se nepodařilo podniku podle předchozích ustanovení dodat, vrátí podnik bez průtahů zpět odesílateli. </w:t>
      </w:r>
      <w:r w:rsidR="00D41A27" w:rsidRPr="002971E2">
        <w:rPr>
          <w:rFonts w:asciiTheme="minorHAnsi" w:hAnsiTheme="minorHAnsi"/>
        </w:rPr>
        <w:t>Vracenou zásilku nelze vydat na základě uvedení identifikačního kódu zásilky.</w:t>
      </w:r>
    </w:p>
    <w:p w14:paraId="0499F9A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Odpovědní zásilku, kterou nebylo možno dodat adresátovi, podnik odesílateli nevrátí.</w:t>
      </w:r>
    </w:p>
    <w:p w14:paraId="220AE7D0"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Vrácení ceny nebo její části</w:t>
      </w:r>
    </w:p>
    <w:p w14:paraId="176BEB3C"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Prokáže-li se, že zaviněním pošty nebyla dodržena závazná doba dodání pro dodání, nebo nebyla-li služba splněna, protože došlo ke ztrátě, úplnému úbytku nebo úplnému zničení zásilky, pošta vrátí cenu zaplacenou za službu.</w:t>
      </w:r>
    </w:p>
    <w:p w14:paraId="222C1A04"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 xml:space="preserve">Reklamace a náhrada škody </w:t>
      </w:r>
    </w:p>
    <w:p w14:paraId="10EECE4B"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Odesílatel může ve lhůtě jednoho roku ode dne podání zásilky prostřednictvím kterékoliv pošty reklamovat její dodání. Odesílatel je v takovém případě povinen předložit podací stvrzenku podle bodu 20. Podavatel (plátce DPH) požadující opravný daňový doklad na vrácení ceny za službu, předloží též původní daňový doklad, který obdržel při podání zásilky. Odesílatelé, kteří používají při podání zásilek datový soubor, předloží při podání reklamace potvrzený soupis podacích čísel podaných zásilek.</w:t>
      </w:r>
    </w:p>
    <w:p w14:paraId="346CC79F"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Podnik odpovídá jen za ztrátu, poškození nebo úbytek obsahu zásilky. Podnik hradí jen skutečnou škodu do výše sjednaného limitu odpovědnosti (do výše udané ceny). Při poškození obsahu podnik nahradí rozdíl mezi cenou, kterou </w:t>
      </w:r>
      <w:r w:rsidR="00B07379" w:rsidRPr="002971E2">
        <w:rPr>
          <w:rFonts w:asciiTheme="minorHAnsi" w:hAnsiTheme="minorHAnsi"/>
        </w:rPr>
        <w:t>měl obsah zásilky při podání, a </w:t>
      </w:r>
      <w:r w:rsidRPr="002971E2">
        <w:rPr>
          <w:rFonts w:asciiTheme="minorHAnsi" w:hAnsiTheme="minorHAnsi"/>
        </w:rPr>
        <w:t>cenou, kterou by v této době měl poškozený obsah. Náhradu škody vyplácí podnik v české měně.</w:t>
      </w:r>
    </w:p>
    <w:p w14:paraId="4C32F754"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Rozsah odpovědnosti podniku za škodu vzniklou při poskytování </w:t>
      </w:r>
      <w:r w:rsidR="00B07379" w:rsidRPr="002971E2">
        <w:rPr>
          <w:rFonts w:asciiTheme="minorHAnsi" w:hAnsiTheme="minorHAnsi"/>
        </w:rPr>
        <w:t>poštovních služeb je stanoven v </w:t>
      </w:r>
      <w:r w:rsidRPr="002971E2">
        <w:rPr>
          <w:rFonts w:asciiTheme="minorHAnsi" w:hAnsiTheme="minorHAnsi"/>
        </w:rPr>
        <w:t xml:space="preserve">čl. 47 Základních poštovních podmínek. </w:t>
      </w:r>
    </w:p>
    <w:p w14:paraId="5A471FD0"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Náhradu škody vzniklou poškozením nebo úbytkem obsahu zásilky podnik projedná jen za podmínky, že příjemce reklamuje škodu při jejím převzetí. Dodatečná reklamace může být uplatněna do dvou pracovních dnů po dodání zásilky za současného splnění dalších předpokladů podle Základních poštovních podmínek. Osoba reklamující škodu musí současně předložit zásilku a umožnit přešetření rozsahu škody a okolností jejího vzniku.</w:t>
      </w:r>
    </w:p>
    <w:p w14:paraId="759C67A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Při reklamaci nebo uplatnění nároku na náhradu škody se ve věcech, které neřeší tyto podmínky, postupuje obdobně podle příslušných ustanovení Základních poštovních podm</w:t>
      </w:r>
      <w:r w:rsidR="002876B0" w:rsidRPr="002971E2">
        <w:rPr>
          <w:rFonts w:asciiTheme="minorHAnsi" w:hAnsiTheme="minorHAnsi"/>
        </w:rPr>
        <w:t xml:space="preserve">ínek. Není-li dohodnuto jinak, </w:t>
      </w:r>
      <w:r w:rsidRPr="002971E2">
        <w:rPr>
          <w:rFonts w:asciiTheme="minorHAnsi" w:hAnsiTheme="minorHAnsi"/>
        </w:rPr>
        <w:t>vyřídí podnik reklamaci bez zbytečného odkladu, nejpozději do 30 dnů ode dne uplatnění reklamace.</w:t>
      </w:r>
    </w:p>
    <w:p w14:paraId="0C41132A"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Při otevření zásilky nebo při jejím prodeji podnik postupuje obdobně podle Základních poštovních podmínek. </w:t>
      </w:r>
    </w:p>
    <w:p w14:paraId="3788ED3A"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Řešení sporů týkajících se předmětu poštovní smlouvy</w:t>
      </w:r>
    </w:p>
    <w:p w14:paraId="1B01A20A"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B07379" w:rsidRPr="002971E2">
        <w:rPr>
          <w:rFonts w:asciiTheme="minorHAnsi" w:hAnsiTheme="minorHAnsi"/>
        </w:rPr>
        <w:t>0 Sb., o poštovních službách, v </w:t>
      </w:r>
      <w:r w:rsidRPr="002971E2">
        <w:rPr>
          <w:rFonts w:asciiTheme="minorHAnsi" w:hAnsiTheme="minorHAnsi"/>
        </w:rPr>
        <w:t>platném znění.</w:t>
      </w:r>
    </w:p>
    <w:p w14:paraId="28B2168D"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Informace o zpracování osobních údajů</w:t>
      </w:r>
    </w:p>
    <w:p w14:paraId="5317EC8C"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w:t>
      </w:r>
      <w:r w:rsidRPr="002971E2">
        <w:rPr>
          <w:rFonts w:asciiTheme="minorHAnsi" w:hAnsiTheme="minorHAnsi"/>
        </w:rPr>
        <w:lastRenderedPageBreak/>
        <w:t>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B07379" w:rsidRPr="002971E2">
        <w:rPr>
          <w:rFonts w:asciiTheme="minorHAnsi" w:hAnsiTheme="minorHAnsi"/>
        </w:rPr>
        <w:t>sobou tyto údaje poskytující. V </w:t>
      </w:r>
      <w:r w:rsidRPr="002971E2">
        <w:rPr>
          <w:rFonts w:asciiTheme="minorHAnsi" w:hAnsiTheme="minorHAnsi"/>
        </w:rPr>
        <w:t>dílčích případech je titulem pro zpracování osobních údajů jejich nezbytnost pro účely oprávněných zájmů podniku, odesílatele či adresáta (např. pro reklamační účely).</w:t>
      </w:r>
    </w:p>
    <w:p w14:paraId="57DAA21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Osobní údaje odesílatele a adresáta, který je fyzickou osobou nebo fyzickou osobou podnikající, jsou předmětem ochrany osobních údajů podle platných právních předpisů, zejména nařízení (EU) 2016/679 - Obecné nařízení o ochraně osobních údajů (dále jen „Nařízení“).</w:t>
      </w:r>
    </w:p>
    <w:p w14:paraId="7988D6B1"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Odesílatel, coby osoba poskytující podniku osobní údaje, je oprávněn předat podniku pouze ty osobní údaje, ve vztahu k nimž je v postavení správce osobních údajů ve smyslu příslušných ustanovení Nařízení.</w:t>
      </w:r>
    </w:p>
    <w:p w14:paraId="11A1470E" w14:textId="77777777" w:rsidR="00005FF0" w:rsidRPr="002971E2" w:rsidRDefault="00005FF0" w:rsidP="002876B0">
      <w:pPr>
        <w:pStyle w:val="cpNormal1"/>
        <w:spacing w:after="0"/>
        <w:ind w:left="426"/>
        <w:jc w:val="both"/>
        <w:rPr>
          <w:rFonts w:asciiTheme="minorHAnsi" w:hAnsiTheme="minorHAnsi"/>
        </w:rPr>
      </w:pPr>
      <w:r w:rsidRPr="002971E2">
        <w:rPr>
          <w:rFonts w:asciiTheme="minorHAnsi" w:hAnsiTheme="minorHAnsi"/>
        </w:rPr>
        <w:t>Poskytnutí osobních údajů je dobrovolné, bez jejich poskytnutí však nemůže podnik poskytnout poštovní nebo vybranou doplňkovou službou, v souvislosti s níž je poskytnutí osobních údajů v těchto poštovních podmínkách vyžadováno.</w:t>
      </w:r>
    </w:p>
    <w:p w14:paraId="732F9636"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Osobní údaje uvedené v poštovní adrese adresáta nebo odesílatele podle čl. 4 Základních poštovních podmínek podnik zpracovává za účelem dodání nebo vrácení poštovní zásilky.</w:t>
      </w:r>
    </w:p>
    <w:p w14:paraId="03A28351" w14:textId="77777777" w:rsidR="00005FF0" w:rsidRPr="002971E2" w:rsidRDefault="00005FF0" w:rsidP="002876B0">
      <w:pPr>
        <w:pStyle w:val="cpNormal1"/>
        <w:spacing w:after="0"/>
        <w:ind w:left="426"/>
        <w:jc w:val="both"/>
        <w:rPr>
          <w:rFonts w:asciiTheme="minorHAnsi" w:hAnsiTheme="minorHAnsi"/>
        </w:rPr>
      </w:pPr>
      <w:r w:rsidRPr="002971E2">
        <w:rPr>
          <w:rFonts w:asciiTheme="minorHAnsi" w:hAnsiTheme="minorHAnsi"/>
        </w:rPr>
        <w:t>Osobní údaje uvedené v dokladu pro výplatu dobírkové částky podle bodu 16 nebo v datovém souboru podle bodu 17 a 23 podnik zpracovává za účelem výběru a dodání vybrané dobírkové částky.</w:t>
      </w:r>
    </w:p>
    <w:p w14:paraId="0C946AE8" w14:textId="77777777" w:rsidR="00005FF0" w:rsidRPr="002971E2" w:rsidRDefault="00005FF0" w:rsidP="002876B0">
      <w:pPr>
        <w:pStyle w:val="cpNormal1"/>
        <w:spacing w:after="0"/>
        <w:ind w:left="426"/>
        <w:jc w:val="both"/>
        <w:rPr>
          <w:rFonts w:asciiTheme="minorHAnsi" w:hAnsiTheme="minorHAnsi"/>
        </w:rPr>
      </w:pPr>
      <w:r w:rsidRPr="002971E2">
        <w:rPr>
          <w:rFonts w:asciiTheme="minorHAnsi" w:hAnsiTheme="minorHAnsi"/>
        </w:rPr>
        <w:t>Telefonní číslo a (nebo) e-mailová adresa odesílatele nebo adresáta, předané odesílatelem v souladu s těmito poštovními podmínkami za účelem poskytnutí elektronického oznámení adresátovi/odesí</w:t>
      </w:r>
      <w:r w:rsidR="00B07379" w:rsidRPr="002971E2">
        <w:rPr>
          <w:rFonts w:asciiTheme="minorHAnsi" w:hAnsiTheme="minorHAnsi"/>
        </w:rPr>
        <w:t>lateli podle bodu 15 písm. j) a </w:t>
      </w:r>
      <w:r w:rsidRPr="002971E2">
        <w:rPr>
          <w:rFonts w:asciiTheme="minorHAnsi" w:hAnsiTheme="minorHAnsi"/>
        </w:rPr>
        <w:t xml:space="preserve">(nebo) k), jsou zpracovány za účelem poskytnutí této doplňkové služby – elektronického oznámení o zásilce. Dále může být na poskytnutý e-mail nebo telefonní číslo adresáta nebo odesílatele zasláno obchodní </w:t>
      </w:r>
      <w:r w:rsidRPr="002971E2">
        <w:rPr>
          <w:rFonts w:asciiTheme="minorHAnsi" w:hAnsiTheme="minorHAnsi"/>
        </w:rPr>
        <w:t>sdělení s nabídk</w:t>
      </w:r>
      <w:r w:rsidR="00B07379" w:rsidRPr="002971E2">
        <w:rPr>
          <w:rFonts w:asciiTheme="minorHAnsi" w:hAnsiTheme="minorHAnsi"/>
        </w:rPr>
        <w:t>ou produktů a služeb podniku. V </w:t>
      </w:r>
      <w:r w:rsidRPr="002971E2">
        <w:rPr>
          <w:rFonts w:asciiTheme="minorHAnsi" w:hAnsiTheme="minorHAnsi"/>
        </w:rPr>
        <w:t>každém zaslaném obchodním sdělení má adresát nebo odesílatel vždy možnost odmítnout jejich zasílání.</w:t>
      </w:r>
    </w:p>
    <w:p w14:paraId="34D60DC4"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12DAD69F"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Předání osobních údajů třetím stranám</w:t>
      </w:r>
    </w:p>
    <w:p w14:paraId="70685100"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B07379" w:rsidRPr="002971E2">
        <w:rPr>
          <w:rFonts w:asciiTheme="minorHAnsi" w:hAnsiTheme="minorHAnsi"/>
        </w:rPr>
        <w:t xml:space="preserve"> oprávněným podle § 16 zákona o </w:t>
      </w:r>
      <w:r w:rsidRPr="002971E2">
        <w:rPr>
          <w:rFonts w:asciiTheme="minorHAnsi" w:hAnsiTheme="minorHAnsi"/>
        </w:rPr>
        <w:t>poštovn</w:t>
      </w:r>
      <w:r w:rsidR="00B07379" w:rsidRPr="002971E2">
        <w:rPr>
          <w:rFonts w:asciiTheme="minorHAnsi" w:hAnsiTheme="minorHAnsi"/>
        </w:rPr>
        <w:t>ích službách, resp. subjektům a </w:t>
      </w:r>
      <w:r w:rsidRPr="002971E2">
        <w:rPr>
          <w:rFonts w:asciiTheme="minorHAnsi" w:hAnsiTheme="minorHAnsi"/>
        </w:rPr>
        <w:t>orgánům oprávněným k přístupu k těmto údajům podle zvláštních právních předpisů.</w:t>
      </w:r>
    </w:p>
    <w:p w14:paraId="6CF85287"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 případně na poskytnutí služeb podle bodu 15 písm. j) a (nebo) k).</w:t>
      </w:r>
    </w:p>
    <w:p w14:paraId="0D82E3AE" w14:textId="77777777" w:rsidR="00005FF0" w:rsidRPr="002971E2" w:rsidRDefault="00005FF0" w:rsidP="002876B0">
      <w:pPr>
        <w:pStyle w:val="cpNormal1"/>
        <w:spacing w:after="0"/>
        <w:ind w:left="426"/>
        <w:jc w:val="both"/>
        <w:rPr>
          <w:rFonts w:asciiTheme="minorHAnsi" w:hAnsiTheme="minorHAnsi"/>
        </w:rPr>
      </w:pPr>
      <w:r w:rsidRPr="002971E2">
        <w:rPr>
          <w:rFonts w:asciiTheme="minorHAnsi" w:hAnsiTheme="minorHAnsi"/>
        </w:rPr>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71654D92" w14:textId="77777777" w:rsidR="00005FF0" w:rsidRPr="002971E2" w:rsidRDefault="00005FF0" w:rsidP="002876B0">
      <w:pPr>
        <w:pStyle w:val="cpNormal1"/>
        <w:spacing w:after="0"/>
        <w:ind w:left="426"/>
        <w:jc w:val="both"/>
        <w:rPr>
          <w:rFonts w:asciiTheme="minorHAnsi" w:hAnsiTheme="minorHAnsi"/>
        </w:rPr>
      </w:pPr>
      <w:r w:rsidRPr="002971E2">
        <w:rPr>
          <w:rFonts w:asciiTheme="minorHAnsi" w:hAnsiTheme="minorHAnsi"/>
        </w:rPr>
        <w:t xml:space="preserve">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w:t>
      </w:r>
      <w:r w:rsidRPr="002971E2">
        <w:rPr>
          <w:rFonts w:asciiTheme="minorHAnsi" w:hAnsiTheme="minorHAnsi"/>
        </w:rPr>
        <w:lastRenderedPageBreak/>
        <w:t>zpracovatele, jsou tito uvedení v seznamu zpracovatelů na www.ceskaposta.cz.</w:t>
      </w:r>
    </w:p>
    <w:p w14:paraId="565DBF31"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Poskytování informací o zpracování osobních údajů</w:t>
      </w:r>
    </w:p>
    <w:p w14:paraId="657C9D08"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B07379" w:rsidRPr="002971E2">
        <w:rPr>
          <w:rFonts w:asciiTheme="minorHAnsi" w:hAnsiTheme="minorHAnsi"/>
        </w:rPr>
        <w:t>dnikem a odesílatel ve vztahu k </w:t>
      </w:r>
      <w:r w:rsidRPr="002971E2">
        <w:rPr>
          <w:rFonts w:asciiTheme="minorHAnsi" w:hAnsiTheme="minorHAnsi"/>
        </w:rPr>
        <w:t>činnostem odesílatele (tj. k činnostem souvisejícím se zpracováním osobních údajů realizovaným odesílatelem, které zpravidla předcházejí uzavření poštovní smlouvy). Podnik i</w:t>
      </w:r>
      <w:r w:rsidR="00B07379" w:rsidRPr="002971E2">
        <w:rPr>
          <w:rFonts w:asciiTheme="minorHAnsi" w:hAnsiTheme="minorHAnsi"/>
        </w:rPr>
        <w:t> </w:t>
      </w:r>
      <w:r w:rsidRPr="002971E2">
        <w:rPr>
          <w:rFonts w:asciiTheme="minorHAnsi" w:hAnsiTheme="minorHAnsi"/>
        </w:rPr>
        <w:t>odesílatel si jsou povinni při zpracování odpovědi na žádost žadatele poskytnout veškerou nezbytnou potřebnou součinnost.</w:t>
      </w:r>
    </w:p>
    <w:p w14:paraId="78A11AC3"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B07379" w:rsidRPr="002971E2">
        <w:rPr>
          <w:rFonts w:asciiTheme="minorHAnsi" w:hAnsiTheme="minorHAnsi"/>
        </w:rPr>
        <w:t>kaposta.cz a také na vyžádání v </w:t>
      </w:r>
      <w:r w:rsidRPr="002971E2">
        <w:rPr>
          <w:rFonts w:asciiTheme="minorHAnsi" w:hAnsiTheme="minorHAnsi"/>
        </w:rPr>
        <w:t>písemné formě na poště.</w:t>
      </w:r>
    </w:p>
    <w:p w14:paraId="578CA965"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Záruky zabezpečení osobních údajů</w:t>
      </w:r>
    </w:p>
    <w:p w14:paraId="4A4B5996"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Osobní údaje předané podniku na základě těchto poštovních podmínek budou zabezpečeně uchovávány v elektronické nebo listinné podobě.</w:t>
      </w:r>
    </w:p>
    <w:p w14:paraId="47B8BDC9"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S přihlédnutím ke stavu techniky, nákladům na provedení, povaze, rozsahu, kontextu a účelům zpracování osobních údajů poskytnutých </w:t>
      </w:r>
      <w:r w:rsidRPr="002971E2">
        <w:rPr>
          <w:rFonts w:asciiTheme="minorHAnsi" w:hAnsiTheme="minorHAnsi"/>
        </w:rPr>
        <w:t>podniku na základě těchto poštovních podmínek pro účely poskytnutí poštovní služby nebo dílčí doplňkové sl</w:t>
      </w:r>
      <w:r w:rsidR="00B07379" w:rsidRPr="002971E2">
        <w:rPr>
          <w:rFonts w:asciiTheme="minorHAnsi" w:hAnsiTheme="minorHAnsi"/>
        </w:rPr>
        <w:t>užby i k různě pravděpodobným a </w:t>
      </w:r>
      <w:r w:rsidRPr="002971E2">
        <w:rPr>
          <w:rFonts w:asciiTheme="minorHAnsi" w:hAnsiTheme="minorHAnsi"/>
        </w:rPr>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1555B03F"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Podnik přijal tyto záruky pro zabezpečení zpracovávaných osobních údajů při poskytování poštovních služeb:</w:t>
      </w:r>
    </w:p>
    <w:p w14:paraId="13572DC4"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 xml:space="preserve">opatření sloužící k zajištění bezpečnosti zpracování </w:t>
      </w:r>
      <w:r w:rsidR="00B07379" w:rsidRPr="002971E2">
        <w:rPr>
          <w:rFonts w:asciiTheme="minorHAnsi" w:hAnsiTheme="minorHAnsi"/>
        </w:rPr>
        <w:t>osobních údajů při manuálním i </w:t>
      </w:r>
      <w:r w:rsidRPr="002971E2">
        <w:rPr>
          <w:rFonts w:asciiTheme="minorHAnsi" w:hAnsiTheme="minorHAnsi"/>
        </w:rPr>
        <w:t>automatizovaném zpracování;</w:t>
      </w:r>
    </w:p>
    <w:p w14:paraId="1283799E"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 xml:space="preserve">systémy pro automatizovaná zpracování osobních údajů a neautomatizované procesy zpracování osobních údajů jsou spravovány pouze oprávněnými osobami; </w:t>
      </w:r>
    </w:p>
    <w:p w14:paraId="58DD6BD4"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fyzické osoby oprávněné k používání systémů pro automatizovaná zpracování osob</w:t>
      </w:r>
      <w:r w:rsidR="00B07379" w:rsidRPr="002971E2">
        <w:rPr>
          <w:rFonts w:asciiTheme="minorHAnsi" w:hAnsiTheme="minorHAnsi"/>
        </w:rPr>
        <w:t>ních údajů mají přístup pouze k </w:t>
      </w:r>
      <w:r w:rsidRPr="002971E2">
        <w:rPr>
          <w:rFonts w:asciiTheme="minorHAnsi" w:hAnsiTheme="minorHAnsi"/>
        </w:rPr>
        <w:t xml:space="preserve">osobním údajům odpovídajícím oprávnění těchto osob, a to na základě zvláštních uživatelských oprávnění zřízených výlučně pro tyto osoby; </w:t>
      </w:r>
    </w:p>
    <w:p w14:paraId="417E7E28"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existují záznamy,</w:t>
      </w:r>
      <w:r w:rsidR="00B07379" w:rsidRPr="002971E2">
        <w:rPr>
          <w:rFonts w:asciiTheme="minorHAnsi" w:hAnsiTheme="minorHAnsi"/>
        </w:rPr>
        <w:t xml:space="preserve"> které umožní určit a </w:t>
      </w:r>
      <w:r w:rsidRPr="002971E2">
        <w:rPr>
          <w:rFonts w:asciiTheme="minorHAnsi" w:hAnsiTheme="minorHAnsi"/>
        </w:rPr>
        <w:t>ověřit, kdy, kým a z jakého důvodu byly osobní údaje zaznamenány nebo jinak zpracovány;</w:t>
      </w:r>
    </w:p>
    <w:p w14:paraId="2CBA8BB7"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je zab</w:t>
      </w:r>
      <w:r w:rsidR="00B07379" w:rsidRPr="002971E2">
        <w:rPr>
          <w:rFonts w:asciiTheme="minorHAnsi" w:hAnsiTheme="minorHAnsi"/>
        </w:rPr>
        <w:t>ráněno neoprávněnému přístupu k </w:t>
      </w:r>
      <w:r w:rsidRPr="002971E2">
        <w:rPr>
          <w:rFonts w:asciiTheme="minorHAnsi" w:hAnsiTheme="minorHAnsi"/>
        </w:rPr>
        <w:t>datovým nosičům nesoucím osobní údaje;</w:t>
      </w:r>
    </w:p>
    <w:p w14:paraId="0B8EB464"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jsou zpracovány postupy sloužící k ochraně osobních údajů;</w:t>
      </w:r>
    </w:p>
    <w:p w14:paraId="7CAB09AF"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jsou zpracovány postupy sloužící ke zjištění, zda nedošlo k porušení ochrany osobních údajů (například ke ztrátě nebo modifikaci dat);</w:t>
      </w:r>
    </w:p>
    <w:p w14:paraId="489F88F7"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je zajištěna integrita a dostupnost informací;</w:t>
      </w:r>
    </w:p>
    <w:p w14:paraId="2B565874"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jsou uzavírány smlouvy o zpracování osobních údajů s externími subjekty;</w:t>
      </w:r>
    </w:p>
    <w:p w14:paraId="2A8C231F"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podnik pravidelně monitoruje a kontroluje procesy zpracování osobních údajů;</w:t>
      </w:r>
    </w:p>
    <w:p w14:paraId="5D2C32F4"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lastRenderedPageBreak/>
        <w:t>podnik</w:t>
      </w:r>
      <w:r w:rsidR="00B07379" w:rsidRPr="002971E2">
        <w:rPr>
          <w:rFonts w:asciiTheme="minorHAnsi" w:hAnsiTheme="minorHAnsi"/>
        </w:rPr>
        <w:t xml:space="preserve"> pravidelně školí zaměstnance v </w:t>
      </w:r>
      <w:r w:rsidRPr="002971E2">
        <w:rPr>
          <w:rFonts w:asciiTheme="minorHAnsi" w:hAnsiTheme="minorHAnsi"/>
        </w:rPr>
        <w:t>metodách, postupech a v bezpečnosti;</w:t>
      </w:r>
    </w:p>
    <w:p w14:paraId="03AB9A8E" w14:textId="77777777" w:rsidR="00005FF0" w:rsidRPr="002971E2" w:rsidRDefault="00005FF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podnik přijal opatření k zajištění ochrany před škodlivým programovým vybavením;</w:t>
      </w:r>
    </w:p>
    <w:p w14:paraId="6954D9E1" w14:textId="77777777" w:rsidR="00005FF0" w:rsidRPr="002971E2" w:rsidRDefault="002876B0"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p</w:t>
      </w:r>
      <w:r w:rsidR="00005FF0" w:rsidRPr="002971E2">
        <w:rPr>
          <w:rFonts w:asciiTheme="minorHAnsi" w:hAnsiTheme="minorHAnsi"/>
        </w:rPr>
        <w:t>odnik udržuje systém hlášení, upozorňování a vyšetřování mimořádných událostí a případů prolomení bezpečnosti;</w:t>
      </w:r>
    </w:p>
    <w:p w14:paraId="77377197" w14:textId="77777777" w:rsidR="00005FF0" w:rsidRPr="002971E2" w:rsidRDefault="00A60C7F" w:rsidP="008722E7">
      <w:pPr>
        <w:pStyle w:val="cpNormal1"/>
        <w:numPr>
          <w:ilvl w:val="0"/>
          <w:numId w:val="14"/>
        </w:numPr>
        <w:spacing w:after="0"/>
        <w:ind w:left="851" w:hanging="142"/>
        <w:jc w:val="both"/>
        <w:rPr>
          <w:rFonts w:asciiTheme="minorHAnsi" w:hAnsiTheme="minorHAnsi"/>
        </w:rPr>
      </w:pPr>
      <w:r w:rsidRPr="002971E2">
        <w:rPr>
          <w:rFonts w:asciiTheme="minorHAnsi" w:hAnsiTheme="minorHAnsi"/>
        </w:rPr>
        <w:t xml:space="preserve">s </w:t>
      </w:r>
      <w:r w:rsidR="00005FF0" w:rsidRPr="002971E2">
        <w:rPr>
          <w:rFonts w:asciiTheme="minorHAnsi" w:hAnsiTheme="minorHAnsi"/>
        </w:rPr>
        <w:t>oso</w:t>
      </w:r>
      <w:r w:rsidR="00B07379" w:rsidRPr="002971E2">
        <w:rPr>
          <w:rFonts w:asciiTheme="minorHAnsi" w:hAnsiTheme="minorHAnsi"/>
        </w:rPr>
        <w:t>bními údaji je nakládáno jako s </w:t>
      </w:r>
      <w:r w:rsidR="00005FF0" w:rsidRPr="002971E2">
        <w:rPr>
          <w:rFonts w:asciiTheme="minorHAnsi" w:hAnsiTheme="minorHAnsi"/>
        </w:rPr>
        <w:t>důvěrnými informacemi.</w:t>
      </w:r>
    </w:p>
    <w:p w14:paraId="250D9A6E"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Povinnosti třetích stran při předávání osobních údajů podniku</w:t>
      </w:r>
    </w:p>
    <w:p w14:paraId="15EA291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Odesílatel se podáním poštovní zásilky, resp. předáním osobních údajů třetích osob v souladu s těmito poštov</w:t>
      </w:r>
      <w:r w:rsidR="00B07379" w:rsidRPr="002971E2">
        <w:rPr>
          <w:rFonts w:asciiTheme="minorHAnsi" w:hAnsiTheme="minorHAnsi"/>
        </w:rPr>
        <w:t>ními podmínkami v souvislosti s </w:t>
      </w:r>
      <w:r w:rsidRPr="002971E2">
        <w:rPr>
          <w:rFonts w:asciiTheme="minorHAnsi" w:hAnsiTheme="minorHAnsi"/>
        </w:rPr>
        <w:t>požadovanou poštovní službou, nebo službou, která je ve vztahu k poštovní službě službou doplňkovou, za</w:t>
      </w:r>
      <w:r w:rsidR="00B07379" w:rsidRPr="002971E2">
        <w:rPr>
          <w:rFonts w:asciiTheme="minorHAnsi" w:hAnsiTheme="minorHAnsi"/>
        </w:rPr>
        <w:t>vazuje, že pokud bude podniku v </w:t>
      </w:r>
      <w:r w:rsidRPr="002971E2">
        <w:rPr>
          <w:rFonts w:asciiTheme="minorHAnsi" w:hAnsiTheme="minorHAnsi"/>
        </w:rPr>
        <w:t xml:space="preserve">případech stanovených těmito podmínkami předávat osobní údaje adresátů, bude se jednat o údaje, které </w:t>
      </w:r>
      <w:r w:rsidR="00B07379" w:rsidRPr="002971E2">
        <w:rPr>
          <w:rFonts w:asciiTheme="minorHAnsi" w:hAnsiTheme="minorHAnsi"/>
        </w:rPr>
        <w:t>jsou získávány a zpracovávány v </w:t>
      </w:r>
      <w:r w:rsidRPr="002971E2">
        <w:rPr>
          <w:rFonts w:asciiTheme="minorHAnsi" w:hAnsiTheme="minorHAnsi"/>
        </w:rPr>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5336CA2B" w14:textId="77777777" w:rsidR="00005FF0" w:rsidRPr="002971E2" w:rsidRDefault="00005FF0" w:rsidP="002876B0">
      <w:pPr>
        <w:pStyle w:val="cpNormal1"/>
        <w:spacing w:after="0"/>
        <w:ind w:left="426"/>
        <w:jc w:val="both"/>
        <w:rPr>
          <w:rFonts w:asciiTheme="minorHAnsi" w:hAnsiTheme="minorHAnsi"/>
        </w:rPr>
      </w:pPr>
      <w:r w:rsidRPr="002971E2">
        <w:rPr>
          <w:rFonts w:asciiTheme="minorHAnsi" w:hAnsiTheme="minorHAnsi"/>
        </w:rPr>
        <w:t xml:space="preserve">Pokud by se prohlášení odesílatele uvedené </w:t>
      </w:r>
      <w:r w:rsidR="00B07379" w:rsidRPr="002971E2">
        <w:rPr>
          <w:rFonts w:asciiTheme="minorHAnsi" w:hAnsiTheme="minorHAnsi"/>
        </w:rPr>
        <w:t>v </w:t>
      </w:r>
      <w:r w:rsidRPr="002971E2">
        <w:rPr>
          <w:rFonts w:asciiTheme="minorHAnsi" w:hAnsiTheme="minorHAnsi"/>
        </w:rPr>
        <w:t>předchozím odstavci ukázalo jako nepravdivé či zavádějící, zav</w:t>
      </w:r>
      <w:r w:rsidR="00B07379" w:rsidRPr="002971E2">
        <w:rPr>
          <w:rFonts w:asciiTheme="minorHAnsi" w:hAnsiTheme="minorHAnsi"/>
        </w:rPr>
        <w:t>azuje se odesílatel ve smyslu § </w:t>
      </w:r>
      <w:r w:rsidRPr="002971E2">
        <w:rPr>
          <w:rFonts w:asciiTheme="minorHAnsi" w:hAnsiTheme="minorHAnsi"/>
        </w:rPr>
        <w:t>2890 a násl. občanského zákoníku uhradit podniku újmu, která podniku v důsledku toho vznikne.</w:t>
      </w:r>
    </w:p>
    <w:p w14:paraId="77F6AEA8"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Podáním zásilky, resp. předáním osobních údajů adresáta v rozsahu telefonní číslo a (nebo) </w:t>
      </w:r>
      <w:r w:rsidR="00B07379" w:rsidRPr="002971E2">
        <w:rPr>
          <w:rFonts w:asciiTheme="minorHAnsi" w:hAnsiTheme="minorHAnsi"/>
        </w:rPr>
        <w:br/>
      </w:r>
      <w:r w:rsidRPr="002971E2">
        <w:rPr>
          <w:rFonts w:asciiTheme="minorHAnsi" w:hAnsiTheme="minorHAnsi"/>
        </w:rPr>
        <w:t>e-mailová adresa za účelem uvedeným v bodě 15 písm. j) se odesílatel zavazuje, že na žádost podniku prokáže podniku případně příslušenému dozorovému úřadu své oprávnění k předání těchto osobních údajů podniku za účelem uvedeným v bodě 15 písm. j).</w:t>
      </w:r>
    </w:p>
    <w:p w14:paraId="4D975778" w14:textId="77777777" w:rsidR="00005FF0" w:rsidRPr="002971E2" w:rsidRDefault="00005FF0" w:rsidP="00005FF0">
      <w:pPr>
        <w:spacing w:before="240" w:after="240"/>
        <w:rPr>
          <w:rFonts w:asciiTheme="minorHAnsi" w:hAnsiTheme="minorHAnsi"/>
          <w:b/>
          <w:color w:val="002776"/>
          <w:sz w:val="24"/>
        </w:rPr>
      </w:pPr>
      <w:r w:rsidRPr="002971E2">
        <w:rPr>
          <w:rFonts w:asciiTheme="minorHAnsi" w:hAnsiTheme="minorHAnsi"/>
          <w:b/>
          <w:color w:val="002776"/>
          <w:sz w:val="24"/>
        </w:rPr>
        <w:t>Přechodná a závěrečná ustanovení</w:t>
      </w:r>
    </w:p>
    <w:p w14:paraId="42037AEC"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 xml:space="preserve">Ustanovení bodů </w:t>
      </w:r>
      <w:r w:rsidR="00A94491" w:rsidRPr="002971E2">
        <w:rPr>
          <w:rFonts w:asciiTheme="minorHAnsi" w:hAnsiTheme="minorHAnsi"/>
        </w:rPr>
        <w:t>39</w:t>
      </w:r>
      <w:r w:rsidR="00753C91" w:rsidRPr="002971E2">
        <w:rPr>
          <w:rFonts w:asciiTheme="minorHAnsi" w:hAnsiTheme="minorHAnsi"/>
        </w:rPr>
        <w:t xml:space="preserve"> až </w:t>
      </w:r>
      <w:r w:rsidR="00A94491" w:rsidRPr="002971E2">
        <w:rPr>
          <w:rFonts w:asciiTheme="minorHAnsi" w:hAnsiTheme="minorHAnsi"/>
        </w:rPr>
        <w:t>52</w:t>
      </w:r>
      <w:r w:rsidRPr="002971E2">
        <w:rPr>
          <w:rFonts w:asciiTheme="minorHAnsi" w:hAnsiTheme="minorHAnsi"/>
        </w:rPr>
        <w:t xml:space="preserve"> týkající se zpracování osobních údajů má přednost před jakýmkoliv smluvním ujednáním mezi odesílatelem a</w:t>
      </w:r>
      <w:r w:rsidR="00B07379" w:rsidRPr="002971E2">
        <w:rPr>
          <w:rFonts w:asciiTheme="minorHAnsi" w:hAnsiTheme="minorHAnsi"/>
        </w:rPr>
        <w:t> </w:t>
      </w:r>
      <w:r w:rsidRPr="002971E2">
        <w:rPr>
          <w:rFonts w:asciiTheme="minorHAnsi" w:hAnsiTheme="minorHAnsi"/>
        </w:rPr>
        <w:t>podnikem, k němuž došlo před nabytím účinnosti těchto bodů dne 25. 5. 2018.</w:t>
      </w:r>
    </w:p>
    <w:p w14:paraId="1A8F91E5"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Od těchto podmínek se lze odchýlit, a to na základě pís</w:t>
      </w:r>
      <w:r w:rsidR="00B07379" w:rsidRPr="002971E2">
        <w:rPr>
          <w:rFonts w:asciiTheme="minorHAnsi" w:hAnsiTheme="minorHAnsi"/>
        </w:rPr>
        <w:t>emné dohody mezi odesílatelem a </w:t>
      </w:r>
      <w:r w:rsidRPr="002971E2">
        <w:rPr>
          <w:rFonts w:asciiTheme="minorHAnsi" w:hAnsiTheme="minorHAnsi"/>
        </w:rPr>
        <w:t>podnikem.</w:t>
      </w:r>
    </w:p>
    <w:p w14:paraId="10DCAFB9"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Tyto podmínky nabývají účinnosti dnem 1. ledna 2009 a jsou k dispozici na všech poštách. Podnik si vyhrazuje právo je měnit, doplňovat nebo zrušit vydáním podmínek nových.</w:t>
      </w:r>
    </w:p>
    <w:p w14:paraId="7D4E0227" w14:textId="77777777" w:rsidR="00005FF0" w:rsidRPr="002971E2" w:rsidRDefault="00005FF0" w:rsidP="008722E7">
      <w:pPr>
        <w:pStyle w:val="cpNormal1"/>
        <w:numPr>
          <w:ilvl w:val="0"/>
          <w:numId w:val="12"/>
        </w:numPr>
        <w:spacing w:after="0"/>
        <w:ind w:left="426" w:hanging="426"/>
        <w:jc w:val="both"/>
        <w:rPr>
          <w:rFonts w:asciiTheme="minorHAnsi" w:hAnsiTheme="minorHAnsi"/>
        </w:rPr>
      </w:pPr>
      <w:r w:rsidRPr="002971E2">
        <w:rPr>
          <w:rFonts w:asciiTheme="minorHAnsi" w:hAnsiTheme="minorHAnsi"/>
        </w:rPr>
        <w:t>Těmito podmínkami se ruší „Poštovní podmínky služby EMS - vnitrostátní" platné od 1. ledna 2006 včetně jejich pozdějších změn a dodatků.</w:t>
      </w:r>
    </w:p>
    <w:p w14:paraId="34B589FB" w14:textId="77777777" w:rsidR="00B07379" w:rsidRPr="002971E2" w:rsidRDefault="00B07379" w:rsidP="00B07379">
      <w:pPr>
        <w:pStyle w:val="cpNormal1"/>
        <w:spacing w:after="0"/>
        <w:jc w:val="both"/>
        <w:rPr>
          <w:rFonts w:asciiTheme="minorHAnsi" w:hAnsiTheme="minorHAnsi"/>
        </w:rPr>
      </w:pPr>
    </w:p>
    <w:p w14:paraId="337B26BE" w14:textId="77777777" w:rsidR="00B07379" w:rsidRPr="002971E2" w:rsidRDefault="00B07379" w:rsidP="00B07379">
      <w:pPr>
        <w:pStyle w:val="cpNormal1"/>
        <w:spacing w:after="0"/>
        <w:jc w:val="both"/>
        <w:rPr>
          <w:rFonts w:asciiTheme="minorHAnsi" w:hAnsiTheme="minorHAnsi"/>
        </w:rPr>
      </w:pPr>
    </w:p>
    <w:p w14:paraId="168A2895" w14:textId="77777777" w:rsidR="00B07379" w:rsidRPr="002971E2" w:rsidRDefault="00B07379" w:rsidP="00B07379">
      <w:pPr>
        <w:pStyle w:val="cpNormal1"/>
        <w:spacing w:after="0"/>
        <w:jc w:val="both"/>
        <w:rPr>
          <w:rFonts w:asciiTheme="minorHAnsi" w:hAnsiTheme="minorHAnsi"/>
        </w:rPr>
      </w:pPr>
    </w:p>
    <w:p w14:paraId="4D43A2A3" w14:textId="77777777" w:rsidR="00B07379" w:rsidRPr="002971E2" w:rsidRDefault="00B07379" w:rsidP="00B07379">
      <w:pPr>
        <w:pStyle w:val="cpNormal1"/>
        <w:spacing w:after="0"/>
        <w:jc w:val="both"/>
        <w:rPr>
          <w:rFonts w:asciiTheme="minorHAnsi" w:hAnsiTheme="minorHAnsi"/>
        </w:rPr>
      </w:pPr>
    </w:p>
    <w:p w14:paraId="36C31E22" w14:textId="77777777" w:rsidR="00B07379" w:rsidRPr="002971E2" w:rsidRDefault="00B07379" w:rsidP="00B07379">
      <w:pPr>
        <w:pStyle w:val="cpNormal1"/>
        <w:spacing w:after="0"/>
        <w:jc w:val="both"/>
        <w:rPr>
          <w:rFonts w:asciiTheme="minorHAnsi" w:hAnsiTheme="minorHAnsi"/>
        </w:rPr>
      </w:pPr>
    </w:p>
    <w:p w14:paraId="7667CCCC" w14:textId="77777777" w:rsidR="00B07379" w:rsidRPr="002971E2" w:rsidRDefault="00B07379" w:rsidP="00B07379">
      <w:pPr>
        <w:pStyle w:val="cpNormal1"/>
        <w:spacing w:after="0"/>
        <w:jc w:val="both"/>
        <w:rPr>
          <w:rFonts w:asciiTheme="minorHAnsi" w:hAnsiTheme="minorHAnsi"/>
        </w:rPr>
      </w:pPr>
    </w:p>
    <w:p w14:paraId="0728B522" w14:textId="77777777" w:rsidR="00B07379" w:rsidRPr="002971E2" w:rsidRDefault="00B07379" w:rsidP="004469DF">
      <w:pPr>
        <w:pStyle w:val="cpNormal1"/>
        <w:spacing w:after="0"/>
        <w:jc w:val="both"/>
        <w:rPr>
          <w:rFonts w:asciiTheme="minorHAnsi" w:hAnsiTheme="minorHAnsi"/>
        </w:rPr>
        <w:sectPr w:rsidR="00B07379" w:rsidRPr="002971E2" w:rsidSect="004469DF">
          <w:headerReference w:type="default" r:id="rId21"/>
          <w:type w:val="continuous"/>
          <w:pgSz w:w="11906" w:h="16838" w:code="9"/>
          <w:pgMar w:top="2155" w:right="851" w:bottom="1276" w:left="1134" w:header="680" w:footer="567" w:gutter="0"/>
          <w:cols w:num="2" w:space="285"/>
          <w:titlePg/>
          <w:docGrid w:linePitch="360"/>
        </w:sectPr>
      </w:pPr>
    </w:p>
    <w:p w14:paraId="3FB9991E" w14:textId="77777777" w:rsidR="006C45DA" w:rsidRPr="002971E2" w:rsidRDefault="0033629E" w:rsidP="001F5A81">
      <w:pPr>
        <w:pStyle w:val="Nadpis1"/>
      </w:pPr>
      <w:bookmarkStart w:id="7" w:name="_Toc531791150"/>
      <w:r w:rsidRPr="002971E2">
        <w:lastRenderedPageBreak/>
        <w:t>EMS – do zahraničí</w:t>
      </w:r>
      <w:bookmarkEnd w:id="7"/>
    </w:p>
    <w:p w14:paraId="4E33DD7A" w14:textId="77777777" w:rsidR="00823AB5" w:rsidRPr="002971E2" w:rsidRDefault="00823AB5" w:rsidP="0033629E">
      <w:pPr>
        <w:spacing w:before="240" w:after="240"/>
        <w:rPr>
          <w:rFonts w:asciiTheme="minorHAnsi" w:hAnsiTheme="minorHAnsi"/>
          <w:b/>
          <w:color w:val="002776"/>
          <w:sz w:val="24"/>
        </w:rPr>
      </w:pPr>
    </w:p>
    <w:p w14:paraId="36C47966" w14:textId="77777777" w:rsidR="00057D19" w:rsidRPr="002971E2" w:rsidRDefault="00057D19" w:rsidP="0033629E">
      <w:pPr>
        <w:spacing w:before="240" w:after="240"/>
        <w:rPr>
          <w:rFonts w:asciiTheme="minorHAnsi" w:hAnsiTheme="minorHAnsi"/>
          <w:b/>
          <w:color w:val="002776"/>
          <w:sz w:val="24"/>
        </w:rPr>
        <w:sectPr w:rsidR="00057D19" w:rsidRPr="002971E2" w:rsidSect="00327775">
          <w:headerReference w:type="first" r:id="rId22"/>
          <w:footerReference w:type="first" r:id="rId23"/>
          <w:pgSz w:w="11906" w:h="16838" w:code="9"/>
          <w:pgMar w:top="2155" w:right="851" w:bottom="1276" w:left="1134" w:header="680" w:footer="567" w:gutter="0"/>
          <w:pgNumType w:start="1"/>
          <w:cols w:space="285"/>
          <w:titlePg/>
          <w:docGrid w:linePitch="360"/>
        </w:sectPr>
      </w:pPr>
    </w:p>
    <w:p w14:paraId="2A71FCFF"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Úvodní ustanovení</w:t>
      </w:r>
    </w:p>
    <w:p w14:paraId="72038C4A" w14:textId="648F9CAF"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Česká pošta, s.p., (dále jen „podnik“) poskytuje podle zákona č. 29/2000, o poštovních službách a o změně některých zákonů (zákon o pošto</w:t>
      </w:r>
      <w:r w:rsidR="00813DE4" w:rsidRPr="002971E2">
        <w:rPr>
          <w:rFonts w:asciiTheme="minorHAnsi" w:hAnsiTheme="minorHAnsi"/>
        </w:rPr>
        <w:t xml:space="preserve">vních službách), službu </w:t>
      </w:r>
      <w:r w:rsidRPr="002971E2">
        <w:rPr>
          <w:rFonts w:asciiTheme="minorHAnsi" w:hAnsiTheme="minorHAnsi"/>
        </w:rPr>
        <w:t>EMS (Express Mail Service) do zahraničí. V záležitostech, které nejsou upraveny těmito podmínkami, se postupuje podle Poštovních podmínek České pošty, s.p., - Základní poštovní služby (dále jen „Základní poštovní podmínky“), poskytované podle zákona o poštovních službách. Na tuto službu se současně vztahují i příslušné předpisy, stanovené zahraničním provozovatelem.</w:t>
      </w:r>
    </w:p>
    <w:p w14:paraId="0D29E1EE"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 xml:space="preserve">Podnik přijímá zásilky EMS </w:t>
      </w:r>
      <w:r w:rsidR="001F0CB9" w:rsidRPr="002971E2">
        <w:rPr>
          <w:rFonts w:asciiTheme="minorHAnsi" w:hAnsiTheme="minorHAnsi"/>
        </w:rPr>
        <w:t xml:space="preserve">- </w:t>
      </w:r>
      <w:r w:rsidRPr="002971E2">
        <w:rPr>
          <w:rFonts w:asciiTheme="minorHAnsi" w:hAnsiTheme="minorHAnsi"/>
        </w:rPr>
        <w:t>do zahraničí (dále jen „zásilka“) v době k tomu podnikem určené ve všech provozovnách označených podnikovým logem nebo prostřednictvím pověřených pracovníků v mí</w:t>
      </w:r>
      <w:r w:rsidR="00392C11" w:rsidRPr="002971E2">
        <w:rPr>
          <w:rFonts w:asciiTheme="minorHAnsi" w:hAnsiTheme="minorHAnsi"/>
        </w:rPr>
        <w:t>stě dohodnutém s odesílatelem v </w:t>
      </w:r>
      <w:r w:rsidRPr="002971E2">
        <w:rPr>
          <w:rFonts w:asciiTheme="minorHAnsi" w:hAnsiTheme="minorHAnsi"/>
        </w:rPr>
        <w:t>písemné dohodě (dále jen „svoz“).</w:t>
      </w:r>
    </w:p>
    <w:p w14:paraId="1ACD226F"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Bez písemné dohody lze podat zásilku prostřednictvím pověřených pracovníků v místě dohodnutém s odesílatelem pouze v obcích, jejichž seznam je k dispozici na internetových stránkách podniku (www.ceskaposta.cz).</w:t>
      </w:r>
    </w:p>
    <w:p w14:paraId="4AAEADED"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Informaci, ve kterých obcích je takové podání možné, lze na vyžádání získat také na všech poštách a na telefonním čísle 954 40 66 99.</w:t>
      </w:r>
    </w:p>
    <w:p w14:paraId="2A534061"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Popis služby</w:t>
      </w:r>
    </w:p>
    <w:p w14:paraId="56D99690"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Podáním zásilky vzniká podniku závazek</w:t>
      </w:r>
    </w:p>
    <w:p w14:paraId="7471FD88" w14:textId="77777777" w:rsidR="006C45DA" w:rsidRPr="002971E2" w:rsidRDefault="006C45DA" w:rsidP="008722E7">
      <w:pPr>
        <w:pStyle w:val="cpNormal1"/>
        <w:numPr>
          <w:ilvl w:val="0"/>
          <w:numId w:val="16"/>
        </w:numPr>
        <w:spacing w:after="0"/>
        <w:ind w:left="851" w:hanging="142"/>
        <w:jc w:val="both"/>
        <w:rPr>
          <w:rFonts w:asciiTheme="minorHAnsi" w:hAnsiTheme="minorHAnsi"/>
        </w:rPr>
      </w:pPr>
      <w:r w:rsidRPr="002971E2">
        <w:rPr>
          <w:rFonts w:asciiTheme="minorHAnsi" w:hAnsiTheme="minorHAnsi"/>
        </w:rPr>
        <w:t>odeslat zásilku do zahraničí nejrychlejším možným způsobem,</w:t>
      </w:r>
    </w:p>
    <w:p w14:paraId="541847D6" w14:textId="77777777" w:rsidR="006C45DA" w:rsidRPr="002971E2" w:rsidRDefault="006C45DA" w:rsidP="008722E7">
      <w:pPr>
        <w:pStyle w:val="cpNormal1"/>
        <w:numPr>
          <w:ilvl w:val="0"/>
          <w:numId w:val="16"/>
        </w:numPr>
        <w:spacing w:after="0"/>
        <w:ind w:left="851" w:hanging="142"/>
        <w:jc w:val="both"/>
        <w:rPr>
          <w:rFonts w:asciiTheme="minorHAnsi" w:hAnsiTheme="minorHAnsi"/>
        </w:rPr>
      </w:pPr>
      <w:r w:rsidRPr="002971E2">
        <w:rPr>
          <w:rFonts w:asciiTheme="minorHAnsi" w:hAnsiTheme="minorHAnsi"/>
        </w:rPr>
        <w:t xml:space="preserve">zajistit, že zahraniční partner dodá zásilku adresátovi či jinému možnému příjemci po příchodu do země určení nejrychlejším možným způsobem, a to v době stanovené zemí určení v Zahraničních podmínkách pro zásilky EMS (viz příloha č. 1 těchto podmínek). </w:t>
      </w:r>
    </w:p>
    <w:p w14:paraId="4288B947"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Pro účely posouzení, zda byla dodržena závazná doba do</w:t>
      </w:r>
      <w:r w:rsidR="00392C11" w:rsidRPr="002971E2">
        <w:rPr>
          <w:rFonts w:asciiTheme="minorHAnsi" w:hAnsiTheme="minorHAnsi"/>
        </w:rPr>
        <w:t>dání podle bodu 3, se vychází z </w:t>
      </w:r>
      <w:r w:rsidRPr="002971E2">
        <w:rPr>
          <w:rFonts w:asciiTheme="minorHAnsi" w:hAnsiTheme="minorHAnsi"/>
        </w:rPr>
        <w:t xml:space="preserve">okamžiku, kdy zahraniční partner zásilku </w:t>
      </w:r>
      <w:r w:rsidRPr="002971E2">
        <w:rPr>
          <w:rFonts w:asciiTheme="minorHAnsi" w:hAnsiTheme="minorHAnsi"/>
        </w:rPr>
        <w:t>adresátovi či jinému možnému příjemci vydal, případně kdy její příchod oznámil.</w:t>
      </w:r>
    </w:p>
    <w:p w14:paraId="1238BF26"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Zásilka může být adresována jen do zemí a míst uvedených v příloze č. 1. Adresa se uvádí na adresní štítek, který odesílateli vydá podnik. Neumožňuje-li povrch zásilky nalepení adresního štítku, adresní štítek se nalepí na adresní vlaječku, kterou odesílatel připojí k zásilce.</w:t>
      </w:r>
    </w:p>
    <w:p w14:paraId="2609CCEE"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Obsahem zásilky nesmějí být věci uvedené v čl. 102 odst. 2 a 4 Základních poštovních podmínek. Věci uvedené v čl. 102 odst. 3 Základních poštovních podmínek mohou být obsahem zásilky př</w:t>
      </w:r>
      <w:r w:rsidR="00392C11" w:rsidRPr="002971E2">
        <w:rPr>
          <w:rFonts w:asciiTheme="minorHAnsi" w:hAnsiTheme="minorHAnsi"/>
        </w:rPr>
        <w:t>i dodržení podmínek uvedených v </w:t>
      </w:r>
      <w:r w:rsidRPr="002971E2">
        <w:rPr>
          <w:rFonts w:asciiTheme="minorHAnsi" w:hAnsiTheme="minorHAnsi"/>
        </w:rPr>
        <w:t xml:space="preserve">tomto článku. </w:t>
      </w:r>
    </w:p>
    <w:p w14:paraId="61077BCF" w14:textId="77777777" w:rsidR="0033629E"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Nejmenší dovolený rozměr zásilky je 162 x 229 mm (formát C 5). Největší rozměry zásilky nesmějí přesáhnout největší přípustné rozměry stanovené zemí určení v Zahraničních podmínkách pro zásilky EMS (viz</w:t>
      </w:r>
      <w:r w:rsidR="00392C11" w:rsidRPr="002971E2">
        <w:rPr>
          <w:rFonts w:asciiTheme="minorHAnsi" w:hAnsiTheme="minorHAnsi"/>
        </w:rPr>
        <w:t xml:space="preserve"> příloha č. 1 </w:t>
      </w:r>
      <w:r w:rsidR="0033629E" w:rsidRPr="002971E2">
        <w:rPr>
          <w:rFonts w:asciiTheme="minorHAnsi" w:hAnsiTheme="minorHAnsi"/>
        </w:rPr>
        <w:t>těchto podmínek).</w:t>
      </w:r>
    </w:p>
    <w:p w14:paraId="77259AA0" w14:textId="77777777" w:rsidR="0033629E" w:rsidRPr="002971E2" w:rsidRDefault="006C45DA" w:rsidP="0033629E">
      <w:pPr>
        <w:pStyle w:val="cpNormal1"/>
        <w:spacing w:after="0"/>
        <w:ind w:left="426"/>
        <w:jc w:val="both"/>
        <w:rPr>
          <w:rFonts w:asciiTheme="minorHAnsi" w:hAnsiTheme="minorHAnsi"/>
        </w:rPr>
      </w:pPr>
      <w:r w:rsidRPr="002971E2">
        <w:rPr>
          <w:rFonts w:asciiTheme="minorHAnsi" w:hAnsiTheme="minorHAnsi"/>
        </w:rPr>
        <w:t>Nejvyšší přípustná hmotnost zásilky je stanovena zemí určení v Zahraničních podmínkách pro zásilky EMS (viz příloha č. 1 těchto podmínek).</w:t>
      </w:r>
    </w:p>
    <w:p w14:paraId="78A9D193"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Není-li v Zahraničních podmínkách pro zásilky EMS stanoveno pro zemi určení jinak, zásilky EMS jsou přípustné až do maximální hmotnosti 30 kg. Žádný z rozměrů nesmí přesáhnout 1,50 m, a součet délky a největšího obvodu měřeného v jiném směru než délka nesmí přesáhnout 3 m.</w:t>
      </w:r>
    </w:p>
    <w:p w14:paraId="25D9F282"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Poštovní zásilka musí být uzavřena tak, aby její obsah byl dostatečně chráněn před ztrátou, úbytkem a poškoz</w:t>
      </w:r>
      <w:r w:rsidR="00392C11" w:rsidRPr="002971E2">
        <w:rPr>
          <w:rFonts w:asciiTheme="minorHAnsi" w:hAnsiTheme="minorHAnsi"/>
        </w:rPr>
        <w:t>ením. Nestanoví-li příloha č. 2 </w:t>
      </w:r>
      <w:r w:rsidRPr="002971E2">
        <w:rPr>
          <w:rFonts w:asciiTheme="minorHAnsi" w:hAnsiTheme="minorHAnsi"/>
        </w:rPr>
        <w:t>těchto podmínek zvláštní požadavky na balení poštovní zásilky, musí být poštovní zásilka zabalena způsobem upraveným v čl. 103 Základních poštovních podmínek.</w:t>
      </w:r>
    </w:p>
    <w:p w14:paraId="353933AD"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 xml:space="preserve">Odesílatel je povinen vyplnit celní prohlášení, jež je součástí adresního štítku. Pokud obsah zásilky podléhá v zemi určení celní kontrole, musí mimo to připojit vyplněné celní prohlášky v počtu podle Zahraničních podmínek pro zásilky EMS (příloha č. 1 těchto podmínek). Odesílatel je povinen připojit další doklady (faktury, JCD </w:t>
      </w:r>
      <w:r w:rsidRPr="002971E2">
        <w:rPr>
          <w:rFonts w:asciiTheme="minorHAnsi" w:hAnsiTheme="minorHAnsi"/>
        </w:rPr>
        <w:lastRenderedPageBreak/>
        <w:t>apod.), pokud je české nebo zahraniční celní úřady vyžadují. Podnik neodpovídá za jakékoliv důsledky rozhodnutí českého nebo zahraničního celního úřadu.</w:t>
      </w:r>
    </w:p>
    <w:p w14:paraId="6E805481"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Podá-li odesílatel zásilku bez toho, že by byla předem celně projednána, zmocňuje tím podnik, aby ho při celním řízení zastoupil.</w:t>
      </w:r>
    </w:p>
    <w:p w14:paraId="4C36BED7" w14:textId="77777777" w:rsidR="006C45DA" w:rsidRPr="002971E2" w:rsidRDefault="0099379C"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noProof/>
          <w:lang w:eastAsia="cs-CZ"/>
        </w:rPr>
        <mc:AlternateContent>
          <mc:Choice Requires="wps">
            <w:drawing>
              <wp:anchor distT="45720" distB="45720" distL="114300" distR="114300" simplePos="0" relativeHeight="251655680" behindDoc="1" locked="0" layoutInCell="1" allowOverlap="1" wp14:anchorId="4AAE436F" wp14:editId="4BF34BF4">
                <wp:simplePos x="0" y="0"/>
                <wp:positionH relativeFrom="column">
                  <wp:posOffset>-94615</wp:posOffset>
                </wp:positionH>
                <wp:positionV relativeFrom="paragraph">
                  <wp:posOffset>463881</wp:posOffset>
                </wp:positionV>
                <wp:extent cx="532130" cy="333375"/>
                <wp:effectExtent l="0" t="0" r="1270" b="9525"/>
                <wp:wrapNone/>
                <wp:docPr id="182" name="Textové pole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31409B85" w14:textId="77777777" w:rsidR="00B354AE" w:rsidRPr="00F06411" w:rsidRDefault="00B354AE" w:rsidP="0099379C">
                            <w:pPr>
                              <w:rPr>
                                <w:rFonts w:asciiTheme="minorHAnsi" w:hAnsiTheme="minorHAnsi"/>
                                <w:color w:val="002776"/>
                              </w:rPr>
                            </w:pPr>
                            <w:r>
                              <w:rPr>
                                <w:rFonts w:asciiTheme="minorHAnsi" w:hAnsiTheme="minorHAnsi"/>
                                <w:color w:val="002776"/>
                              </w:rPr>
                              <w:t>11</w:t>
                            </w:r>
                            <w:r w:rsidRPr="00F06411">
                              <w:rPr>
                                <w:rFonts w:asciiTheme="minorHAnsi" w:hAnsiTheme="minorHAnsi"/>
                                <w:color w:val="002776"/>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AE436F" id="Textové pole 182" o:spid="_x0000_s1031" type="#_x0000_t202" style="position:absolute;left:0;text-align:left;margin-left:-7.45pt;margin-top:36.55pt;width:41.9pt;height:26.25pt;z-index:-251660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" stroked="f">
                <v:textbox>
                  <w:txbxContent>
                    <w:p w14:paraId="31409B85" w14:textId="77777777" w:rsidR="00B354AE" w:rsidRPr="00F06411" w:rsidRDefault="00B354AE" w:rsidP="0099379C">
                      <w:pPr>
                        <w:rPr>
                          <w:rFonts w:asciiTheme="minorHAnsi" w:hAnsiTheme="minorHAnsi"/>
                          <w:color w:val="002776"/>
                        </w:rPr>
                      </w:pPr>
                      <w:r>
                        <w:rPr>
                          <w:rFonts w:asciiTheme="minorHAnsi" w:hAnsiTheme="minorHAnsi"/>
                          <w:color w:val="002776"/>
                        </w:rPr>
                        <w:t>11</w:t>
                      </w:r>
                      <w:r w:rsidRPr="00F06411">
                        <w:rPr>
                          <w:rFonts w:asciiTheme="minorHAnsi" w:hAnsiTheme="minorHAnsi"/>
                          <w:color w:val="002776"/>
                        </w:rPr>
                        <w:t>a.</w:t>
                      </w:r>
                    </w:p>
                  </w:txbxContent>
                </v:textbox>
              </v:shape>
            </w:pict>
          </mc:Fallback>
        </mc:AlternateContent>
      </w:r>
      <w:r w:rsidR="006C45DA" w:rsidRPr="002971E2">
        <w:rPr>
          <w:rFonts w:asciiTheme="minorHAnsi" w:hAnsiTheme="minorHAnsi"/>
        </w:rPr>
        <w:t>Je-li obsahem zásilky zboží obchodního charakteru, zásilka musí být před podáním celně projednána.</w:t>
      </w:r>
    </w:p>
    <w:p w14:paraId="6B44202F" w14:textId="6FD72866" w:rsidR="0033629E" w:rsidRPr="002971E2" w:rsidRDefault="006C45DA" w:rsidP="0099379C">
      <w:pPr>
        <w:pStyle w:val="cpNormal1"/>
        <w:spacing w:after="0"/>
        <w:ind w:left="426"/>
        <w:jc w:val="both"/>
        <w:rPr>
          <w:rFonts w:asciiTheme="minorHAnsi" w:hAnsiTheme="minorHAnsi"/>
        </w:rPr>
      </w:pPr>
      <w:r w:rsidRPr="002971E2">
        <w:rPr>
          <w:rFonts w:asciiTheme="minorHAnsi" w:hAnsiTheme="minorHAnsi"/>
        </w:rPr>
        <w:t xml:space="preserve">Ustanovení </w:t>
      </w:r>
      <w:r w:rsidR="006634F5" w:rsidRPr="002971E2">
        <w:rPr>
          <w:rFonts w:asciiTheme="minorHAnsi" w:hAnsiTheme="minorHAnsi"/>
        </w:rPr>
        <w:t>bodů</w:t>
      </w:r>
      <w:r w:rsidRPr="002971E2">
        <w:rPr>
          <w:rFonts w:asciiTheme="minorHAnsi" w:hAnsiTheme="minorHAnsi"/>
        </w:rPr>
        <w:t xml:space="preserve"> 9 – 11 neplatí pro zásilky zasílané do členských zemí Evropské unie a zemí, které se pro účely celního řízení řadí mezi země Evropské unie. Seznam zemí, do kterých není nutné k zásilkám EMS připojovat celní prohlášky, je uveden v příloze č. 3.</w:t>
      </w:r>
      <w:r w:rsidR="001F0CB9" w:rsidRPr="002971E2">
        <w:rPr>
          <w:rFonts w:asciiTheme="minorHAnsi" w:hAnsiTheme="minorHAnsi"/>
        </w:rPr>
        <w:t xml:space="preserve"> </w:t>
      </w:r>
    </w:p>
    <w:p w14:paraId="2F93A25D"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Podání zásilky</w:t>
      </w:r>
    </w:p>
    <w:p w14:paraId="4DC883DB"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Zásilka se považuje za podanou okamžikem, kdy ji podnik od odesílatele převzal a stvrdil převzetí. Podnik je oprávněn požadovat, aby odesílatel prokázal, že úprava zásilek vyhovuje stanoveným podmínkám, není však povinen zjišťovat, zda odesílatel všechny podmínky dodržel.</w:t>
      </w:r>
    </w:p>
    <w:p w14:paraId="207739A2"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Zásilka se podává na poště nebo prostřednictvím pověřených p</w:t>
      </w:r>
      <w:r w:rsidR="00392C11" w:rsidRPr="002971E2">
        <w:rPr>
          <w:rFonts w:asciiTheme="minorHAnsi" w:hAnsiTheme="minorHAnsi"/>
        </w:rPr>
        <w:t>racovníků v místě dohodnutém s </w:t>
      </w:r>
      <w:r w:rsidRPr="002971E2">
        <w:rPr>
          <w:rFonts w:asciiTheme="minorHAnsi" w:hAnsiTheme="minorHAnsi"/>
        </w:rPr>
        <w:t>odesílatelem.</w:t>
      </w:r>
    </w:p>
    <w:p w14:paraId="18EAC3DC"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Podání zásilky podnik stvrzuje na vrchním dílu adresního štítku označeném „Kopie 1“. Hmotnost zásilky se při podání zji</w:t>
      </w:r>
      <w:r w:rsidR="00F14692" w:rsidRPr="002971E2">
        <w:rPr>
          <w:rFonts w:asciiTheme="minorHAnsi" w:hAnsiTheme="minorHAnsi"/>
        </w:rPr>
        <w:t>šťuje nejméně s </w:t>
      </w:r>
      <w:r w:rsidRPr="002971E2">
        <w:rPr>
          <w:rFonts w:asciiTheme="minorHAnsi" w:hAnsiTheme="minorHAnsi"/>
        </w:rPr>
        <w:t>přesností na 10 g.</w:t>
      </w:r>
    </w:p>
    <w:p w14:paraId="016897C2"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Ceny, za něž je služba poskytována, jsou uvedeny v samostatné části Poštovních podmínek České pošty, s.p. – Ceník (dále jen „Ceník“). Uhrazují se v hotovosti. Jiný způsob úhrady je možný jen na základě zvláštní dohody mezi odesílatelem a podnikem.</w:t>
      </w:r>
    </w:p>
    <w:p w14:paraId="24928FDF" w14:textId="77777777" w:rsidR="006C45DA" w:rsidRPr="002971E2" w:rsidRDefault="0099379C" w:rsidP="0033629E">
      <w:pPr>
        <w:spacing w:before="240" w:after="240"/>
        <w:rPr>
          <w:rFonts w:asciiTheme="minorHAnsi" w:hAnsiTheme="minorHAnsi"/>
          <w:b/>
          <w:color w:val="002776"/>
          <w:sz w:val="24"/>
        </w:rPr>
      </w:pPr>
      <w:r w:rsidRPr="002971E2">
        <w:rPr>
          <w:rFonts w:asciiTheme="minorHAnsi" w:hAnsiTheme="minorHAnsi"/>
          <w:noProof/>
          <w:lang w:eastAsia="cs-CZ"/>
        </w:rPr>
        <mc:AlternateContent>
          <mc:Choice Requires="wps">
            <w:drawing>
              <wp:anchor distT="45720" distB="45720" distL="114300" distR="114300" simplePos="0" relativeHeight="251659776" behindDoc="1" locked="0" layoutInCell="1" allowOverlap="1" wp14:anchorId="1F430CE2" wp14:editId="4FB5B9BD">
                <wp:simplePos x="0" y="0"/>
                <wp:positionH relativeFrom="column">
                  <wp:posOffset>-85394</wp:posOffset>
                </wp:positionH>
                <wp:positionV relativeFrom="paragraph">
                  <wp:posOffset>412750</wp:posOffset>
                </wp:positionV>
                <wp:extent cx="532130" cy="333375"/>
                <wp:effectExtent l="0" t="0" r="1270" b="9525"/>
                <wp:wrapNone/>
                <wp:docPr id="183" name="Textové pole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532275C0" w14:textId="77777777" w:rsidR="00B354AE" w:rsidRPr="00F06411" w:rsidRDefault="00B354AE" w:rsidP="0099379C">
                            <w:pPr>
                              <w:rPr>
                                <w:rFonts w:asciiTheme="minorHAnsi" w:hAnsiTheme="minorHAnsi"/>
                                <w:color w:val="002776"/>
                              </w:rPr>
                            </w:pPr>
                            <w:r>
                              <w:rPr>
                                <w:rFonts w:asciiTheme="minorHAnsi" w:hAnsiTheme="minorHAnsi"/>
                                <w:color w:val="002776"/>
                              </w:rPr>
                              <w:t>15</w:t>
                            </w:r>
                            <w:r w:rsidRPr="00F06411">
                              <w:rPr>
                                <w:rFonts w:asciiTheme="minorHAnsi" w:hAnsiTheme="minorHAnsi"/>
                                <w:color w:val="002776"/>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430CE2" id="Textové pole 183" o:spid="_x0000_s1032" type="#_x0000_t202" style="position:absolute;margin-left:-6.7pt;margin-top:32.5pt;width:41.9pt;height:26.25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" stroked="f">
                <v:textbox>
                  <w:txbxContent>
                    <w:p w14:paraId="532275C0" w14:textId="77777777" w:rsidR="00B354AE" w:rsidRPr="00F06411" w:rsidRDefault="00B354AE" w:rsidP="0099379C">
                      <w:pPr>
                        <w:rPr>
                          <w:rFonts w:asciiTheme="minorHAnsi" w:hAnsiTheme="minorHAnsi"/>
                          <w:color w:val="002776"/>
                        </w:rPr>
                      </w:pPr>
                      <w:r>
                        <w:rPr>
                          <w:rFonts w:asciiTheme="minorHAnsi" w:hAnsiTheme="minorHAnsi"/>
                          <w:color w:val="002776"/>
                        </w:rPr>
                        <w:t>15</w:t>
                      </w:r>
                      <w:r w:rsidRPr="00F06411">
                        <w:rPr>
                          <w:rFonts w:asciiTheme="minorHAnsi" w:hAnsiTheme="minorHAnsi"/>
                          <w:color w:val="002776"/>
                        </w:rPr>
                        <w:t>a.</w:t>
                      </w:r>
                    </w:p>
                  </w:txbxContent>
                </v:textbox>
              </v:shape>
            </w:pict>
          </mc:Fallback>
        </mc:AlternateContent>
      </w:r>
      <w:r w:rsidR="006C45DA" w:rsidRPr="002971E2">
        <w:rPr>
          <w:rFonts w:asciiTheme="minorHAnsi" w:hAnsiTheme="minorHAnsi"/>
          <w:b/>
          <w:color w:val="002776"/>
          <w:sz w:val="24"/>
        </w:rPr>
        <w:t>Odstoupení od smlouvy</w:t>
      </w:r>
    </w:p>
    <w:p w14:paraId="25A61FCD" w14:textId="77777777" w:rsidR="008D0A0A" w:rsidRPr="002971E2" w:rsidRDefault="006C45DA" w:rsidP="0099379C">
      <w:pPr>
        <w:pStyle w:val="cpNormal1"/>
        <w:spacing w:after="0"/>
        <w:ind w:left="426"/>
        <w:jc w:val="both"/>
        <w:rPr>
          <w:rFonts w:asciiTheme="minorHAnsi" w:hAnsiTheme="minorHAnsi"/>
        </w:rPr>
      </w:pPr>
      <w:r w:rsidRPr="002971E2">
        <w:rPr>
          <w:rFonts w:asciiTheme="minorHAnsi" w:hAnsiTheme="minorHAnsi"/>
        </w:rPr>
        <w:t xml:space="preserve">Zjistí-li podnik po podání poštovní zásilky, že její obsah není dovolen, že nebyly dodrženy zvláštní podmínky podle čl. 102 odst. 3 Základních poštovních podmínek, že způsob jejího balení neodpovídá ustanovení čl. 8 nebo, že nebyly dodrženy jiné povinnosti stanovené smlouvou, je oprávněn </w:t>
      </w:r>
      <w:r w:rsidR="00F14692" w:rsidRPr="002971E2">
        <w:rPr>
          <w:rFonts w:asciiTheme="minorHAnsi" w:hAnsiTheme="minorHAnsi"/>
        </w:rPr>
        <w:t>od uzavřené smlouvy odstoupit a </w:t>
      </w:r>
      <w:r w:rsidRPr="002971E2">
        <w:rPr>
          <w:rFonts w:asciiTheme="minorHAnsi" w:hAnsiTheme="minorHAnsi"/>
        </w:rPr>
        <w:t xml:space="preserve">poštovní zásilku vrátit odesílateli, případně odesílatele vyzvat, aby si poštovní zásilku převzal </w:t>
      </w:r>
      <w:r w:rsidRPr="002971E2">
        <w:rPr>
          <w:rFonts w:asciiTheme="minorHAnsi" w:hAnsiTheme="minorHAnsi"/>
        </w:rPr>
        <w:t>zpět na místě určeném podnikem. Dodatečné náklady na úkony k tomu potřebné hradí odesílatel.</w:t>
      </w:r>
      <w:r w:rsidR="001F0CB9" w:rsidRPr="002971E2">
        <w:rPr>
          <w:rFonts w:asciiTheme="minorHAnsi" w:hAnsiTheme="minorHAnsi"/>
        </w:rPr>
        <w:t xml:space="preserve"> </w:t>
      </w:r>
    </w:p>
    <w:p w14:paraId="711ECCE1"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Dodání zásilky</w:t>
      </w:r>
    </w:p>
    <w:p w14:paraId="45A6CE49"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Zásilku dodává zahraniční provozovatel podle předpisů platných v zemi určení.</w:t>
      </w:r>
    </w:p>
    <w:p w14:paraId="2B449007"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Zásilky, které nebylo možno dodat, se vrátí odesílateli; při vydání zásilky odesílateli se postupuje podle poštovních podmínek.</w:t>
      </w:r>
    </w:p>
    <w:p w14:paraId="0056174A"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Prokáže-li se, že zaviněním podniku nebo jeho zahraničního partnera nebyla dodržena závazná doba dodání podle bodu 3, podnik vrátí rozdíl mezi cenou zaplacenou za službu a cenou, která by byla zaplac</w:t>
      </w:r>
      <w:r w:rsidR="00F14692" w:rsidRPr="002971E2">
        <w:rPr>
          <w:rFonts w:asciiTheme="minorHAnsi" w:hAnsiTheme="minorHAnsi"/>
        </w:rPr>
        <w:t>ena podle ceníku v den podání v </w:t>
      </w:r>
      <w:r w:rsidRPr="002971E2">
        <w:rPr>
          <w:rFonts w:asciiTheme="minorHAnsi" w:hAnsiTheme="minorHAnsi"/>
        </w:rPr>
        <w:t>případě, že by zásilka byla podána jako prioritní balík, pokud cena za prioritní balík nepřesahuje cenu za zásilku EMS.</w:t>
      </w:r>
    </w:p>
    <w:p w14:paraId="01C834F3"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Nebyla-li služba splněna, protože došlo ke ztrátě, úplnému úbytku nebo úplnému zničení zásilky, podnik vrátí cenu zaplacenou za službu.</w:t>
      </w:r>
    </w:p>
    <w:p w14:paraId="78A3F131"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Nebyla-li zásilka odeslána do zahraničí, protože celní úřad její vývoz nepovolil, podnik vrátí rozdíl mezi cenou zaplacenou za tuto službu a cenou, která by byla zaplacena podle ceníku v den podání v případě, že by šlo o zásilku EMS vnitrostátní. Podavatel (plátce DPH) požadující opravný daňový doklad na vrácení ceny za službu, předloží též původní daňový doklad, který obdržel při podání zásilky.</w:t>
      </w:r>
    </w:p>
    <w:p w14:paraId="4468E5BE"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Zvláštní ustanovení</w:t>
      </w:r>
    </w:p>
    <w:p w14:paraId="074274E1"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Odesílatel může ve lhůtě uvedené v Zahraničních podmínkách pro zásilky EMS (příloha č. 1 těchto podmínek), požádat podnik, aby prověřil správnost dodání zásilky nebo důvody, pro které nebyla zásil</w:t>
      </w:r>
      <w:r w:rsidR="00F14692" w:rsidRPr="002971E2">
        <w:rPr>
          <w:rFonts w:asciiTheme="minorHAnsi" w:hAnsiTheme="minorHAnsi"/>
        </w:rPr>
        <w:t>ka dodána; není-li tato lhůta v </w:t>
      </w:r>
      <w:r w:rsidRPr="002971E2">
        <w:rPr>
          <w:rFonts w:asciiTheme="minorHAnsi" w:hAnsiTheme="minorHAnsi"/>
        </w:rPr>
        <w:t>Zahraničních podmínkách pro zásilky EMS uvedena, může tak učinit ve lhůtě šesti měsíců od podání zásilky.</w:t>
      </w:r>
    </w:p>
    <w:p w14:paraId="1B8AA0D3"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Odesílatel je současně povinen předlož</w:t>
      </w:r>
      <w:r w:rsidR="008D0A0A" w:rsidRPr="002971E2">
        <w:rPr>
          <w:rFonts w:asciiTheme="minorHAnsi" w:hAnsiTheme="minorHAnsi"/>
        </w:rPr>
        <w:t xml:space="preserve">it doklad o podání podle bodu </w:t>
      </w:r>
      <w:r w:rsidR="00F7146F" w:rsidRPr="002971E2">
        <w:rPr>
          <w:rFonts w:asciiTheme="minorHAnsi" w:hAnsiTheme="minorHAnsi"/>
        </w:rPr>
        <w:t>1</w:t>
      </w:r>
      <w:r w:rsidR="0099379C" w:rsidRPr="002971E2">
        <w:rPr>
          <w:rFonts w:asciiTheme="minorHAnsi" w:hAnsiTheme="minorHAnsi"/>
        </w:rPr>
        <w:t>4</w:t>
      </w:r>
      <w:r w:rsidRPr="002971E2">
        <w:rPr>
          <w:rFonts w:asciiTheme="minorHAnsi" w:hAnsiTheme="minorHAnsi"/>
        </w:rPr>
        <w:t>.</w:t>
      </w:r>
    </w:p>
    <w:p w14:paraId="30488443"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V případě, že došlo k závadě vinou podniku nebo zahraničního provozovatele, podnik odpovídá podle bodu</w:t>
      </w:r>
      <w:r w:rsidR="008D0A0A" w:rsidRPr="002971E2">
        <w:rPr>
          <w:rFonts w:asciiTheme="minorHAnsi" w:hAnsiTheme="minorHAnsi"/>
        </w:rPr>
        <w:t xml:space="preserve"> </w:t>
      </w:r>
      <w:r w:rsidR="00F7146F" w:rsidRPr="002971E2">
        <w:rPr>
          <w:rFonts w:asciiTheme="minorHAnsi" w:hAnsiTheme="minorHAnsi"/>
        </w:rPr>
        <w:t>1</w:t>
      </w:r>
      <w:r w:rsidR="0099379C" w:rsidRPr="002971E2">
        <w:rPr>
          <w:rFonts w:asciiTheme="minorHAnsi" w:hAnsiTheme="minorHAnsi"/>
        </w:rPr>
        <w:t>8</w:t>
      </w:r>
      <w:r w:rsidRPr="002971E2">
        <w:rPr>
          <w:rFonts w:asciiTheme="minorHAnsi" w:hAnsiTheme="minorHAnsi"/>
        </w:rPr>
        <w:t xml:space="preserve">. </w:t>
      </w:r>
    </w:p>
    <w:p w14:paraId="6906CE5C"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 xml:space="preserve">Podnik odpovídá jen za ztrátu, poškození nebo úbytek obsahu zásilky. Úplné zničení zásilky nebo úbytek celého obsahu zásilky se považují za </w:t>
      </w:r>
      <w:r w:rsidRPr="002971E2">
        <w:rPr>
          <w:rFonts w:asciiTheme="minorHAnsi" w:hAnsiTheme="minorHAnsi"/>
        </w:rPr>
        <w:lastRenderedPageBreak/>
        <w:t>ztrátu. Hradí se jen skutečná škoda, a to nejvýše do částky:</w:t>
      </w:r>
    </w:p>
    <w:p w14:paraId="45279F53" w14:textId="77777777" w:rsidR="006C45DA" w:rsidRPr="002971E2" w:rsidRDefault="006C45DA" w:rsidP="008722E7">
      <w:pPr>
        <w:pStyle w:val="cpNormal1"/>
        <w:numPr>
          <w:ilvl w:val="0"/>
          <w:numId w:val="17"/>
        </w:numPr>
        <w:spacing w:after="0"/>
        <w:ind w:left="851" w:hanging="142"/>
        <w:jc w:val="both"/>
        <w:rPr>
          <w:rFonts w:asciiTheme="minorHAnsi" w:hAnsiTheme="minorHAnsi"/>
        </w:rPr>
      </w:pPr>
      <w:r w:rsidRPr="002971E2">
        <w:rPr>
          <w:rFonts w:asciiTheme="minorHAnsi" w:hAnsiTheme="minorHAnsi"/>
        </w:rPr>
        <w:t>130 DTS* v případě, že obsahem zásilky bylo zboží;</w:t>
      </w:r>
    </w:p>
    <w:p w14:paraId="1C180F51" w14:textId="77777777" w:rsidR="006C45DA" w:rsidRPr="002971E2" w:rsidRDefault="006C45DA" w:rsidP="008722E7">
      <w:pPr>
        <w:pStyle w:val="cpNormal1"/>
        <w:numPr>
          <w:ilvl w:val="0"/>
          <w:numId w:val="17"/>
        </w:numPr>
        <w:spacing w:after="0"/>
        <w:ind w:left="851" w:hanging="142"/>
        <w:jc w:val="both"/>
        <w:rPr>
          <w:rFonts w:asciiTheme="minorHAnsi" w:hAnsiTheme="minorHAnsi"/>
        </w:rPr>
      </w:pPr>
      <w:r w:rsidRPr="002971E2">
        <w:rPr>
          <w:rFonts w:asciiTheme="minorHAnsi" w:hAnsiTheme="minorHAnsi"/>
        </w:rPr>
        <w:t>30 DTS * v případě, že obsahem zásilky byly dokumenty.</w:t>
      </w:r>
    </w:p>
    <w:p w14:paraId="621059EF" w14:textId="77777777" w:rsidR="006C45DA" w:rsidRPr="002971E2" w:rsidRDefault="006C45DA" w:rsidP="0099379C">
      <w:pPr>
        <w:pStyle w:val="cpNormal1"/>
        <w:spacing w:after="0"/>
        <w:ind w:left="426"/>
        <w:jc w:val="both"/>
        <w:rPr>
          <w:rFonts w:asciiTheme="minorHAnsi" w:hAnsiTheme="minorHAnsi"/>
        </w:rPr>
      </w:pPr>
      <w:r w:rsidRPr="002971E2">
        <w:rPr>
          <w:rFonts w:asciiTheme="minorHAnsi" w:hAnsiTheme="minorHAnsi"/>
        </w:rPr>
        <w:t>Náhradu šk</w:t>
      </w:r>
      <w:r w:rsidR="00F14692" w:rsidRPr="002971E2">
        <w:rPr>
          <w:rFonts w:asciiTheme="minorHAnsi" w:hAnsiTheme="minorHAnsi"/>
        </w:rPr>
        <w:t>ody vyplácí podnik v penězích v </w:t>
      </w:r>
      <w:r w:rsidRPr="002971E2">
        <w:rPr>
          <w:rFonts w:asciiTheme="minorHAnsi" w:hAnsiTheme="minorHAnsi"/>
        </w:rPr>
        <w:t xml:space="preserve">platné české měně. </w:t>
      </w:r>
    </w:p>
    <w:p w14:paraId="285718EA" w14:textId="77777777" w:rsidR="006C45DA" w:rsidRPr="002971E2" w:rsidRDefault="006C45DA" w:rsidP="0099379C">
      <w:pPr>
        <w:pStyle w:val="cpNormal1"/>
        <w:spacing w:after="0"/>
        <w:ind w:left="426"/>
        <w:jc w:val="both"/>
        <w:rPr>
          <w:rFonts w:asciiTheme="minorHAnsi" w:hAnsiTheme="minorHAnsi"/>
        </w:rPr>
      </w:pPr>
      <w:r w:rsidRPr="002971E2">
        <w:rPr>
          <w:rFonts w:asciiTheme="minorHAnsi" w:hAnsiTheme="minorHAnsi"/>
        </w:rPr>
        <w:t>Nárok na náhradu škody má odesílatel; postoupit tento nárok jiné osobě není možné.</w:t>
      </w:r>
    </w:p>
    <w:p w14:paraId="3063A2D9" w14:textId="77777777" w:rsidR="006C45DA" w:rsidRPr="002971E2" w:rsidRDefault="006C45DA" w:rsidP="0099379C">
      <w:pPr>
        <w:pStyle w:val="cpNormal1"/>
        <w:spacing w:after="0"/>
        <w:ind w:left="426"/>
        <w:jc w:val="both"/>
        <w:rPr>
          <w:rFonts w:asciiTheme="minorHAnsi" w:hAnsiTheme="minorHAnsi"/>
        </w:rPr>
      </w:pPr>
      <w:r w:rsidRPr="002971E2">
        <w:rPr>
          <w:rFonts w:asciiTheme="minorHAnsi" w:hAnsiTheme="minorHAnsi"/>
        </w:rPr>
        <w:t>*Aktuální kurz DTS je uveden v Ceníku.</w:t>
      </w:r>
    </w:p>
    <w:p w14:paraId="796B3080"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Náhradu škody vzniklé poškozením nebo úbytkem obsahu zásilky vyplatí podnik jen</w:t>
      </w:r>
    </w:p>
    <w:p w14:paraId="20309E41" w14:textId="77777777" w:rsidR="006C45DA" w:rsidRPr="002971E2" w:rsidRDefault="006C45DA" w:rsidP="008722E7">
      <w:pPr>
        <w:pStyle w:val="cpNormal1"/>
        <w:numPr>
          <w:ilvl w:val="0"/>
          <w:numId w:val="18"/>
        </w:numPr>
        <w:spacing w:after="0"/>
        <w:ind w:left="851" w:hanging="142"/>
        <w:jc w:val="both"/>
        <w:rPr>
          <w:rFonts w:asciiTheme="minorHAnsi" w:hAnsiTheme="minorHAnsi"/>
        </w:rPr>
      </w:pPr>
      <w:r w:rsidRPr="002971E2">
        <w:rPr>
          <w:rFonts w:asciiTheme="minorHAnsi" w:hAnsiTheme="minorHAnsi"/>
        </w:rPr>
        <w:t>v případě zásilky dodané v zahraničí za podmínek stanovených předpisy zahraničního provozovatele;</w:t>
      </w:r>
    </w:p>
    <w:p w14:paraId="0433F1EB" w14:textId="77777777" w:rsidR="006C45DA" w:rsidRPr="002971E2" w:rsidRDefault="006C45DA" w:rsidP="008722E7">
      <w:pPr>
        <w:pStyle w:val="cpNormal1"/>
        <w:numPr>
          <w:ilvl w:val="0"/>
          <w:numId w:val="18"/>
        </w:numPr>
        <w:spacing w:after="0"/>
        <w:ind w:left="851" w:hanging="142"/>
        <w:jc w:val="both"/>
        <w:rPr>
          <w:rFonts w:asciiTheme="minorHAnsi" w:hAnsiTheme="minorHAnsi"/>
        </w:rPr>
      </w:pPr>
      <w:r w:rsidRPr="002971E2">
        <w:rPr>
          <w:rFonts w:asciiTheme="minorHAnsi" w:hAnsiTheme="minorHAnsi"/>
        </w:rPr>
        <w:t xml:space="preserve">v případě zásilky vrácené odesílateli za podmínky, že odesílatel, případně jiný příjemce vrácené zásilky, reklamuje škodu při převzetí zásilky. Dodatečná reklamace může být výjimečně uplatněna nejpozději následující pracovní den po dodání za současného splnění dalších předpokladů podle poštovních podmínek. </w:t>
      </w:r>
    </w:p>
    <w:p w14:paraId="57D470BA" w14:textId="77777777" w:rsidR="006C45DA" w:rsidRPr="002971E2" w:rsidRDefault="006C45DA" w:rsidP="00F14692">
      <w:pPr>
        <w:pStyle w:val="cpNormal1"/>
        <w:spacing w:after="0"/>
        <w:ind w:left="426"/>
        <w:jc w:val="both"/>
        <w:rPr>
          <w:rFonts w:asciiTheme="minorHAnsi" w:hAnsiTheme="minorHAnsi"/>
        </w:rPr>
      </w:pPr>
      <w:r w:rsidRPr="002971E2">
        <w:rPr>
          <w:rFonts w:asciiTheme="minorHAnsi" w:hAnsiTheme="minorHAnsi"/>
        </w:rPr>
        <w:t>Osoba reklamující škodu musí současně předložit zásilku a umo</w:t>
      </w:r>
      <w:r w:rsidR="00F14692" w:rsidRPr="002971E2">
        <w:rPr>
          <w:rFonts w:asciiTheme="minorHAnsi" w:hAnsiTheme="minorHAnsi"/>
        </w:rPr>
        <w:t>žnit přešetření rozsahu škody a </w:t>
      </w:r>
      <w:r w:rsidRPr="002971E2">
        <w:rPr>
          <w:rFonts w:asciiTheme="minorHAnsi" w:hAnsiTheme="minorHAnsi"/>
        </w:rPr>
        <w:t>okolností jejího vzniku.</w:t>
      </w:r>
    </w:p>
    <w:p w14:paraId="0BF57DCB" w14:textId="77777777" w:rsidR="006C45DA" w:rsidRPr="002971E2" w:rsidRDefault="0033629E"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 xml:space="preserve">Není-li dohodnuto jinak, </w:t>
      </w:r>
      <w:r w:rsidR="006C45DA" w:rsidRPr="002971E2">
        <w:rPr>
          <w:rFonts w:asciiTheme="minorHAnsi" w:hAnsiTheme="minorHAnsi"/>
        </w:rPr>
        <w:t>vyřídí podnik reklamaci bez zbytečného odkladu, nejpozději do 3 měsíců ode dne uplatnění reklamace.</w:t>
      </w:r>
    </w:p>
    <w:p w14:paraId="63E78FA3"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Řešení sporů týkajících se předmětu poštovní smlouvy</w:t>
      </w:r>
    </w:p>
    <w:p w14:paraId="457E5793"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F14692" w:rsidRPr="002971E2">
        <w:rPr>
          <w:rFonts w:asciiTheme="minorHAnsi" w:hAnsiTheme="minorHAnsi"/>
        </w:rPr>
        <w:t>0 Sb., o poštovních službách, v </w:t>
      </w:r>
      <w:r w:rsidRPr="002971E2">
        <w:rPr>
          <w:rFonts w:asciiTheme="minorHAnsi" w:hAnsiTheme="minorHAnsi"/>
        </w:rPr>
        <w:t>platném znění.</w:t>
      </w:r>
    </w:p>
    <w:p w14:paraId="1AF289CE"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Informace o zpracování osobních údajů</w:t>
      </w:r>
    </w:p>
    <w:p w14:paraId="659D70C9"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F14692" w:rsidRPr="002971E2">
        <w:rPr>
          <w:rFonts w:asciiTheme="minorHAnsi" w:hAnsiTheme="minorHAnsi"/>
        </w:rPr>
        <w:t>sobou tyto údaje poskytující. V </w:t>
      </w:r>
      <w:r w:rsidRPr="002971E2">
        <w:rPr>
          <w:rFonts w:asciiTheme="minorHAnsi" w:hAnsiTheme="minorHAnsi"/>
        </w:rPr>
        <w:t>dílčích případech je titulem pro zpracování osobních údajů jejich nezbytnost pro účely oprávněných zájmů podniku, odesílatele či adresáta (např. pro reklamační účely).</w:t>
      </w:r>
    </w:p>
    <w:p w14:paraId="63FCBDC3"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Osobní údaje odesílatele a adresáta, který je fyzickou osobou nebo fyzickou osobou podnikající, jsou předmětem ochrany osobních údajů podle platných právních předpisů, zejména evropského nařízení (EU) 2016/679 - Obecné nařízení o ochraně osobních údajů (dále jen „Nařízení“).</w:t>
      </w:r>
    </w:p>
    <w:p w14:paraId="7208CD82"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Odesílatel, coby osoba poskytující podniku osobní údaje, je oprávněn předat podniku pouze ty osobní údaje, ve vztahu k nimž je v postavení správce osobních údajů ve smyslu příslušných ustanovení Nařízení.</w:t>
      </w:r>
    </w:p>
    <w:p w14:paraId="56C0F51A"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Poskytnutí osobních údajů je dobrovolné, bez jejich poskytnutí však nemůže podnik poskytnout poštovní nebo vybranou doplňkovou službou, v souvislosti s níž je poskytnutí osobních údajů v těchto poštovních podmínkách vyžadováno.</w:t>
      </w:r>
    </w:p>
    <w:p w14:paraId="4387D078"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Osobní údaje uvedené v poštovní adrese adresáta nebo odesílatele podle bodu 5 a (nebo) čl. 4 Základních poštovních podmínek podnik zpracovává za účelem dodání nebo vrácení poštovní zásilky.</w:t>
      </w:r>
    </w:p>
    <w:p w14:paraId="4C556642"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Na poskytnutý e-mail nebo telefonní číslo adresáta nebo odesílatele dále může být zasláno obchodní sdělení s nabídkou produktů a služeb podniku. V každém zaslaném obchodním sdělení má adresát nebo odesílatel vždy možnost odmítnout jejich zasílání.</w:t>
      </w:r>
    </w:p>
    <w:p w14:paraId="0340C394"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lastRenderedPageBreak/>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669BB0D2"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Předání osobních údajů třetím stranám</w:t>
      </w:r>
    </w:p>
    <w:p w14:paraId="7DDB60FF"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F14692" w:rsidRPr="002971E2">
        <w:rPr>
          <w:rFonts w:asciiTheme="minorHAnsi" w:hAnsiTheme="minorHAnsi"/>
        </w:rPr>
        <w:t xml:space="preserve"> oprávněným podle § 16 zákona o </w:t>
      </w:r>
      <w:r w:rsidRPr="002971E2">
        <w:rPr>
          <w:rFonts w:asciiTheme="minorHAnsi" w:hAnsiTheme="minorHAnsi"/>
        </w:rPr>
        <w:t>poštovních službách, r</w:t>
      </w:r>
      <w:r w:rsidR="00F14692" w:rsidRPr="002971E2">
        <w:rPr>
          <w:rFonts w:asciiTheme="minorHAnsi" w:hAnsiTheme="minorHAnsi"/>
        </w:rPr>
        <w:t>esp. subjektům a </w:t>
      </w:r>
      <w:r w:rsidRPr="002971E2">
        <w:rPr>
          <w:rFonts w:asciiTheme="minorHAnsi" w:hAnsiTheme="minorHAnsi"/>
        </w:rPr>
        <w:t>orgánům oprávněným k přístupu k těmto údajům podle zvláštních právních předpisů.</w:t>
      </w:r>
    </w:p>
    <w:p w14:paraId="64251F61"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w:t>
      </w:r>
    </w:p>
    <w:p w14:paraId="7F31B91B"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31973E17" w14:textId="77777777" w:rsidR="0033629E" w:rsidRPr="002971E2" w:rsidRDefault="006C45DA" w:rsidP="0033629E">
      <w:pPr>
        <w:pStyle w:val="cpNormal1"/>
        <w:spacing w:after="0"/>
        <w:ind w:left="426"/>
        <w:jc w:val="both"/>
        <w:rPr>
          <w:rFonts w:asciiTheme="minorHAnsi" w:hAnsiTheme="minorHAnsi"/>
        </w:rPr>
      </w:pPr>
      <w:r w:rsidRPr="002971E2">
        <w:rPr>
          <w:rFonts w:asciiTheme="minorHAnsi" w:hAnsiTheme="minorHAnsi"/>
        </w:rPr>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w:t>
      </w:r>
      <w:r w:rsidR="0033629E" w:rsidRPr="002971E2">
        <w:rPr>
          <w:rFonts w:asciiTheme="minorHAnsi" w:hAnsiTheme="minorHAnsi"/>
        </w:rPr>
        <w:t>racovatelů na www.ceskaposta.cz.</w:t>
      </w:r>
    </w:p>
    <w:p w14:paraId="1235C6CF"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Podnik je za</w:t>
      </w:r>
      <w:r w:rsidR="00F14692" w:rsidRPr="002971E2">
        <w:rPr>
          <w:rFonts w:asciiTheme="minorHAnsi" w:hAnsiTheme="minorHAnsi"/>
        </w:rPr>
        <w:t xml:space="preserve"> podmínek stanovených zákonem a </w:t>
      </w:r>
      <w:r w:rsidRPr="002971E2">
        <w:rPr>
          <w:rFonts w:asciiTheme="minorHAnsi" w:hAnsiTheme="minorHAnsi"/>
        </w:rPr>
        <w:t xml:space="preserve">Nařízením oprávněn zpřístupnit osobní údaje předané podniku na základě těchto poštovních podmínek zahraničnímu provozovateli </w:t>
      </w:r>
      <w:r w:rsidRPr="002971E2">
        <w:rPr>
          <w:rFonts w:asciiTheme="minorHAnsi" w:hAnsiTheme="minorHAnsi"/>
        </w:rPr>
        <w:t>poštovních služeb. Osobní údaje v rozsahu jméno, příjmení a adresa jsou předávány také oprávněným celním orgánům pro účely celního řízení, v zemi určené odesílatelem, a to za účelem zlepšení a</w:t>
      </w:r>
      <w:r w:rsidR="00F14692" w:rsidRPr="002971E2">
        <w:rPr>
          <w:rFonts w:asciiTheme="minorHAnsi" w:hAnsiTheme="minorHAnsi"/>
        </w:rPr>
        <w:t xml:space="preserve"> usnadnění zajištění provozní a </w:t>
      </w:r>
      <w:r w:rsidRPr="002971E2">
        <w:rPr>
          <w:rFonts w:asciiTheme="minorHAnsi" w:hAnsiTheme="minorHAnsi"/>
        </w:rPr>
        <w:t>národní bezp</w:t>
      </w:r>
      <w:r w:rsidR="00F14692" w:rsidRPr="002971E2">
        <w:rPr>
          <w:rFonts w:asciiTheme="minorHAnsi" w:hAnsiTheme="minorHAnsi"/>
        </w:rPr>
        <w:t>ečnosti a vymahatelnosti práv v </w:t>
      </w:r>
      <w:r w:rsidRPr="002971E2">
        <w:rPr>
          <w:rFonts w:asciiTheme="minorHAnsi" w:hAnsiTheme="minorHAnsi"/>
        </w:rPr>
        <w:t>souladu s vnitro</w:t>
      </w:r>
      <w:r w:rsidR="00F14692" w:rsidRPr="002971E2">
        <w:rPr>
          <w:rFonts w:asciiTheme="minorHAnsi" w:hAnsiTheme="minorHAnsi"/>
        </w:rPr>
        <w:t>státními právními předpisy a </w:t>
      </w:r>
      <w:r w:rsidRPr="002971E2">
        <w:rPr>
          <w:rFonts w:asciiTheme="minorHAnsi" w:hAnsiTheme="minorHAnsi"/>
        </w:rPr>
        <w:t>pravidly International Post Corporation.</w:t>
      </w:r>
    </w:p>
    <w:p w14:paraId="3418AD7F"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Poskytování informací o zpracování osobních údajů</w:t>
      </w:r>
    </w:p>
    <w:p w14:paraId="31C4A0C1"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F14692" w:rsidRPr="002971E2">
        <w:rPr>
          <w:rFonts w:asciiTheme="minorHAnsi" w:hAnsiTheme="minorHAnsi"/>
        </w:rPr>
        <w:t>dnikem a odesílatel ve vztahu k </w:t>
      </w:r>
      <w:r w:rsidRPr="002971E2">
        <w:rPr>
          <w:rFonts w:asciiTheme="minorHAnsi" w:hAnsiTheme="minorHAnsi"/>
        </w:rPr>
        <w:t>činnostem odesílatele (tj. k činnostem souvisejícím se zpracováním osobních údajů realizovaným odesílatelem, které zpravidla předcházejí uzavř</w:t>
      </w:r>
      <w:r w:rsidR="00F14692" w:rsidRPr="002971E2">
        <w:rPr>
          <w:rFonts w:asciiTheme="minorHAnsi" w:hAnsiTheme="minorHAnsi"/>
        </w:rPr>
        <w:t>ení poštovní smlouvy). Podnik i </w:t>
      </w:r>
      <w:r w:rsidRPr="002971E2">
        <w:rPr>
          <w:rFonts w:asciiTheme="minorHAnsi" w:hAnsiTheme="minorHAnsi"/>
        </w:rPr>
        <w:t>odesílatel si jsou povinni při zpracování odpovědi na žádost žadatele poskytnout veškerou nezbytnou potřebnou součinnost.</w:t>
      </w:r>
    </w:p>
    <w:p w14:paraId="5F57C7C1"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F14692" w:rsidRPr="002971E2">
        <w:rPr>
          <w:rFonts w:asciiTheme="minorHAnsi" w:hAnsiTheme="minorHAnsi"/>
        </w:rPr>
        <w:t>kaposta.cz a také na vyžádání v </w:t>
      </w:r>
      <w:r w:rsidRPr="002971E2">
        <w:rPr>
          <w:rFonts w:asciiTheme="minorHAnsi" w:hAnsiTheme="minorHAnsi"/>
        </w:rPr>
        <w:t>písemné formě na poště.</w:t>
      </w:r>
    </w:p>
    <w:p w14:paraId="4597276E" w14:textId="77777777" w:rsidR="00AC646E" w:rsidRPr="002971E2" w:rsidRDefault="00AC646E" w:rsidP="0033629E">
      <w:pPr>
        <w:spacing w:before="240" w:after="240"/>
        <w:rPr>
          <w:rFonts w:asciiTheme="minorHAnsi" w:hAnsiTheme="minorHAnsi"/>
          <w:b/>
          <w:color w:val="002776"/>
          <w:sz w:val="24"/>
        </w:rPr>
      </w:pPr>
    </w:p>
    <w:p w14:paraId="52D08B84"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lastRenderedPageBreak/>
        <w:t>Záruky zabezpečení osobních údajů</w:t>
      </w:r>
    </w:p>
    <w:p w14:paraId="258517A7"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Osobní údaje předané podniku na základě těchto poštovních podmínek budou zabezpečeně uchovávány v elektronické nebo listinné podobě.</w:t>
      </w:r>
    </w:p>
    <w:p w14:paraId="7DE92D31"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F14692" w:rsidRPr="002971E2">
        <w:rPr>
          <w:rFonts w:asciiTheme="minorHAnsi" w:hAnsiTheme="minorHAnsi"/>
        </w:rPr>
        <w:t>užby i k různě pravděpodobným a </w:t>
      </w:r>
      <w:r w:rsidRPr="002971E2">
        <w:rPr>
          <w:rFonts w:asciiTheme="minorHAnsi" w:hAnsiTheme="minorHAnsi"/>
        </w:rPr>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7577B499"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Podnik přijal tyto záruky pro zabezpečení zpracovávaných osobních údajů při poskytování poštovních služeb:</w:t>
      </w:r>
    </w:p>
    <w:p w14:paraId="0C583EE8"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opatření sloužící k zajištění bezpečnosti zpracování</w:t>
      </w:r>
      <w:r w:rsidR="00F14692" w:rsidRPr="002971E2">
        <w:rPr>
          <w:rFonts w:asciiTheme="minorHAnsi" w:hAnsiTheme="minorHAnsi"/>
        </w:rPr>
        <w:t xml:space="preserve"> osobních údajů při manuálním i </w:t>
      </w:r>
      <w:r w:rsidRPr="002971E2">
        <w:rPr>
          <w:rFonts w:asciiTheme="minorHAnsi" w:hAnsiTheme="minorHAnsi"/>
        </w:rPr>
        <w:t>automatizovaném zpracování;</w:t>
      </w:r>
    </w:p>
    <w:p w14:paraId="3071FE5C"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 xml:space="preserve">systémy pro automatizovaná zpracování osobních údajů a neautomatizované procesy zpracování osobních údajů jsou spravovány pouze oprávněnými osobami; </w:t>
      </w:r>
    </w:p>
    <w:p w14:paraId="2037CC1E"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fyzické osoby oprávněné k používání systémů pro automatizovaná zpracování osob</w:t>
      </w:r>
      <w:r w:rsidR="00F14692" w:rsidRPr="002971E2">
        <w:rPr>
          <w:rFonts w:asciiTheme="minorHAnsi" w:hAnsiTheme="minorHAnsi"/>
        </w:rPr>
        <w:t>ních údajů mají přístup pouze k </w:t>
      </w:r>
      <w:r w:rsidRPr="002971E2">
        <w:rPr>
          <w:rFonts w:asciiTheme="minorHAnsi" w:hAnsiTheme="minorHAnsi"/>
        </w:rPr>
        <w:t xml:space="preserve">osobním údajům odpovídajícím oprávnění těchto osob, a to na základě zvláštních uživatelských oprávnění zřízených výlučně pro tyto osoby; </w:t>
      </w:r>
    </w:p>
    <w:p w14:paraId="179E5352"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existuj</w:t>
      </w:r>
      <w:r w:rsidR="00F14692" w:rsidRPr="002971E2">
        <w:rPr>
          <w:rFonts w:asciiTheme="minorHAnsi" w:hAnsiTheme="minorHAnsi"/>
        </w:rPr>
        <w:t>í záznamy, které umožní určit a </w:t>
      </w:r>
      <w:r w:rsidRPr="002971E2">
        <w:rPr>
          <w:rFonts w:asciiTheme="minorHAnsi" w:hAnsiTheme="minorHAnsi"/>
        </w:rPr>
        <w:t>ověřit, kdy, kým a z jakého důvodu byly osobní údaje zaznamenány nebo jinak zpracovány;</w:t>
      </w:r>
    </w:p>
    <w:p w14:paraId="2FEF4203"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je zab</w:t>
      </w:r>
      <w:r w:rsidR="00F14692" w:rsidRPr="002971E2">
        <w:rPr>
          <w:rFonts w:asciiTheme="minorHAnsi" w:hAnsiTheme="minorHAnsi"/>
        </w:rPr>
        <w:t>ráněno neoprávněnému přístupu k </w:t>
      </w:r>
      <w:r w:rsidRPr="002971E2">
        <w:rPr>
          <w:rFonts w:asciiTheme="minorHAnsi" w:hAnsiTheme="minorHAnsi"/>
        </w:rPr>
        <w:t>datovým nosičům nesoucím osobní údaje;</w:t>
      </w:r>
    </w:p>
    <w:p w14:paraId="08C44309"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jsou zpracovány postupy sloužící k ochraně osobních údajů;</w:t>
      </w:r>
    </w:p>
    <w:p w14:paraId="6C4C70DB"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jsou zpracovány postupy sloužící ke zjištění, zda nedošlo k porušení ochrany osobních údajů (například ke ztrátě nebo modifikaci dat);</w:t>
      </w:r>
    </w:p>
    <w:p w14:paraId="4B92716D"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je zajištěna integrita a dostupnost informací;</w:t>
      </w:r>
    </w:p>
    <w:p w14:paraId="4C1643C7"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jsou uzavírány smlouvy o zpracování osobních údajů s externími subjekty;</w:t>
      </w:r>
    </w:p>
    <w:p w14:paraId="0D3319B0"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podnik pravidelně monitoruje a kontroluje procesy zpracování osobních údajů;</w:t>
      </w:r>
    </w:p>
    <w:p w14:paraId="7C6D3A18"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podnik</w:t>
      </w:r>
      <w:r w:rsidR="00F14692" w:rsidRPr="002971E2">
        <w:rPr>
          <w:rFonts w:asciiTheme="minorHAnsi" w:hAnsiTheme="minorHAnsi"/>
        </w:rPr>
        <w:t xml:space="preserve"> pravidelně školí zaměstnance v </w:t>
      </w:r>
      <w:r w:rsidRPr="002971E2">
        <w:rPr>
          <w:rFonts w:asciiTheme="minorHAnsi" w:hAnsiTheme="minorHAnsi"/>
        </w:rPr>
        <w:t>metodách, postupech a v bezpečnosti;</w:t>
      </w:r>
    </w:p>
    <w:p w14:paraId="055A9DAA" w14:textId="77777777" w:rsidR="006C45DA"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podnik přijal opatření k zajištění ochrany před škodlivým programovým vybavením;</w:t>
      </w:r>
    </w:p>
    <w:p w14:paraId="005F2873" w14:textId="77777777" w:rsidR="00A60C7F" w:rsidRPr="002971E2" w:rsidRDefault="006C45DA"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podnik udržuje systém hlášení, upozorňování a vyšetřování mimořádných událostí a případů prolomení bezpečnosti;</w:t>
      </w:r>
    </w:p>
    <w:p w14:paraId="5D9F8543" w14:textId="77777777" w:rsidR="006C45DA" w:rsidRPr="002971E2" w:rsidRDefault="00F14692" w:rsidP="008722E7">
      <w:pPr>
        <w:pStyle w:val="cpNormal1"/>
        <w:numPr>
          <w:ilvl w:val="0"/>
          <w:numId w:val="19"/>
        </w:numPr>
        <w:spacing w:after="0"/>
        <w:ind w:left="851" w:hanging="142"/>
        <w:jc w:val="both"/>
        <w:rPr>
          <w:rFonts w:asciiTheme="minorHAnsi" w:hAnsiTheme="minorHAnsi"/>
        </w:rPr>
      </w:pPr>
      <w:r w:rsidRPr="002971E2">
        <w:rPr>
          <w:rFonts w:asciiTheme="minorHAnsi" w:hAnsiTheme="minorHAnsi"/>
        </w:rPr>
        <w:t>s </w:t>
      </w:r>
      <w:r w:rsidR="006C45DA" w:rsidRPr="002971E2">
        <w:rPr>
          <w:rFonts w:asciiTheme="minorHAnsi" w:hAnsiTheme="minorHAnsi"/>
        </w:rPr>
        <w:t>oso</w:t>
      </w:r>
      <w:r w:rsidRPr="002971E2">
        <w:rPr>
          <w:rFonts w:asciiTheme="minorHAnsi" w:hAnsiTheme="minorHAnsi"/>
        </w:rPr>
        <w:t>bními údaji je nakládáno jako s </w:t>
      </w:r>
      <w:r w:rsidR="006C45DA" w:rsidRPr="002971E2">
        <w:rPr>
          <w:rFonts w:asciiTheme="minorHAnsi" w:hAnsiTheme="minorHAnsi"/>
        </w:rPr>
        <w:t>důvěrnými informacemi.</w:t>
      </w:r>
    </w:p>
    <w:p w14:paraId="4BC8521A"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Povinnosti třetích stran při předávání osobních údajů podniku</w:t>
      </w:r>
    </w:p>
    <w:p w14:paraId="5F0293D9"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Odesílatel se podáním poštovní zásilky, resp. předáním osobních údajů třetích osob v souladu s těmito poštov</w:t>
      </w:r>
      <w:r w:rsidR="00F14692" w:rsidRPr="002971E2">
        <w:rPr>
          <w:rFonts w:asciiTheme="minorHAnsi" w:hAnsiTheme="minorHAnsi"/>
        </w:rPr>
        <w:t>ními podmínkami v souvislosti s </w:t>
      </w:r>
      <w:r w:rsidRPr="002971E2">
        <w:rPr>
          <w:rFonts w:asciiTheme="minorHAnsi" w:hAnsiTheme="minorHAnsi"/>
        </w:rPr>
        <w:t>požadovanou poštovní službou, nebo službou, která je ve vztahu k poštovní službě službou doplňkovou, za</w:t>
      </w:r>
      <w:r w:rsidR="00F14692" w:rsidRPr="002971E2">
        <w:rPr>
          <w:rFonts w:asciiTheme="minorHAnsi" w:hAnsiTheme="minorHAnsi"/>
        </w:rPr>
        <w:t>vazuje, že pokud bude podniku v </w:t>
      </w:r>
      <w:r w:rsidRPr="002971E2">
        <w:rPr>
          <w:rFonts w:asciiTheme="minorHAnsi" w:hAnsiTheme="minorHAnsi"/>
        </w:rPr>
        <w:t xml:space="preserve">případech stanovených těmito podmínkami předávat osobní údaje adresátů, bude se jednat o údaje, které </w:t>
      </w:r>
      <w:r w:rsidR="00F14692" w:rsidRPr="002971E2">
        <w:rPr>
          <w:rFonts w:asciiTheme="minorHAnsi" w:hAnsiTheme="minorHAnsi"/>
        </w:rPr>
        <w:t>jsou získávány a zpracovávány v </w:t>
      </w:r>
      <w:r w:rsidRPr="002971E2">
        <w:rPr>
          <w:rFonts w:asciiTheme="minorHAnsi" w:hAnsiTheme="minorHAnsi"/>
        </w:rPr>
        <w:t>souladu s Nařízením, jsou přesné, odpovídají stanovenému účelu a jsou v rozsahu nezbytném pro naplnění stanoveného účelu.</w:t>
      </w:r>
    </w:p>
    <w:p w14:paraId="00EED4F6" w14:textId="77777777" w:rsidR="006C45DA" w:rsidRPr="002971E2" w:rsidRDefault="006C45DA" w:rsidP="0033629E">
      <w:pPr>
        <w:pStyle w:val="cpNormal1"/>
        <w:spacing w:after="0"/>
        <w:ind w:left="426"/>
        <w:jc w:val="both"/>
        <w:rPr>
          <w:rFonts w:asciiTheme="minorHAnsi" w:hAnsiTheme="minorHAnsi"/>
        </w:rPr>
      </w:pPr>
      <w:r w:rsidRPr="002971E2">
        <w:rPr>
          <w:rFonts w:asciiTheme="minorHAnsi" w:hAnsiTheme="minorHAnsi"/>
        </w:rPr>
        <w:t>Podáním zásilky, resp. předáním osobních údajů třetích osob v souladu s těmito poštovními podmínkami v souvislosti s požadovanou poštovní službou, nebo službou, která je ve vztahu k poštovní službě službou doplňkovou, odesílatel prohlašuje, že osobní údaje třetích osob získal v souladu s Nařízením a splnil veškeré povinnosti stanovené tímto Nařízením tak, aby tyto osobní údaje mohl předat podniku a podnik mohl tyto osobní údaje v souladu s Nařízením použít při poskytování požadované poštovní nebo doplňkové služby. Pokud by se prohlášení odesílatele uvedené v předchozí větě ukázalo jako nepravdivé či zavádějící, zavazuje se odesílatel ve smyslu § 2890 a násl. občanského zákoníku uhradi</w:t>
      </w:r>
      <w:r w:rsidR="00F14692" w:rsidRPr="002971E2">
        <w:rPr>
          <w:rFonts w:asciiTheme="minorHAnsi" w:hAnsiTheme="minorHAnsi"/>
        </w:rPr>
        <w:t>t podniku újmu, která podniku v </w:t>
      </w:r>
      <w:r w:rsidRPr="002971E2">
        <w:rPr>
          <w:rFonts w:asciiTheme="minorHAnsi" w:hAnsiTheme="minorHAnsi"/>
        </w:rPr>
        <w:t>důsledku toho vznikne.</w:t>
      </w:r>
    </w:p>
    <w:p w14:paraId="656C8EC6" w14:textId="77777777" w:rsidR="00AC646E" w:rsidRPr="002971E2" w:rsidRDefault="00AC646E" w:rsidP="0033629E">
      <w:pPr>
        <w:spacing w:before="240" w:after="240"/>
        <w:rPr>
          <w:rFonts w:asciiTheme="minorHAnsi" w:hAnsiTheme="minorHAnsi"/>
          <w:b/>
          <w:color w:val="002776"/>
          <w:sz w:val="24"/>
        </w:rPr>
      </w:pPr>
    </w:p>
    <w:p w14:paraId="10AE1E9F"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lastRenderedPageBreak/>
        <w:t>Přechodná a závěrečná ustanovení</w:t>
      </w:r>
    </w:p>
    <w:p w14:paraId="02D96CCB" w14:textId="77777777" w:rsidR="006C45DA" w:rsidRPr="002971E2" w:rsidRDefault="008D0A0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 xml:space="preserve">Ustanovení bodů </w:t>
      </w:r>
      <w:r w:rsidR="00F7146F" w:rsidRPr="002971E2">
        <w:rPr>
          <w:rFonts w:asciiTheme="minorHAnsi" w:hAnsiTheme="minorHAnsi"/>
        </w:rPr>
        <w:t>2</w:t>
      </w:r>
      <w:r w:rsidR="00AC646E" w:rsidRPr="002971E2">
        <w:rPr>
          <w:rFonts w:asciiTheme="minorHAnsi" w:hAnsiTheme="minorHAnsi"/>
        </w:rPr>
        <w:t>4</w:t>
      </w:r>
      <w:r w:rsidRPr="002971E2">
        <w:rPr>
          <w:rFonts w:asciiTheme="minorHAnsi" w:hAnsiTheme="minorHAnsi"/>
        </w:rPr>
        <w:t xml:space="preserve"> až </w:t>
      </w:r>
      <w:r w:rsidR="00AC646E" w:rsidRPr="002971E2">
        <w:rPr>
          <w:rFonts w:asciiTheme="minorHAnsi" w:hAnsiTheme="minorHAnsi"/>
        </w:rPr>
        <w:t>37</w:t>
      </w:r>
      <w:r w:rsidR="006C45DA" w:rsidRPr="002971E2">
        <w:rPr>
          <w:rFonts w:asciiTheme="minorHAnsi" w:hAnsiTheme="minorHAnsi"/>
        </w:rPr>
        <w:t xml:space="preserve"> týkající se zpracování osobních údajů má přednost před jakýmkoliv smluvní</w:t>
      </w:r>
      <w:r w:rsidR="00F14692" w:rsidRPr="002971E2">
        <w:rPr>
          <w:rFonts w:asciiTheme="minorHAnsi" w:hAnsiTheme="minorHAnsi"/>
        </w:rPr>
        <w:t>m ujednáním mezi odesílatelem a </w:t>
      </w:r>
      <w:r w:rsidR="006C45DA" w:rsidRPr="002971E2">
        <w:rPr>
          <w:rFonts w:asciiTheme="minorHAnsi" w:hAnsiTheme="minorHAnsi"/>
        </w:rPr>
        <w:t>podnikem, k němuž došlo před nabytím účinnosti těchto bodů dne 25. 5. 2018.</w:t>
      </w:r>
    </w:p>
    <w:p w14:paraId="6A2F4F9B" w14:textId="77777777" w:rsidR="006C45DA" w:rsidRPr="002971E2" w:rsidRDefault="006C45DA" w:rsidP="008722E7">
      <w:pPr>
        <w:pStyle w:val="cpNormal1"/>
        <w:numPr>
          <w:ilvl w:val="0"/>
          <w:numId w:val="15"/>
        </w:numPr>
        <w:spacing w:after="0"/>
        <w:ind w:left="426" w:hanging="426"/>
        <w:jc w:val="both"/>
        <w:rPr>
          <w:rFonts w:asciiTheme="minorHAnsi" w:hAnsiTheme="minorHAnsi"/>
        </w:rPr>
      </w:pPr>
      <w:r w:rsidRPr="002971E2">
        <w:rPr>
          <w:rFonts w:asciiTheme="minorHAnsi" w:hAnsiTheme="minorHAnsi"/>
        </w:rPr>
        <w:t>Tyto podm</w:t>
      </w:r>
      <w:r w:rsidR="00F14692" w:rsidRPr="002971E2">
        <w:rPr>
          <w:rFonts w:asciiTheme="minorHAnsi" w:hAnsiTheme="minorHAnsi"/>
        </w:rPr>
        <w:t>ínky nabývají účinnosti dnem 1. </w:t>
      </w:r>
      <w:r w:rsidRPr="002971E2">
        <w:rPr>
          <w:rFonts w:asciiTheme="minorHAnsi" w:hAnsiTheme="minorHAnsi"/>
        </w:rPr>
        <w:t>července 2003 a jsou k dispozici na všech poštách. Podnik si vyhrazuje právo je měnit, doplňovat nebo zrušit vydáním podmínek nových.</w:t>
      </w:r>
    </w:p>
    <w:p w14:paraId="340DDF6E" w14:textId="77777777" w:rsidR="006C45DA" w:rsidRPr="002971E2" w:rsidRDefault="006C45DA" w:rsidP="0033629E">
      <w:pPr>
        <w:spacing w:before="240" w:after="240"/>
        <w:rPr>
          <w:rFonts w:asciiTheme="minorHAnsi" w:hAnsiTheme="minorHAnsi"/>
          <w:b/>
          <w:color w:val="002776"/>
          <w:sz w:val="24"/>
        </w:rPr>
      </w:pPr>
      <w:r w:rsidRPr="002971E2">
        <w:rPr>
          <w:rFonts w:asciiTheme="minorHAnsi" w:hAnsiTheme="minorHAnsi"/>
          <w:b/>
          <w:color w:val="002776"/>
          <w:sz w:val="24"/>
        </w:rPr>
        <w:t>Přílohy:</w:t>
      </w:r>
    </w:p>
    <w:p w14:paraId="13413B95" w14:textId="77777777" w:rsidR="006C45DA" w:rsidRPr="002971E2" w:rsidRDefault="006C45DA" w:rsidP="00AA4E31">
      <w:pPr>
        <w:pStyle w:val="cpNormal1"/>
        <w:spacing w:after="0"/>
        <w:jc w:val="both"/>
        <w:rPr>
          <w:rFonts w:asciiTheme="minorHAnsi" w:hAnsiTheme="minorHAnsi"/>
        </w:rPr>
      </w:pPr>
      <w:r w:rsidRPr="002971E2">
        <w:rPr>
          <w:rFonts w:asciiTheme="minorHAnsi" w:hAnsiTheme="minorHAnsi"/>
          <w:b/>
        </w:rPr>
        <w:t>Příloha č. 1:</w:t>
      </w:r>
      <w:r w:rsidR="003D0B46" w:rsidRPr="002971E2">
        <w:rPr>
          <w:rFonts w:asciiTheme="minorHAnsi" w:hAnsiTheme="minorHAnsi"/>
        </w:rPr>
        <w:t xml:space="preserve"> </w:t>
      </w:r>
      <w:r w:rsidR="00655DBC" w:rsidRPr="002971E2">
        <w:rPr>
          <w:rFonts w:asciiTheme="minorHAnsi" w:hAnsiTheme="minorHAnsi"/>
        </w:rPr>
        <w:tab/>
      </w:r>
      <w:r w:rsidRPr="002971E2">
        <w:rPr>
          <w:rFonts w:asciiTheme="minorHAnsi" w:hAnsiTheme="minorHAnsi"/>
        </w:rPr>
        <w:t xml:space="preserve">Zahraniční podmínky pro zásilky EMS </w:t>
      </w:r>
    </w:p>
    <w:p w14:paraId="48977495" w14:textId="77777777" w:rsidR="006C45DA" w:rsidRPr="002971E2" w:rsidRDefault="006C45DA" w:rsidP="008722E7">
      <w:pPr>
        <w:pStyle w:val="cpNormal1"/>
        <w:numPr>
          <w:ilvl w:val="0"/>
          <w:numId w:val="20"/>
        </w:numPr>
        <w:spacing w:after="0"/>
        <w:ind w:left="851" w:hanging="142"/>
        <w:jc w:val="both"/>
        <w:rPr>
          <w:rFonts w:asciiTheme="minorHAnsi" w:hAnsiTheme="minorHAnsi"/>
        </w:rPr>
      </w:pPr>
      <w:r w:rsidRPr="002971E2">
        <w:rPr>
          <w:rFonts w:asciiTheme="minorHAnsi" w:hAnsiTheme="minorHAnsi"/>
        </w:rPr>
        <w:t>Seznam zemí, do kterých je možno adresovat zásilky EMS,</w:t>
      </w:r>
    </w:p>
    <w:p w14:paraId="75604D78" w14:textId="77777777" w:rsidR="006C45DA" w:rsidRPr="002971E2" w:rsidRDefault="006C45DA" w:rsidP="008722E7">
      <w:pPr>
        <w:pStyle w:val="cpNormal1"/>
        <w:numPr>
          <w:ilvl w:val="0"/>
          <w:numId w:val="20"/>
        </w:numPr>
        <w:spacing w:after="0"/>
        <w:ind w:left="851" w:hanging="142"/>
        <w:jc w:val="both"/>
        <w:rPr>
          <w:rFonts w:asciiTheme="minorHAnsi" w:hAnsiTheme="minorHAnsi"/>
        </w:rPr>
      </w:pPr>
      <w:r w:rsidRPr="002971E2">
        <w:rPr>
          <w:rFonts w:asciiTheme="minorHAnsi" w:hAnsiTheme="minorHAnsi"/>
        </w:rPr>
        <w:t>Zahraniční podmínky pro zásilky EMS</w:t>
      </w:r>
    </w:p>
    <w:p w14:paraId="0A88F087" w14:textId="77777777" w:rsidR="006C45DA" w:rsidRPr="002971E2" w:rsidRDefault="006C45DA" w:rsidP="00655DBC">
      <w:pPr>
        <w:pStyle w:val="cpNormal1"/>
        <w:spacing w:before="240"/>
        <w:ind w:left="1418" w:hanging="1418"/>
        <w:jc w:val="both"/>
        <w:rPr>
          <w:rFonts w:asciiTheme="minorHAnsi" w:hAnsiTheme="minorHAnsi"/>
        </w:rPr>
      </w:pPr>
      <w:r w:rsidRPr="002971E2">
        <w:rPr>
          <w:rFonts w:asciiTheme="minorHAnsi" w:hAnsiTheme="minorHAnsi"/>
          <w:b/>
        </w:rPr>
        <w:t>Přílo</w:t>
      </w:r>
      <w:r w:rsidR="00E15DF6" w:rsidRPr="002971E2">
        <w:rPr>
          <w:rFonts w:asciiTheme="minorHAnsi" w:hAnsiTheme="minorHAnsi"/>
          <w:b/>
        </w:rPr>
        <w:t>ha č. 2</w:t>
      </w:r>
      <w:r w:rsidRPr="002971E2">
        <w:rPr>
          <w:rFonts w:asciiTheme="minorHAnsi" w:hAnsiTheme="minorHAnsi"/>
          <w:b/>
        </w:rPr>
        <w:t>:</w:t>
      </w:r>
      <w:r w:rsidR="003D0B46" w:rsidRPr="002971E2">
        <w:rPr>
          <w:rFonts w:asciiTheme="minorHAnsi" w:hAnsiTheme="minorHAnsi"/>
        </w:rPr>
        <w:t xml:space="preserve"> </w:t>
      </w:r>
      <w:r w:rsidR="00655DBC" w:rsidRPr="002971E2">
        <w:rPr>
          <w:rFonts w:asciiTheme="minorHAnsi" w:hAnsiTheme="minorHAnsi"/>
        </w:rPr>
        <w:tab/>
      </w:r>
      <w:r w:rsidRPr="002971E2">
        <w:rPr>
          <w:rFonts w:asciiTheme="minorHAnsi" w:hAnsiTheme="minorHAnsi"/>
        </w:rPr>
        <w:t>Zvláštní obaly (podle čl. RL 126 Řádu listovních zásilek)</w:t>
      </w:r>
    </w:p>
    <w:p w14:paraId="42802F4E" w14:textId="41C56C74" w:rsidR="006C45DA" w:rsidRPr="002971E2" w:rsidRDefault="006C45DA" w:rsidP="00655DBC">
      <w:pPr>
        <w:pStyle w:val="cpNormal1"/>
        <w:ind w:left="1418" w:hanging="1418"/>
        <w:jc w:val="both"/>
        <w:rPr>
          <w:rFonts w:asciiTheme="minorHAnsi" w:hAnsiTheme="minorHAnsi"/>
        </w:rPr>
      </w:pPr>
      <w:r w:rsidRPr="002971E2">
        <w:rPr>
          <w:rFonts w:asciiTheme="minorHAnsi" w:hAnsiTheme="minorHAnsi"/>
          <w:b/>
        </w:rPr>
        <w:t>Příloha č. 3:</w:t>
      </w:r>
      <w:r w:rsidR="003D0B46" w:rsidRPr="002971E2">
        <w:rPr>
          <w:rFonts w:asciiTheme="minorHAnsi" w:hAnsiTheme="minorHAnsi"/>
        </w:rPr>
        <w:t xml:space="preserve"> </w:t>
      </w:r>
      <w:r w:rsidR="00655DBC" w:rsidRPr="002971E2">
        <w:rPr>
          <w:rFonts w:asciiTheme="minorHAnsi" w:hAnsiTheme="minorHAnsi"/>
        </w:rPr>
        <w:tab/>
      </w:r>
      <w:r w:rsidRPr="002971E2">
        <w:rPr>
          <w:rFonts w:asciiTheme="minorHAnsi" w:hAnsiTheme="minorHAnsi"/>
        </w:rPr>
        <w:t>Sezna</w:t>
      </w:r>
      <w:r w:rsidR="00B678A6" w:rsidRPr="002971E2">
        <w:rPr>
          <w:rFonts w:asciiTheme="minorHAnsi" w:hAnsiTheme="minorHAnsi"/>
        </w:rPr>
        <w:t>m zemí, do kterých není nutné k </w:t>
      </w:r>
      <w:r w:rsidRPr="002971E2">
        <w:rPr>
          <w:rFonts w:asciiTheme="minorHAnsi" w:hAnsiTheme="minorHAnsi"/>
        </w:rPr>
        <w:t xml:space="preserve">zásilkám EMS připojovat celní prohlášky </w:t>
      </w:r>
    </w:p>
    <w:p w14:paraId="4AA38905" w14:textId="77777777" w:rsidR="00823AB5" w:rsidRPr="002971E2" w:rsidRDefault="00823AB5" w:rsidP="006C45DA">
      <w:pPr>
        <w:pStyle w:val="cpNormal1"/>
        <w:jc w:val="both"/>
        <w:rPr>
          <w:rFonts w:asciiTheme="minorHAnsi" w:hAnsiTheme="minorHAnsi"/>
        </w:rPr>
        <w:sectPr w:rsidR="00823AB5" w:rsidRPr="002971E2" w:rsidSect="00823AB5">
          <w:headerReference w:type="default" r:id="rId24"/>
          <w:type w:val="continuous"/>
          <w:pgSz w:w="11906" w:h="16838" w:code="9"/>
          <w:pgMar w:top="2155" w:right="851" w:bottom="1276" w:left="1134" w:header="680" w:footer="567" w:gutter="0"/>
          <w:cols w:num="2" w:space="285"/>
          <w:titlePg/>
          <w:docGrid w:linePitch="360"/>
        </w:sectPr>
      </w:pPr>
    </w:p>
    <w:p w14:paraId="7ECC5BCE" w14:textId="77777777" w:rsidR="00823AB5" w:rsidRPr="002971E2" w:rsidRDefault="00823AB5" w:rsidP="006C45DA">
      <w:pPr>
        <w:pStyle w:val="cpNormal1"/>
        <w:jc w:val="both"/>
        <w:rPr>
          <w:rFonts w:asciiTheme="minorHAnsi" w:hAnsiTheme="minorHAnsi"/>
        </w:rPr>
      </w:pPr>
    </w:p>
    <w:p w14:paraId="00EAE99F" w14:textId="77777777" w:rsidR="00823AB5" w:rsidRPr="002971E2" w:rsidRDefault="00823AB5" w:rsidP="006C45DA">
      <w:pPr>
        <w:pStyle w:val="cpNormal1"/>
        <w:jc w:val="both"/>
        <w:rPr>
          <w:rFonts w:asciiTheme="minorHAnsi" w:hAnsiTheme="minorHAnsi"/>
        </w:rPr>
      </w:pPr>
    </w:p>
    <w:p w14:paraId="4F112EEF" w14:textId="77777777" w:rsidR="00823AB5" w:rsidRPr="002971E2" w:rsidRDefault="00823AB5" w:rsidP="006C45DA">
      <w:pPr>
        <w:pStyle w:val="cpNormal1"/>
        <w:jc w:val="both"/>
        <w:rPr>
          <w:rFonts w:asciiTheme="minorHAnsi" w:hAnsiTheme="minorHAnsi"/>
        </w:rPr>
      </w:pPr>
    </w:p>
    <w:p w14:paraId="61426D2D" w14:textId="77777777" w:rsidR="00823AB5" w:rsidRPr="002971E2" w:rsidRDefault="00823AB5">
      <w:pPr>
        <w:spacing w:line="240" w:lineRule="auto"/>
        <w:rPr>
          <w:rFonts w:asciiTheme="minorHAnsi" w:hAnsiTheme="minorHAnsi"/>
        </w:rPr>
      </w:pPr>
      <w:r w:rsidRPr="002971E2">
        <w:rPr>
          <w:rFonts w:asciiTheme="minorHAnsi" w:hAnsiTheme="minorHAnsi"/>
        </w:rPr>
        <w:br w:type="page"/>
      </w:r>
    </w:p>
    <w:p w14:paraId="4C63414C" w14:textId="77777777" w:rsidR="00AC646E" w:rsidRPr="002971E2" w:rsidRDefault="00AC646E" w:rsidP="00AC646E">
      <w:pPr>
        <w:pStyle w:val="cpNormal1"/>
        <w:spacing w:after="0"/>
        <w:jc w:val="both"/>
        <w:rPr>
          <w:rFonts w:asciiTheme="minorHAnsi" w:hAnsiTheme="minorHAnsi"/>
        </w:rPr>
      </w:pPr>
      <w:r w:rsidRPr="002971E2">
        <w:rPr>
          <w:rFonts w:asciiTheme="minorHAnsi" w:hAnsiTheme="minorHAnsi"/>
          <w:b/>
          <w:color w:val="002776"/>
          <w:sz w:val="24"/>
        </w:rPr>
        <w:lastRenderedPageBreak/>
        <w:t>Příloha č. 1a):</w:t>
      </w:r>
    </w:p>
    <w:p w14:paraId="16CCD44F" w14:textId="77777777" w:rsidR="00AC646E" w:rsidRPr="002971E2" w:rsidRDefault="00AC646E" w:rsidP="00AC646E">
      <w:pPr>
        <w:jc w:val="center"/>
        <w:rPr>
          <w:rFonts w:asciiTheme="minorHAnsi" w:hAnsiTheme="minorHAnsi"/>
          <w:b/>
          <w:color w:val="002776"/>
          <w:sz w:val="24"/>
        </w:rPr>
      </w:pPr>
      <w:r w:rsidRPr="002971E2">
        <w:rPr>
          <w:rFonts w:asciiTheme="minorHAnsi" w:hAnsiTheme="minorHAnsi"/>
          <w:b/>
          <w:color w:val="002776"/>
          <w:sz w:val="24"/>
        </w:rPr>
        <w:t>Seznam zemí, do kterých je možno adresovat zásilky EMS</w:t>
      </w:r>
      <w:r w:rsidRPr="002971E2">
        <w:rPr>
          <w:rFonts w:asciiTheme="minorHAnsi" w:hAnsiTheme="minorHAnsi"/>
          <w:b/>
          <w:color w:val="002776"/>
          <w:sz w:val="24"/>
        </w:rPr>
        <w:br/>
        <w:t>(s udáním cenové skupiny)</w:t>
      </w:r>
    </w:p>
    <w:p w14:paraId="4AF98A0E" w14:textId="77777777" w:rsidR="00AC646E" w:rsidRPr="002971E2" w:rsidRDefault="00AC646E" w:rsidP="00AC646E">
      <w:pPr>
        <w:jc w:val="center"/>
        <w:rPr>
          <w:rFonts w:asciiTheme="minorHAnsi" w:hAnsiTheme="minorHAnsi"/>
          <w:b/>
          <w:color w:val="002776"/>
          <w:sz w:val="24"/>
        </w:rPr>
      </w:pPr>
    </w:p>
    <w:tbl>
      <w:tblPr>
        <w:tblStyle w:val="Mkatabulky"/>
        <w:tblW w:w="0" w:type="auto"/>
        <w:tblLayout w:type="fixed"/>
        <w:tblLook w:val="04A0" w:firstRow="1" w:lastRow="0" w:firstColumn="1" w:lastColumn="0" w:noHBand="0" w:noVBand="1"/>
      </w:tblPr>
      <w:tblGrid>
        <w:gridCol w:w="2660"/>
        <w:gridCol w:w="567"/>
        <w:gridCol w:w="2551"/>
        <w:gridCol w:w="567"/>
        <w:gridCol w:w="2977"/>
        <w:gridCol w:w="567"/>
      </w:tblGrid>
      <w:tr w:rsidR="00844133" w:rsidRPr="002971E2" w14:paraId="2E6A9354" w14:textId="77777777" w:rsidTr="00F70153">
        <w:tc>
          <w:tcPr>
            <w:tcW w:w="2660" w:type="dxa"/>
          </w:tcPr>
          <w:p w14:paraId="62320D2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ALBÁNIE</w:t>
            </w:r>
          </w:p>
        </w:tc>
        <w:tc>
          <w:tcPr>
            <w:tcW w:w="567" w:type="dxa"/>
            <w:shd w:val="clear" w:color="auto" w:fill="BFBFBF" w:themeFill="background1" w:themeFillShade="BF"/>
          </w:tcPr>
          <w:p w14:paraId="352EA73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59D1EF5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JAPONSKO</w:t>
            </w:r>
          </w:p>
        </w:tc>
        <w:tc>
          <w:tcPr>
            <w:tcW w:w="567" w:type="dxa"/>
            <w:shd w:val="clear" w:color="auto" w:fill="BFBFBF" w:themeFill="background1" w:themeFillShade="BF"/>
          </w:tcPr>
          <w:p w14:paraId="65D7372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977" w:type="dxa"/>
            <w:vAlign w:val="center"/>
          </w:tcPr>
          <w:p w14:paraId="0C6B40D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PÁKISTÁN</w:t>
            </w:r>
          </w:p>
        </w:tc>
        <w:tc>
          <w:tcPr>
            <w:tcW w:w="567" w:type="dxa"/>
            <w:shd w:val="clear" w:color="auto" w:fill="BFBFBF" w:themeFill="background1" w:themeFillShade="BF"/>
            <w:vAlign w:val="center"/>
          </w:tcPr>
          <w:p w14:paraId="09A2322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0C33A02A" w14:textId="77777777" w:rsidTr="00F70153">
        <w:tc>
          <w:tcPr>
            <w:tcW w:w="2660" w:type="dxa"/>
          </w:tcPr>
          <w:p w14:paraId="49A2C7D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ALŽÍRSKO</w:t>
            </w:r>
          </w:p>
        </w:tc>
        <w:tc>
          <w:tcPr>
            <w:tcW w:w="567" w:type="dxa"/>
            <w:shd w:val="clear" w:color="auto" w:fill="BFBFBF" w:themeFill="background1" w:themeFillShade="BF"/>
          </w:tcPr>
          <w:p w14:paraId="04D98A8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28A332F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JEMEN</w:t>
            </w:r>
          </w:p>
        </w:tc>
        <w:tc>
          <w:tcPr>
            <w:tcW w:w="567" w:type="dxa"/>
            <w:shd w:val="clear" w:color="auto" w:fill="BFBFBF" w:themeFill="background1" w:themeFillShade="BF"/>
          </w:tcPr>
          <w:p w14:paraId="17E6AE6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07BD979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PANAMA</w:t>
            </w:r>
          </w:p>
        </w:tc>
        <w:tc>
          <w:tcPr>
            <w:tcW w:w="567" w:type="dxa"/>
            <w:shd w:val="clear" w:color="auto" w:fill="BFBFBF" w:themeFill="background1" w:themeFillShade="BF"/>
          </w:tcPr>
          <w:p w14:paraId="0F6E0E9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r>
      <w:tr w:rsidR="00AB5AD0" w:rsidRPr="002971E2" w14:paraId="1A953E6A" w14:textId="77777777" w:rsidTr="00F70153">
        <w:tc>
          <w:tcPr>
            <w:tcW w:w="2660" w:type="dxa"/>
          </w:tcPr>
          <w:p w14:paraId="339419C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ANTIGUA A BARBUDA</w:t>
            </w:r>
          </w:p>
        </w:tc>
        <w:tc>
          <w:tcPr>
            <w:tcW w:w="567" w:type="dxa"/>
            <w:shd w:val="clear" w:color="auto" w:fill="BFBFBF" w:themeFill="background1" w:themeFillShade="BF"/>
          </w:tcPr>
          <w:p w14:paraId="53AE2C8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5BEE2DB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JIHOAFRICKÁ REP.</w:t>
            </w:r>
          </w:p>
        </w:tc>
        <w:tc>
          <w:tcPr>
            <w:tcW w:w="567" w:type="dxa"/>
            <w:shd w:val="clear" w:color="auto" w:fill="BFBFBF" w:themeFill="background1" w:themeFillShade="BF"/>
          </w:tcPr>
          <w:p w14:paraId="5B5C07E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74A783D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PAPUA-NOVÁ GUINEA</w:t>
            </w:r>
          </w:p>
        </w:tc>
        <w:tc>
          <w:tcPr>
            <w:tcW w:w="567" w:type="dxa"/>
            <w:shd w:val="clear" w:color="auto" w:fill="BFBFBF" w:themeFill="background1" w:themeFillShade="BF"/>
          </w:tcPr>
          <w:p w14:paraId="5979393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r>
      <w:tr w:rsidR="00AB5AD0" w:rsidRPr="002971E2" w14:paraId="7F2DD00E" w14:textId="77777777" w:rsidTr="00F70153">
        <w:tc>
          <w:tcPr>
            <w:tcW w:w="2660" w:type="dxa"/>
          </w:tcPr>
          <w:p w14:paraId="6A8821E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ARGENTINA</w:t>
            </w:r>
          </w:p>
        </w:tc>
        <w:tc>
          <w:tcPr>
            <w:tcW w:w="567" w:type="dxa"/>
            <w:shd w:val="clear" w:color="auto" w:fill="BFBFBF" w:themeFill="background1" w:themeFillShade="BF"/>
          </w:tcPr>
          <w:p w14:paraId="03897A0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c>
          <w:tcPr>
            <w:tcW w:w="2551" w:type="dxa"/>
          </w:tcPr>
          <w:p w14:paraId="4C1A3F1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JORDÁNSKO</w:t>
            </w:r>
          </w:p>
        </w:tc>
        <w:tc>
          <w:tcPr>
            <w:tcW w:w="567" w:type="dxa"/>
            <w:shd w:val="clear" w:color="auto" w:fill="BFBFBF" w:themeFill="background1" w:themeFillShade="BF"/>
          </w:tcPr>
          <w:p w14:paraId="25F3678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05D8019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PARAGUAY</w:t>
            </w:r>
          </w:p>
        </w:tc>
        <w:tc>
          <w:tcPr>
            <w:tcW w:w="567" w:type="dxa"/>
            <w:shd w:val="clear" w:color="auto" w:fill="BFBFBF" w:themeFill="background1" w:themeFillShade="BF"/>
          </w:tcPr>
          <w:p w14:paraId="4AC192E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r>
      <w:tr w:rsidR="00AB5AD0" w:rsidRPr="002971E2" w14:paraId="7619D3DE" w14:textId="77777777" w:rsidTr="00F70153">
        <w:tc>
          <w:tcPr>
            <w:tcW w:w="2660" w:type="dxa"/>
          </w:tcPr>
          <w:p w14:paraId="1B939A0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Arménie</w:t>
            </w:r>
          </w:p>
        </w:tc>
        <w:tc>
          <w:tcPr>
            <w:tcW w:w="567" w:type="dxa"/>
            <w:shd w:val="clear" w:color="auto" w:fill="BFBFBF" w:themeFill="background1" w:themeFillShade="BF"/>
          </w:tcPr>
          <w:p w14:paraId="0887E80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105</w:t>
            </w:r>
          </w:p>
        </w:tc>
        <w:tc>
          <w:tcPr>
            <w:tcW w:w="2551" w:type="dxa"/>
            <w:vAlign w:val="center"/>
          </w:tcPr>
          <w:p w14:paraId="60DC982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KAJMANSKÉ OSTROVY</w:t>
            </w:r>
          </w:p>
        </w:tc>
        <w:tc>
          <w:tcPr>
            <w:tcW w:w="567" w:type="dxa"/>
            <w:shd w:val="clear" w:color="auto" w:fill="BFBFBF" w:themeFill="background1" w:themeFillShade="BF"/>
            <w:vAlign w:val="center"/>
          </w:tcPr>
          <w:p w14:paraId="09C5DA9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977" w:type="dxa"/>
          </w:tcPr>
          <w:p w14:paraId="065EFB0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Peru</w:t>
            </w:r>
          </w:p>
        </w:tc>
        <w:tc>
          <w:tcPr>
            <w:tcW w:w="567" w:type="dxa"/>
            <w:shd w:val="clear" w:color="auto" w:fill="BFBFBF" w:themeFill="background1" w:themeFillShade="BF"/>
          </w:tcPr>
          <w:p w14:paraId="04D18CF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106</w:t>
            </w:r>
          </w:p>
        </w:tc>
      </w:tr>
      <w:tr w:rsidR="00AB5AD0" w:rsidRPr="002971E2" w14:paraId="5834CF4C" w14:textId="77777777" w:rsidTr="00F70153">
        <w:tc>
          <w:tcPr>
            <w:tcW w:w="2660" w:type="dxa"/>
          </w:tcPr>
          <w:p w14:paraId="57E1DA5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AUSTRÁLIE</w:t>
            </w:r>
          </w:p>
        </w:tc>
        <w:tc>
          <w:tcPr>
            <w:tcW w:w="567" w:type="dxa"/>
            <w:shd w:val="clear" w:color="auto" w:fill="BFBFBF" w:themeFill="background1" w:themeFillShade="BF"/>
          </w:tcPr>
          <w:p w14:paraId="0E813A3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107</w:t>
            </w:r>
          </w:p>
        </w:tc>
        <w:tc>
          <w:tcPr>
            <w:tcW w:w="2551" w:type="dxa"/>
          </w:tcPr>
          <w:p w14:paraId="0EA2C27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KANADA</w:t>
            </w:r>
          </w:p>
        </w:tc>
        <w:tc>
          <w:tcPr>
            <w:tcW w:w="567" w:type="dxa"/>
            <w:shd w:val="clear" w:color="auto" w:fill="BFBFBF" w:themeFill="background1" w:themeFillShade="BF"/>
          </w:tcPr>
          <w:p w14:paraId="150C414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1232058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POLSKO</w:t>
            </w:r>
          </w:p>
        </w:tc>
        <w:tc>
          <w:tcPr>
            <w:tcW w:w="567" w:type="dxa"/>
            <w:shd w:val="clear" w:color="auto" w:fill="BFBFBF" w:themeFill="background1" w:themeFillShade="BF"/>
          </w:tcPr>
          <w:p w14:paraId="240B151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101</w:t>
            </w:r>
          </w:p>
        </w:tc>
      </w:tr>
      <w:tr w:rsidR="00AB5AD0" w:rsidRPr="002971E2" w14:paraId="164D3AEE" w14:textId="77777777" w:rsidTr="00F70153">
        <w:tc>
          <w:tcPr>
            <w:tcW w:w="2660" w:type="dxa"/>
          </w:tcPr>
          <w:p w14:paraId="7D017C6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Ázerbajdžán</w:t>
            </w:r>
          </w:p>
        </w:tc>
        <w:tc>
          <w:tcPr>
            <w:tcW w:w="567" w:type="dxa"/>
            <w:shd w:val="clear" w:color="auto" w:fill="BFBFBF" w:themeFill="background1" w:themeFillShade="BF"/>
          </w:tcPr>
          <w:p w14:paraId="3D0FA8C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105</w:t>
            </w:r>
          </w:p>
        </w:tc>
        <w:tc>
          <w:tcPr>
            <w:tcW w:w="2551" w:type="dxa"/>
          </w:tcPr>
          <w:p w14:paraId="1CC9ECD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KATAR</w:t>
            </w:r>
          </w:p>
        </w:tc>
        <w:tc>
          <w:tcPr>
            <w:tcW w:w="567" w:type="dxa"/>
            <w:shd w:val="clear" w:color="auto" w:fill="BFBFBF" w:themeFill="background1" w:themeFillShade="BF"/>
          </w:tcPr>
          <w:p w14:paraId="098F260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53B2D06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PORTORIKO</w:t>
            </w:r>
          </w:p>
        </w:tc>
        <w:tc>
          <w:tcPr>
            <w:tcW w:w="567" w:type="dxa"/>
            <w:shd w:val="clear" w:color="auto" w:fill="BFBFBF" w:themeFill="background1" w:themeFillShade="BF"/>
          </w:tcPr>
          <w:p w14:paraId="0DF1F4E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r>
      <w:tr w:rsidR="00AB5AD0" w:rsidRPr="002971E2" w14:paraId="664D5254" w14:textId="77777777" w:rsidTr="00F70153">
        <w:tc>
          <w:tcPr>
            <w:tcW w:w="2660" w:type="dxa"/>
          </w:tcPr>
          <w:p w14:paraId="2BDA7D5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BANGLADÉŠ</w:t>
            </w:r>
          </w:p>
        </w:tc>
        <w:tc>
          <w:tcPr>
            <w:tcW w:w="567" w:type="dxa"/>
            <w:shd w:val="clear" w:color="auto" w:fill="BFBFBF" w:themeFill="background1" w:themeFillShade="BF"/>
          </w:tcPr>
          <w:p w14:paraId="7807A4B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551" w:type="dxa"/>
            <w:vAlign w:val="center"/>
          </w:tcPr>
          <w:p w14:paraId="5846AAB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KAZACHSTÁN</w:t>
            </w:r>
          </w:p>
        </w:tc>
        <w:tc>
          <w:tcPr>
            <w:tcW w:w="567" w:type="dxa"/>
            <w:shd w:val="clear" w:color="auto" w:fill="BFBFBF" w:themeFill="background1" w:themeFillShade="BF"/>
            <w:vAlign w:val="center"/>
          </w:tcPr>
          <w:p w14:paraId="2A10FF9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6929D8A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Portugalsko</w:t>
            </w:r>
          </w:p>
        </w:tc>
        <w:tc>
          <w:tcPr>
            <w:tcW w:w="567" w:type="dxa"/>
            <w:shd w:val="clear" w:color="auto" w:fill="BFBFBF" w:themeFill="background1" w:themeFillShade="BF"/>
          </w:tcPr>
          <w:p w14:paraId="056A9E7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104</w:t>
            </w:r>
          </w:p>
        </w:tc>
      </w:tr>
      <w:tr w:rsidR="00AB5AD0" w:rsidRPr="002971E2" w14:paraId="35B3E2BD" w14:textId="77777777" w:rsidTr="00F70153">
        <w:tc>
          <w:tcPr>
            <w:tcW w:w="2660" w:type="dxa"/>
          </w:tcPr>
          <w:p w14:paraId="3F5C555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BELGIE</w:t>
            </w:r>
          </w:p>
        </w:tc>
        <w:tc>
          <w:tcPr>
            <w:tcW w:w="567" w:type="dxa"/>
            <w:shd w:val="clear" w:color="auto" w:fill="BFBFBF" w:themeFill="background1" w:themeFillShade="BF"/>
          </w:tcPr>
          <w:p w14:paraId="5442582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103D75F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KEŇA</w:t>
            </w:r>
          </w:p>
        </w:tc>
        <w:tc>
          <w:tcPr>
            <w:tcW w:w="567" w:type="dxa"/>
            <w:shd w:val="clear" w:color="auto" w:fill="BFBFBF" w:themeFill="background1" w:themeFillShade="BF"/>
          </w:tcPr>
          <w:p w14:paraId="20E3406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49296CD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Rakousko</w:t>
            </w:r>
          </w:p>
        </w:tc>
        <w:tc>
          <w:tcPr>
            <w:tcW w:w="567" w:type="dxa"/>
            <w:shd w:val="clear" w:color="auto" w:fill="BFBFBF" w:themeFill="background1" w:themeFillShade="BF"/>
          </w:tcPr>
          <w:p w14:paraId="5540E59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102</w:t>
            </w:r>
          </w:p>
        </w:tc>
      </w:tr>
      <w:tr w:rsidR="00AB5AD0" w:rsidRPr="002971E2" w14:paraId="7B848D3E" w14:textId="77777777" w:rsidTr="00F70153">
        <w:tc>
          <w:tcPr>
            <w:tcW w:w="2660" w:type="dxa"/>
          </w:tcPr>
          <w:p w14:paraId="510E383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BĚLORUSKO</w:t>
            </w:r>
          </w:p>
        </w:tc>
        <w:tc>
          <w:tcPr>
            <w:tcW w:w="567" w:type="dxa"/>
            <w:shd w:val="clear" w:color="auto" w:fill="BFBFBF" w:themeFill="background1" w:themeFillShade="BF"/>
          </w:tcPr>
          <w:p w14:paraId="298E66E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551" w:type="dxa"/>
          </w:tcPr>
          <w:p w14:paraId="570D664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KOLUMBIE</w:t>
            </w:r>
          </w:p>
        </w:tc>
        <w:tc>
          <w:tcPr>
            <w:tcW w:w="567" w:type="dxa"/>
            <w:shd w:val="clear" w:color="auto" w:fill="BFBFBF" w:themeFill="background1" w:themeFillShade="BF"/>
          </w:tcPr>
          <w:p w14:paraId="3818C55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2958ADB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RUMUNSKO</w:t>
            </w:r>
          </w:p>
        </w:tc>
        <w:tc>
          <w:tcPr>
            <w:tcW w:w="567" w:type="dxa"/>
            <w:shd w:val="clear" w:color="auto" w:fill="BFBFBF" w:themeFill="background1" w:themeFillShade="BF"/>
          </w:tcPr>
          <w:p w14:paraId="4A0D4E6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7084A2EF" w14:textId="77777777" w:rsidTr="00F70153">
        <w:tc>
          <w:tcPr>
            <w:tcW w:w="2660" w:type="dxa"/>
          </w:tcPr>
          <w:p w14:paraId="272B719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BHÚTÁN</w:t>
            </w:r>
          </w:p>
        </w:tc>
        <w:tc>
          <w:tcPr>
            <w:tcW w:w="567" w:type="dxa"/>
            <w:shd w:val="clear" w:color="auto" w:fill="BFBFBF" w:themeFill="background1" w:themeFillShade="BF"/>
          </w:tcPr>
          <w:p w14:paraId="48B1A79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551" w:type="dxa"/>
          </w:tcPr>
          <w:p w14:paraId="6278123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KOREJSKÁ REPUBLIKA</w:t>
            </w:r>
          </w:p>
        </w:tc>
        <w:tc>
          <w:tcPr>
            <w:tcW w:w="567" w:type="dxa"/>
            <w:shd w:val="clear" w:color="auto" w:fill="BFBFBF" w:themeFill="background1" w:themeFillShade="BF"/>
          </w:tcPr>
          <w:p w14:paraId="3360B70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205B687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RUSKO</w:t>
            </w:r>
          </w:p>
        </w:tc>
        <w:tc>
          <w:tcPr>
            <w:tcW w:w="567" w:type="dxa"/>
            <w:shd w:val="clear" w:color="auto" w:fill="BFBFBF" w:themeFill="background1" w:themeFillShade="BF"/>
          </w:tcPr>
          <w:p w14:paraId="6DC3183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42AFAD9A" w14:textId="77777777" w:rsidTr="00F70153">
        <w:tc>
          <w:tcPr>
            <w:tcW w:w="2660" w:type="dxa"/>
          </w:tcPr>
          <w:p w14:paraId="2B6BAA6E" w14:textId="77777777" w:rsidR="00844133" w:rsidRPr="002971E2" w:rsidRDefault="00844133" w:rsidP="00844133">
            <w:pPr>
              <w:pStyle w:val="cpNormal1"/>
              <w:spacing w:after="0"/>
              <w:rPr>
                <w:rFonts w:asciiTheme="minorHAnsi" w:hAnsiTheme="minorHAnsi"/>
                <w:sz w:val="20"/>
              </w:rPr>
            </w:pPr>
            <w:r w:rsidRPr="002971E2">
              <w:rPr>
                <w:rFonts w:asciiTheme="minorHAnsi" w:hAnsiTheme="minorHAnsi"/>
                <w:caps/>
                <w:sz w:val="20"/>
              </w:rPr>
              <w:t>Bosna a Hercegovina</w:t>
            </w:r>
          </w:p>
        </w:tc>
        <w:tc>
          <w:tcPr>
            <w:tcW w:w="567" w:type="dxa"/>
            <w:shd w:val="clear" w:color="auto" w:fill="BFBFBF" w:themeFill="background1" w:themeFillShade="BF"/>
            <w:vAlign w:val="center"/>
          </w:tcPr>
          <w:p w14:paraId="5C75FE5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551" w:type="dxa"/>
          </w:tcPr>
          <w:p w14:paraId="35AA911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KOSTARIKA</w:t>
            </w:r>
          </w:p>
        </w:tc>
        <w:tc>
          <w:tcPr>
            <w:tcW w:w="567" w:type="dxa"/>
            <w:shd w:val="clear" w:color="auto" w:fill="BFBFBF" w:themeFill="background1" w:themeFillShade="BF"/>
          </w:tcPr>
          <w:p w14:paraId="6B8DF30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3FB055A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RWANDA</w:t>
            </w:r>
          </w:p>
        </w:tc>
        <w:tc>
          <w:tcPr>
            <w:tcW w:w="567" w:type="dxa"/>
            <w:shd w:val="clear" w:color="auto" w:fill="BFBFBF" w:themeFill="background1" w:themeFillShade="BF"/>
          </w:tcPr>
          <w:p w14:paraId="6AD32E9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7DDEF154" w14:textId="77777777" w:rsidTr="00F70153">
        <w:tc>
          <w:tcPr>
            <w:tcW w:w="2660" w:type="dxa"/>
          </w:tcPr>
          <w:p w14:paraId="68A3B6E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BOtswana</w:t>
            </w:r>
          </w:p>
        </w:tc>
        <w:tc>
          <w:tcPr>
            <w:tcW w:w="567" w:type="dxa"/>
            <w:shd w:val="clear" w:color="auto" w:fill="BFBFBF" w:themeFill="background1" w:themeFillShade="BF"/>
          </w:tcPr>
          <w:p w14:paraId="6BAC7A1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551" w:type="dxa"/>
          </w:tcPr>
          <w:p w14:paraId="52D554D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KUBA</w:t>
            </w:r>
          </w:p>
        </w:tc>
        <w:tc>
          <w:tcPr>
            <w:tcW w:w="567" w:type="dxa"/>
            <w:shd w:val="clear" w:color="auto" w:fill="BFBFBF" w:themeFill="background1" w:themeFillShade="BF"/>
          </w:tcPr>
          <w:p w14:paraId="5D25BA9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c>
          <w:tcPr>
            <w:tcW w:w="2977" w:type="dxa"/>
          </w:tcPr>
          <w:p w14:paraId="0B74FD7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ŘECKO</w:t>
            </w:r>
          </w:p>
        </w:tc>
        <w:tc>
          <w:tcPr>
            <w:tcW w:w="567" w:type="dxa"/>
            <w:shd w:val="clear" w:color="auto" w:fill="BFBFBF" w:themeFill="background1" w:themeFillShade="BF"/>
          </w:tcPr>
          <w:p w14:paraId="222B9AD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4070F5A3" w14:textId="77777777" w:rsidTr="00F70153">
        <w:tc>
          <w:tcPr>
            <w:tcW w:w="2660" w:type="dxa"/>
          </w:tcPr>
          <w:p w14:paraId="6CDD269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BRAZÍLIE</w:t>
            </w:r>
          </w:p>
        </w:tc>
        <w:tc>
          <w:tcPr>
            <w:tcW w:w="567" w:type="dxa"/>
            <w:shd w:val="clear" w:color="auto" w:fill="BFBFBF" w:themeFill="background1" w:themeFillShade="BF"/>
          </w:tcPr>
          <w:p w14:paraId="7B1D56A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551" w:type="dxa"/>
          </w:tcPr>
          <w:p w14:paraId="2F93082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KUVAJT</w:t>
            </w:r>
          </w:p>
        </w:tc>
        <w:tc>
          <w:tcPr>
            <w:tcW w:w="567" w:type="dxa"/>
            <w:shd w:val="clear" w:color="auto" w:fill="BFBFBF" w:themeFill="background1" w:themeFillShade="BF"/>
          </w:tcPr>
          <w:p w14:paraId="36ABDFB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7AB311E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S.KITTS A NEVIS</w:t>
            </w:r>
          </w:p>
        </w:tc>
        <w:tc>
          <w:tcPr>
            <w:tcW w:w="567" w:type="dxa"/>
            <w:shd w:val="clear" w:color="auto" w:fill="BFBFBF" w:themeFill="background1" w:themeFillShade="BF"/>
          </w:tcPr>
          <w:p w14:paraId="42C2A64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r>
      <w:tr w:rsidR="00AB5AD0" w:rsidRPr="002971E2" w14:paraId="1D3BB364" w14:textId="77777777" w:rsidTr="00F70153">
        <w:tc>
          <w:tcPr>
            <w:tcW w:w="2660" w:type="dxa"/>
          </w:tcPr>
          <w:p w14:paraId="488C48E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BULHARSKO</w:t>
            </w:r>
          </w:p>
        </w:tc>
        <w:tc>
          <w:tcPr>
            <w:tcW w:w="567" w:type="dxa"/>
            <w:shd w:val="clear" w:color="auto" w:fill="BFBFBF" w:themeFill="background1" w:themeFillShade="BF"/>
            <w:vAlign w:val="center"/>
          </w:tcPr>
          <w:p w14:paraId="48D4B15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551" w:type="dxa"/>
          </w:tcPr>
          <w:p w14:paraId="22A402A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KYPR</w:t>
            </w:r>
          </w:p>
        </w:tc>
        <w:tc>
          <w:tcPr>
            <w:tcW w:w="567" w:type="dxa"/>
            <w:shd w:val="clear" w:color="auto" w:fill="BFBFBF" w:themeFill="background1" w:themeFillShade="BF"/>
          </w:tcPr>
          <w:p w14:paraId="0907061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Pr>
          <w:p w14:paraId="6D82052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SALVADOR</w:t>
            </w:r>
          </w:p>
        </w:tc>
        <w:tc>
          <w:tcPr>
            <w:tcW w:w="567" w:type="dxa"/>
            <w:shd w:val="clear" w:color="auto" w:fill="BFBFBF" w:themeFill="background1" w:themeFillShade="BF"/>
          </w:tcPr>
          <w:p w14:paraId="300DD1F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r>
      <w:tr w:rsidR="00AB5AD0" w:rsidRPr="002971E2" w14:paraId="2F4901E7" w14:textId="77777777" w:rsidTr="00F70153">
        <w:tc>
          <w:tcPr>
            <w:tcW w:w="2660" w:type="dxa"/>
          </w:tcPr>
          <w:p w14:paraId="165DB69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ČAD</w:t>
            </w:r>
          </w:p>
        </w:tc>
        <w:tc>
          <w:tcPr>
            <w:tcW w:w="567" w:type="dxa"/>
            <w:shd w:val="clear" w:color="auto" w:fill="BFBFBF" w:themeFill="background1" w:themeFillShade="BF"/>
          </w:tcPr>
          <w:p w14:paraId="24322EE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343DECF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KYRGYZSTÁN</w:t>
            </w:r>
          </w:p>
        </w:tc>
        <w:tc>
          <w:tcPr>
            <w:tcW w:w="567" w:type="dxa"/>
            <w:shd w:val="clear" w:color="auto" w:fill="BFBFBF" w:themeFill="background1" w:themeFillShade="BF"/>
          </w:tcPr>
          <w:p w14:paraId="46B7CD0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1440E8C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SAN MARINO</w:t>
            </w:r>
          </w:p>
        </w:tc>
        <w:tc>
          <w:tcPr>
            <w:tcW w:w="567" w:type="dxa"/>
            <w:shd w:val="clear" w:color="auto" w:fill="BFBFBF" w:themeFill="background1" w:themeFillShade="BF"/>
          </w:tcPr>
          <w:p w14:paraId="192EB10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1B3CB2F5" w14:textId="77777777" w:rsidTr="00F70153">
        <w:tc>
          <w:tcPr>
            <w:tcW w:w="2660" w:type="dxa"/>
          </w:tcPr>
          <w:p w14:paraId="1EDAB78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Černá Hora</w:t>
            </w:r>
          </w:p>
        </w:tc>
        <w:tc>
          <w:tcPr>
            <w:tcW w:w="567" w:type="dxa"/>
            <w:shd w:val="clear" w:color="auto" w:fill="BFBFBF" w:themeFill="background1" w:themeFillShade="BF"/>
          </w:tcPr>
          <w:p w14:paraId="47BFDA9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551" w:type="dxa"/>
          </w:tcPr>
          <w:p w14:paraId="263181D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LESOTHO</w:t>
            </w:r>
          </w:p>
        </w:tc>
        <w:tc>
          <w:tcPr>
            <w:tcW w:w="567" w:type="dxa"/>
            <w:shd w:val="clear" w:color="auto" w:fill="BFBFBF" w:themeFill="background1" w:themeFillShade="BF"/>
          </w:tcPr>
          <w:p w14:paraId="544EC44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977" w:type="dxa"/>
          </w:tcPr>
          <w:p w14:paraId="6CCDF52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SAUDSKÁ ARÁBIE</w:t>
            </w:r>
          </w:p>
        </w:tc>
        <w:tc>
          <w:tcPr>
            <w:tcW w:w="567" w:type="dxa"/>
            <w:shd w:val="clear" w:color="auto" w:fill="BFBFBF" w:themeFill="background1" w:themeFillShade="BF"/>
          </w:tcPr>
          <w:p w14:paraId="3443771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6B732FA1" w14:textId="77777777" w:rsidTr="00F70153">
        <w:tc>
          <w:tcPr>
            <w:tcW w:w="2660" w:type="dxa"/>
          </w:tcPr>
          <w:p w14:paraId="02AA0F5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ČÍNA</w:t>
            </w:r>
          </w:p>
        </w:tc>
        <w:tc>
          <w:tcPr>
            <w:tcW w:w="567" w:type="dxa"/>
            <w:shd w:val="clear" w:color="auto" w:fill="BFBFBF" w:themeFill="background1" w:themeFillShade="BF"/>
          </w:tcPr>
          <w:p w14:paraId="511A2D4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551" w:type="dxa"/>
          </w:tcPr>
          <w:p w14:paraId="7447E5F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LIBANON</w:t>
            </w:r>
          </w:p>
        </w:tc>
        <w:tc>
          <w:tcPr>
            <w:tcW w:w="567" w:type="dxa"/>
            <w:shd w:val="clear" w:color="auto" w:fill="BFBFBF" w:themeFill="background1" w:themeFillShade="BF"/>
          </w:tcPr>
          <w:p w14:paraId="054F330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Pr>
          <w:p w14:paraId="4A64F01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SINGAPUR</w:t>
            </w:r>
          </w:p>
        </w:tc>
        <w:tc>
          <w:tcPr>
            <w:tcW w:w="567" w:type="dxa"/>
            <w:shd w:val="clear" w:color="auto" w:fill="BFBFBF" w:themeFill="background1" w:themeFillShade="BF"/>
          </w:tcPr>
          <w:p w14:paraId="1D5BF28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1C56130D" w14:textId="77777777" w:rsidTr="00F70153">
        <w:tc>
          <w:tcPr>
            <w:tcW w:w="2660" w:type="dxa"/>
          </w:tcPr>
          <w:p w14:paraId="3CF71B7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DÁNSKO</w:t>
            </w:r>
          </w:p>
        </w:tc>
        <w:tc>
          <w:tcPr>
            <w:tcW w:w="567" w:type="dxa"/>
            <w:shd w:val="clear" w:color="auto" w:fill="BFBFBF" w:themeFill="background1" w:themeFillShade="BF"/>
          </w:tcPr>
          <w:p w14:paraId="6EE668B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184D352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LIBYE</w:t>
            </w:r>
          </w:p>
        </w:tc>
        <w:tc>
          <w:tcPr>
            <w:tcW w:w="567" w:type="dxa"/>
            <w:shd w:val="clear" w:color="auto" w:fill="BFBFBF" w:themeFill="background1" w:themeFillShade="BF"/>
          </w:tcPr>
          <w:p w14:paraId="64FD54B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Borders>
              <w:bottom w:val="single" w:sz="4" w:space="0" w:color="auto"/>
            </w:tcBorders>
          </w:tcPr>
          <w:p w14:paraId="65A7BCC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SINT MAARTEN</w:t>
            </w:r>
          </w:p>
        </w:tc>
        <w:tc>
          <w:tcPr>
            <w:tcW w:w="567" w:type="dxa"/>
            <w:tcBorders>
              <w:bottom w:val="single" w:sz="4" w:space="0" w:color="auto"/>
            </w:tcBorders>
            <w:shd w:val="clear" w:color="auto" w:fill="BFBFBF" w:themeFill="background1" w:themeFillShade="BF"/>
          </w:tcPr>
          <w:p w14:paraId="6F0134D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r>
      <w:tr w:rsidR="00AB5AD0" w:rsidRPr="002971E2" w14:paraId="47CB3CAA" w14:textId="77777777" w:rsidTr="00F70153">
        <w:tc>
          <w:tcPr>
            <w:tcW w:w="2660" w:type="dxa"/>
          </w:tcPr>
          <w:p w14:paraId="2D258A8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DÁNSKO–</w:t>
            </w:r>
            <w:r w:rsidRPr="002971E2">
              <w:rPr>
                <w:rFonts w:asciiTheme="minorHAnsi" w:hAnsiTheme="minorHAnsi"/>
                <w:caps/>
                <w:sz w:val="20"/>
              </w:rPr>
              <w:t>F</w:t>
            </w:r>
            <w:r w:rsidRPr="002971E2">
              <w:rPr>
                <w:rFonts w:asciiTheme="minorHAnsi" w:hAnsiTheme="minorHAnsi"/>
                <w:sz w:val="20"/>
              </w:rPr>
              <w:t>aerské Ostrovy</w:t>
            </w:r>
          </w:p>
        </w:tc>
        <w:tc>
          <w:tcPr>
            <w:tcW w:w="567" w:type="dxa"/>
            <w:shd w:val="clear" w:color="auto" w:fill="BFBFBF" w:themeFill="background1" w:themeFillShade="BF"/>
          </w:tcPr>
          <w:p w14:paraId="143F33D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57B52CD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LITVA</w:t>
            </w:r>
          </w:p>
        </w:tc>
        <w:tc>
          <w:tcPr>
            <w:tcW w:w="567" w:type="dxa"/>
            <w:shd w:val="clear" w:color="auto" w:fill="BFBFBF" w:themeFill="background1" w:themeFillShade="BF"/>
          </w:tcPr>
          <w:p w14:paraId="5C868E4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Pr>
          <w:p w14:paraId="310DD10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SLOVENSKO</w:t>
            </w:r>
          </w:p>
        </w:tc>
        <w:tc>
          <w:tcPr>
            <w:tcW w:w="567" w:type="dxa"/>
            <w:shd w:val="clear" w:color="auto" w:fill="BFBFBF" w:themeFill="background1" w:themeFillShade="BF"/>
          </w:tcPr>
          <w:p w14:paraId="7A19B89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100</w:t>
            </w:r>
          </w:p>
        </w:tc>
      </w:tr>
      <w:tr w:rsidR="00AB5AD0" w:rsidRPr="002971E2" w14:paraId="1E370CC6" w14:textId="77777777" w:rsidTr="00F70153">
        <w:tc>
          <w:tcPr>
            <w:tcW w:w="2660" w:type="dxa"/>
          </w:tcPr>
          <w:p w14:paraId="5AE32E6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DÁNSKO–</w:t>
            </w:r>
            <w:r w:rsidRPr="002971E2">
              <w:rPr>
                <w:rFonts w:asciiTheme="minorHAnsi" w:hAnsiTheme="minorHAnsi"/>
                <w:caps/>
                <w:sz w:val="20"/>
              </w:rPr>
              <w:t>G</w:t>
            </w:r>
            <w:r w:rsidRPr="002971E2">
              <w:rPr>
                <w:rFonts w:asciiTheme="minorHAnsi" w:hAnsiTheme="minorHAnsi"/>
                <w:sz w:val="20"/>
              </w:rPr>
              <w:t>rónsko</w:t>
            </w:r>
          </w:p>
        </w:tc>
        <w:tc>
          <w:tcPr>
            <w:tcW w:w="567" w:type="dxa"/>
            <w:shd w:val="clear" w:color="auto" w:fill="BFBFBF" w:themeFill="background1" w:themeFillShade="BF"/>
          </w:tcPr>
          <w:p w14:paraId="587928A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3B19375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LOTYŠSKO</w:t>
            </w:r>
          </w:p>
        </w:tc>
        <w:tc>
          <w:tcPr>
            <w:tcW w:w="567" w:type="dxa"/>
            <w:shd w:val="clear" w:color="auto" w:fill="BFBFBF" w:themeFill="background1" w:themeFillShade="BF"/>
          </w:tcPr>
          <w:p w14:paraId="516D69B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977" w:type="dxa"/>
          </w:tcPr>
          <w:p w14:paraId="6D7E3CA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SLOVINSKO</w:t>
            </w:r>
          </w:p>
        </w:tc>
        <w:tc>
          <w:tcPr>
            <w:tcW w:w="567" w:type="dxa"/>
            <w:shd w:val="clear" w:color="auto" w:fill="BFBFBF" w:themeFill="background1" w:themeFillShade="BF"/>
          </w:tcPr>
          <w:p w14:paraId="1EEA512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r>
      <w:tr w:rsidR="00AB5AD0" w:rsidRPr="002971E2" w14:paraId="55001403" w14:textId="77777777" w:rsidTr="00F70153">
        <w:tc>
          <w:tcPr>
            <w:tcW w:w="2660" w:type="dxa"/>
          </w:tcPr>
          <w:p w14:paraId="40F1BAB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DŽIBUTSKO</w:t>
            </w:r>
          </w:p>
        </w:tc>
        <w:tc>
          <w:tcPr>
            <w:tcW w:w="567" w:type="dxa"/>
            <w:shd w:val="clear" w:color="auto" w:fill="BFBFBF" w:themeFill="background1" w:themeFillShade="BF"/>
          </w:tcPr>
          <w:p w14:paraId="1495779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451AC08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LUCEMBURSKO</w:t>
            </w:r>
          </w:p>
        </w:tc>
        <w:tc>
          <w:tcPr>
            <w:tcW w:w="567" w:type="dxa"/>
            <w:shd w:val="clear" w:color="auto" w:fill="BFBFBF" w:themeFill="background1" w:themeFillShade="BF"/>
          </w:tcPr>
          <w:p w14:paraId="2E5852C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977" w:type="dxa"/>
          </w:tcPr>
          <w:p w14:paraId="0D6D9449" w14:textId="77777777" w:rsidR="00844133" w:rsidRPr="002971E2" w:rsidRDefault="00844133" w:rsidP="00844133">
            <w:pPr>
              <w:pStyle w:val="cpNormal1"/>
              <w:spacing w:after="0"/>
              <w:rPr>
                <w:rFonts w:asciiTheme="minorHAnsi" w:hAnsiTheme="minorHAnsi"/>
                <w:sz w:val="20"/>
              </w:rPr>
            </w:pPr>
            <w:r w:rsidRPr="002971E2">
              <w:rPr>
                <w:rFonts w:asciiTheme="minorHAnsi" w:hAnsiTheme="minorHAnsi"/>
                <w:sz w:val="20"/>
              </w:rPr>
              <w:t>SPOJENÉ ARA</w:t>
            </w:r>
            <w:r w:rsidR="00AB5AD0" w:rsidRPr="002971E2">
              <w:rPr>
                <w:rFonts w:asciiTheme="minorHAnsi" w:hAnsiTheme="minorHAnsi"/>
                <w:sz w:val="20"/>
              </w:rPr>
              <w:t>B.</w:t>
            </w:r>
            <w:r w:rsidRPr="002971E2">
              <w:rPr>
                <w:rFonts w:asciiTheme="minorHAnsi" w:hAnsiTheme="minorHAnsi"/>
                <w:sz w:val="20"/>
              </w:rPr>
              <w:t xml:space="preserve"> EMIRÁTY</w:t>
            </w:r>
          </w:p>
        </w:tc>
        <w:tc>
          <w:tcPr>
            <w:tcW w:w="567" w:type="dxa"/>
            <w:shd w:val="clear" w:color="auto" w:fill="BFBFBF" w:themeFill="background1" w:themeFillShade="BF"/>
            <w:vAlign w:val="center"/>
          </w:tcPr>
          <w:p w14:paraId="3FDE7A2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3AF01164" w14:textId="77777777" w:rsidTr="00F70153">
        <w:tc>
          <w:tcPr>
            <w:tcW w:w="2660" w:type="dxa"/>
          </w:tcPr>
          <w:p w14:paraId="7F0C90A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EKVÁDOR</w:t>
            </w:r>
          </w:p>
        </w:tc>
        <w:tc>
          <w:tcPr>
            <w:tcW w:w="567" w:type="dxa"/>
            <w:shd w:val="clear" w:color="auto" w:fill="BFBFBF" w:themeFill="background1" w:themeFillShade="BF"/>
          </w:tcPr>
          <w:p w14:paraId="20154CA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551" w:type="dxa"/>
          </w:tcPr>
          <w:p w14:paraId="6C2A665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MACAO</w:t>
            </w:r>
          </w:p>
        </w:tc>
        <w:tc>
          <w:tcPr>
            <w:tcW w:w="567" w:type="dxa"/>
            <w:shd w:val="clear" w:color="auto" w:fill="BFBFBF" w:themeFill="background1" w:themeFillShade="BF"/>
          </w:tcPr>
          <w:p w14:paraId="31A47F2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0EAFD976" w14:textId="77777777" w:rsidR="00844133" w:rsidRPr="002971E2" w:rsidRDefault="00844133" w:rsidP="00844133">
            <w:pPr>
              <w:pStyle w:val="cpNormal1"/>
              <w:spacing w:after="0"/>
              <w:rPr>
                <w:rFonts w:asciiTheme="minorHAnsi" w:hAnsiTheme="minorHAnsi"/>
                <w:sz w:val="20"/>
              </w:rPr>
            </w:pPr>
            <w:r w:rsidRPr="002971E2">
              <w:rPr>
                <w:rFonts w:asciiTheme="minorHAnsi" w:hAnsiTheme="minorHAnsi"/>
                <w:sz w:val="20"/>
              </w:rPr>
              <w:t>SPOJENÉ STÁTY AMERICKÉ</w:t>
            </w:r>
          </w:p>
        </w:tc>
        <w:tc>
          <w:tcPr>
            <w:tcW w:w="567" w:type="dxa"/>
            <w:shd w:val="clear" w:color="auto" w:fill="BFBFBF" w:themeFill="background1" w:themeFillShade="BF"/>
            <w:vAlign w:val="center"/>
          </w:tcPr>
          <w:p w14:paraId="0B363DD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66FFEB2D" w14:textId="77777777" w:rsidTr="00F70153">
        <w:tc>
          <w:tcPr>
            <w:tcW w:w="2660" w:type="dxa"/>
          </w:tcPr>
          <w:p w14:paraId="26D7F57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ESTONSKO</w:t>
            </w:r>
          </w:p>
        </w:tc>
        <w:tc>
          <w:tcPr>
            <w:tcW w:w="567" w:type="dxa"/>
            <w:shd w:val="clear" w:color="auto" w:fill="BFBFBF" w:themeFill="background1" w:themeFillShade="BF"/>
          </w:tcPr>
          <w:p w14:paraId="45F051F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2F8516A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MADAGASKAR</w:t>
            </w:r>
          </w:p>
        </w:tc>
        <w:tc>
          <w:tcPr>
            <w:tcW w:w="567" w:type="dxa"/>
            <w:shd w:val="clear" w:color="auto" w:fill="BFBFBF" w:themeFill="background1" w:themeFillShade="BF"/>
          </w:tcPr>
          <w:p w14:paraId="1FC28E5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05DB3D4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Srbsko</w:t>
            </w:r>
          </w:p>
        </w:tc>
        <w:tc>
          <w:tcPr>
            <w:tcW w:w="567" w:type="dxa"/>
            <w:shd w:val="clear" w:color="auto" w:fill="BFBFBF" w:themeFill="background1" w:themeFillShade="BF"/>
          </w:tcPr>
          <w:p w14:paraId="46CAA3E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r>
      <w:tr w:rsidR="00AB5AD0" w:rsidRPr="002971E2" w14:paraId="06FFE4B6" w14:textId="77777777" w:rsidTr="00F70153">
        <w:tc>
          <w:tcPr>
            <w:tcW w:w="2660" w:type="dxa"/>
          </w:tcPr>
          <w:p w14:paraId="02EE180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Etiopie</w:t>
            </w:r>
          </w:p>
        </w:tc>
        <w:tc>
          <w:tcPr>
            <w:tcW w:w="567" w:type="dxa"/>
            <w:shd w:val="clear" w:color="auto" w:fill="BFBFBF" w:themeFill="background1" w:themeFillShade="BF"/>
          </w:tcPr>
          <w:p w14:paraId="031BC57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5B733DA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MAĎARSKO</w:t>
            </w:r>
          </w:p>
        </w:tc>
        <w:tc>
          <w:tcPr>
            <w:tcW w:w="567" w:type="dxa"/>
            <w:shd w:val="clear" w:color="auto" w:fill="BFBFBF" w:themeFill="background1" w:themeFillShade="BF"/>
          </w:tcPr>
          <w:p w14:paraId="6F11DF5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Pr>
          <w:p w14:paraId="1BB232C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SRI LANKA</w:t>
            </w:r>
          </w:p>
        </w:tc>
        <w:tc>
          <w:tcPr>
            <w:tcW w:w="567" w:type="dxa"/>
            <w:shd w:val="clear" w:color="auto" w:fill="BFBFBF" w:themeFill="background1" w:themeFillShade="BF"/>
          </w:tcPr>
          <w:p w14:paraId="1E53917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516BD858" w14:textId="77777777" w:rsidTr="00F70153">
        <w:tc>
          <w:tcPr>
            <w:tcW w:w="2660" w:type="dxa"/>
          </w:tcPr>
          <w:p w14:paraId="21F5DE3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FiDŽi</w:t>
            </w:r>
          </w:p>
        </w:tc>
        <w:tc>
          <w:tcPr>
            <w:tcW w:w="567" w:type="dxa"/>
            <w:shd w:val="clear" w:color="auto" w:fill="BFBFBF" w:themeFill="background1" w:themeFillShade="BF"/>
          </w:tcPr>
          <w:p w14:paraId="705B352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c>
          <w:tcPr>
            <w:tcW w:w="2551" w:type="dxa"/>
          </w:tcPr>
          <w:p w14:paraId="761404F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MAKEDONIE</w:t>
            </w:r>
          </w:p>
        </w:tc>
        <w:tc>
          <w:tcPr>
            <w:tcW w:w="567" w:type="dxa"/>
            <w:shd w:val="clear" w:color="auto" w:fill="BFBFBF" w:themeFill="background1" w:themeFillShade="BF"/>
          </w:tcPr>
          <w:p w14:paraId="790E8CA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977" w:type="dxa"/>
          </w:tcPr>
          <w:p w14:paraId="3E36F3A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ŠPANĚLSKO</w:t>
            </w:r>
          </w:p>
        </w:tc>
        <w:tc>
          <w:tcPr>
            <w:tcW w:w="567" w:type="dxa"/>
            <w:shd w:val="clear" w:color="auto" w:fill="BFBFBF" w:themeFill="background1" w:themeFillShade="BF"/>
          </w:tcPr>
          <w:p w14:paraId="5D2E39C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08B127A3" w14:textId="77777777" w:rsidTr="00F70153">
        <w:tc>
          <w:tcPr>
            <w:tcW w:w="2660" w:type="dxa"/>
          </w:tcPr>
          <w:p w14:paraId="3157794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FINSKO</w:t>
            </w:r>
          </w:p>
        </w:tc>
        <w:tc>
          <w:tcPr>
            <w:tcW w:w="567" w:type="dxa"/>
            <w:shd w:val="clear" w:color="auto" w:fill="BFBFBF" w:themeFill="background1" w:themeFillShade="BF"/>
          </w:tcPr>
          <w:p w14:paraId="03D4029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777523D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MALAJSIE</w:t>
            </w:r>
          </w:p>
        </w:tc>
        <w:tc>
          <w:tcPr>
            <w:tcW w:w="567" w:type="dxa"/>
            <w:shd w:val="clear" w:color="auto" w:fill="BFBFBF" w:themeFill="background1" w:themeFillShade="BF"/>
          </w:tcPr>
          <w:p w14:paraId="63EDC58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33BFA9C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ŠVÉDSKO</w:t>
            </w:r>
          </w:p>
        </w:tc>
        <w:tc>
          <w:tcPr>
            <w:tcW w:w="567" w:type="dxa"/>
            <w:shd w:val="clear" w:color="auto" w:fill="BFBFBF" w:themeFill="background1" w:themeFillShade="BF"/>
          </w:tcPr>
          <w:p w14:paraId="5AE11A0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620C0CBF" w14:textId="77777777" w:rsidTr="00F70153">
        <w:tc>
          <w:tcPr>
            <w:tcW w:w="2660" w:type="dxa"/>
          </w:tcPr>
          <w:p w14:paraId="0F4A539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FRANCIE</w:t>
            </w:r>
          </w:p>
        </w:tc>
        <w:tc>
          <w:tcPr>
            <w:tcW w:w="567" w:type="dxa"/>
            <w:shd w:val="clear" w:color="auto" w:fill="BFBFBF" w:themeFill="background1" w:themeFillShade="BF"/>
          </w:tcPr>
          <w:p w14:paraId="3174696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59FC165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MALAWI</w:t>
            </w:r>
          </w:p>
        </w:tc>
        <w:tc>
          <w:tcPr>
            <w:tcW w:w="567" w:type="dxa"/>
            <w:shd w:val="clear" w:color="auto" w:fill="BFBFBF" w:themeFill="background1" w:themeFillShade="BF"/>
          </w:tcPr>
          <w:p w14:paraId="36F2E35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1F08A6F3" w14:textId="77777777" w:rsidR="00844133" w:rsidRPr="002971E2" w:rsidRDefault="00844133" w:rsidP="00844133">
            <w:pPr>
              <w:pStyle w:val="cpNormal1"/>
              <w:spacing w:after="0"/>
              <w:rPr>
                <w:rFonts w:asciiTheme="minorHAnsi" w:hAnsiTheme="minorHAnsi"/>
                <w:sz w:val="20"/>
              </w:rPr>
            </w:pPr>
            <w:r w:rsidRPr="002971E2">
              <w:rPr>
                <w:rFonts w:asciiTheme="minorHAnsi" w:hAnsiTheme="minorHAnsi"/>
                <w:sz w:val="20"/>
              </w:rPr>
              <w:t xml:space="preserve">ŠVÝCARSKO </w:t>
            </w:r>
          </w:p>
        </w:tc>
        <w:tc>
          <w:tcPr>
            <w:tcW w:w="567" w:type="dxa"/>
            <w:shd w:val="clear" w:color="auto" w:fill="BFBFBF" w:themeFill="background1" w:themeFillShade="BF"/>
          </w:tcPr>
          <w:p w14:paraId="29F9750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r>
      <w:tr w:rsidR="00AB5AD0" w:rsidRPr="002971E2" w14:paraId="5D6EDDFB" w14:textId="77777777" w:rsidTr="00F70153">
        <w:tc>
          <w:tcPr>
            <w:tcW w:w="2660" w:type="dxa"/>
          </w:tcPr>
          <w:p w14:paraId="0351EED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GABON</w:t>
            </w:r>
          </w:p>
        </w:tc>
        <w:tc>
          <w:tcPr>
            <w:tcW w:w="567" w:type="dxa"/>
            <w:shd w:val="clear" w:color="auto" w:fill="BFBFBF" w:themeFill="background1" w:themeFillShade="BF"/>
          </w:tcPr>
          <w:p w14:paraId="7944F78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65D8400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MALEDIVY</w:t>
            </w:r>
          </w:p>
        </w:tc>
        <w:tc>
          <w:tcPr>
            <w:tcW w:w="567" w:type="dxa"/>
            <w:shd w:val="clear" w:color="auto" w:fill="BFBFBF" w:themeFill="background1" w:themeFillShade="BF"/>
          </w:tcPr>
          <w:p w14:paraId="341CF21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c>
          <w:tcPr>
            <w:tcW w:w="2977" w:type="dxa"/>
          </w:tcPr>
          <w:p w14:paraId="557FE98B" w14:textId="77777777" w:rsidR="00844133" w:rsidRPr="002971E2" w:rsidRDefault="00844133" w:rsidP="00844133">
            <w:pPr>
              <w:pStyle w:val="cpNormal1"/>
              <w:spacing w:after="0"/>
              <w:rPr>
                <w:rFonts w:asciiTheme="minorHAnsi" w:hAnsiTheme="minorHAnsi"/>
                <w:sz w:val="20"/>
              </w:rPr>
            </w:pPr>
            <w:r w:rsidRPr="002971E2">
              <w:rPr>
                <w:rFonts w:asciiTheme="minorHAnsi" w:hAnsiTheme="minorHAnsi"/>
                <w:sz w:val="20"/>
              </w:rPr>
              <w:t>TÁDŽIKISTÁN</w:t>
            </w:r>
          </w:p>
        </w:tc>
        <w:tc>
          <w:tcPr>
            <w:tcW w:w="567" w:type="dxa"/>
            <w:shd w:val="clear" w:color="auto" w:fill="BFBFBF" w:themeFill="background1" w:themeFillShade="BF"/>
          </w:tcPr>
          <w:p w14:paraId="272F522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615542EC" w14:textId="77777777" w:rsidTr="00F70153">
        <w:tc>
          <w:tcPr>
            <w:tcW w:w="2660" w:type="dxa"/>
          </w:tcPr>
          <w:p w14:paraId="0146DB2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GRENADA</w:t>
            </w:r>
          </w:p>
        </w:tc>
        <w:tc>
          <w:tcPr>
            <w:tcW w:w="567" w:type="dxa"/>
            <w:shd w:val="clear" w:color="auto" w:fill="BFBFBF" w:themeFill="background1" w:themeFillShade="BF"/>
          </w:tcPr>
          <w:p w14:paraId="1652090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551" w:type="dxa"/>
          </w:tcPr>
          <w:p w14:paraId="64317C0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MALTA</w:t>
            </w:r>
          </w:p>
        </w:tc>
        <w:tc>
          <w:tcPr>
            <w:tcW w:w="567" w:type="dxa"/>
            <w:shd w:val="clear" w:color="auto" w:fill="BFBFBF" w:themeFill="background1" w:themeFillShade="BF"/>
          </w:tcPr>
          <w:p w14:paraId="596F209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Pr>
          <w:p w14:paraId="1743454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TAIWAN</w:t>
            </w:r>
          </w:p>
        </w:tc>
        <w:tc>
          <w:tcPr>
            <w:tcW w:w="567" w:type="dxa"/>
            <w:shd w:val="clear" w:color="auto" w:fill="BFBFBF" w:themeFill="background1" w:themeFillShade="BF"/>
          </w:tcPr>
          <w:p w14:paraId="0AC5CCF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r>
      <w:tr w:rsidR="00AB5AD0" w:rsidRPr="002971E2" w14:paraId="46DF001A" w14:textId="77777777" w:rsidTr="00F70153">
        <w:tc>
          <w:tcPr>
            <w:tcW w:w="2660" w:type="dxa"/>
          </w:tcPr>
          <w:p w14:paraId="1EF5491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GHANA</w:t>
            </w:r>
          </w:p>
        </w:tc>
        <w:tc>
          <w:tcPr>
            <w:tcW w:w="567" w:type="dxa"/>
            <w:shd w:val="clear" w:color="auto" w:fill="BFBFBF" w:themeFill="background1" w:themeFillShade="BF"/>
          </w:tcPr>
          <w:p w14:paraId="43023D7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vAlign w:val="center"/>
          </w:tcPr>
          <w:p w14:paraId="47FCE1F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MAROKO</w:t>
            </w:r>
          </w:p>
        </w:tc>
        <w:tc>
          <w:tcPr>
            <w:tcW w:w="567" w:type="dxa"/>
            <w:shd w:val="clear" w:color="auto" w:fill="BFBFBF" w:themeFill="background1" w:themeFillShade="BF"/>
            <w:vAlign w:val="center"/>
          </w:tcPr>
          <w:p w14:paraId="4B756B2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729C169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TANZÁNIE</w:t>
            </w:r>
          </w:p>
        </w:tc>
        <w:tc>
          <w:tcPr>
            <w:tcW w:w="567" w:type="dxa"/>
            <w:shd w:val="clear" w:color="auto" w:fill="BFBFBF" w:themeFill="background1" w:themeFillShade="BF"/>
          </w:tcPr>
          <w:p w14:paraId="691ADEB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2EF20934" w14:textId="77777777" w:rsidTr="00F70153">
        <w:tc>
          <w:tcPr>
            <w:tcW w:w="2660" w:type="dxa"/>
          </w:tcPr>
          <w:p w14:paraId="7413B55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GRUZIE</w:t>
            </w:r>
          </w:p>
        </w:tc>
        <w:tc>
          <w:tcPr>
            <w:tcW w:w="567" w:type="dxa"/>
            <w:shd w:val="clear" w:color="auto" w:fill="BFBFBF" w:themeFill="background1" w:themeFillShade="BF"/>
          </w:tcPr>
          <w:p w14:paraId="331FD66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67709EC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MAURICIUS</w:t>
            </w:r>
          </w:p>
        </w:tc>
        <w:tc>
          <w:tcPr>
            <w:tcW w:w="567" w:type="dxa"/>
            <w:shd w:val="clear" w:color="auto" w:fill="BFBFBF" w:themeFill="background1" w:themeFillShade="BF"/>
            <w:vAlign w:val="center"/>
          </w:tcPr>
          <w:p w14:paraId="668934E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38C05E1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 xml:space="preserve">THAJSKO </w:t>
            </w:r>
          </w:p>
        </w:tc>
        <w:tc>
          <w:tcPr>
            <w:tcW w:w="567" w:type="dxa"/>
            <w:shd w:val="clear" w:color="auto" w:fill="BFBFBF" w:themeFill="background1" w:themeFillShade="BF"/>
          </w:tcPr>
          <w:p w14:paraId="46E7353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r>
      <w:tr w:rsidR="00AB5AD0" w:rsidRPr="002971E2" w14:paraId="6F4959B1" w14:textId="77777777" w:rsidTr="00F70153">
        <w:tc>
          <w:tcPr>
            <w:tcW w:w="2660" w:type="dxa"/>
          </w:tcPr>
          <w:p w14:paraId="1657D18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GUINEA–BISSAU</w:t>
            </w:r>
          </w:p>
        </w:tc>
        <w:tc>
          <w:tcPr>
            <w:tcW w:w="567" w:type="dxa"/>
            <w:shd w:val="clear" w:color="auto" w:fill="BFBFBF" w:themeFill="background1" w:themeFillShade="BF"/>
          </w:tcPr>
          <w:p w14:paraId="420E066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2F17850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MEXIKO</w:t>
            </w:r>
          </w:p>
        </w:tc>
        <w:tc>
          <w:tcPr>
            <w:tcW w:w="567" w:type="dxa"/>
            <w:shd w:val="clear" w:color="auto" w:fill="BFBFBF" w:themeFill="background1" w:themeFillShade="BF"/>
          </w:tcPr>
          <w:p w14:paraId="3456B2C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7D14A12D"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 xml:space="preserve">TUNISKO </w:t>
            </w:r>
          </w:p>
        </w:tc>
        <w:tc>
          <w:tcPr>
            <w:tcW w:w="567" w:type="dxa"/>
            <w:shd w:val="clear" w:color="auto" w:fill="BFBFBF" w:themeFill="background1" w:themeFillShade="BF"/>
          </w:tcPr>
          <w:p w14:paraId="1B78405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67A2AD44" w14:textId="77777777" w:rsidTr="00F70153">
        <w:tc>
          <w:tcPr>
            <w:tcW w:w="2660" w:type="dxa"/>
          </w:tcPr>
          <w:p w14:paraId="6C02C07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HONGKONG</w:t>
            </w:r>
          </w:p>
        </w:tc>
        <w:tc>
          <w:tcPr>
            <w:tcW w:w="567" w:type="dxa"/>
            <w:shd w:val="clear" w:color="auto" w:fill="BFBFBF" w:themeFill="background1" w:themeFillShade="BF"/>
          </w:tcPr>
          <w:p w14:paraId="409E045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106</w:t>
            </w:r>
          </w:p>
        </w:tc>
        <w:tc>
          <w:tcPr>
            <w:tcW w:w="2551" w:type="dxa"/>
          </w:tcPr>
          <w:p w14:paraId="091A8F7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MOLDAVSKO</w:t>
            </w:r>
          </w:p>
        </w:tc>
        <w:tc>
          <w:tcPr>
            <w:tcW w:w="567" w:type="dxa"/>
            <w:shd w:val="clear" w:color="auto" w:fill="BFBFBF" w:themeFill="background1" w:themeFillShade="BF"/>
          </w:tcPr>
          <w:p w14:paraId="5AFDE79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Pr>
          <w:p w14:paraId="59A9C01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 xml:space="preserve">TURECKO </w:t>
            </w:r>
          </w:p>
        </w:tc>
        <w:tc>
          <w:tcPr>
            <w:tcW w:w="567" w:type="dxa"/>
            <w:shd w:val="clear" w:color="auto" w:fill="BFBFBF" w:themeFill="background1" w:themeFillShade="BF"/>
          </w:tcPr>
          <w:p w14:paraId="603B8D2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AB5AD0" w:rsidRPr="002971E2" w14:paraId="595E79EE" w14:textId="77777777" w:rsidTr="00F70153">
        <w:tc>
          <w:tcPr>
            <w:tcW w:w="2660" w:type="dxa"/>
          </w:tcPr>
          <w:p w14:paraId="66DDE7F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CHILE</w:t>
            </w:r>
          </w:p>
        </w:tc>
        <w:tc>
          <w:tcPr>
            <w:tcW w:w="567" w:type="dxa"/>
            <w:shd w:val="clear" w:color="auto" w:fill="BFBFBF" w:themeFill="background1" w:themeFillShade="BF"/>
          </w:tcPr>
          <w:p w14:paraId="6A18B58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50F93B8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MONAKO</w:t>
            </w:r>
          </w:p>
        </w:tc>
        <w:tc>
          <w:tcPr>
            <w:tcW w:w="567" w:type="dxa"/>
            <w:shd w:val="clear" w:color="auto" w:fill="BFBFBF" w:themeFill="background1" w:themeFillShade="BF"/>
          </w:tcPr>
          <w:p w14:paraId="046EC14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Pr>
          <w:p w14:paraId="27F9A2F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UGANDA</w:t>
            </w:r>
          </w:p>
        </w:tc>
        <w:tc>
          <w:tcPr>
            <w:tcW w:w="567" w:type="dxa"/>
            <w:shd w:val="clear" w:color="auto" w:fill="BFBFBF" w:themeFill="background1" w:themeFillShade="BF"/>
            <w:vAlign w:val="center"/>
          </w:tcPr>
          <w:p w14:paraId="2EED1C2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AB5AD0" w:rsidRPr="002971E2" w14:paraId="2392AEB3" w14:textId="77777777" w:rsidTr="00F70153">
        <w:tc>
          <w:tcPr>
            <w:tcW w:w="2660" w:type="dxa"/>
          </w:tcPr>
          <w:p w14:paraId="1878974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CHORVATSKO</w:t>
            </w:r>
          </w:p>
        </w:tc>
        <w:tc>
          <w:tcPr>
            <w:tcW w:w="567" w:type="dxa"/>
            <w:shd w:val="clear" w:color="auto" w:fill="BFBFBF" w:themeFill="background1" w:themeFillShade="BF"/>
          </w:tcPr>
          <w:p w14:paraId="65501CE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551" w:type="dxa"/>
          </w:tcPr>
          <w:p w14:paraId="4D72179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MONGOLSKO</w:t>
            </w:r>
          </w:p>
        </w:tc>
        <w:tc>
          <w:tcPr>
            <w:tcW w:w="567" w:type="dxa"/>
            <w:shd w:val="clear" w:color="auto" w:fill="BFBFBF" w:themeFill="background1" w:themeFillShade="BF"/>
          </w:tcPr>
          <w:p w14:paraId="2D00133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76EDD52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UKRAJINA</w:t>
            </w:r>
          </w:p>
        </w:tc>
        <w:tc>
          <w:tcPr>
            <w:tcW w:w="567" w:type="dxa"/>
            <w:shd w:val="clear" w:color="auto" w:fill="BFBFBF" w:themeFill="background1" w:themeFillShade="BF"/>
            <w:vAlign w:val="center"/>
          </w:tcPr>
          <w:p w14:paraId="1D1757D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r>
      <w:tr w:rsidR="00AB5AD0" w:rsidRPr="002971E2" w14:paraId="16E5B2BC" w14:textId="77777777" w:rsidTr="00F70153">
        <w:tc>
          <w:tcPr>
            <w:tcW w:w="2660" w:type="dxa"/>
          </w:tcPr>
          <w:p w14:paraId="4D44D4B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INDIE</w:t>
            </w:r>
          </w:p>
        </w:tc>
        <w:tc>
          <w:tcPr>
            <w:tcW w:w="567" w:type="dxa"/>
            <w:shd w:val="clear" w:color="auto" w:fill="BFBFBF" w:themeFill="background1" w:themeFillShade="BF"/>
          </w:tcPr>
          <w:p w14:paraId="64A0E8C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0C0E65D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MOSAMBIK</w:t>
            </w:r>
          </w:p>
        </w:tc>
        <w:tc>
          <w:tcPr>
            <w:tcW w:w="567" w:type="dxa"/>
            <w:shd w:val="clear" w:color="auto" w:fill="BFBFBF" w:themeFill="background1" w:themeFillShade="BF"/>
          </w:tcPr>
          <w:p w14:paraId="1F65E39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c>
          <w:tcPr>
            <w:tcW w:w="2977" w:type="dxa"/>
          </w:tcPr>
          <w:p w14:paraId="22D9D73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URUGUAY</w:t>
            </w:r>
          </w:p>
        </w:tc>
        <w:tc>
          <w:tcPr>
            <w:tcW w:w="567" w:type="dxa"/>
            <w:shd w:val="clear" w:color="auto" w:fill="BFBFBF" w:themeFill="background1" w:themeFillShade="BF"/>
          </w:tcPr>
          <w:p w14:paraId="1A219F3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844133" w:rsidRPr="002971E2" w14:paraId="568F8CC5" w14:textId="77777777" w:rsidTr="00F70153">
        <w:tc>
          <w:tcPr>
            <w:tcW w:w="2660" w:type="dxa"/>
          </w:tcPr>
          <w:p w14:paraId="0506A12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INDONÉSIE</w:t>
            </w:r>
          </w:p>
        </w:tc>
        <w:tc>
          <w:tcPr>
            <w:tcW w:w="567" w:type="dxa"/>
            <w:shd w:val="clear" w:color="auto" w:fill="BFBFBF" w:themeFill="background1" w:themeFillShade="BF"/>
          </w:tcPr>
          <w:p w14:paraId="6A611A4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2A38F539"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MYANMAR</w:t>
            </w:r>
          </w:p>
        </w:tc>
        <w:tc>
          <w:tcPr>
            <w:tcW w:w="567" w:type="dxa"/>
            <w:shd w:val="clear" w:color="auto" w:fill="BFBFBF" w:themeFill="background1" w:themeFillShade="BF"/>
          </w:tcPr>
          <w:p w14:paraId="66245BB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977" w:type="dxa"/>
          </w:tcPr>
          <w:p w14:paraId="1BDFEE7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UZBEKISTÁN</w:t>
            </w:r>
          </w:p>
        </w:tc>
        <w:tc>
          <w:tcPr>
            <w:tcW w:w="567" w:type="dxa"/>
            <w:shd w:val="clear" w:color="auto" w:fill="BFBFBF" w:themeFill="background1" w:themeFillShade="BF"/>
          </w:tcPr>
          <w:p w14:paraId="78CC741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844133" w:rsidRPr="002971E2" w14:paraId="756FDD63" w14:textId="77777777" w:rsidTr="00F70153">
        <w:tc>
          <w:tcPr>
            <w:tcW w:w="2660" w:type="dxa"/>
          </w:tcPr>
          <w:p w14:paraId="5C1854B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ÍRÁN</w:t>
            </w:r>
          </w:p>
        </w:tc>
        <w:tc>
          <w:tcPr>
            <w:tcW w:w="567" w:type="dxa"/>
            <w:shd w:val="clear" w:color="auto" w:fill="BFBFBF" w:themeFill="background1" w:themeFillShade="BF"/>
          </w:tcPr>
          <w:p w14:paraId="2C776AB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7C46C89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NĚMECKO</w:t>
            </w:r>
          </w:p>
        </w:tc>
        <w:tc>
          <w:tcPr>
            <w:tcW w:w="567" w:type="dxa"/>
            <w:shd w:val="clear" w:color="auto" w:fill="BFBFBF" w:themeFill="background1" w:themeFillShade="BF"/>
          </w:tcPr>
          <w:p w14:paraId="4289892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103</w:t>
            </w:r>
          </w:p>
        </w:tc>
        <w:tc>
          <w:tcPr>
            <w:tcW w:w="2977" w:type="dxa"/>
          </w:tcPr>
          <w:p w14:paraId="3160017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VELKÁ BRITÁNIE A SEVERNÍ IRSKO</w:t>
            </w:r>
          </w:p>
        </w:tc>
        <w:tc>
          <w:tcPr>
            <w:tcW w:w="567" w:type="dxa"/>
            <w:shd w:val="clear" w:color="auto" w:fill="BFBFBF" w:themeFill="background1" w:themeFillShade="BF"/>
            <w:vAlign w:val="center"/>
          </w:tcPr>
          <w:p w14:paraId="4B256A6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r>
      <w:tr w:rsidR="00844133" w:rsidRPr="002971E2" w14:paraId="23A6AF37" w14:textId="77777777" w:rsidTr="00F70153">
        <w:tc>
          <w:tcPr>
            <w:tcW w:w="2660" w:type="dxa"/>
          </w:tcPr>
          <w:p w14:paraId="5F8D155A"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IRSKO (kromě Sev. Irska)</w:t>
            </w:r>
          </w:p>
        </w:tc>
        <w:tc>
          <w:tcPr>
            <w:tcW w:w="567" w:type="dxa"/>
            <w:shd w:val="clear" w:color="auto" w:fill="BFBFBF" w:themeFill="background1" w:themeFillShade="BF"/>
          </w:tcPr>
          <w:p w14:paraId="4278F73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35B194F6"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NIKARAGUA</w:t>
            </w:r>
          </w:p>
        </w:tc>
        <w:tc>
          <w:tcPr>
            <w:tcW w:w="567" w:type="dxa"/>
            <w:shd w:val="clear" w:color="auto" w:fill="BFBFBF" w:themeFill="background1" w:themeFillShade="BF"/>
          </w:tcPr>
          <w:p w14:paraId="78AC64E0"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106</w:t>
            </w:r>
          </w:p>
        </w:tc>
        <w:tc>
          <w:tcPr>
            <w:tcW w:w="2977" w:type="dxa"/>
            <w:tcBorders>
              <w:bottom w:val="single" w:sz="4" w:space="0" w:color="auto"/>
            </w:tcBorders>
          </w:tcPr>
          <w:p w14:paraId="08A6D87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VENEZUELA</w:t>
            </w:r>
          </w:p>
        </w:tc>
        <w:tc>
          <w:tcPr>
            <w:tcW w:w="567" w:type="dxa"/>
            <w:tcBorders>
              <w:bottom w:val="single" w:sz="4" w:space="0" w:color="auto"/>
            </w:tcBorders>
            <w:shd w:val="clear" w:color="auto" w:fill="BFBFBF" w:themeFill="background1" w:themeFillShade="BF"/>
          </w:tcPr>
          <w:p w14:paraId="03CB271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844133" w:rsidRPr="002971E2" w14:paraId="7D0786BE" w14:textId="77777777" w:rsidTr="00F70153">
        <w:tc>
          <w:tcPr>
            <w:tcW w:w="2660" w:type="dxa"/>
          </w:tcPr>
          <w:p w14:paraId="4C9C840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ITÁLIE</w:t>
            </w:r>
          </w:p>
        </w:tc>
        <w:tc>
          <w:tcPr>
            <w:tcW w:w="567" w:type="dxa"/>
            <w:shd w:val="clear" w:color="auto" w:fill="BFBFBF" w:themeFill="background1" w:themeFillShade="BF"/>
          </w:tcPr>
          <w:p w14:paraId="2B810EF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551" w:type="dxa"/>
          </w:tcPr>
          <w:p w14:paraId="11277265"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NIZOZEMSKO</w:t>
            </w:r>
          </w:p>
        </w:tc>
        <w:tc>
          <w:tcPr>
            <w:tcW w:w="567" w:type="dxa"/>
            <w:shd w:val="clear" w:color="auto" w:fill="BFBFBF" w:themeFill="background1" w:themeFillShade="BF"/>
          </w:tcPr>
          <w:p w14:paraId="315C58AB"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102</w:t>
            </w:r>
          </w:p>
        </w:tc>
        <w:tc>
          <w:tcPr>
            <w:tcW w:w="2977" w:type="dxa"/>
            <w:tcBorders>
              <w:bottom w:val="single" w:sz="4" w:space="0" w:color="auto"/>
              <w:right w:val="single" w:sz="4" w:space="0" w:color="auto"/>
            </w:tcBorders>
          </w:tcPr>
          <w:p w14:paraId="3EC27901"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VIETNAM</w:t>
            </w:r>
          </w:p>
        </w:tc>
        <w:tc>
          <w:tcPr>
            <w:tcW w:w="567" w:type="dxa"/>
            <w:tcBorders>
              <w:left w:val="single" w:sz="4" w:space="0" w:color="auto"/>
              <w:bottom w:val="single" w:sz="4" w:space="0" w:color="auto"/>
              <w:right w:val="single" w:sz="4" w:space="0" w:color="auto"/>
            </w:tcBorders>
            <w:shd w:val="clear" w:color="auto" w:fill="BFBFBF" w:themeFill="background1" w:themeFillShade="BF"/>
          </w:tcPr>
          <w:p w14:paraId="45A8EFE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844133" w:rsidRPr="002971E2" w14:paraId="264DA45F" w14:textId="77777777" w:rsidTr="00F70153">
        <w:tc>
          <w:tcPr>
            <w:tcW w:w="2660" w:type="dxa"/>
          </w:tcPr>
          <w:p w14:paraId="24C91878"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IZRAEL</w:t>
            </w:r>
          </w:p>
        </w:tc>
        <w:tc>
          <w:tcPr>
            <w:tcW w:w="567" w:type="dxa"/>
            <w:shd w:val="clear" w:color="auto" w:fill="BFBFBF" w:themeFill="background1" w:themeFillShade="BF"/>
          </w:tcPr>
          <w:p w14:paraId="51BC675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43D66EB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NORSKO</w:t>
            </w:r>
          </w:p>
        </w:tc>
        <w:tc>
          <w:tcPr>
            <w:tcW w:w="567" w:type="dxa"/>
            <w:shd w:val="clear" w:color="auto" w:fill="BFBFBF" w:themeFill="background1" w:themeFillShade="BF"/>
          </w:tcPr>
          <w:p w14:paraId="14616B93"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104</w:t>
            </w:r>
          </w:p>
        </w:tc>
        <w:tc>
          <w:tcPr>
            <w:tcW w:w="2977" w:type="dxa"/>
            <w:tcBorders>
              <w:top w:val="single" w:sz="4" w:space="0" w:color="auto"/>
              <w:bottom w:val="single" w:sz="4" w:space="0" w:color="auto"/>
              <w:right w:val="single" w:sz="4" w:space="0" w:color="auto"/>
            </w:tcBorders>
          </w:tcPr>
          <w:p w14:paraId="78688FC2"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caps/>
                <w:sz w:val="20"/>
              </w:rPr>
              <w:t>ZIMBABWE</w:t>
            </w:r>
          </w:p>
        </w:tc>
        <w:tc>
          <w:tcPr>
            <w:tcW w:w="56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E600FDE"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r>
      <w:tr w:rsidR="00844133" w:rsidRPr="002971E2" w14:paraId="1520E849" w14:textId="77777777" w:rsidTr="00F70153">
        <w:tc>
          <w:tcPr>
            <w:tcW w:w="2660" w:type="dxa"/>
          </w:tcPr>
          <w:p w14:paraId="0BA7997F"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JAMAJKA</w:t>
            </w:r>
          </w:p>
        </w:tc>
        <w:tc>
          <w:tcPr>
            <w:tcW w:w="567" w:type="dxa"/>
            <w:shd w:val="clear" w:color="auto" w:fill="BFBFBF" w:themeFill="background1" w:themeFillShade="BF"/>
          </w:tcPr>
          <w:p w14:paraId="37B84D77"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105</w:t>
            </w:r>
          </w:p>
        </w:tc>
        <w:tc>
          <w:tcPr>
            <w:tcW w:w="2551" w:type="dxa"/>
          </w:tcPr>
          <w:p w14:paraId="3480AE24"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NOVÝ ZÉLAND</w:t>
            </w:r>
          </w:p>
        </w:tc>
        <w:tc>
          <w:tcPr>
            <w:tcW w:w="567" w:type="dxa"/>
            <w:shd w:val="clear" w:color="auto" w:fill="BFBFBF" w:themeFill="background1" w:themeFillShade="BF"/>
          </w:tcPr>
          <w:p w14:paraId="47A561BC" w14:textId="77777777" w:rsidR="00844133" w:rsidRPr="002971E2" w:rsidRDefault="00844133" w:rsidP="00844133">
            <w:pPr>
              <w:pStyle w:val="cpNormal1"/>
              <w:spacing w:after="0"/>
              <w:jc w:val="both"/>
              <w:rPr>
                <w:rFonts w:asciiTheme="minorHAnsi" w:hAnsiTheme="minorHAnsi"/>
                <w:sz w:val="20"/>
              </w:rPr>
            </w:pPr>
            <w:r w:rsidRPr="002971E2">
              <w:rPr>
                <w:rFonts w:asciiTheme="minorHAnsi" w:hAnsiTheme="minorHAnsi"/>
                <w:sz w:val="20"/>
              </w:rPr>
              <w:t>107</w:t>
            </w:r>
          </w:p>
        </w:tc>
        <w:tc>
          <w:tcPr>
            <w:tcW w:w="2977" w:type="dxa"/>
          </w:tcPr>
          <w:p w14:paraId="2EA34E27" w14:textId="77777777" w:rsidR="00844133" w:rsidRPr="002971E2" w:rsidRDefault="00844133" w:rsidP="00844133">
            <w:pPr>
              <w:pStyle w:val="cpNormal1"/>
              <w:spacing w:after="0"/>
              <w:jc w:val="both"/>
              <w:rPr>
                <w:rFonts w:asciiTheme="minorHAnsi" w:hAnsiTheme="minorHAnsi"/>
                <w:sz w:val="20"/>
              </w:rPr>
            </w:pPr>
          </w:p>
        </w:tc>
        <w:tc>
          <w:tcPr>
            <w:tcW w:w="567" w:type="dxa"/>
            <w:shd w:val="clear" w:color="auto" w:fill="BFBFBF" w:themeFill="background1" w:themeFillShade="BF"/>
          </w:tcPr>
          <w:p w14:paraId="49F9F460" w14:textId="77777777" w:rsidR="00844133" w:rsidRPr="002971E2" w:rsidRDefault="00844133" w:rsidP="00844133">
            <w:pPr>
              <w:pStyle w:val="cpNormal1"/>
              <w:spacing w:after="0"/>
              <w:jc w:val="both"/>
              <w:rPr>
                <w:rFonts w:asciiTheme="minorHAnsi" w:hAnsiTheme="minorHAnsi"/>
                <w:sz w:val="20"/>
              </w:rPr>
            </w:pPr>
          </w:p>
        </w:tc>
      </w:tr>
    </w:tbl>
    <w:p w14:paraId="2A7BF118" w14:textId="77777777" w:rsidR="00AB5AD0" w:rsidRPr="002971E2" w:rsidRDefault="00AB5AD0" w:rsidP="003D0B46">
      <w:pPr>
        <w:rPr>
          <w:rFonts w:asciiTheme="minorHAnsi" w:hAnsiTheme="minorHAnsi"/>
          <w:b/>
          <w:color w:val="002776"/>
          <w:sz w:val="24"/>
        </w:rPr>
      </w:pPr>
    </w:p>
    <w:p w14:paraId="39FB261E" w14:textId="77777777" w:rsidR="00B01152" w:rsidRPr="002971E2" w:rsidRDefault="00B01152">
      <w:pPr>
        <w:spacing w:line="240" w:lineRule="auto"/>
        <w:rPr>
          <w:rFonts w:asciiTheme="minorHAnsi" w:hAnsiTheme="minorHAnsi"/>
          <w:b/>
          <w:color w:val="002776"/>
          <w:sz w:val="24"/>
        </w:rPr>
      </w:pPr>
      <w:r w:rsidRPr="002971E2">
        <w:rPr>
          <w:rFonts w:asciiTheme="minorHAnsi" w:hAnsiTheme="minorHAnsi"/>
          <w:b/>
          <w:color w:val="002776"/>
          <w:sz w:val="24"/>
        </w:rPr>
        <w:br w:type="page"/>
      </w:r>
    </w:p>
    <w:p w14:paraId="6FDCDE83" w14:textId="54902C2A" w:rsidR="00F70153" w:rsidRPr="002971E2" w:rsidRDefault="00F70153" w:rsidP="00F70153">
      <w:pPr>
        <w:pStyle w:val="cpNormal1"/>
        <w:spacing w:after="0"/>
        <w:jc w:val="both"/>
        <w:rPr>
          <w:rFonts w:asciiTheme="minorHAnsi" w:hAnsiTheme="minorHAnsi"/>
        </w:rPr>
      </w:pPr>
      <w:r w:rsidRPr="002971E2">
        <w:rPr>
          <w:rFonts w:asciiTheme="minorHAnsi" w:hAnsiTheme="minorHAnsi"/>
          <w:b/>
          <w:color w:val="002776"/>
          <w:sz w:val="24"/>
        </w:rPr>
        <w:lastRenderedPageBreak/>
        <w:t>Příloha č. 1b):</w:t>
      </w:r>
    </w:p>
    <w:p w14:paraId="07513BA8" w14:textId="77777777" w:rsidR="00F70153" w:rsidRPr="002971E2" w:rsidRDefault="00F70153" w:rsidP="00F70153">
      <w:pPr>
        <w:jc w:val="center"/>
        <w:rPr>
          <w:rFonts w:asciiTheme="minorHAnsi" w:hAnsiTheme="minorHAnsi"/>
          <w:b/>
          <w:color w:val="002776"/>
          <w:sz w:val="24"/>
        </w:rPr>
      </w:pPr>
      <w:r w:rsidRPr="002971E2">
        <w:rPr>
          <w:rFonts w:asciiTheme="minorHAnsi" w:hAnsiTheme="minorHAnsi"/>
          <w:b/>
          <w:color w:val="002776"/>
          <w:sz w:val="24"/>
        </w:rPr>
        <w:t>Zahraniční podmínky pro zásilky EMS</w:t>
      </w:r>
    </w:p>
    <w:p w14:paraId="5629D458" w14:textId="77777777" w:rsidR="004D6236" w:rsidRPr="002971E2" w:rsidRDefault="004D6236"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F70153" w:rsidRPr="002971E2" w14:paraId="05F69EDC" w14:textId="77777777" w:rsidTr="00073FEA">
        <w:trPr>
          <w:trHeight w:val="397"/>
        </w:trPr>
        <w:tc>
          <w:tcPr>
            <w:tcW w:w="2506" w:type="dxa"/>
            <w:tcBorders>
              <w:top w:val="single" w:sz="12" w:space="0" w:color="auto"/>
              <w:left w:val="single" w:sz="12" w:space="0" w:color="auto"/>
              <w:bottom w:val="single" w:sz="12" w:space="0" w:color="auto"/>
            </w:tcBorders>
            <w:shd w:val="clear" w:color="auto" w:fill="D9D9D9" w:themeFill="background1" w:themeFillShade="D9"/>
            <w:vAlign w:val="center"/>
          </w:tcPr>
          <w:p w14:paraId="558FA7D8" w14:textId="77777777" w:rsidR="00F70153" w:rsidRPr="002971E2" w:rsidRDefault="00F70153" w:rsidP="009F71A4">
            <w:pPr>
              <w:rPr>
                <w:rFonts w:asciiTheme="minorHAnsi" w:hAnsiTheme="minorHAnsi"/>
                <w:b/>
                <w:bCs/>
                <w:noProof/>
                <w:sz w:val="18"/>
              </w:rPr>
            </w:pPr>
            <w:r w:rsidRPr="002971E2">
              <w:rPr>
                <w:rFonts w:asciiTheme="minorHAnsi" w:hAnsiTheme="minorHAnsi"/>
                <w:b/>
                <w:bCs/>
                <w:noProof/>
                <w:sz w:val="18"/>
              </w:rPr>
              <w:t>ALBÁNIE</w:t>
            </w:r>
          </w:p>
        </w:tc>
        <w:tc>
          <w:tcPr>
            <w:tcW w:w="7237" w:type="dxa"/>
            <w:tcBorders>
              <w:top w:val="single" w:sz="12" w:space="0" w:color="auto"/>
              <w:bottom w:val="single" w:sz="12" w:space="0" w:color="auto"/>
              <w:right w:val="single" w:sz="12" w:space="0" w:color="auto"/>
            </w:tcBorders>
            <w:shd w:val="clear" w:color="auto" w:fill="D9D9D9" w:themeFill="background1" w:themeFillShade="D9"/>
            <w:vAlign w:val="center"/>
          </w:tcPr>
          <w:p w14:paraId="0326E39D" w14:textId="77777777" w:rsidR="00F70153" w:rsidRPr="002971E2" w:rsidRDefault="00F70153" w:rsidP="00073FEA">
            <w:pPr>
              <w:jc w:val="center"/>
              <w:rPr>
                <w:rFonts w:asciiTheme="minorHAnsi" w:hAnsiTheme="minorHAnsi" w:cs="Arial"/>
                <w:b/>
                <w:noProof/>
                <w:sz w:val="18"/>
              </w:rPr>
            </w:pPr>
            <w:r w:rsidRPr="002971E2">
              <w:rPr>
                <w:rFonts w:asciiTheme="minorHAnsi" w:hAnsiTheme="minorHAnsi" w:cs="Arial"/>
                <w:b/>
                <w:noProof/>
                <w:sz w:val="18"/>
              </w:rPr>
              <w:t>EMS</w:t>
            </w:r>
          </w:p>
        </w:tc>
      </w:tr>
      <w:tr w:rsidR="00F70153" w:rsidRPr="002971E2" w14:paraId="37D954BC" w14:textId="77777777" w:rsidTr="00073FEA">
        <w:trPr>
          <w:trHeight w:val="397"/>
        </w:trPr>
        <w:tc>
          <w:tcPr>
            <w:tcW w:w="2506" w:type="dxa"/>
            <w:tcBorders>
              <w:top w:val="single" w:sz="12" w:space="0" w:color="auto"/>
              <w:left w:val="single" w:sz="12" w:space="0" w:color="auto"/>
            </w:tcBorders>
            <w:vAlign w:val="center"/>
          </w:tcPr>
          <w:p w14:paraId="61390077" w14:textId="77777777" w:rsidR="00F70153" w:rsidRPr="002971E2" w:rsidRDefault="00F70153" w:rsidP="00073FE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right w:val="single" w:sz="12" w:space="0" w:color="auto"/>
            </w:tcBorders>
            <w:vAlign w:val="center"/>
          </w:tcPr>
          <w:p w14:paraId="62D3BBF2" w14:textId="77777777" w:rsidR="00F70153" w:rsidRPr="002971E2" w:rsidRDefault="00F70153" w:rsidP="00073FEA">
            <w:pPr>
              <w:rPr>
                <w:rFonts w:asciiTheme="minorHAnsi" w:hAnsiTheme="minorHAnsi" w:cs="Arial"/>
                <w:noProof/>
                <w:sz w:val="18"/>
              </w:rPr>
            </w:pPr>
            <w:r w:rsidRPr="002971E2">
              <w:rPr>
                <w:rFonts w:asciiTheme="minorHAnsi" w:hAnsiTheme="minorHAnsi" w:cs="Arial"/>
                <w:noProof/>
                <w:sz w:val="18"/>
              </w:rPr>
              <w:t xml:space="preserve">Limit pro dodání: </w:t>
            </w:r>
          </w:p>
          <w:p w14:paraId="6FDE24F4" w14:textId="77777777" w:rsidR="00073FEA" w:rsidRPr="002971E2" w:rsidRDefault="00073FE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Tirana dodání do dvou dnů po příchodu</w:t>
            </w:r>
          </w:p>
          <w:p w14:paraId="383C9004" w14:textId="77777777" w:rsidR="00073FEA" w:rsidRPr="002971E2" w:rsidRDefault="00073FE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území do 4 dnů po příchodu</w:t>
            </w:r>
          </w:p>
          <w:p w14:paraId="066DA82C" w14:textId="77777777" w:rsidR="00F70153" w:rsidRPr="002971E2" w:rsidRDefault="00073FE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F70153" w:rsidRPr="002971E2" w14:paraId="40F3605A" w14:textId="77777777" w:rsidTr="00073FEA">
        <w:trPr>
          <w:trHeight w:val="397"/>
        </w:trPr>
        <w:tc>
          <w:tcPr>
            <w:tcW w:w="2506" w:type="dxa"/>
            <w:tcBorders>
              <w:left w:val="single" w:sz="12" w:space="0" w:color="auto"/>
            </w:tcBorders>
            <w:vAlign w:val="center"/>
          </w:tcPr>
          <w:p w14:paraId="27948558" w14:textId="77777777" w:rsidR="00F70153" w:rsidRPr="002971E2" w:rsidRDefault="00F70153" w:rsidP="00073FE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right w:val="single" w:sz="12" w:space="0" w:color="auto"/>
            </w:tcBorders>
            <w:vAlign w:val="center"/>
          </w:tcPr>
          <w:p w14:paraId="07CC3AAB" w14:textId="77777777" w:rsidR="00F70153"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1 – 6</w:t>
            </w:r>
          </w:p>
        </w:tc>
      </w:tr>
      <w:tr w:rsidR="00F70153" w:rsidRPr="002971E2" w14:paraId="448AD165" w14:textId="77777777" w:rsidTr="00073FEA">
        <w:trPr>
          <w:trHeight w:val="397"/>
        </w:trPr>
        <w:tc>
          <w:tcPr>
            <w:tcW w:w="2506" w:type="dxa"/>
            <w:tcBorders>
              <w:left w:val="single" w:sz="12" w:space="0" w:color="auto"/>
            </w:tcBorders>
            <w:vAlign w:val="center"/>
          </w:tcPr>
          <w:p w14:paraId="53C4394E" w14:textId="77777777" w:rsidR="00F70153" w:rsidRPr="002971E2" w:rsidRDefault="00F70153" w:rsidP="00073FE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right w:val="single" w:sz="12" w:space="0" w:color="auto"/>
            </w:tcBorders>
            <w:vAlign w:val="center"/>
          </w:tcPr>
          <w:p w14:paraId="29D752A8" w14:textId="42BEAD9E" w:rsidR="00F70153" w:rsidRPr="002971E2" w:rsidRDefault="00D044BF" w:rsidP="00073FEA">
            <w:pPr>
              <w:jc w:val="center"/>
              <w:rPr>
                <w:rFonts w:asciiTheme="minorHAnsi" w:hAnsiTheme="minorHAnsi" w:cs="Arial"/>
                <w:noProof/>
                <w:sz w:val="18"/>
              </w:rPr>
            </w:pPr>
            <w:r w:rsidRPr="002971E2">
              <w:rPr>
                <w:rFonts w:asciiTheme="minorHAnsi" w:hAnsiTheme="minorHAnsi" w:cs="Arial"/>
                <w:noProof/>
                <w:sz w:val="18"/>
              </w:rPr>
              <w:t>104</w:t>
            </w:r>
          </w:p>
        </w:tc>
      </w:tr>
      <w:tr w:rsidR="00F70153" w:rsidRPr="002971E2" w14:paraId="11787158" w14:textId="77777777" w:rsidTr="00073FEA">
        <w:trPr>
          <w:trHeight w:val="397"/>
        </w:trPr>
        <w:tc>
          <w:tcPr>
            <w:tcW w:w="2506" w:type="dxa"/>
            <w:tcBorders>
              <w:left w:val="single" w:sz="12" w:space="0" w:color="auto"/>
            </w:tcBorders>
            <w:vAlign w:val="center"/>
          </w:tcPr>
          <w:p w14:paraId="1C8FEBC8" w14:textId="77777777" w:rsidR="00F70153" w:rsidRPr="002971E2" w:rsidRDefault="00F70153" w:rsidP="00073FEA">
            <w:pPr>
              <w:rPr>
                <w:rFonts w:asciiTheme="minorHAnsi" w:hAnsiTheme="minorHAnsi"/>
                <w:b/>
                <w:bCs/>
                <w:noProof/>
                <w:spacing w:val="4"/>
                <w:sz w:val="18"/>
              </w:rPr>
            </w:pPr>
            <w:r w:rsidRPr="002971E2">
              <w:rPr>
                <w:rFonts w:asciiTheme="minorHAnsi" w:hAnsiTheme="minorHAnsi"/>
                <w:b/>
                <w:bCs/>
                <w:noProof/>
                <w:spacing w:val="4"/>
                <w:sz w:val="18"/>
              </w:rPr>
              <w:t>Největší možné rozměry</w:t>
            </w:r>
          </w:p>
        </w:tc>
        <w:tc>
          <w:tcPr>
            <w:tcW w:w="7237" w:type="dxa"/>
            <w:tcBorders>
              <w:right w:val="single" w:sz="12" w:space="0" w:color="auto"/>
            </w:tcBorders>
            <w:vAlign w:val="center"/>
          </w:tcPr>
          <w:p w14:paraId="58551432" w14:textId="77777777" w:rsidR="00F70153" w:rsidRPr="002971E2" w:rsidRDefault="00F70153" w:rsidP="00073FEA">
            <w:pPr>
              <w:jc w:val="center"/>
              <w:rPr>
                <w:rFonts w:asciiTheme="minorHAnsi" w:hAnsiTheme="minorHAnsi" w:cs="Arial"/>
                <w:noProof/>
                <w:sz w:val="18"/>
              </w:rPr>
            </w:pPr>
            <w:r w:rsidRPr="002971E2">
              <w:rPr>
                <w:rFonts w:asciiTheme="minorHAnsi" w:hAnsiTheme="minorHAnsi" w:cs="Arial"/>
                <w:noProof/>
                <w:sz w:val="18"/>
              </w:rPr>
              <w:t xml:space="preserve">délka 1,50 m, </w:t>
            </w:r>
          </w:p>
          <w:p w14:paraId="52F4B960" w14:textId="77777777" w:rsidR="00F70153" w:rsidRPr="002971E2" w:rsidRDefault="00F70153" w:rsidP="00073FEA">
            <w:pPr>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F70153" w:rsidRPr="002971E2" w14:paraId="03B5DB2A" w14:textId="77777777" w:rsidTr="00073FEA">
        <w:trPr>
          <w:trHeight w:val="397"/>
        </w:trPr>
        <w:tc>
          <w:tcPr>
            <w:tcW w:w="2506" w:type="dxa"/>
            <w:tcBorders>
              <w:left w:val="single" w:sz="12" w:space="0" w:color="auto"/>
              <w:bottom w:val="single" w:sz="12" w:space="0" w:color="auto"/>
            </w:tcBorders>
            <w:vAlign w:val="center"/>
          </w:tcPr>
          <w:p w14:paraId="54A0EBCC" w14:textId="77777777" w:rsidR="00F70153" w:rsidRPr="002971E2" w:rsidRDefault="00F70153" w:rsidP="00073FE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bottom w:val="single" w:sz="12" w:space="0" w:color="auto"/>
              <w:right w:val="single" w:sz="12" w:space="0" w:color="auto"/>
            </w:tcBorders>
            <w:vAlign w:val="center"/>
          </w:tcPr>
          <w:p w14:paraId="3C82DF1B" w14:textId="77777777" w:rsidR="00F70153" w:rsidRPr="002971E2" w:rsidRDefault="00F70153" w:rsidP="00073FEA">
            <w:pPr>
              <w:jc w:val="center"/>
              <w:rPr>
                <w:rFonts w:asciiTheme="minorHAnsi" w:hAnsiTheme="minorHAnsi" w:cs="Arial"/>
                <w:noProof/>
                <w:sz w:val="18"/>
              </w:rPr>
            </w:pPr>
            <w:r w:rsidRPr="002971E2">
              <w:rPr>
                <w:rFonts w:asciiTheme="minorHAnsi" w:hAnsiTheme="minorHAnsi" w:cs="Arial"/>
                <w:noProof/>
                <w:sz w:val="18"/>
              </w:rPr>
              <w:t>30 kg</w:t>
            </w:r>
          </w:p>
        </w:tc>
      </w:tr>
      <w:tr w:rsidR="00F70153" w:rsidRPr="002971E2" w14:paraId="3DA6126B" w14:textId="77777777" w:rsidTr="00073FEA">
        <w:trPr>
          <w:trHeight w:val="397"/>
        </w:trPr>
        <w:tc>
          <w:tcPr>
            <w:tcW w:w="2506" w:type="dxa"/>
            <w:tcBorders>
              <w:top w:val="single" w:sz="12" w:space="0" w:color="auto"/>
              <w:left w:val="single" w:sz="12" w:space="0" w:color="auto"/>
            </w:tcBorders>
            <w:vAlign w:val="center"/>
          </w:tcPr>
          <w:p w14:paraId="72A59141" w14:textId="77777777" w:rsidR="00F70153" w:rsidRPr="002971E2" w:rsidRDefault="00F70153" w:rsidP="00073FE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right w:val="single" w:sz="12" w:space="0" w:color="auto"/>
            </w:tcBorders>
            <w:vAlign w:val="center"/>
          </w:tcPr>
          <w:p w14:paraId="54C250E4" w14:textId="77777777" w:rsidR="00F70153" w:rsidRPr="002971E2" w:rsidRDefault="00F70153" w:rsidP="00073FEA">
            <w:pPr>
              <w:rPr>
                <w:rFonts w:asciiTheme="minorHAnsi" w:hAnsiTheme="minorHAnsi" w:cs="Arial"/>
                <w:noProof/>
                <w:sz w:val="18"/>
              </w:rPr>
            </w:pPr>
            <w:r w:rsidRPr="002971E2">
              <w:rPr>
                <w:rFonts w:asciiTheme="minorHAnsi" w:hAnsiTheme="minorHAnsi" w:cs="Arial"/>
                <w:noProof/>
                <w:sz w:val="18"/>
              </w:rPr>
              <w:t>1 celní prohláška vyplněná francouzsky nebo albánsky.</w:t>
            </w:r>
          </w:p>
        </w:tc>
      </w:tr>
      <w:tr w:rsidR="00F70153" w:rsidRPr="002971E2" w14:paraId="7490D4DB" w14:textId="77777777" w:rsidTr="00073FEA">
        <w:trPr>
          <w:trHeight w:val="397"/>
        </w:trPr>
        <w:tc>
          <w:tcPr>
            <w:tcW w:w="2506" w:type="dxa"/>
            <w:tcBorders>
              <w:left w:val="single" w:sz="12" w:space="0" w:color="auto"/>
              <w:bottom w:val="single" w:sz="12" w:space="0" w:color="auto"/>
            </w:tcBorders>
            <w:vAlign w:val="center"/>
          </w:tcPr>
          <w:p w14:paraId="271D79AD" w14:textId="77777777" w:rsidR="00F70153" w:rsidRPr="002971E2" w:rsidRDefault="00F70153" w:rsidP="00073FE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bottom w:val="single" w:sz="12" w:space="0" w:color="auto"/>
              <w:right w:val="single" w:sz="12" w:space="0" w:color="auto"/>
            </w:tcBorders>
            <w:vAlign w:val="center"/>
          </w:tcPr>
          <w:p w14:paraId="30D19D6B" w14:textId="77777777" w:rsidR="00F70153" w:rsidRPr="002971E2" w:rsidRDefault="00F70153" w:rsidP="00073FEA">
            <w:pPr>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F70153" w:rsidRPr="002971E2" w14:paraId="03E3AA81" w14:textId="77777777" w:rsidTr="00073FEA">
        <w:trPr>
          <w:trHeight w:val="397"/>
        </w:trPr>
        <w:tc>
          <w:tcPr>
            <w:tcW w:w="2506" w:type="dxa"/>
            <w:tcBorders>
              <w:left w:val="single" w:sz="12" w:space="0" w:color="auto"/>
              <w:bottom w:val="single" w:sz="12" w:space="0" w:color="auto"/>
            </w:tcBorders>
            <w:vAlign w:val="center"/>
          </w:tcPr>
          <w:p w14:paraId="7342BE3B" w14:textId="77777777" w:rsidR="00F70153" w:rsidRPr="002971E2" w:rsidRDefault="00F70153" w:rsidP="00073FE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bottom w:val="single" w:sz="12" w:space="0" w:color="auto"/>
              <w:right w:val="single" w:sz="12" w:space="0" w:color="auto"/>
            </w:tcBorders>
            <w:vAlign w:val="center"/>
          </w:tcPr>
          <w:p w14:paraId="6288D431" w14:textId="77777777" w:rsidR="00F70153" w:rsidRPr="002971E2" w:rsidRDefault="00F70153" w:rsidP="00F70153">
            <w:pPr>
              <w:spacing w:before="60" w:after="60"/>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36415842" w14:textId="77777777" w:rsidR="00F70153" w:rsidRPr="002971E2" w:rsidRDefault="00F70153" w:rsidP="00F70153">
            <w:pPr>
              <w:spacing w:before="60" w:after="60"/>
              <w:rPr>
                <w:rFonts w:asciiTheme="minorHAnsi" w:hAnsiTheme="minorHAnsi" w:cs="Arial"/>
                <w:noProof/>
                <w:sz w:val="18"/>
              </w:rPr>
            </w:pPr>
            <w:r w:rsidRPr="002971E2">
              <w:rPr>
                <w:rFonts w:asciiTheme="minorHAnsi" w:hAnsiTheme="minorHAnsi" w:cs="Arial"/>
                <w:noProof/>
                <w:sz w:val="18"/>
              </w:rPr>
              <w:t>Zásilky lze adresovat do P.O.Boxu.</w:t>
            </w:r>
          </w:p>
        </w:tc>
      </w:tr>
      <w:tr w:rsidR="00F70153" w:rsidRPr="002971E2" w14:paraId="04EAC212" w14:textId="77777777" w:rsidTr="00073FEA">
        <w:trPr>
          <w:trHeight w:val="397"/>
        </w:trPr>
        <w:tc>
          <w:tcPr>
            <w:tcW w:w="2506" w:type="dxa"/>
            <w:tcBorders>
              <w:top w:val="single" w:sz="12" w:space="0" w:color="auto"/>
              <w:left w:val="single" w:sz="12" w:space="0" w:color="auto"/>
              <w:bottom w:val="single" w:sz="12" w:space="0" w:color="auto"/>
            </w:tcBorders>
            <w:vAlign w:val="center"/>
          </w:tcPr>
          <w:p w14:paraId="5010D820" w14:textId="77777777" w:rsidR="00F70153" w:rsidRPr="002971E2" w:rsidRDefault="00F70153" w:rsidP="00073FE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bottom w:val="single" w:sz="12" w:space="0" w:color="auto"/>
              <w:right w:val="single" w:sz="12" w:space="0" w:color="auto"/>
            </w:tcBorders>
            <w:vAlign w:val="center"/>
          </w:tcPr>
          <w:p w14:paraId="3140257C" w14:textId="77777777" w:rsidR="00F70153" w:rsidRPr="002971E2" w:rsidRDefault="00F70153" w:rsidP="00073FE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3D23CC9C" w14:textId="77777777" w:rsidR="00F70153" w:rsidRPr="002971E2" w:rsidRDefault="00F70153"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73FEA" w:rsidRPr="002971E2" w14:paraId="0BFA972A" w14:textId="77777777" w:rsidTr="00073FEA">
        <w:trPr>
          <w:trHeight w:val="397"/>
        </w:trPr>
        <w:tc>
          <w:tcPr>
            <w:tcW w:w="2506" w:type="dxa"/>
            <w:tcBorders>
              <w:top w:val="single" w:sz="12" w:space="0" w:color="auto"/>
              <w:left w:val="single" w:sz="12" w:space="0" w:color="auto"/>
              <w:bottom w:val="single" w:sz="12" w:space="0" w:color="auto"/>
            </w:tcBorders>
            <w:shd w:val="clear" w:color="auto" w:fill="D9D9D9" w:themeFill="background1" w:themeFillShade="D9"/>
            <w:vAlign w:val="center"/>
          </w:tcPr>
          <w:p w14:paraId="216D4C9F" w14:textId="77777777" w:rsidR="00073FEA" w:rsidRPr="002971E2" w:rsidRDefault="00073FEA" w:rsidP="009F71A4">
            <w:pPr>
              <w:rPr>
                <w:rFonts w:asciiTheme="minorHAnsi" w:hAnsiTheme="minorHAnsi"/>
                <w:b/>
                <w:bCs/>
                <w:noProof/>
                <w:sz w:val="18"/>
              </w:rPr>
            </w:pPr>
            <w:r w:rsidRPr="002971E2">
              <w:rPr>
                <w:rFonts w:asciiTheme="minorHAnsi" w:hAnsiTheme="minorHAnsi"/>
                <w:b/>
                <w:bCs/>
                <w:noProof/>
                <w:sz w:val="18"/>
              </w:rPr>
              <w:t>ALŽÍRSKO</w:t>
            </w:r>
          </w:p>
        </w:tc>
        <w:tc>
          <w:tcPr>
            <w:tcW w:w="7237" w:type="dxa"/>
            <w:tcBorders>
              <w:top w:val="single" w:sz="12" w:space="0" w:color="auto"/>
              <w:bottom w:val="single" w:sz="12" w:space="0" w:color="auto"/>
              <w:right w:val="single" w:sz="12" w:space="0" w:color="auto"/>
            </w:tcBorders>
            <w:shd w:val="clear" w:color="auto" w:fill="D9D9D9" w:themeFill="background1" w:themeFillShade="D9"/>
            <w:vAlign w:val="center"/>
          </w:tcPr>
          <w:p w14:paraId="79214254" w14:textId="77777777" w:rsidR="00073FEA" w:rsidRPr="002971E2" w:rsidRDefault="00073FEA" w:rsidP="00073FEA">
            <w:pPr>
              <w:jc w:val="center"/>
              <w:rPr>
                <w:rFonts w:asciiTheme="minorHAnsi" w:hAnsiTheme="minorHAnsi" w:cs="Arial"/>
                <w:b/>
                <w:noProof/>
                <w:sz w:val="18"/>
              </w:rPr>
            </w:pPr>
            <w:r w:rsidRPr="002971E2">
              <w:rPr>
                <w:rFonts w:asciiTheme="minorHAnsi" w:hAnsiTheme="minorHAnsi" w:cs="Arial"/>
                <w:b/>
                <w:noProof/>
                <w:sz w:val="18"/>
              </w:rPr>
              <w:t>EMS</w:t>
            </w:r>
          </w:p>
        </w:tc>
      </w:tr>
      <w:tr w:rsidR="00073FEA" w:rsidRPr="002971E2" w14:paraId="5DD77A67" w14:textId="77777777" w:rsidTr="00073FEA">
        <w:trPr>
          <w:trHeight w:val="397"/>
        </w:trPr>
        <w:tc>
          <w:tcPr>
            <w:tcW w:w="2506" w:type="dxa"/>
            <w:tcBorders>
              <w:top w:val="single" w:sz="12" w:space="0" w:color="auto"/>
              <w:left w:val="single" w:sz="12" w:space="0" w:color="auto"/>
            </w:tcBorders>
            <w:vAlign w:val="center"/>
          </w:tcPr>
          <w:p w14:paraId="2785E978"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right w:val="single" w:sz="12" w:space="0" w:color="auto"/>
            </w:tcBorders>
            <w:vAlign w:val="center"/>
          </w:tcPr>
          <w:p w14:paraId="575A77CF"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 xml:space="preserve">Limit pro dodání: </w:t>
            </w:r>
          </w:p>
          <w:p w14:paraId="44B32A86" w14:textId="77777777" w:rsidR="00073FEA" w:rsidRPr="002971E2" w:rsidRDefault="00073FE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Alger dodání následující den po příchodu,</w:t>
            </w:r>
          </w:p>
          <w:p w14:paraId="287326DB" w14:textId="77777777" w:rsidR="00073FEA" w:rsidRPr="002971E2" w:rsidRDefault="00073FE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p w14:paraId="64A660AB" w14:textId="77777777" w:rsidR="00073FEA" w:rsidRPr="002971E2" w:rsidRDefault="00073FE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+ 1 až 5 dní.</w:t>
            </w:r>
          </w:p>
        </w:tc>
      </w:tr>
      <w:tr w:rsidR="00073FEA" w:rsidRPr="002971E2" w14:paraId="2B7FD534" w14:textId="77777777" w:rsidTr="00073FEA">
        <w:trPr>
          <w:trHeight w:val="397"/>
        </w:trPr>
        <w:tc>
          <w:tcPr>
            <w:tcW w:w="2506" w:type="dxa"/>
            <w:tcBorders>
              <w:left w:val="single" w:sz="12" w:space="0" w:color="auto"/>
            </w:tcBorders>
            <w:vAlign w:val="center"/>
          </w:tcPr>
          <w:p w14:paraId="2E7FAC0B"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right w:val="single" w:sz="12" w:space="0" w:color="auto"/>
            </w:tcBorders>
            <w:vAlign w:val="center"/>
          </w:tcPr>
          <w:p w14:paraId="72F7E7AD"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1 – 4 a 7</w:t>
            </w:r>
          </w:p>
        </w:tc>
      </w:tr>
      <w:tr w:rsidR="00073FEA" w:rsidRPr="002971E2" w14:paraId="30201E0A" w14:textId="77777777" w:rsidTr="00073FEA">
        <w:trPr>
          <w:trHeight w:val="397"/>
        </w:trPr>
        <w:tc>
          <w:tcPr>
            <w:tcW w:w="2506" w:type="dxa"/>
            <w:tcBorders>
              <w:left w:val="single" w:sz="12" w:space="0" w:color="auto"/>
            </w:tcBorders>
            <w:vAlign w:val="center"/>
          </w:tcPr>
          <w:p w14:paraId="62230162"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right w:val="single" w:sz="12" w:space="0" w:color="auto"/>
            </w:tcBorders>
            <w:vAlign w:val="center"/>
          </w:tcPr>
          <w:p w14:paraId="73F8F01A" w14:textId="07D39ACD" w:rsidR="00073FEA" w:rsidRPr="002971E2" w:rsidRDefault="00D044BF" w:rsidP="00073FEA">
            <w:pPr>
              <w:jc w:val="center"/>
              <w:rPr>
                <w:rFonts w:asciiTheme="minorHAnsi" w:hAnsiTheme="minorHAnsi" w:cs="Arial"/>
                <w:noProof/>
                <w:sz w:val="18"/>
              </w:rPr>
            </w:pPr>
            <w:r w:rsidRPr="002971E2">
              <w:rPr>
                <w:rFonts w:asciiTheme="minorHAnsi" w:hAnsiTheme="minorHAnsi" w:cs="Arial"/>
                <w:noProof/>
                <w:sz w:val="18"/>
              </w:rPr>
              <w:t>104</w:t>
            </w:r>
          </w:p>
        </w:tc>
      </w:tr>
      <w:tr w:rsidR="00073FEA" w:rsidRPr="002971E2" w14:paraId="54A64ED3" w14:textId="77777777" w:rsidTr="00073FEA">
        <w:trPr>
          <w:trHeight w:val="397"/>
        </w:trPr>
        <w:tc>
          <w:tcPr>
            <w:tcW w:w="2506" w:type="dxa"/>
            <w:tcBorders>
              <w:left w:val="single" w:sz="12" w:space="0" w:color="auto"/>
            </w:tcBorders>
            <w:vAlign w:val="center"/>
          </w:tcPr>
          <w:p w14:paraId="5B2D4491" w14:textId="77777777" w:rsidR="00073FEA" w:rsidRPr="002971E2" w:rsidRDefault="00073FEA" w:rsidP="00073FEA">
            <w:pPr>
              <w:rPr>
                <w:rFonts w:asciiTheme="minorHAnsi" w:hAnsiTheme="minorHAnsi"/>
                <w:b/>
                <w:bCs/>
                <w:noProof/>
                <w:spacing w:val="4"/>
                <w:sz w:val="18"/>
              </w:rPr>
            </w:pPr>
            <w:r w:rsidRPr="002971E2">
              <w:rPr>
                <w:rFonts w:asciiTheme="minorHAnsi" w:hAnsiTheme="minorHAnsi"/>
                <w:b/>
                <w:bCs/>
                <w:noProof/>
                <w:spacing w:val="4"/>
                <w:sz w:val="18"/>
              </w:rPr>
              <w:t>Největší možné rozměry</w:t>
            </w:r>
          </w:p>
        </w:tc>
        <w:tc>
          <w:tcPr>
            <w:tcW w:w="7237" w:type="dxa"/>
            <w:tcBorders>
              <w:right w:val="single" w:sz="12" w:space="0" w:color="auto"/>
            </w:tcBorders>
            <w:vAlign w:val="center"/>
          </w:tcPr>
          <w:p w14:paraId="72AC4DD5"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 xml:space="preserve">délka 1,50 m, </w:t>
            </w:r>
          </w:p>
          <w:p w14:paraId="5732D871"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073FEA" w:rsidRPr="002971E2" w14:paraId="717CE5C4" w14:textId="77777777" w:rsidTr="00073FEA">
        <w:trPr>
          <w:trHeight w:val="397"/>
        </w:trPr>
        <w:tc>
          <w:tcPr>
            <w:tcW w:w="2506" w:type="dxa"/>
            <w:tcBorders>
              <w:left w:val="single" w:sz="12" w:space="0" w:color="auto"/>
              <w:bottom w:val="single" w:sz="12" w:space="0" w:color="auto"/>
            </w:tcBorders>
            <w:vAlign w:val="center"/>
          </w:tcPr>
          <w:p w14:paraId="0B2AE473"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bottom w:val="single" w:sz="12" w:space="0" w:color="auto"/>
              <w:right w:val="single" w:sz="12" w:space="0" w:color="auto"/>
            </w:tcBorders>
            <w:vAlign w:val="center"/>
          </w:tcPr>
          <w:p w14:paraId="078AC38E"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30 kg</w:t>
            </w:r>
          </w:p>
        </w:tc>
      </w:tr>
      <w:tr w:rsidR="00073FEA" w:rsidRPr="002971E2" w14:paraId="58531B1C" w14:textId="77777777" w:rsidTr="00073FEA">
        <w:trPr>
          <w:trHeight w:val="397"/>
        </w:trPr>
        <w:tc>
          <w:tcPr>
            <w:tcW w:w="2506" w:type="dxa"/>
            <w:tcBorders>
              <w:top w:val="single" w:sz="12" w:space="0" w:color="auto"/>
              <w:left w:val="single" w:sz="12" w:space="0" w:color="auto"/>
            </w:tcBorders>
            <w:vAlign w:val="center"/>
          </w:tcPr>
          <w:p w14:paraId="5F877F78"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right w:val="single" w:sz="12" w:space="0" w:color="auto"/>
            </w:tcBorders>
            <w:vAlign w:val="center"/>
          </w:tcPr>
          <w:p w14:paraId="6C3214C1"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1 celní prohláška vyplněná arabsky nebo francouzsky.</w:t>
            </w:r>
          </w:p>
        </w:tc>
      </w:tr>
      <w:tr w:rsidR="00073FEA" w:rsidRPr="002971E2" w14:paraId="06F2CBCE" w14:textId="77777777" w:rsidTr="00073FEA">
        <w:trPr>
          <w:trHeight w:val="397"/>
        </w:trPr>
        <w:tc>
          <w:tcPr>
            <w:tcW w:w="2506" w:type="dxa"/>
            <w:tcBorders>
              <w:left w:val="single" w:sz="12" w:space="0" w:color="auto"/>
              <w:bottom w:val="single" w:sz="12" w:space="0" w:color="auto"/>
            </w:tcBorders>
            <w:vAlign w:val="center"/>
          </w:tcPr>
          <w:p w14:paraId="0743E9B3"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bottom w:val="single" w:sz="12" w:space="0" w:color="auto"/>
              <w:right w:val="single" w:sz="12" w:space="0" w:color="auto"/>
            </w:tcBorders>
            <w:vAlign w:val="center"/>
          </w:tcPr>
          <w:p w14:paraId="53693A6A"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73FEA" w:rsidRPr="002971E2" w14:paraId="6BD7F9CF" w14:textId="77777777" w:rsidTr="00073FEA">
        <w:trPr>
          <w:trHeight w:val="397"/>
        </w:trPr>
        <w:tc>
          <w:tcPr>
            <w:tcW w:w="2506" w:type="dxa"/>
            <w:tcBorders>
              <w:left w:val="single" w:sz="12" w:space="0" w:color="auto"/>
              <w:bottom w:val="single" w:sz="12" w:space="0" w:color="auto"/>
            </w:tcBorders>
            <w:vAlign w:val="center"/>
          </w:tcPr>
          <w:p w14:paraId="2B814267"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bottom w:val="single" w:sz="12" w:space="0" w:color="auto"/>
              <w:right w:val="single" w:sz="12" w:space="0" w:color="auto"/>
            </w:tcBorders>
            <w:vAlign w:val="center"/>
          </w:tcPr>
          <w:p w14:paraId="18DD3579" w14:textId="77777777" w:rsidR="00073FEA" w:rsidRPr="002971E2" w:rsidRDefault="00073FEA" w:rsidP="00073FEA">
            <w:pPr>
              <w:spacing w:before="60" w:after="60"/>
              <w:rPr>
                <w:rFonts w:asciiTheme="minorHAnsi" w:hAnsiTheme="minorHAnsi" w:cs="Arial"/>
                <w:noProof/>
                <w:sz w:val="18"/>
              </w:rPr>
            </w:pPr>
            <w:r w:rsidRPr="002971E2">
              <w:rPr>
                <w:rFonts w:asciiTheme="minorHAnsi" w:hAnsiTheme="minorHAnsi" w:cs="Arial"/>
                <w:noProof/>
                <w:sz w:val="18"/>
              </w:rPr>
              <w:t>Zásilky lze adresovat do všech míst.</w:t>
            </w:r>
          </w:p>
          <w:p w14:paraId="79592471" w14:textId="77777777" w:rsidR="00073FEA" w:rsidRPr="002971E2" w:rsidRDefault="00073FEA" w:rsidP="00073FEA">
            <w:pPr>
              <w:spacing w:before="60" w:after="60"/>
              <w:rPr>
                <w:rFonts w:asciiTheme="minorHAnsi" w:hAnsiTheme="minorHAnsi" w:cs="Arial"/>
                <w:noProof/>
                <w:sz w:val="18"/>
              </w:rPr>
            </w:pPr>
            <w:r w:rsidRPr="002971E2">
              <w:rPr>
                <w:rFonts w:asciiTheme="minorHAnsi" w:hAnsiTheme="minorHAnsi" w:cs="Arial"/>
                <w:noProof/>
                <w:sz w:val="18"/>
              </w:rPr>
              <w:t>Zásilky nelze adresovat do P.O.Boxu.</w:t>
            </w:r>
          </w:p>
        </w:tc>
      </w:tr>
      <w:tr w:rsidR="00073FEA" w:rsidRPr="002971E2" w14:paraId="3D3CE415" w14:textId="77777777" w:rsidTr="00073FEA">
        <w:trPr>
          <w:trHeight w:val="397"/>
        </w:trPr>
        <w:tc>
          <w:tcPr>
            <w:tcW w:w="2506" w:type="dxa"/>
            <w:tcBorders>
              <w:top w:val="single" w:sz="12" w:space="0" w:color="auto"/>
              <w:left w:val="single" w:sz="12" w:space="0" w:color="auto"/>
              <w:bottom w:val="single" w:sz="12" w:space="0" w:color="auto"/>
            </w:tcBorders>
            <w:vAlign w:val="center"/>
          </w:tcPr>
          <w:p w14:paraId="579776A7"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bottom w:val="single" w:sz="12" w:space="0" w:color="auto"/>
              <w:right w:val="single" w:sz="12" w:space="0" w:color="auto"/>
            </w:tcBorders>
            <w:vAlign w:val="center"/>
          </w:tcPr>
          <w:p w14:paraId="68AFD9A1" w14:textId="77777777" w:rsidR="00073FEA" w:rsidRPr="002971E2" w:rsidRDefault="00073FEA" w:rsidP="00073FE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6406D75D" w14:textId="77777777" w:rsidR="00073FEA" w:rsidRPr="002971E2" w:rsidRDefault="00073FEA" w:rsidP="00F70153">
      <w:pPr>
        <w:pStyle w:val="cpNormal1"/>
        <w:spacing w:after="0"/>
        <w:jc w:val="both"/>
        <w:rPr>
          <w:rFonts w:asciiTheme="minorHAnsi" w:hAnsiTheme="minorHAnsi"/>
        </w:rPr>
      </w:pPr>
    </w:p>
    <w:p w14:paraId="7580ED8A" w14:textId="77777777" w:rsidR="00073FEA" w:rsidRPr="002971E2" w:rsidRDefault="00073FEA">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73FEA" w:rsidRPr="002971E2" w14:paraId="4CAADACD" w14:textId="77777777" w:rsidTr="00073FEA">
        <w:trPr>
          <w:trHeight w:val="397"/>
        </w:trPr>
        <w:tc>
          <w:tcPr>
            <w:tcW w:w="2506" w:type="dxa"/>
            <w:tcBorders>
              <w:top w:val="single" w:sz="12" w:space="0" w:color="auto"/>
              <w:left w:val="single" w:sz="12" w:space="0" w:color="auto"/>
              <w:bottom w:val="single" w:sz="12" w:space="0" w:color="auto"/>
            </w:tcBorders>
            <w:shd w:val="clear" w:color="auto" w:fill="D9D9D9" w:themeFill="background1" w:themeFillShade="D9"/>
            <w:vAlign w:val="center"/>
          </w:tcPr>
          <w:p w14:paraId="6E25B068" w14:textId="77777777" w:rsidR="00073FEA" w:rsidRPr="002971E2" w:rsidRDefault="00073FEA" w:rsidP="009F71A4">
            <w:pPr>
              <w:rPr>
                <w:rFonts w:asciiTheme="minorHAnsi" w:hAnsiTheme="minorHAnsi"/>
                <w:b/>
                <w:bCs/>
                <w:noProof/>
                <w:sz w:val="18"/>
              </w:rPr>
            </w:pPr>
            <w:r w:rsidRPr="002971E2">
              <w:rPr>
                <w:rFonts w:asciiTheme="minorHAnsi" w:hAnsiTheme="minorHAnsi"/>
                <w:b/>
                <w:bCs/>
                <w:noProof/>
                <w:sz w:val="18"/>
              </w:rPr>
              <w:lastRenderedPageBreak/>
              <w:t>ANTIGUA A BARBUDA</w:t>
            </w:r>
          </w:p>
        </w:tc>
        <w:tc>
          <w:tcPr>
            <w:tcW w:w="7237" w:type="dxa"/>
            <w:tcBorders>
              <w:top w:val="single" w:sz="12" w:space="0" w:color="auto"/>
              <w:bottom w:val="single" w:sz="12" w:space="0" w:color="auto"/>
              <w:right w:val="single" w:sz="12" w:space="0" w:color="auto"/>
            </w:tcBorders>
            <w:shd w:val="clear" w:color="auto" w:fill="D9D9D9" w:themeFill="background1" w:themeFillShade="D9"/>
            <w:vAlign w:val="center"/>
          </w:tcPr>
          <w:p w14:paraId="36ED6790" w14:textId="77777777" w:rsidR="00073FEA" w:rsidRPr="002971E2" w:rsidRDefault="00073FEA" w:rsidP="00073FEA">
            <w:pPr>
              <w:jc w:val="center"/>
              <w:rPr>
                <w:rFonts w:asciiTheme="minorHAnsi" w:hAnsiTheme="minorHAnsi" w:cs="Arial"/>
                <w:b/>
                <w:noProof/>
                <w:sz w:val="18"/>
              </w:rPr>
            </w:pPr>
            <w:r w:rsidRPr="002971E2">
              <w:rPr>
                <w:rFonts w:asciiTheme="minorHAnsi" w:hAnsiTheme="minorHAnsi" w:cs="Arial"/>
                <w:b/>
                <w:noProof/>
                <w:sz w:val="18"/>
              </w:rPr>
              <w:t>EMS</w:t>
            </w:r>
          </w:p>
        </w:tc>
      </w:tr>
      <w:tr w:rsidR="00073FEA" w:rsidRPr="002971E2" w14:paraId="075121CC" w14:textId="77777777" w:rsidTr="00073FEA">
        <w:trPr>
          <w:trHeight w:val="397"/>
        </w:trPr>
        <w:tc>
          <w:tcPr>
            <w:tcW w:w="2506" w:type="dxa"/>
            <w:tcBorders>
              <w:top w:val="single" w:sz="12" w:space="0" w:color="auto"/>
              <w:left w:val="single" w:sz="12" w:space="0" w:color="auto"/>
            </w:tcBorders>
            <w:vAlign w:val="center"/>
          </w:tcPr>
          <w:p w14:paraId="5198BBFE"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right w:val="single" w:sz="12" w:space="0" w:color="auto"/>
            </w:tcBorders>
            <w:vAlign w:val="center"/>
          </w:tcPr>
          <w:p w14:paraId="6B70F116"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 xml:space="preserve">Limit pro dodání: </w:t>
            </w:r>
          </w:p>
          <w:p w14:paraId="66DDD5D2" w14:textId="77777777" w:rsidR="00073FEA" w:rsidRPr="002971E2" w:rsidRDefault="00073FE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nejpozději následující den po příchodu.</w:t>
            </w:r>
          </w:p>
          <w:p w14:paraId="6760CACE" w14:textId="77777777" w:rsidR="00073FEA" w:rsidRPr="002971E2" w:rsidRDefault="00073FE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073FEA" w:rsidRPr="002971E2" w14:paraId="2982AC3E" w14:textId="77777777" w:rsidTr="00073FEA">
        <w:trPr>
          <w:trHeight w:val="397"/>
        </w:trPr>
        <w:tc>
          <w:tcPr>
            <w:tcW w:w="2506" w:type="dxa"/>
            <w:tcBorders>
              <w:left w:val="single" w:sz="12" w:space="0" w:color="auto"/>
            </w:tcBorders>
            <w:vAlign w:val="center"/>
          </w:tcPr>
          <w:p w14:paraId="4E8A443C"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right w:val="single" w:sz="12" w:space="0" w:color="auto"/>
            </w:tcBorders>
            <w:vAlign w:val="center"/>
          </w:tcPr>
          <w:p w14:paraId="29688352"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1 – 5</w:t>
            </w:r>
          </w:p>
        </w:tc>
      </w:tr>
      <w:tr w:rsidR="00073FEA" w:rsidRPr="002971E2" w14:paraId="2CFF81D1" w14:textId="77777777" w:rsidTr="00073FEA">
        <w:trPr>
          <w:trHeight w:val="397"/>
        </w:trPr>
        <w:tc>
          <w:tcPr>
            <w:tcW w:w="2506" w:type="dxa"/>
            <w:tcBorders>
              <w:left w:val="single" w:sz="12" w:space="0" w:color="auto"/>
            </w:tcBorders>
            <w:vAlign w:val="center"/>
          </w:tcPr>
          <w:p w14:paraId="15169CFE"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right w:val="single" w:sz="12" w:space="0" w:color="auto"/>
            </w:tcBorders>
            <w:vAlign w:val="center"/>
          </w:tcPr>
          <w:p w14:paraId="1F918747" w14:textId="47F60469" w:rsidR="00073FEA" w:rsidRPr="002971E2" w:rsidRDefault="00D044BF" w:rsidP="00073FEA">
            <w:pPr>
              <w:jc w:val="center"/>
              <w:rPr>
                <w:rFonts w:asciiTheme="minorHAnsi" w:hAnsiTheme="minorHAnsi" w:cs="Arial"/>
                <w:noProof/>
                <w:sz w:val="18"/>
              </w:rPr>
            </w:pPr>
            <w:r w:rsidRPr="002971E2">
              <w:rPr>
                <w:rFonts w:asciiTheme="minorHAnsi" w:hAnsiTheme="minorHAnsi" w:cs="Arial"/>
                <w:noProof/>
                <w:sz w:val="18"/>
              </w:rPr>
              <w:t>105</w:t>
            </w:r>
          </w:p>
        </w:tc>
      </w:tr>
      <w:tr w:rsidR="00073FEA" w:rsidRPr="002971E2" w14:paraId="66FF7A60" w14:textId="77777777" w:rsidTr="00073FEA">
        <w:trPr>
          <w:trHeight w:val="397"/>
        </w:trPr>
        <w:tc>
          <w:tcPr>
            <w:tcW w:w="2506" w:type="dxa"/>
            <w:tcBorders>
              <w:left w:val="single" w:sz="12" w:space="0" w:color="auto"/>
            </w:tcBorders>
            <w:vAlign w:val="center"/>
          </w:tcPr>
          <w:p w14:paraId="6123EC4A" w14:textId="77777777" w:rsidR="00073FEA" w:rsidRPr="002971E2" w:rsidRDefault="00073FEA" w:rsidP="00073FEA">
            <w:pPr>
              <w:rPr>
                <w:rFonts w:asciiTheme="minorHAnsi" w:hAnsiTheme="minorHAnsi"/>
                <w:b/>
                <w:bCs/>
                <w:noProof/>
                <w:spacing w:val="4"/>
                <w:sz w:val="18"/>
              </w:rPr>
            </w:pPr>
            <w:r w:rsidRPr="002971E2">
              <w:rPr>
                <w:rFonts w:asciiTheme="minorHAnsi" w:hAnsiTheme="minorHAnsi"/>
                <w:b/>
                <w:bCs/>
                <w:noProof/>
                <w:spacing w:val="4"/>
                <w:sz w:val="18"/>
              </w:rPr>
              <w:t>Největší možné rozměry</w:t>
            </w:r>
          </w:p>
        </w:tc>
        <w:tc>
          <w:tcPr>
            <w:tcW w:w="7237" w:type="dxa"/>
            <w:tcBorders>
              <w:right w:val="single" w:sz="12" w:space="0" w:color="auto"/>
            </w:tcBorders>
            <w:vAlign w:val="center"/>
          </w:tcPr>
          <w:p w14:paraId="3A2CCA05"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 xml:space="preserve">délka 0,90 m, </w:t>
            </w:r>
          </w:p>
          <w:p w14:paraId="634EF450"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2,00 m</w:t>
            </w:r>
          </w:p>
        </w:tc>
      </w:tr>
      <w:tr w:rsidR="00073FEA" w:rsidRPr="002971E2" w14:paraId="7A7DE8D7" w14:textId="77777777" w:rsidTr="00073FEA">
        <w:trPr>
          <w:trHeight w:val="397"/>
        </w:trPr>
        <w:tc>
          <w:tcPr>
            <w:tcW w:w="2506" w:type="dxa"/>
            <w:tcBorders>
              <w:left w:val="single" w:sz="12" w:space="0" w:color="auto"/>
              <w:bottom w:val="single" w:sz="12" w:space="0" w:color="auto"/>
            </w:tcBorders>
            <w:vAlign w:val="center"/>
          </w:tcPr>
          <w:p w14:paraId="7206A27E"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bottom w:val="single" w:sz="12" w:space="0" w:color="auto"/>
              <w:right w:val="single" w:sz="12" w:space="0" w:color="auto"/>
            </w:tcBorders>
            <w:vAlign w:val="center"/>
          </w:tcPr>
          <w:p w14:paraId="0394B204"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10 kg</w:t>
            </w:r>
          </w:p>
        </w:tc>
      </w:tr>
      <w:tr w:rsidR="00073FEA" w:rsidRPr="002971E2" w14:paraId="65B1D7DE" w14:textId="77777777" w:rsidTr="00073FEA">
        <w:trPr>
          <w:trHeight w:val="397"/>
        </w:trPr>
        <w:tc>
          <w:tcPr>
            <w:tcW w:w="2506" w:type="dxa"/>
            <w:tcBorders>
              <w:top w:val="single" w:sz="12" w:space="0" w:color="auto"/>
              <w:left w:val="single" w:sz="12" w:space="0" w:color="auto"/>
            </w:tcBorders>
            <w:vAlign w:val="center"/>
          </w:tcPr>
          <w:p w14:paraId="4B5A7272"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right w:val="single" w:sz="12" w:space="0" w:color="auto"/>
            </w:tcBorders>
            <w:vAlign w:val="center"/>
          </w:tcPr>
          <w:p w14:paraId="67E56072"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1 celní prohláška vyplněná anglicky.</w:t>
            </w:r>
          </w:p>
        </w:tc>
      </w:tr>
      <w:tr w:rsidR="00073FEA" w:rsidRPr="002971E2" w14:paraId="166C1731" w14:textId="77777777" w:rsidTr="00073FEA">
        <w:trPr>
          <w:trHeight w:val="397"/>
        </w:trPr>
        <w:tc>
          <w:tcPr>
            <w:tcW w:w="2506" w:type="dxa"/>
            <w:tcBorders>
              <w:left w:val="single" w:sz="12" w:space="0" w:color="auto"/>
              <w:bottom w:val="single" w:sz="12" w:space="0" w:color="auto"/>
            </w:tcBorders>
            <w:vAlign w:val="center"/>
          </w:tcPr>
          <w:p w14:paraId="72B35369"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bottom w:val="single" w:sz="12" w:space="0" w:color="auto"/>
              <w:right w:val="single" w:sz="12" w:space="0" w:color="auto"/>
            </w:tcBorders>
            <w:vAlign w:val="center"/>
          </w:tcPr>
          <w:p w14:paraId="6493D555"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73FEA" w:rsidRPr="002971E2" w14:paraId="5205EAE5" w14:textId="77777777" w:rsidTr="00073FEA">
        <w:trPr>
          <w:trHeight w:val="397"/>
        </w:trPr>
        <w:tc>
          <w:tcPr>
            <w:tcW w:w="2506" w:type="dxa"/>
            <w:tcBorders>
              <w:left w:val="single" w:sz="12" w:space="0" w:color="auto"/>
              <w:bottom w:val="single" w:sz="12" w:space="0" w:color="auto"/>
            </w:tcBorders>
            <w:vAlign w:val="center"/>
          </w:tcPr>
          <w:p w14:paraId="4BC26933"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bottom w:val="single" w:sz="12" w:space="0" w:color="auto"/>
              <w:right w:val="single" w:sz="12" w:space="0" w:color="auto"/>
            </w:tcBorders>
            <w:vAlign w:val="center"/>
          </w:tcPr>
          <w:p w14:paraId="7C4A9E6B" w14:textId="77777777" w:rsidR="00073FEA" w:rsidRPr="002971E2" w:rsidRDefault="00073FEA" w:rsidP="00073FEA">
            <w:pPr>
              <w:spacing w:before="60" w:after="60"/>
              <w:rPr>
                <w:rFonts w:asciiTheme="minorHAnsi" w:hAnsiTheme="minorHAnsi" w:cs="Arial"/>
                <w:noProof/>
                <w:sz w:val="18"/>
              </w:rPr>
            </w:pPr>
            <w:r w:rsidRPr="002971E2">
              <w:rPr>
                <w:rFonts w:asciiTheme="minorHAnsi" w:hAnsiTheme="minorHAnsi" w:cs="Arial"/>
                <w:noProof/>
                <w:sz w:val="18"/>
              </w:rPr>
              <w:t>Zásilky lze adresovat do všech míst.</w:t>
            </w:r>
          </w:p>
          <w:p w14:paraId="55AC675B" w14:textId="77777777" w:rsidR="00073FEA" w:rsidRPr="002971E2" w:rsidRDefault="00073FEA" w:rsidP="00073FEA">
            <w:pPr>
              <w:spacing w:before="60" w:after="60"/>
              <w:rPr>
                <w:rFonts w:asciiTheme="minorHAnsi" w:hAnsiTheme="minorHAnsi" w:cs="Arial"/>
                <w:noProof/>
                <w:sz w:val="18"/>
              </w:rPr>
            </w:pPr>
            <w:r w:rsidRPr="002971E2">
              <w:rPr>
                <w:rFonts w:asciiTheme="minorHAnsi" w:hAnsiTheme="minorHAnsi" w:cs="Arial"/>
                <w:noProof/>
                <w:sz w:val="18"/>
              </w:rPr>
              <w:t>Zásilky nelze adresovat do P.O.Boxu.</w:t>
            </w:r>
          </w:p>
        </w:tc>
      </w:tr>
      <w:tr w:rsidR="00073FEA" w:rsidRPr="002971E2" w14:paraId="7BF4FB33" w14:textId="77777777" w:rsidTr="00073FEA">
        <w:trPr>
          <w:trHeight w:val="397"/>
        </w:trPr>
        <w:tc>
          <w:tcPr>
            <w:tcW w:w="2506" w:type="dxa"/>
            <w:tcBorders>
              <w:top w:val="single" w:sz="12" w:space="0" w:color="auto"/>
              <w:left w:val="single" w:sz="12" w:space="0" w:color="auto"/>
              <w:bottom w:val="single" w:sz="12" w:space="0" w:color="auto"/>
            </w:tcBorders>
            <w:vAlign w:val="center"/>
          </w:tcPr>
          <w:p w14:paraId="48112F0E"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bottom w:val="single" w:sz="12" w:space="0" w:color="auto"/>
              <w:right w:val="single" w:sz="12" w:space="0" w:color="auto"/>
            </w:tcBorders>
            <w:vAlign w:val="center"/>
          </w:tcPr>
          <w:p w14:paraId="5646FA16" w14:textId="77777777" w:rsidR="00073FEA" w:rsidRPr="002971E2" w:rsidRDefault="00073FEA" w:rsidP="00073FE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0055D23C" w14:textId="77777777" w:rsidR="00073FEA" w:rsidRPr="002971E2" w:rsidRDefault="00073FEA"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73FEA" w:rsidRPr="002971E2" w14:paraId="58B5AA79" w14:textId="77777777" w:rsidTr="00073FEA">
        <w:trPr>
          <w:trHeight w:val="397"/>
        </w:trPr>
        <w:tc>
          <w:tcPr>
            <w:tcW w:w="2506" w:type="dxa"/>
            <w:tcBorders>
              <w:top w:val="single" w:sz="12" w:space="0" w:color="auto"/>
              <w:left w:val="single" w:sz="12" w:space="0" w:color="auto"/>
              <w:bottom w:val="single" w:sz="12" w:space="0" w:color="auto"/>
            </w:tcBorders>
            <w:shd w:val="clear" w:color="auto" w:fill="D9D9D9" w:themeFill="background1" w:themeFillShade="D9"/>
            <w:vAlign w:val="center"/>
          </w:tcPr>
          <w:p w14:paraId="776F0144" w14:textId="77777777" w:rsidR="00073FEA" w:rsidRPr="002971E2" w:rsidRDefault="00073FEA" w:rsidP="009F71A4">
            <w:pPr>
              <w:rPr>
                <w:rFonts w:asciiTheme="minorHAnsi" w:hAnsiTheme="minorHAnsi"/>
                <w:b/>
                <w:bCs/>
                <w:noProof/>
                <w:sz w:val="18"/>
              </w:rPr>
            </w:pPr>
            <w:r w:rsidRPr="002971E2">
              <w:rPr>
                <w:rFonts w:asciiTheme="minorHAnsi" w:hAnsiTheme="minorHAnsi"/>
                <w:b/>
                <w:bCs/>
                <w:noProof/>
                <w:sz w:val="18"/>
              </w:rPr>
              <w:t>ARGENTINA</w:t>
            </w:r>
          </w:p>
        </w:tc>
        <w:tc>
          <w:tcPr>
            <w:tcW w:w="7237" w:type="dxa"/>
            <w:tcBorders>
              <w:top w:val="single" w:sz="12" w:space="0" w:color="auto"/>
              <w:bottom w:val="single" w:sz="12" w:space="0" w:color="auto"/>
              <w:right w:val="single" w:sz="12" w:space="0" w:color="auto"/>
            </w:tcBorders>
            <w:shd w:val="clear" w:color="auto" w:fill="D9D9D9" w:themeFill="background1" w:themeFillShade="D9"/>
            <w:vAlign w:val="center"/>
          </w:tcPr>
          <w:p w14:paraId="789073C1" w14:textId="77777777" w:rsidR="00073FEA" w:rsidRPr="002971E2" w:rsidRDefault="00073FEA" w:rsidP="00073FEA">
            <w:pPr>
              <w:jc w:val="center"/>
              <w:rPr>
                <w:rFonts w:asciiTheme="minorHAnsi" w:hAnsiTheme="minorHAnsi" w:cs="Arial"/>
                <w:b/>
                <w:noProof/>
                <w:sz w:val="18"/>
              </w:rPr>
            </w:pPr>
            <w:r w:rsidRPr="002971E2">
              <w:rPr>
                <w:rFonts w:asciiTheme="minorHAnsi" w:hAnsiTheme="minorHAnsi" w:cs="Arial"/>
                <w:b/>
                <w:noProof/>
                <w:sz w:val="18"/>
              </w:rPr>
              <w:t>EMS</w:t>
            </w:r>
          </w:p>
        </w:tc>
      </w:tr>
      <w:tr w:rsidR="00073FEA" w:rsidRPr="002971E2" w14:paraId="3688ED48" w14:textId="77777777" w:rsidTr="00073FEA">
        <w:trPr>
          <w:trHeight w:val="397"/>
        </w:trPr>
        <w:tc>
          <w:tcPr>
            <w:tcW w:w="2506" w:type="dxa"/>
            <w:tcBorders>
              <w:top w:val="single" w:sz="12" w:space="0" w:color="auto"/>
              <w:left w:val="single" w:sz="12" w:space="0" w:color="auto"/>
            </w:tcBorders>
            <w:vAlign w:val="center"/>
          </w:tcPr>
          <w:p w14:paraId="4C59CB6F"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right w:val="single" w:sz="12" w:space="0" w:color="auto"/>
            </w:tcBorders>
            <w:vAlign w:val="center"/>
          </w:tcPr>
          <w:p w14:paraId="2BDE353F"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 xml:space="preserve">Limit pro dodání: </w:t>
            </w:r>
          </w:p>
          <w:p w14:paraId="06AD7626" w14:textId="77777777" w:rsidR="00976A69" w:rsidRPr="002971E2" w:rsidRDefault="00976A69" w:rsidP="00AE1A57">
            <w:pPr>
              <w:numPr>
                <w:ilvl w:val="0"/>
                <w:numId w:val="28"/>
              </w:numPr>
              <w:spacing w:line="240" w:lineRule="auto"/>
              <w:jc w:val="both"/>
              <w:rPr>
                <w:rFonts w:asciiTheme="minorHAnsi" w:hAnsiTheme="minorHAnsi" w:cs="Arial"/>
                <w:noProof/>
                <w:sz w:val="17"/>
                <w:szCs w:val="17"/>
              </w:rPr>
            </w:pPr>
            <w:r w:rsidRPr="002971E2">
              <w:rPr>
                <w:rFonts w:asciiTheme="minorHAnsi" w:hAnsiTheme="minorHAnsi" w:cs="Arial"/>
                <w:noProof/>
                <w:sz w:val="17"/>
                <w:szCs w:val="17"/>
              </w:rPr>
              <w:t xml:space="preserve">1000-1893 Buenos Aires </w:t>
            </w:r>
            <w:r w:rsidRPr="002971E2">
              <w:rPr>
                <w:rFonts w:asciiTheme="minorHAnsi" w:hAnsiTheme="minorHAnsi" w:cs="Arial"/>
                <w:b/>
                <w:noProof/>
                <w:sz w:val="17"/>
                <w:szCs w:val="17"/>
              </w:rPr>
              <w:t>následující den po příchodu</w:t>
            </w:r>
            <w:r w:rsidRPr="002971E2">
              <w:rPr>
                <w:rFonts w:asciiTheme="minorHAnsi" w:hAnsiTheme="minorHAnsi" w:cs="Arial"/>
                <w:noProof/>
                <w:sz w:val="17"/>
                <w:szCs w:val="17"/>
              </w:rPr>
              <w:t xml:space="preserve">, </w:t>
            </w:r>
          </w:p>
          <w:p w14:paraId="479A557D" w14:textId="77777777" w:rsidR="00976A69" w:rsidRPr="002971E2" w:rsidRDefault="00976A69" w:rsidP="00AE1A57">
            <w:pPr>
              <w:numPr>
                <w:ilvl w:val="0"/>
                <w:numId w:val="28"/>
              </w:numPr>
              <w:spacing w:line="240" w:lineRule="auto"/>
              <w:jc w:val="both"/>
              <w:rPr>
                <w:rFonts w:asciiTheme="minorHAnsi" w:hAnsiTheme="minorHAnsi" w:cs="Arial"/>
                <w:noProof/>
                <w:sz w:val="17"/>
                <w:szCs w:val="17"/>
              </w:rPr>
            </w:pPr>
            <w:r w:rsidRPr="002971E2">
              <w:rPr>
                <w:rFonts w:asciiTheme="minorHAnsi" w:hAnsiTheme="minorHAnsi" w:cs="Arial"/>
                <w:noProof/>
                <w:sz w:val="17"/>
                <w:szCs w:val="17"/>
              </w:rPr>
              <w:t xml:space="preserve">1900 La Plata, 1923 Berisso, 1925 Ensenada, 2000 Rosario, 2700 Pergamino, 2800 Zarate, 2804 Campana, 2820 Gualeguaychu, 2840 Gualeguay, 2900 San Nicolas, 2930 San Pedro, 2942 Baradero, 3000 Santa Fé, 3100 Paraná, 3200 Concordia, 3260 Concepcion del Uruguay, 3280 Colon, 3300 Posadas, 3370 Iguazu, 3400 Corrientes, 3500 Resistencia, 3600 Formosa, 4000 San Miguel de Tucuman, 4200 Santiago del Estero, 4400 Salta, 4600 San Salvador de Jujuy,  4700 San Fernando del Valle de Catamarca, 5000 Córdoba, 5152 Villa Carlos Paz, 5220 Villa Maria, 5300 La Rioja, 5400 San Juan, 5500 Mendoza, 5700 San Luis, 5730 Villa Mercedes, 5800 Rio Cuarto, 6000 Junin, 6300 Santa Rosa, 6600 Mercedes, 7000 Tandil, 7300 Azul, 7400 Olavarria, 7600 Mar del Plata, 8000 Bahía Blanca, 8300 Neuquén, 8324 Cipolletti, 8332 Gral. Roca, 8400 San Carlos de Bariloche, 8500 Viedma, 9000 Comodoro Rivadaia, 9100 Trelew, 9410 Ushuaia, 9420 Rio Grande </w:t>
            </w:r>
            <w:r w:rsidRPr="002971E2">
              <w:rPr>
                <w:rFonts w:asciiTheme="minorHAnsi" w:hAnsiTheme="minorHAnsi" w:cs="Arial"/>
                <w:b/>
                <w:noProof/>
                <w:sz w:val="17"/>
                <w:szCs w:val="17"/>
              </w:rPr>
              <w:t>do dvou dnů po příchodu,</w:t>
            </w:r>
          </w:p>
          <w:p w14:paraId="06CE7368" w14:textId="77777777" w:rsidR="00976A69" w:rsidRPr="002971E2" w:rsidRDefault="00976A69" w:rsidP="00AE1A57">
            <w:pPr>
              <w:numPr>
                <w:ilvl w:val="0"/>
                <w:numId w:val="28"/>
              </w:numPr>
              <w:spacing w:line="240" w:lineRule="auto"/>
              <w:jc w:val="both"/>
              <w:rPr>
                <w:rFonts w:asciiTheme="minorHAnsi" w:hAnsiTheme="minorHAnsi" w:cs="Arial"/>
                <w:noProof/>
                <w:sz w:val="17"/>
                <w:szCs w:val="17"/>
              </w:rPr>
            </w:pPr>
            <w:r w:rsidRPr="002971E2">
              <w:rPr>
                <w:rFonts w:asciiTheme="minorHAnsi" w:hAnsiTheme="minorHAnsi" w:cs="Arial"/>
                <w:noProof/>
                <w:sz w:val="17"/>
                <w:szCs w:val="17"/>
              </w:rPr>
              <w:t xml:space="preserve">ostatní místa </w:t>
            </w:r>
            <w:r w:rsidRPr="002971E2">
              <w:rPr>
                <w:rFonts w:asciiTheme="minorHAnsi" w:hAnsiTheme="minorHAnsi" w:cs="Arial"/>
                <w:b/>
                <w:noProof/>
                <w:sz w:val="17"/>
                <w:szCs w:val="17"/>
              </w:rPr>
              <w:t>do 3 dnů po příchodu.</w:t>
            </w:r>
          </w:p>
          <w:p w14:paraId="392E0BD6" w14:textId="77777777" w:rsidR="00073FEA"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7"/>
                <w:szCs w:val="17"/>
              </w:rPr>
              <w:t>Zásilky s celním obsahem: platí uvedené limity + 5 hodin.</w:t>
            </w:r>
          </w:p>
        </w:tc>
      </w:tr>
      <w:tr w:rsidR="00073FEA" w:rsidRPr="002971E2" w14:paraId="29A87FD0" w14:textId="77777777" w:rsidTr="00073FEA">
        <w:trPr>
          <w:trHeight w:val="397"/>
        </w:trPr>
        <w:tc>
          <w:tcPr>
            <w:tcW w:w="2506" w:type="dxa"/>
            <w:tcBorders>
              <w:left w:val="single" w:sz="12" w:space="0" w:color="auto"/>
            </w:tcBorders>
            <w:vAlign w:val="center"/>
          </w:tcPr>
          <w:p w14:paraId="3E03A325"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right w:val="single" w:sz="12" w:space="0" w:color="auto"/>
            </w:tcBorders>
            <w:vAlign w:val="center"/>
          </w:tcPr>
          <w:p w14:paraId="2C96A0ED"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1 – 6</w:t>
            </w:r>
          </w:p>
        </w:tc>
      </w:tr>
      <w:tr w:rsidR="00073FEA" w:rsidRPr="002971E2" w14:paraId="281F065C" w14:textId="77777777" w:rsidTr="00073FEA">
        <w:trPr>
          <w:trHeight w:val="397"/>
        </w:trPr>
        <w:tc>
          <w:tcPr>
            <w:tcW w:w="2506" w:type="dxa"/>
            <w:tcBorders>
              <w:left w:val="single" w:sz="12" w:space="0" w:color="auto"/>
            </w:tcBorders>
            <w:vAlign w:val="center"/>
          </w:tcPr>
          <w:p w14:paraId="403C0EA0"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right w:val="single" w:sz="12" w:space="0" w:color="auto"/>
            </w:tcBorders>
            <w:vAlign w:val="center"/>
          </w:tcPr>
          <w:p w14:paraId="5B09F594" w14:textId="1B98BE33" w:rsidR="00073FEA" w:rsidRPr="002971E2" w:rsidRDefault="00D044BF" w:rsidP="00073FEA">
            <w:pPr>
              <w:jc w:val="center"/>
              <w:rPr>
                <w:rFonts w:asciiTheme="minorHAnsi" w:hAnsiTheme="minorHAnsi" w:cs="Arial"/>
                <w:noProof/>
                <w:sz w:val="18"/>
              </w:rPr>
            </w:pPr>
            <w:r w:rsidRPr="002971E2">
              <w:rPr>
                <w:rFonts w:asciiTheme="minorHAnsi" w:hAnsiTheme="minorHAnsi" w:cs="Arial"/>
                <w:noProof/>
                <w:sz w:val="18"/>
              </w:rPr>
              <w:t>107</w:t>
            </w:r>
          </w:p>
        </w:tc>
      </w:tr>
      <w:tr w:rsidR="00073FEA" w:rsidRPr="002971E2" w14:paraId="0027752D" w14:textId="77777777" w:rsidTr="00073FEA">
        <w:trPr>
          <w:trHeight w:val="397"/>
        </w:trPr>
        <w:tc>
          <w:tcPr>
            <w:tcW w:w="2506" w:type="dxa"/>
            <w:tcBorders>
              <w:left w:val="single" w:sz="12" w:space="0" w:color="auto"/>
            </w:tcBorders>
            <w:vAlign w:val="center"/>
          </w:tcPr>
          <w:p w14:paraId="4943B7DC" w14:textId="77777777" w:rsidR="00073FEA" w:rsidRPr="002971E2" w:rsidRDefault="00073FEA" w:rsidP="00073FEA">
            <w:pPr>
              <w:rPr>
                <w:rFonts w:asciiTheme="minorHAnsi" w:hAnsiTheme="minorHAnsi"/>
                <w:b/>
                <w:bCs/>
                <w:noProof/>
                <w:spacing w:val="4"/>
                <w:sz w:val="18"/>
              </w:rPr>
            </w:pPr>
            <w:r w:rsidRPr="002971E2">
              <w:rPr>
                <w:rFonts w:asciiTheme="minorHAnsi" w:hAnsiTheme="minorHAnsi"/>
                <w:b/>
                <w:bCs/>
                <w:noProof/>
                <w:spacing w:val="4"/>
                <w:sz w:val="18"/>
              </w:rPr>
              <w:t>Největší možné rozměry</w:t>
            </w:r>
          </w:p>
        </w:tc>
        <w:tc>
          <w:tcPr>
            <w:tcW w:w="7237" w:type="dxa"/>
            <w:tcBorders>
              <w:right w:val="single" w:sz="12" w:space="0" w:color="auto"/>
            </w:tcBorders>
            <w:vAlign w:val="center"/>
          </w:tcPr>
          <w:p w14:paraId="45F154DA"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 xml:space="preserve">délka 1,50 m, </w:t>
            </w:r>
          </w:p>
          <w:p w14:paraId="5651188B"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073FEA" w:rsidRPr="002971E2" w14:paraId="0CCD81CE" w14:textId="77777777" w:rsidTr="00073FEA">
        <w:trPr>
          <w:trHeight w:val="397"/>
        </w:trPr>
        <w:tc>
          <w:tcPr>
            <w:tcW w:w="2506" w:type="dxa"/>
            <w:tcBorders>
              <w:left w:val="single" w:sz="12" w:space="0" w:color="auto"/>
              <w:bottom w:val="single" w:sz="12" w:space="0" w:color="auto"/>
            </w:tcBorders>
            <w:vAlign w:val="center"/>
          </w:tcPr>
          <w:p w14:paraId="04C6E950"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bottom w:val="single" w:sz="12" w:space="0" w:color="auto"/>
              <w:right w:val="single" w:sz="12" w:space="0" w:color="auto"/>
            </w:tcBorders>
            <w:vAlign w:val="center"/>
          </w:tcPr>
          <w:p w14:paraId="5DF14AC0" w14:textId="77777777" w:rsidR="00073FEA" w:rsidRPr="002971E2" w:rsidRDefault="00073FEA" w:rsidP="00073FEA">
            <w:pPr>
              <w:jc w:val="center"/>
              <w:rPr>
                <w:rFonts w:asciiTheme="minorHAnsi" w:hAnsiTheme="minorHAnsi" w:cs="Arial"/>
                <w:noProof/>
                <w:sz w:val="18"/>
              </w:rPr>
            </w:pPr>
            <w:r w:rsidRPr="002971E2">
              <w:rPr>
                <w:rFonts w:asciiTheme="minorHAnsi" w:hAnsiTheme="minorHAnsi" w:cs="Arial"/>
                <w:noProof/>
                <w:sz w:val="18"/>
              </w:rPr>
              <w:t>20 kg</w:t>
            </w:r>
          </w:p>
        </w:tc>
      </w:tr>
      <w:tr w:rsidR="00073FEA" w:rsidRPr="002971E2" w14:paraId="08692B73" w14:textId="77777777" w:rsidTr="00073FEA">
        <w:trPr>
          <w:trHeight w:val="397"/>
        </w:trPr>
        <w:tc>
          <w:tcPr>
            <w:tcW w:w="2506" w:type="dxa"/>
            <w:tcBorders>
              <w:top w:val="single" w:sz="12" w:space="0" w:color="auto"/>
              <w:left w:val="single" w:sz="12" w:space="0" w:color="auto"/>
            </w:tcBorders>
            <w:vAlign w:val="center"/>
          </w:tcPr>
          <w:p w14:paraId="42F96532"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right w:val="single" w:sz="12" w:space="0" w:color="auto"/>
            </w:tcBorders>
            <w:vAlign w:val="center"/>
          </w:tcPr>
          <w:p w14:paraId="74AC1331"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2 celní prohlášky vyplněné francouzsky, anglicky nebo španělsky.</w:t>
            </w:r>
          </w:p>
        </w:tc>
      </w:tr>
      <w:tr w:rsidR="00073FEA" w:rsidRPr="002971E2" w14:paraId="33064D7B" w14:textId="77777777" w:rsidTr="00073FEA">
        <w:trPr>
          <w:trHeight w:val="397"/>
        </w:trPr>
        <w:tc>
          <w:tcPr>
            <w:tcW w:w="2506" w:type="dxa"/>
            <w:tcBorders>
              <w:left w:val="single" w:sz="12" w:space="0" w:color="auto"/>
              <w:bottom w:val="single" w:sz="12" w:space="0" w:color="auto"/>
            </w:tcBorders>
            <w:vAlign w:val="center"/>
          </w:tcPr>
          <w:p w14:paraId="45B49CF0"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bottom w:val="single" w:sz="12" w:space="0" w:color="auto"/>
              <w:right w:val="single" w:sz="12" w:space="0" w:color="auto"/>
            </w:tcBorders>
            <w:vAlign w:val="center"/>
          </w:tcPr>
          <w:p w14:paraId="3CF58BF0" w14:textId="77777777" w:rsidR="00073FEA" w:rsidRPr="002971E2" w:rsidRDefault="00073FEA" w:rsidP="00073FEA">
            <w:pPr>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73FEA" w:rsidRPr="002971E2" w14:paraId="1DB1DADF" w14:textId="77777777" w:rsidTr="00073FEA">
        <w:trPr>
          <w:trHeight w:val="397"/>
        </w:trPr>
        <w:tc>
          <w:tcPr>
            <w:tcW w:w="2506" w:type="dxa"/>
            <w:tcBorders>
              <w:left w:val="single" w:sz="12" w:space="0" w:color="auto"/>
              <w:bottom w:val="single" w:sz="12" w:space="0" w:color="auto"/>
            </w:tcBorders>
            <w:vAlign w:val="center"/>
          </w:tcPr>
          <w:p w14:paraId="13D7329D"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bottom w:val="single" w:sz="12" w:space="0" w:color="auto"/>
              <w:right w:val="single" w:sz="12" w:space="0" w:color="auto"/>
            </w:tcBorders>
            <w:vAlign w:val="center"/>
          </w:tcPr>
          <w:p w14:paraId="41BD7D16" w14:textId="77777777" w:rsidR="00073FEA" w:rsidRPr="002971E2" w:rsidRDefault="00073FEA" w:rsidP="00073FEA">
            <w:pPr>
              <w:spacing w:before="60" w:after="60"/>
              <w:rPr>
                <w:rFonts w:asciiTheme="minorHAnsi" w:hAnsiTheme="minorHAnsi" w:cs="Arial"/>
                <w:noProof/>
                <w:sz w:val="18"/>
              </w:rPr>
            </w:pPr>
            <w:r w:rsidRPr="002971E2">
              <w:rPr>
                <w:rFonts w:asciiTheme="minorHAnsi" w:hAnsiTheme="minorHAnsi" w:cs="Arial"/>
                <w:noProof/>
                <w:sz w:val="18"/>
              </w:rPr>
              <w:t>Zásilky lze adresovat do všech míst.</w:t>
            </w:r>
          </w:p>
          <w:p w14:paraId="1D749CD8" w14:textId="77777777" w:rsidR="00073FEA" w:rsidRPr="002971E2" w:rsidRDefault="00073FEA" w:rsidP="00073FEA">
            <w:pPr>
              <w:spacing w:before="60" w:after="60"/>
              <w:rPr>
                <w:rFonts w:asciiTheme="minorHAnsi" w:hAnsiTheme="minorHAnsi" w:cs="Arial"/>
                <w:noProof/>
                <w:sz w:val="18"/>
              </w:rPr>
            </w:pPr>
            <w:r w:rsidRPr="002971E2">
              <w:rPr>
                <w:rFonts w:asciiTheme="minorHAnsi" w:hAnsiTheme="minorHAnsi" w:cs="Arial"/>
                <w:noProof/>
                <w:sz w:val="18"/>
              </w:rPr>
              <w:t>Zásilky lze adresovat do P.O.Boxu.</w:t>
            </w:r>
          </w:p>
        </w:tc>
      </w:tr>
      <w:tr w:rsidR="00073FEA" w:rsidRPr="002971E2" w14:paraId="2691EF99" w14:textId="77777777" w:rsidTr="00073FEA">
        <w:trPr>
          <w:trHeight w:val="397"/>
        </w:trPr>
        <w:tc>
          <w:tcPr>
            <w:tcW w:w="2506" w:type="dxa"/>
            <w:tcBorders>
              <w:top w:val="single" w:sz="12" w:space="0" w:color="auto"/>
              <w:left w:val="single" w:sz="12" w:space="0" w:color="auto"/>
              <w:bottom w:val="single" w:sz="12" w:space="0" w:color="auto"/>
            </w:tcBorders>
            <w:vAlign w:val="center"/>
          </w:tcPr>
          <w:p w14:paraId="4B264CAA" w14:textId="77777777" w:rsidR="00073FEA" w:rsidRPr="002971E2" w:rsidRDefault="00073FEA" w:rsidP="00073FE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bottom w:val="single" w:sz="12" w:space="0" w:color="auto"/>
              <w:right w:val="single" w:sz="12" w:space="0" w:color="auto"/>
            </w:tcBorders>
            <w:vAlign w:val="center"/>
          </w:tcPr>
          <w:p w14:paraId="175803AE" w14:textId="77777777" w:rsidR="00073FEA" w:rsidRPr="002971E2" w:rsidRDefault="00073FEA" w:rsidP="00073FE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26052D32" w14:textId="77777777" w:rsidR="00D06360" w:rsidRPr="002971E2" w:rsidRDefault="00D06360">
      <w:pPr>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6A69" w:rsidRPr="002971E2" w14:paraId="1886F080"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7A17BB3" w14:textId="78065559" w:rsidR="00976A69" w:rsidRPr="002971E2" w:rsidRDefault="00976A69" w:rsidP="00976A69">
            <w:pPr>
              <w:rPr>
                <w:rFonts w:asciiTheme="minorHAnsi" w:hAnsiTheme="minorHAnsi"/>
                <w:b/>
                <w:bCs/>
                <w:noProof/>
                <w:sz w:val="18"/>
              </w:rPr>
            </w:pPr>
            <w:r w:rsidRPr="002971E2">
              <w:rPr>
                <w:rFonts w:asciiTheme="minorHAnsi" w:hAnsiTheme="minorHAnsi"/>
                <w:b/>
                <w:bCs/>
                <w:noProof/>
                <w:sz w:val="18"/>
              </w:rPr>
              <w:lastRenderedPageBreak/>
              <w:t>ARMÉNIE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91367EF" w14:textId="77777777" w:rsidR="00976A69" w:rsidRPr="002971E2" w:rsidRDefault="00976A69" w:rsidP="00976A69">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6A69" w:rsidRPr="002971E2" w14:paraId="2D55607E"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C52C94"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64BE795" w14:textId="77777777" w:rsidR="00976A69" w:rsidRPr="002971E2" w:rsidRDefault="00976A69" w:rsidP="00976A69">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9001359"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Yerevan nejpozději následující den po příchodu,</w:t>
            </w:r>
          </w:p>
          <w:p w14:paraId="22F31D78"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až 3 dnů po příchodu.</w:t>
            </w:r>
          </w:p>
          <w:p w14:paraId="63BE39CA"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obsahem obchodního zboží: nutno připojit kopii faktury.</w:t>
            </w:r>
          </w:p>
          <w:p w14:paraId="13BBF93D"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976A69" w:rsidRPr="002971E2" w14:paraId="150F1885"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F63989E"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AE2ACE1" w14:textId="77777777" w:rsidR="00976A69" w:rsidRPr="002971E2" w:rsidRDefault="00976A69" w:rsidP="00976A69">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976A69" w:rsidRPr="002971E2" w14:paraId="72DC46FC"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F2C65A1"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543BDFC" w14:textId="76D61859" w:rsidR="00976A69" w:rsidRPr="002971E2" w:rsidRDefault="00D044BF" w:rsidP="00976A69">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76A69" w:rsidRPr="002971E2" w14:paraId="5DEF2941"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9C149B"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9CF36E2" w14:textId="77777777" w:rsidR="00976A69" w:rsidRPr="002971E2" w:rsidRDefault="00976A69" w:rsidP="00CE148D">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D7934E5" w14:textId="77777777" w:rsidR="00976A69" w:rsidRPr="002971E2" w:rsidRDefault="00976A69" w:rsidP="00CE148D">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6A69" w:rsidRPr="002971E2" w14:paraId="23CAD79E"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0E8A64"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7DFE7C2" w14:textId="77777777" w:rsidR="00976A69" w:rsidRPr="002971E2" w:rsidRDefault="00976A69" w:rsidP="00976A69">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6A69" w:rsidRPr="002971E2" w14:paraId="524EF8FE"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7BE8F95"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4971009" w14:textId="77777777" w:rsidR="00976A69" w:rsidRPr="002971E2" w:rsidRDefault="00976A69" w:rsidP="00976A69">
            <w:pPr>
              <w:spacing w:before="60" w:after="60"/>
              <w:jc w:val="both"/>
              <w:rPr>
                <w:rFonts w:asciiTheme="minorHAnsi" w:hAnsiTheme="minorHAnsi" w:cs="Arial"/>
                <w:noProof/>
                <w:sz w:val="18"/>
              </w:rPr>
            </w:pPr>
            <w:r w:rsidRPr="002971E2">
              <w:rPr>
                <w:rFonts w:asciiTheme="minorHAnsi" w:hAnsiTheme="minorHAnsi" w:cs="Arial"/>
                <w:noProof/>
                <w:sz w:val="18"/>
              </w:rPr>
              <w:t>3 celní prohlášky vyplněné francouzsky, arménsky nebo anglicky.</w:t>
            </w:r>
          </w:p>
        </w:tc>
      </w:tr>
      <w:tr w:rsidR="00976A69" w:rsidRPr="002971E2" w14:paraId="4EFBDFC6"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AB30C4E"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1EBD29F" w14:textId="77777777" w:rsidR="00976A69" w:rsidRPr="002971E2" w:rsidRDefault="00976A69" w:rsidP="00976A69">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6A69" w:rsidRPr="002971E2" w14:paraId="2F8DDE85"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FC489BF"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1E53490" w14:textId="77777777" w:rsidR="00976A69" w:rsidRPr="002971E2" w:rsidRDefault="00976A69" w:rsidP="00976A69">
            <w:pPr>
              <w:spacing w:before="60" w:after="60"/>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711E396C" w14:textId="77777777" w:rsidR="00976A69" w:rsidRPr="002971E2" w:rsidRDefault="00976A69" w:rsidP="00976A69">
            <w:pPr>
              <w:spacing w:before="60" w:after="60"/>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76A69" w:rsidRPr="002971E2" w14:paraId="222D71EC" w14:textId="77777777" w:rsidTr="00976A69">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9E5893"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5B8EB74"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447827BA" w14:textId="77777777" w:rsidR="00073FEA" w:rsidRPr="002971E2" w:rsidRDefault="00073FEA"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6A69" w:rsidRPr="002971E2" w14:paraId="157DCC6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098DEDD"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AUSTRÁLIE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3AAAB64" w14:textId="77777777" w:rsidR="00976A69" w:rsidRPr="002971E2" w:rsidRDefault="00976A69" w:rsidP="00976A69">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6A69" w:rsidRPr="002971E2" w14:paraId="3391956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178AA6"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02EC61E"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D732F23"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Sydney, Melbourne do dvou dnů po příchodu.</w:t>
            </w:r>
          </w:p>
          <w:p w14:paraId="06E41B13"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ostatní místa do 3 - 9 dnů po příchodu. </w:t>
            </w:r>
          </w:p>
          <w:p w14:paraId="77EF54B5"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976A69" w:rsidRPr="002971E2" w14:paraId="2D7D79F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1E18D6"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4ABCA51" w14:textId="77777777" w:rsidR="00976A69" w:rsidRPr="002971E2" w:rsidRDefault="00976A69" w:rsidP="009F3EDA">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76A69" w:rsidRPr="002971E2" w14:paraId="7738C01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BBD756"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E40CE57" w14:textId="01C5AB21" w:rsidR="00976A69"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976A69" w:rsidRPr="002971E2" w14:paraId="1BB1DC8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72EF093"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ED021BA" w14:textId="77777777" w:rsidR="00976A69" w:rsidRPr="002971E2" w:rsidRDefault="00976A69" w:rsidP="00CE148D">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1,05 m,</w:t>
            </w:r>
          </w:p>
          <w:p w14:paraId="51AAACBE" w14:textId="77777777" w:rsidR="00976A69" w:rsidRPr="002971E2" w:rsidRDefault="00976A69" w:rsidP="00CE148D">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6A69" w:rsidRPr="002971E2" w14:paraId="7EAAF2D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64EE6C"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81B697E" w14:textId="77777777" w:rsidR="00976A69" w:rsidRPr="002971E2" w:rsidRDefault="00976A69" w:rsidP="009F3EDA">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976A69" w:rsidRPr="002971E2" w14:paraId="6DD847E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F323947"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4CC54A6"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1 celní prohláška vyplněná anglicky.</w:t>
            </w:r>
          </w:p>
        </w:tc>
      </w:tr>
      <w:tr w:rsidR="00976A69" w:rsidRPr="002971E2" w14:paraId="0D3314B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D4A924E"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0DB6EB6"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6A69" w:rsidRPr="002971E2" w14:paraId="3550817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AD4BDF"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244A319"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5E31BDF0"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76A69" w:rsidRPr="002971E2" w14:paraId="6E5D19C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C82C369"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F8F7A8B"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04B40906" w14:textId="77777777" w:rsidR="00976A69" w:rsidRPr="002971E2" w:rsidRDefault="00976A69" w:rsidP="00F70153">
      <w:pPr>
        <w:pStyle w:val="cpNormal1"/>
        <w:spacing w:after="0"/>
        <w:jc w:val="both"/>
        <w:rPr>
          <w:rFonts w:asciiTheme="minorHAnsi" w:hAnsiTheme="minorHAnsi"/>
        </w:rPr>
      </w:pPr>
    </w:p>
    <w:p w14:paraId="09CAD12C" w14:textId="77777777" w:rsidR="00976A69" w:rsidRPr="002971E2" w:rsidRDefault="00976A69">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6A69" w:rsidRPr="002971E2" w14:paraId="17E6706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4C73BFB"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lastRenderedPageBreak/>
              <w:t>ÁZERBÁJDŽÁN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A54F276" w14:textId="77777777" w:rsidR="00976A69" w:rsidRPr="002971E2" w:rsidRDefault="00976A69"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6A69" w:rsidRPr="002971E2" w14:paraId="2CABE97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723F6E"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FF86B5F"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83C2AFF"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Baku nejpozději následující den po příchodu,</w:t>
            </w:r>
          </w:p>
          <w:p w14:paraId="374A72D8"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1 - 3 dnů po příchodu.</w:t>
            </w:r>
          </w:p>
          <w:p w14:paraId="3E24AC33"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obsahem obchodního zboží: nutno připojit kopii faktury.</w:t>
            </w:r>
          </w:p>
          <w:p w14:paraId="1FEEF14D" w14:textId="77777777" w:rsidR="00976A69" w:rsidRPr="002971E2" w:rsidRDefault="00976A6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976A69" w:rsidRPr="002971E2" w14:paraId="01E4BBC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2879E8"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DD9A6E6" w14:textId="77777777" w:rsidR="00976A69" w:rsidRPr="002971E2" w:rsidRDefault="00976A69" w:rsidP="009F3EDA">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976A69" w:rsidRPr="002971E2" w14:paraId="7A65146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F052659"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39D08BD" w14:textId="36BD2943" w:rsidR="00976A69"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76A69" w:rsidRPr="002971E2" w14:paraId="6FBF1DB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CD644E"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C8DBB8E" w14:textId="77777777" w:rsidR="00976A69" w:rsidRPr="002971E2" w:rsidRDefault="00976A69" w:rsidP="00CE148D">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46131C5" w14:textId="77777777" w:rsidR="00976A69" w:rsidRPr="002971E2" w:rsidRDefault="00976A69" w:rsidP="00CE148D">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6A69" w:rsidRPr="002971E2" w14:paraId="52EAB1A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E3FCCE"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266201B" w14:textId="77777777" w:rsidR="00976A69" w:rsidRPr="002971E2" w:rsidRDefault="00976A69"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6A69" w:rsidRPr="002971E2" w14:paraId="098642A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AD5737"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4F797C5"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2 celní prohlášky vyplněné francouzsky, anglicky, ázerbájdžánsky nebo rusky.</w:t>
            </w:r>
          </w:p>
        </w:tc>
      </w:tr>
      <w:tr w:rsidR="00976A69" w:rsidRPr="002971E2" w14:paraId="51F0160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B7AB39"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730B080"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6A69" w:rsidRPr="002971E2" w14:paraId="31564BDA"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894011"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66B90E2" w14:textId="77777777" w:rsidR="00976A69" w:rsidRPr="002971E2" w:rsidRDefault="00976A69" w:rsidP="00CE148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kromě: Agdam, Agdere, Asgeran, Fizuli, Gubadly, Hadrud, Jabrayil, Kelbajar, Khankendi, Khojaly, Khojavend, Lachin, Susha, Zangilan.</w:t>
            </w:r>
          </w:p>
          <w:p w14:paraId="47A21D99" w14:textId="77777777" w:rsidR="00976A69" w:rsidRPr="002971E2" w:rsidRDefault="00976A69" w:rsidP="00976A69">
            <w:pPr>
              <w:spacing w:before="60" w:after="60"/>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76A69" w:rsidRPr="002971E2" w14:paraId="4B86115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A8B8CB"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1C63258"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7154195C" w14:textId="77777777" w:rsidR="00976A69" w:rsidRPr="002971E2" w:rsidRDefault="00976A69"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6A69" w:rsidRPr="002971E2" w14:paraId="281CC5D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25DC7B2"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BANGLADÉŠ</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2C2D973" w14:textId="77777777" w:rsidR="00976A69" w:rsidRPr="002971E2" w:rsidRDefault="00976A69"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6A69" w:rsidRPr="002971E2" w14:paraId="5728663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2DE2091"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E94509D"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AE56D47"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Dhaka nejpozději následující den po příchodu,</w:t>
            </w:r>
          </w:p>
          <w:p w14:paraId="3E9E1941"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1 - 3 dnů po příchodu.</w:t>
            </w:r>
          </w:p>
          <w:p w14:paraId="523BB1FF" w14:textId="77777777" w:rsidR="00976A69"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+ 72 hodin.</w:t>
            </w:r>
          </w:p>
        </w:tc>
      </w:tr>
      <w:tr w:rsidR="00976A69" w:rsidRPr="002971E2" w14:paraId="586D06B5"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E733DC"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7BD68E0" w14:textId="77777777" w:rsidR="00976A69"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1 – 4, 6 a 7</w:t>
            </w:r>
          </w:p>
        </w:tc>
      </w:tr>
      <w:tr w:rsidR="00976A69" w:rsidRPr="002971E2" w14:paraId="03951B3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A72378"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C08AB01" w14:textId="188709FC" w:rsidR="00976A69"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976A69" w:rsidRPr="002971E2" w14:paraId="0DD41D9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42866C"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52B847F" w14:textId="77777777" w:rsidR="00976A69" w:rsidRPr="002971E2" w:rsidRDefault="00976A69" w:rsidP="00CE148D">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186DCDE" w14:textId="77777777" w:rsidR="00976A69" w:rsidRPr="002971E2" w:rsidRDefault="00976A69" w:rsidP="00CE148D">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6A69" w:rsidRPr="002971E2" w14:paraId="0D8DFBC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D802E1B"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9758C23" w14:textId="77777777" w:rsidR="00976A69" w:rsidRPr="002971E2" w:rsidRDefault="00976A69"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6A69" w:rsidRPr="002971E2" w14:paraId="76AA05D6"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AFFB0D8"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E301BDE" w14:textId="77777777" w:rsidR="00976A69"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3</w:t>
            </w:r>
            <w:r w:rsidR="00976A69" w:rsidRPr="002971E2">
              <w:rPr>
                <w:rFonts w:asciiTheme="minorHAnsi" w:hAnsiTheme="minorHAnsi" w:cs="Arial"/>
                <w:noProof/>
                <w:sz w:val="18"/>
              </w:rPr>
              <w:t xml:space="preserve"> celní prohlášky vyplněné </w:t>
            </w:r>
            <w:r w:rsidRPr="002971E2">
              <w:rPr>
                <w:rFonts w:asciiTheme="minorHAnsi" w:hAnsiTheme="minorHAnsi" w:cs="Arial"/>
                <w:noProof/>
                <w:sz w:val="18"/>
              </w:rPr>
              <w:t>francouzsky nebo anglicky.</w:t>
            </w:r>
          </w:p>
        </w:tc>
      </w:tr>
      <w:tr w:rsidR="00976A69" w:rsidRPr="002971E2" w14:paraId="32F438E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AEDC0C"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63CBB90"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6A69" w:rsidRPr="002971E2" w14:paraId="6397DDF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37316F"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670486B" w14:textId="77777777" w:rsidR="00976A69" w:rsidRPr="002971E2" w:rsidRDefault="00976A69" w:rsidP="00CE148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následujících míst:</w:t>
            </w:r>
            <w:r w:rsidR="00CE148D" w:rsidRPr="002971E2">
              <w:rPr>
                <w:rFonts w:asciiTheme="minorHAnsi" w:hAnsiTheme="minorHAnsi" w:cs="Arial"/>
                <w:noProof/>
                <w:sz w:val="18"/>
              </w:rPr>
              <w:t xml:space="preserve"> </w:t>
            </w:r>
            <w:r w:rsidRPr="002971E2">
              <w:rPr>
                <w:rFonts w:asciiTheme="minorHAnsi" w:hAnsiTheme="minorHAnsi" w:cs="Arial"/>
                <w:noProof/>
                <w:sz w:val="17"/>
                <w:szCs w:val="17"/>
              </w:rPr>
              <w:t>Dhaka, Bagerhat, Bandarban, Barisal, Bhola, Bogra, Borguna, Bortina, Brahminbaria, Chandpur, Chuadanga, Cittagongcity, Comilla, Cox´s Bazar,  Faridpur, Feni, Gaibandha, Gazipur, Gopalgonj, Habigonj, Jamalpur, Jessore, Jhalakathi, Jhinaidah, Joypurhat, Khagrachhori, Khulna, Kishoregonj, Kurigram, Kusthia, Lalmonirhat, Laxmipur, Madaripur, Magura, Manikgonj, Meherpur, Moulovibazar, Munshigonj, Mymensing, Narail, Narayangonj, Narsindi, Natore, Netrokona, Nilphamiri, Noakhali, Nogaon, Pabna, Patia, Patuakhali, Pirojpur, Rajbari, Rajshahi, Ramgarh, Rangamati, Rangpur, Satkhira, Shariyatpur, Sherpur, Sirajgonj, Sunamgonj, Sylhet, Tanganil,</w:t>
            </w:r>
            <w:r w:rsidRPr="002971E2">
              <w:rPr>
                <w:rFonts w:asciiTheme="minorHAnsi" w:hAnsiTheme="minorHAnsi" w:cs="Arial"/>
                <w:noProof/>
                <w:sz w:val="16"/>
              </w:rPr>
              <w:t xml:space="preserve">  </w:t>
            </w:r>
          </w:p>
          <w:p w14:paraId="1C96E33A" w14:textId="77777777" w:rsidR="00976A69" w:rsidRPr="002971E2" w:rsidRDefault="00976A69" w:rsidP="00976A69">
            <w:pPr>
              <w:spacing w:before="60" w:after="60"/>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76A69" w:rsidRPr="002971E2" w14:paraId="5997EBD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42A5764" w14:textId="77777777" w:rsidR="00976A69" w:rsidRPr="002971E2" w:rsidRDefault="00976A69"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767864B" w14:textId="77777777" w:rsidR="00976A69" w:rsidRPr="002971E2" w:rsidRDefault="00976A69"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w:t>
            </w:r>
            <w:r w:rsidR="00CE148D" w:rsidRPr="002971E2">
              <w:rPr>
                <w:rFonts w:asciiTheme="minorHAnsi" w:hAnsiTheme="minorHAnsi" w:cs="Arial"/>
                <w:noProof/>
                <w:sz w:val="18"/>
              </w:rPr>
              <w:t xml:space="preserve"> jsou přijímány nejpozději do 3</w:t>
            </w:r>
            <w:r w:rsidRPr="002971E2">
              <w:rPr>
                <w:rFonts w:asciiTheme="minorHAnsi" w:hAnsiTheme="minorHAnsi" w:cs="Arial"/>
                <w:noProof/>
                <w:sz w:val="18"/>
              </w:rPr>
              <w:t xml:space="preserve"> měsíců od podání.</w:t>
            </w:r>
          </w:p>
        </w:tc>
      </w:tr>
    </w:tbl>
    <w:p w14:paraId="6D816E6B" w14:textId="77777777" w:rsidR="00D06360" w:rsidRPr="002971E2" w:rsidRDefault="00D06360">
      <w:pPr>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E148D" w:rsidRPr="002971E2" w14:paraId="4A5D3DD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43ECBCE" w14:textId="0921B74B"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lastRenderedPageBreak/>
              <w:t>BELGIE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81D629E"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E148D" w:rsidRPr="002971E2" w14:paraId="30E03B5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1B016D"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512B101"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91D3753"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tc>
      </w:tr>
      <w:tr w:rsidR="00CE148D" w:rsidRPr="002971E2" w14:paraId="1C5A9A6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50C6A1"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6E0E269"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CE148D" w:rsidRPr="002971E2" w14:paraId="6449512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E24D77"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6C2A539" w14:textId="06BE48E5" w:rsidR="00CE148D"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CE148D" w:rsidRPr="002971E2" w14:paraId="121296F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BBA1529"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CCAAC3F" w14:textId="77777777" w:rsidR="00CE148D" w:rsidRPr="002971E2" w:rsidRDefault="00CE148D"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63ECB85" w14:textId="77777777" w:rsidR="00CE148D" w:rsidRPr="002971E2" w:rsidRDefault="00CE148D"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CE148D" w:rsidRPr="002971E2" w14:paraId="27FF3A2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365FEA"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70A7A36"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CE148D" w:rsidRPr="002971E2" w14:paraId="07551BB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674137"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53D9A4B" w14:textId="77777777" w:rsidR="00CE148D" w:rsidRPr="002971E2" w:rsidRDefault="00CE148D" w:rsidP="00CE148D">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CE148D" w:rsidRPr="002971E2" w14:paraId="244B9B85"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162276"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734EBEC"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E148D" w:rsidRPr="002971E2" w14:paraId="44F6E81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9A0E8B"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82C9A13" w14:textId="77777777" w:rsidR="00CE148D" w:rsidRPr="002971E2" w:rsidRDefault="00CE148D" w:rsidP="00CE148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721FB1DA" w14:textId="77777777" w:rsidR="00CE148D" w:rsidRPr="002971E2" w:rsidRDefault="00CE148D" w:rsidP="00CE148D">
            <w:pPr>
              <w:spacing w:before="60" w:after="60"/>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CE148D" w:rsidRPr="002971E2" w14:paraId="446BE34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318EFE"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B4796AB"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79FB0DBB" w14:textId="77777777" w:rsidR="00976A69" w:rsidRPr="002971E2" w:rsidRDefault="00976A69"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E148D" w:rsidRPr="002971E2" w14:paraId="5198669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F4AB133"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BĚLORUSKO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F7CCB84"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E148D" w:rsidRPr="002971E2" w14:paraId="0D85C62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A37375"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F9144D8"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30AD72E"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Minsk následující den po příchodu, </w:t>
            </w:r>
          </w:p>
          <w:p w14:paraId="11EDC8D8"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až 3 dnů po příchodu.</w:t>
            </w:r>
          </w:p>
          <w:p w14:paraId="6A3EC4BB"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obchodním zbožím: adresátovi je zasláno oznámení o příchodu zásilky, ta je pak předložena celnímu úřadu.</w:t>
            </w:r>
          </w:p>
          <w:p w14:paraId="050E37F8"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CE148D" w:rsidRPr="002971E2" w14:paraId="57FD749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00F0A86"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C13A067" w14:textId="4D9A3F4B"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1 – 6, v neděli se doručuje pouze v</w:t>
            </w:r>
            <w:r w:rsidR="008F1B83" w:rsidRPr="002971E2">
              <w:rPr>
                <w:rFonts w:asciiTheme="minorHAnsi" w:hAnsiTheme="minorHAnsi" w:cs="Arial"/>
                <w:noProof/>
                <w:sz w:val="18"/>
              </w:rPr>
              <w:t> </w:t>
            </w:r>
            <w:r w:rsidRPr="002971E2">
              <w:rPr>
                <w:rFonts w:asciiTheme="minorHAnsi" w:hAnsiTheme="minorHAnsi" w:cs="Arial"/>
                <w:noProof/>
                <w:sz w:val="18"/>
              </w:rPr>
              <w:t>Minsku</w:t>
            </w:r>
            <w:r w:rsidR="008F1B83" w:rsidRPr="002971E2">
              <w:rPr>
                <w:rFonts w:asciiTheme="minorHAnsi" w:hAnsiTheme="minorHAnsi" w:cs="Arial"/>
                <w:noProof/>
                <w:sz w:val="18"/>
              </w:rPr>
              <w:t>.</w:t>
            </w:r>
          </w:p>
        </w:tc>
      </w:tr>
      <w:tr w:rsidR="00CE148D" w:rsidRPr="002971E2" w14:paraId="53C5288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16DE71F"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048612F" w14:textId="78DE7E09" w:rsidR="00CE148D"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CE148D" w:rsidRPr="002971E2" w14:paraId="3E742D35"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DAFD44C"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D7055FA" w14:textId="77777777" w:rsidR="00CE148D" w:rsidRPr="002971E2" w:rsidRDefault="00CE148D"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99F4704" w14:textId="77777777" w:rsidR="00CE148D" w:rsidRPr="002971E2" w:rsidRDefault="00CE148D"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CE148D" w:rsidRPr="002971E2" w14:paraId="4AF69CD5"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F73268"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B5585B0"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CE148D" w:rsidRPr="002971E2" w14:paraId="3A45EA8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1EB86CB"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39F1DC4" w14:textId="77777777" w:rsidR="00CE148D" w:rsidRPr="002971E2" w:rsidRDefault="00CE148D" w:rsidP="00CE148D">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anglicky, bělorusky nebo rusky.</w:t>
            </w:r>
          </w:p>
        </w:tc>
      </w:tr>
      <w:tr w:rsidR="00CE148D" w:rsidRPr="002971E2" w14:paraId="4F73353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7422BE9"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09B4357"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E148D" w:rsidRPr="002971E2" w14:paraId="4130001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CCC224"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740A608" w14:textId="77777777" w:rsidR="00CE148D" w:rsidRPr="002971E2" w:rsidRDefault="00CE148D"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062E81A3"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CE148D" w:rsidRPr="002971E2" w14:paraId="68BC7E8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803CD5"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7AAA658"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224F8F03" w14:textId="77777777" w:rsidR="00CE148D" w:rsidRPr="002971E2" w:rsidRDefault="00CE148D" w:rsidP="00F70153">
      <w:pPr>
        <w:pStyle w:val="cpNormal1"/>
        <w:spacing w:after="0"/>
        <w:jc w:val="both"/>
        <w:rPr>
          <w:rFonts w:asciiTheme="minorHAnsi" w:hAnsiTheme="minorHAnsi"/>
        </w:rPr>
      </w:pPr>
    </w:p>
    <w:p w14:paraId="612E2ADF" w14:textId="77777777" w:rsidR="00CE148D" w:rsidRPr="002971E2" w:rsidRDefault="00CE148D">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E148D" w:rsidRPr="002971E2" w14:paraId="186C6246"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32FA379"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lastRenderedPageBreak/>
              <w:t>BHÚTÁN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59F3978"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E148D" w:rsidRPr="002971E2" w14:paraId="32B0330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02DB51"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5A47BA2" w14:textId="77777777" w:rsidR="00CE148D" w:rsidRPr="002971E2" w:rsidRDefault="00CE148D" w:rsidP="00D06360">
            <w:pPr>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227BB17"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Thimphu nejpozději následující den po příchodu,</w:t>
            </w:r>
          </w:p>
          <w:p w14:paraId="49410E89"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2 - 7 dnů po příchodu.</w:t>
            </w:r>
          </w:p>
          <w:p w14:paraId="5FD78BEA"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Výše uvedené limity se nevztahují na zásilky, které nebudou doprovázeny správnou dokumentací. </w:t>
            </w:r>
          </w:p>
          <w:p w14:paraId="6B1F814C" w14:textId="77777777" w:rsidR="00CE148D" w:rsidRPr="002971E2" w:rsidRDefault="00CE148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 hodiny.</w:t>
            </w:r>
          </w:p>
        </w:tc>
      </w:tr>
      <w:tr w:rsidR="00CE148D" w:rsidRPr="002971E2" w14:paraId="411DC43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A2551B"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AA7C42C"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CE148D" w:rsidRPr="002971E2" w14:paraId="113E830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DFE6CD2"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4A17627" w14:textId="2448003B" w:rsidR="00CE148D"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CE148D" w:rsidRPr="002971E2" w14:paraId="16E7237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63624C6"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62D895D" w14:textId="77777777" w:rsidR="00CE148D" w:rsidRPr="002971E2" w:rsidRDefault="00CE148D" w:rsidP="00D06360">
            <w:pPr>
              <w:spacing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BFB6890" w14:textId="77777777" w:rsidR="00CE148D" w:rsidRPr="002971E2" w:rsidRDefault="00CE148D" w:rsidP="00D06360">
            <w:pPr>
              <w:spacing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CE148D" w:rsidRPr="002971E2" w14:paraId="2BEABFE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49880B"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BF4DDB8"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CE148D" w:rsidRPr="002971E2" w14:paraId="31C1857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CFBABB"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73B8747" w14:textId="77777777" w:rsidR="00CE148D" w:rsidRPr="002971E2" w:rsidRDefault="00CE148D" w:rsidP="009F3EDA">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 nebo anglicky.</w:t>
            </w:r>
          </w:p>
        </w:tc>
      </w:tr>
      <w:tr w:rsidR="00CE148D" w:rsidRPr="002971E2" w14:paraId="2CB44E4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2AC5F4"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BF90EA9"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E148D" w:rsidRPr="002971E2" w14:paraId="1A6801E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C2AB376"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D3370EA" w14:textId="77777777" w:rsidR="00CE148D" w:rsidRPr="002971E2" w:rsidRDefault="00CE148D" w:rsidP="00CE148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jen do následujících míst: </w:t>
            </w:r>
            <w:r w:rsidRPr="002971E2">
              <w:rPr>
                <w:rFonts w:asciiTheme="minorHAnsi" w:hAnsiTheme="minorHAnsi" w:cs="Arial"/>
                <w:noProof/>
                <w:sz w:val="16"/>
              </w:rPr>
              <w:t>Thimphu, Paro, Punakha, Wangdue, Chhukha, Gedu, Tshimasham, Phuentsholing, Tsirang, Trongsa, Dagana, Sarpang, Bumthang, Haa, Drujegang, Gelephu, Samtse, Gomtu, Samdrupjongkhar, Trashigang, Mongar, Lhuentse, Chumey, Zhemgang, Tingtibi, Deothang, Jigmechholing, Sipsu, Trashiyangtse, Duksum, Rangjung, Wamrong, Khailing, Kanlung, Gyelposhing, Pemagatshel, Gasa, Jomotshangkha, Nganglam, Khasadrapchu, Dorokha, Panbang.</w:t>
            </w:r>
          </w:p>
          <w:p w14:paraId="297F7995" w14:textId="77777777" w:rsidR="00CE148D" w:rsidRPr="002971E2" w:rsidRDefault="00CE148D" w:rsidP="00CE148D">
            <w:pPr>
              <w:spacing w:before="60" w:after="60"/>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CE148D" w:rsidRPr="002971E2" w14:paraId="79798105"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1EAECD"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B24AFCF"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4557A184" w14:textId="77777777" w:rsidR="00CE148D" w:rsidRPr="002971E2" w:rsidRDefault="00CE148D"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E148D" w:rsidRPr="002971E2" w14:paraId="7ED76AC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DDC12CE"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BOSNA a HERCEGOVINA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ECA381D"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E148D" w:rsidRPr="002971E2" w14:paraId="2EF8CA7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274D20"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3C68463" w14:textId="77777777" w:rsidR="00CE148D" w:rsidRPr="002971E2" w:rsidRDefault="00CE148D" w:rsidP="00D06360">
            <w:pPr>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1D1B9E8"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p w14:paraId="75D5E15B"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Zásilky s obsahem obchodního zboží: nutno připojit kopii faktury. </w:t>
            </w:r>
          </w:p>
          <w:p w14:paraId="2933455D" w14:textId="77777777" w:rsidR="00CE148D"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CE148D" w:rsidRPr="002971E2" w14:paraId="1552D4E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97B19BC"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296FC1E"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CE148D" w:rsidRPr="002971E2" w14:paraId="2F60408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BF739F"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CC36757" w14:textId="48A253BA" w:rsidR="00CE148D"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CE148D" w:rsidRPr="002971E2" w14:paraId="73E7BD2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A979525"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4415EB8" w14:textId="77777777" w:rsidR="00CE148D" w:rsidRPr="002971E2" w:rsidRDefault="00CE148D" w:rsidP="00D06360">
            <w:pPr>
              <w:spacing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ADB8E1D" w14:textId="77777777" w:rsidR="00CE148D" w:rsidRPr="002971E2" w:rsidRDefault="00CE148D" w:rsidP="00D06360">
            <w:pPr>
              <w:spacing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CE148D" w:rsidRPr="002971E2" w14:paraId="66A8270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C4FAFF3"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81DB4A6" w14:textId="77777777" w:rsidR="00CE148D" w:rsidRPr="002971E2" w:rsidRDefault="00CE148D"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CE148D" w:rsidRPr="002971E2" w14:paraId="4BFB027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BEF53B9"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76BC1EB" w14:textId="77777777" w:rsidR="00CE148D" w:rsidRPr="002971E2" w:rsidRDefault="00EC163E" w:rsidP="009F3EDA">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 nebo bosensky.</w:t>
            </w:r>
          </w:p>
        </w:tc>
      </w:tr>
      <w:tr w:rsidR="00CE148D" w:rsidRPr="002971E2" w14:paraId="269A5C5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99EAD0"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6D2231F"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E148D" w:rsidRPr="002971E2" w14:paraId="24ABFE1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D4532A"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E872D88" w14:textId="77777777" w:rsidR="00CE148D" w:rsidRPr="002971E2" w:rsidRDefault="00CE148D" w:rsidP="00EC163E">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jen do následujících míst: </w:t>
            </w:r>
            <w:r w:rsidRPr="002971E2">
              <w:rPr>
                <w:rFonts w:asciiTheme="minorHAnsi" w:hAnsiTheme="minorHAnsi" w:cs="Arial"/>
                <w:noProof/>
                <w:sz w:val="16"/>
              </w:rPr>
              <w:t xml:space="preserve">Sarajevo 71000, Banovici 75290, Bihac 77000, Blazuj 71215, Bos. Krupa 77240, Bos. Petrovac 77250, Breza 71370, Bugojno 70230, Cazin 77220, Celic 75246, Fojnica 77270, G. Vakuf 70240, Gorazde 73000, Gracanica 75320, Gradacac 76250, Hadzici 71240, Ilidza 71210, Ilijas 71380, Jablanica 88420, Kakanj 72240, Kalesija 75260, Kladanj 75280, Kljuc 77280, Konjic 88400, Lukavac 75300, Maglaj 74250, Mostar 88000, N. Travnik 72290, Olovo 71340, Potoci 88208, Sanski Most 77260, Srebrenik 75350, Teocak 75414, Tesanj 74260, Travnik 72270, Tuzia 75000, V. Kladusa 77230, Vares 71330, Visoko 71300, Zenica 72000, Zivinice 75270, Stari Vitez 72251, Vogosca 71320, Zavidovici 72220. </w:t>
            </w:r>
          </w:p>
          <w:p w14:paraId="72EA6184" w14:textId="77777777" w:rsidR="00CE148D" w:rsidRPr="002971E2" w:rsidRDefault="00CE148D" w:rsidP="00EC163E">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CE148D" w:rsidRPr="002971E2" w14:paraId="49C98C36"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5406D6F" w14:textId="77777777" w:rsidR="00CE148D" w:rsidRPr="002971E2" w:rsidRDefault="00CE148D"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3B31F6E" w14:textId="77777777" w:rsidR="00CE148D" w:rsidRPr="002971E2" w:rsidRDefault="00CE148D"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w:t>
            </w:r>
            <w:r w:rsidR="00EC163E" w:rsidRPr="002971E2">
              <w:rPr>
                <w:rFonts w:asciiTheme="minorHAnsi" w:hAnsiTheme="minorHAnsi" w:cs="Arial"/>
                <w:noProof/>
                <w:sz w:val="18"/>
              </w:rPr>
              <w:t xml:space="preserve"> jsou přijímány nejpozději do 3</w:t>
            </w:r>
            <w:r w:rsidRPr="002971E2">
              <w:rPr>
                <w:rFonts w:asciiTheme="minorHAnsi" w:hAnsiTheme="minorHAnsi" w:cs="Arial"/>
                <w:noProof/>
                <w:sz w:val="18"/>
              </w:rPr>
              <w:t xml:space="preserve"> měsíců od podání.</w:t>
            </w:r>
          </w:p>
        </w:tc>
      </w:tr>
    </w:tbl>
    <w:p w14:paraId="668D05BD" w14:textId="77777777" w:rsidR="00D06360" w:rsidRPr="002971E2" w:rsidRDefault="00D06360">
      <w:pPr>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EC163E" w:rsidRPr="002971E2" w14:paraId="58F7331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EAA6133" w14:textId="209A9D30"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lastRenderedPageBreak/>
              <w:t>BOTSWANA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95FBD8A"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EC163E" w:rsidRPr="002971E2" w14:paraId="018AF2A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E6F0E83"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58C6A51"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6D77E25"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Gaborone do dvou dnů po příchodu,, </w:t>
            </w:r>
          </w:p>
          <w:p w14:paraId="640F0750"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3 - 7 dnů po příchodu.</w:t>
            </w:r>
          </w:p>
          <w:p w14:paraId="2F9878E8"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 hodiny.</w:t>
            </w:r>
          </w:p>
          <w:p w14:paraId="076324E4"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obsahující zlato a šperky podléhají celním formalitám.</w:t>
            </w:r>
          </w:p>
        </w:tc>
      </w:tr>
      <w:tr w:rsidR="00EC163E" w:rsidRPr="002971E2" w14:paraId="59F8839A"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8CCB5C"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6627393"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EC163E" w:rsidRPr="002971E2" w14:paraId="21CDC1A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DDD8370"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6082705" w14:textId="35951C1B" w:rsidR="00EC163E"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EC163E" w:rsidRPr="002971E2" w14:paraId="2352ACF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8B37E0"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0EB7128"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3360CAD9"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EC163E" w:rsidRPr="002971E2" w14:paraId="27AEF9A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5C25A2B"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C0A06AC"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EC163E" w:rsidRPr="002971E2" w14:paraId="00C49A5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AB8D25"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652C7B8" w14:textId="77777777" w:rsidR="00EC163E" w:rsidRPr="002971E2" w:rsidRDefault="00EC163E" w:rsidP="009F3EDA">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w:t>
            </w:r>
          </w:p>
        </w:tc>
      </w:tr>
      <w:tr w:rsidR="00EC163E" w:rsidRPr="002971E2" w14:paraId="15E7C60A"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60B8F2"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6A3D323"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EC163E" w:rsidRPr="002971E2" w14:paraId="450F50D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A52108"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4F120FA" w14:textId="77777777" w:rsidR="00EC163E" w:rsidRPr="002971E2" w:rsidRDefault="00EC163E" w:rsidP="00EC163E">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018ACE0C" w14:textId="77777777" w:rsidR="00EC163E" w:rsidRPr="002971E2" w:rsidRDefault="00EC163E" w:rsidP="00EC163E">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EC163E" w:rsidRPr="002971E2" w14:paraId="16A9E77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9C2D14"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D7A44B0"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0F2247D5" w14:textId="77777777" w:rsidR="00EC163E" w:rsidRPr="002971E2" w:rsidRDefault="00EC163E"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EC163E" w:rsidRPr="002971E2" w14:paraId="1753D42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12A6A4E"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BRAZÍLIE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33D0774"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EC163E" w:rsidRPr="002971E2" w14:paraId="075881F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FF4619"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D30E3B5"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79C5A30"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Sao Paulo s kódy 01000-xxx až 05999-xxx - nejpozději do dvou dnů po příchodu,</w:t>
            </w:r>
          </w:p>
          <w:p w14:paraId="543CCF8F"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4 dnů po příchodu.</w:t>
            </w:r>
          </w:p>
          <w:p w14:paraId="3BF37EE9"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EC163E" w:rsidRPr="002971E2" w14:paraId="235118E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7DD776"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BBFACB3"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EC163E" w:rsidRPr="002971E2" w14:paraId="472BBCB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3559DD"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EC56E78" w14:textId="0E2C9750" w:rsidR="00EC163E"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EC163E" w:rsidRPr="002971E2" w14:paraId="542D08D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F4CC57"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1502776"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1,05 m,</w:t>
            </w:r>
          </w:p>
          <w:p w14:paraId="4B06851A" w14:textId="77777777" w:rsidR="00EC163E" w:rsidRPr="002971E2" w:rsidRDefault="00EC163E" w:rsidP="00EC163E">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1,50 m</w:t>
            </w:r>
          </w:p>
        </w:tc>
      </w:tr>
      <w:tr w:rsidR="00EC163E" w:rsidRPr="002971E2" w14:paraId="416F90F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B9FEFE"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0784804"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EC163E" w:rsidRPr="002971E2" w14:paraId="0A5BA02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18AFC3"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E1BC4D8" w14:textId="77777777" w:rsidR="00EC163E" w:rsidRPr="002971E2" w:rsidRDefault="00EC163E" w:rsidP="009F3EDA">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 nebo portugalsky.</w:t>
            </w:r>
          </w:p>
        </w:tc>
      </w:tr>
      <w:tr w:rsidR="00EC163E" w:rsidRPr="002971E2" w14:paraId="4840477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1C0AF3"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6DD061C"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EC163E" w:rsidRPr="002971E2" w14:paraId="27124E9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503BF7B"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BD5C48C" w14:textId="77777777" w:rsidR="00EC163E" w:rsidRPr="002971E2" w:rsidRDefault="00EC163E"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32E21A28" w14:textId="77777777" w:rsidR="00EC163E" w:rsidRPr="002971E2" w:rsidRDefault="00EC163E"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EC163E" w:rsidRPr="002971E2" w14:paraId="5CA172C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5CE8F2"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B613E56"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38BE5BEC" w14:textId="19BECE16" w:rsidR="00D06360" w:rsidRPr="002971E2" w:rsidRDefault="00D06360" w:rsidP="00F70153">
      <w:pPr>
        <w:pStyle w:val="cpNormal1"/>
        <w:spacing w:after="0"/>
        <w:jc w:val="both"/>
        <w:rPr>
          <w:rFonts w:asciiTheme="minorHAnsi" w:hAnsiTheme="minorHAnsi"/>
        </w:rPr>
      </w:pPr>
    </w:p>
    <w:p w14:paraId="47F4CE6D" w14:textId="77777777" w:rsidR="00D06360" w:rsidRPr="002971E2" w:rsidRDefault="00D0636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EC163E" w:rsidRPr="002971E2" w14:paraId="05516BF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9D935B6"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lastRenderedPageBreak/>
              <w:t>BULHARSKO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CEE842D"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EC163E" w:rsidRPr="002971E2" w14:paraId="09A99BA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A7D6B9"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4E53195"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7ABC159"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Sofia do 2 dnů po příchodu,</w:t>
            </w:r>
          </w:p>
          <w:p w14:paraId="43255138"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dnů po příchodu.</w:t>
            </w:r>
          </w:p>
        </w:tc>
      </w:tr>
      <w:tr w:rsidR="00EC163E" w:rsidRPr="002971E2" w14:paraId="3542718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C5F684"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78F0869"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EC163E" w:rsidRPr="002971E2" w14:paraId="561E8FD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10AD3B0"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767D9E3" w14:textId="3F734AC4" w:rsidR="00EC163E"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EC163E" w:rsidRPr="002971E2" w14:paraId="6B1B25D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81E62D"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B6844D5"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A257C37"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EC163E" w:rsidRPr="002971E2" w14:paraId="58D6540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879D79"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CB0E1E1"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EC163E" w:rsidRPr="002971E2" w14:paraId="247F434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1632BFF"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49BB518" w14:textId="698676ED" w:rsidR="00EC163E" w:rsidRPr="002971E2" w:rsidRDefault="00D06360" w:rsidP="00D06360">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EC163E" w:rsidRPr="002971E2" w14:paraId="5467BFF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456B76"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F387831"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EC163E" w:rsidRPr="002971E2" w14:paraId="5AA462F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3C9AEF"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F1096BE" w14:textId="77777777" w:rsidR="00EC163E" w:rsidRPr="002971E2" w:rsidRDefault="00EC163E"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4A73E1A5" w14:textId="77777777" w:rsidR="00EC163E" w:rsidRPr="002971E2" w:rsidRDefault="00EC163E"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EC163E" w:rsidRPr="002971E2" w14:paraId="10C730C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765AE6"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A8A2556"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44A728A5" w14:textId="77777777" w:rsidR="00EC163E" w:rsidRPr="002971E2" w:rsidRDefault="00EC163E"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EC163E" w:rsidRPr="002971E2" w14:paraId="2A39AA2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BCF206D"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ČAD</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41BD150"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EC163E" w:rsidRPr="002971E2" w14:paraId="67054A3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1407315"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08B9DDC"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733C15D"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nejpozději následující den po příchodu.</w:t>
            </w:r>
          </w:p>
          <w:p w14:paraId="078DD3DC" w14:textId="77777777" w:rsidR="00EC163E" w:rsidRPr="002971E2" w:rsidRDefault="00EC163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+ 48 hodin.</w:t>
            </w:r>
          </w:p>
        </w:tc>
      </w:tr>
      <w:tr w:rsidR="00EC163E" w:rsidRPr="002971E2" w14:paraId="0A96A95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0FC22E3"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3D341F7"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EC163E" w:rsidRPr="002971E2" w14:paraId="717F98D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0EAB416"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70B8F26" w14:textId="6BDFF5D8" w:rsidR="00EC163E"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EC163E" w:rsidRPr="002971E2" w14:paraId="4465898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7186459"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DCE9329"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8F043CA"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EC163E" w:rsidRPr="002971E2" w14:paraId="6068E70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5AD904"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6442C6B"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EC163E" w:rsidRPr="002971E2" w14:paraId="2C508BAA"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373CF6F"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CE9B1A2" w14:textId="77777777" w:rsidR="00EC163E" w:rsidRPr="002971E2" w:rsidRDefault="00EC163E" w:rsidP="009F3EDA">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w:t>
            </w:r>
          </w:p>
        </w:tc>
      </w:tr>
      <w:tr w:rsidR="00EC163E" w:rsidRPr="002971E2" w14:paraId="53D8630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0ABD52"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C0DADFC"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EC163E" w:rsidRPr="002971E2" w14:paraId="4375BD5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F5CE701"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A16DFD1" w14:textId="77777777" w:rsidR="00EC163E" w:rsidRPr="002971E2" w:rsidRDefault="00EC163E" w:rsidP="00EC163E">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následujících míst: N´Djamena</w:t>
            </w:r>
          </w:p>
          <w:p w14:paraId="7A950F37" w14:textId="77777777" w:rsidR="00EC163E" w:rsidRPr="002971E2" w:rsidRDefault="00EC163E" w:rsidP="00EC163E">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EC163E" w:rsidRPr="002971E2" w14:paraId="5C34944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ECD4DF"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6AF3FF0"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6828790C" w14:textId="77777777" w:rsidR="00EC163E" w:rsidRPr="002971E2" w:rsidRDefault="00EC163E" w:rsidP="00F70153">
      <w:pPr>
        <w:pStyle w:val="cpNormal1"/>
        <w:spacing w:after="0"/>
        <w:jc w:val="both"/>
        <w:rPr>
          <w:rFonts w:asciiTheme="minorHAnsi" w:hAnsiTheme="minorHAnsi"/>
        </w:rPr>
      </w:pPr>
    </w:p>
    <w:p w14:paraId="73B8AFBA" w14:textId="77777777" w:rsidR="00EC163E" w:rsidRPr="002971E2" w:rsidRDefault="00EC163E">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EC163E" w:rsidRPr="002971E2" w14:paraId="28BEF32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F3A61C4"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lastRenderedPageBreak/>
              <w:t>ČERNÁ HORA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DC564F5"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EC163E" w:rsidRPr="002971E2" w14:paraId="076388A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830B71"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E5AB395"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8A84A8B"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místa s kódy: 81102, 81206, 81210, 81214, 81215, 81250, 81252, 81304, 81305, 81402, 81410, 81412, 81450, 81453, 81455, 84000, 84205, 84210, 84219, 84220, 84223, 84224, 84300, 84303, 84305, 84310, 84320, 84322, 84323, 84325, 84326, 85000, 85300, 85306, 85310, 85317, 85318, 85320, 85330, 85335, 85337, 85340, 85343, 85344, 85345, 85346, 85347, 85355, 85360 - nejpozději následující den po příchodu</w:t>
            </w:r>
          </w:p>
          <w:p w14:paraId="6B40BA98"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2D433C0D" w14:textId="77777777" w:rsidR="00EC163E"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platí uvedený limit; v případě zdržení je v limitu adresátovi zasláno alespoň oznámení o příchodu zásilky.</w:t>
            </w:r>
          </w:p>
        </w:tc>
      </w:tr>
      <w:tr w:rsidR="00EC163E" w:rsidRPr="002971E2" w14:paraId="0DCD4B6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7F3968"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BC9F51D" w14:textId="77777777" w:rsidR="00EC163E"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EC163E" w:rsidRPr="002971E2" w14:paraId="6622CD9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D37209"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5CA8A27" w14:textId="2259CEA1" w:rsidR="00EC163E"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EC163E" w:rsidRPr="002971E2" w14:paraId="7D47D89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034ED85"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988E9D8"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47FFE34" w14:textId="77777777" w:rsidR="00EC163E" w:rsidRPr="002971E2" w:rsidRDefault="00EC163E"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EC163E" w:rsidRPr="002971E2" w14:paraId="15F4183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84D38E7"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58CCF28" w14:textId="77777777" w:rsidR="00EC163E" w:rsidRPr="002971E2" w:rsidRDefault="00EC163E"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EC163E" w:rsidRPr="002971E2" w14:paraId="741A3F2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0509711"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EC058C4" w14:textId="77777777" w:rsidR="00EC163E" w:rsidRPr="002971E2" w:rsidRDefault="009F3EDA" w:rsidP="009F3EDA">
            <w:pPr>
              <w:spacing w:before="60" w:after="60"/>
              <w:rPr>
                <w:rFonts w:asciiTheme="minorHAnsi" w:hAnsiTheme="minorHAnsi" w:cs="Arial"/>
                <w:noProof/>
                <w:sz w:val="18"/>
              </w:rPr>
            </w:pPr>
            <w:r w:rsidRPr="002971E2">
              <w:rPr>
                <w:rFonts w:asciiTheme="minorHAnsi" w:hAnsiTheme="minorHAnsi" w:cs="Arial"/>
                <w:noProof/>
                <w:sz w:val="18"/>
              </w:rPr>
              <w:t>2</w:t>
            </w:r>
            <w:r w:rsidR="00EC163E" w:rsidRPr="002971E2">
              <w:rPr>
                <w:rFonts w:asciiTheme="minorHAnsi" w:hAnsiTheme="minorHAnsi" w:cs="Arial"/>
                <w:noProof/>
                <w:sz w:val="18"/>
              </w:rPr>
              <w:t xml:space="preserve"> celní prohlášky vyplněné </w:t>
            </w:r>
            <w:r w:rsidRPr="002971E2">
              <w:rPr>
                <w:rFonts w:asciiTheme="minorHAnsi" w:hAnsiTheme="minorHAnsi" w:cs="Arial"/>
                <w:noProof/>
                <w:sz w:val="18"/>
              </w:rPr>
              <w:t>francouzsky, chorvatsky, makedonsky, slovinsky nebo srbsky.</w:t>
            </w:r>
          </w:p>
        </w:tc>
      </w:tr>
      <w:tr w:rsidR="00EC163E" w:rsidRPr="002971E2" w14:paraId="6D226EA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DF4AC5B"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E84F11C"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EC163E" w:rsidRPr="002971E2" w14:paraId="5C4E858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FCC2D4"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7CB3314"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79736DF7" w14:textId="77777777" w:rsidR="00EC163E"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EC163E" w:rsidRPr="002971E2" w14:paraId="0492AEE6"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B6676EC" w14:textId="77777777" w:rsidR="00EC163E" w:rsidRPr="002971E2" w:rsidRDefault="00EC163E"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4ED0983" w14:textId="77777777" w:rsidR="00EC163E" w:rsidRPr="002971E2" w:rsidRDefault="00EC163E"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w:t>
            </w:r>
            <w:r w:rsidR="009F3EDA" w:rsidRPr="002971E2">
              <w:rPr>
                <w:rFonts w:asciiTheme="minorHAnsi" w:hAnsiTheme="minorHAnsi" w:cs="Arial"/>
                <w:noProof/>
                <w:sz w:val="18"/>
              </w:rPr>
              <w:t>ou přijímány nejpozději do 6</w:t>
            </w:r>
            <w:r w:rsidRPr="002971E2">
              <w:rPr>
                <w:rFonts w:asciiTheme="minorHAnsi" w:hAnsiTheme="minorHAnsi" w:cs="Arial"/>
                <w:noProof/>
                <w:sz w:val="18"/>
              </w:rPr>
              <w:t xml:space="preserve"> měsíců od podání.</w:t>
            </w:r>
          </w:p>
        </w:tc>
      </w:tr>
    </w:tbl>
    <w:p w14:paraId="0A4C6BE6" w14:textId="77777777" w:rsidR="00EC163E" w:rsidRPr="002971E2" w:rsidRDefault="00EC163E"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F3EDA" w:rsidRPr="002971E2" w14:paraId="6D4ACE2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0D40ED4"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ČÍNA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2499E4D"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F3EDA" w:rsidRPr="002971E2" w14:paraId="746A1A4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D3BABB"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AAF8ED7"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C07D86C"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Beijing, Guangzhou, Shanghai do dvou dnů po příchodu, </w:t>
            </w:r>
          </w:p>
          <w:p w14:paraId="14068D11"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ostatní místa do 3 - 11 dnů po příchodu. </w:t>
            </w:r>
          </w:p>
          <w:p w14:paraId="5A5E72E1"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9F3EDA" w:rsidRPr="002971E2" w14:paraId="7BFF389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7FB96A"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FF8EF40"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1 – 7</w:t>
            </w:r>
          </w:p>
        </w:tc>
      </w:tr>
      <w:tr w:rsidR="009F3EDA" w:rsidRPr="002971E2" w14:paraId="69B778E5"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2C2BD1"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E99B4BB" w14:textId="5DD53C7D" w:rsidR="009F3EDA"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9F3EDA" w:rsidRPr="002971E2" w14:paraId="726BC60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EA5D8E9"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B7F35D0"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A405E3A"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F3EDA" w:rsidRPr="002971E2" w14:paraId="12991156"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9947D9"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2661DFC"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F3EDA" w:rsidRPr="002971E2" w14:paraId="01FD4A8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53AB9FB"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8FD8C55" w14:textId="77777777" w:rsidR="009F3EDA" w:rsidRPr="002971E2" w:rsidRDefault="009F3EDA" w:rsidP="009F3EDA">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čínsky nebo anglicky.</w:t>
            </w:r>
          </w:p>
        </w:tc>
      </w:tr>
      <w:tr w:rsidR="009F3EDA" w:rsidRPr="002971E2" w14:paraId="27A0638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2213D5"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F5FC1F3"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F3EDA" w:rsidRPr="002971E2" w14:paraId="583195F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16896E"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EA32FEE"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457297AD"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F3EDA" w:rsidRPr="002971E2" w14:paraId="5706046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15442CA"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892E91F"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1CE3ED53" w14:textId="77777777" w:rsidR="009F3EDA" w:rsidRPr="002971E2" w:rsidRDefault="009F3EDA" w:rsidP="00F70153">
      <w:pPr>
        <w:pStyle w:val="cpNormal1"/>
        <w:spacing w:after="0"/>
        <w:jc w:val="both"/>
        <w:rPr>
          <w:rFonts w:asciiTheme="minorHAnsi" w:hAnsiTheme="minorHAnsi"/>
        </w:rPr>
      </w:pPr>
    </w:p>
    <w:p w14:paraId="6F145BB9" w14:textId="77777777" w:rsidR="009F3EDA" w:rsidRPr="002971E2" w:rsidRDefault="009F3EDA">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F3EDA" w:rsidRPr="002971E2" w14:paraId="2E5C16D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B0FA87D"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lastRenderedPageBreak/>
              <w:t>DÁNSKO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2BFACFC"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F3EDA" w:rsidRPr="002971E2" w14:paraId="31FF0695"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DE50109"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5658252"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2456BA4"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Copenhagen nejpozději následující den po příchodu,</w:t>
            </w:r>
          </w:p>
          <w:p w14:paraId="4C3F4320"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tc>
      </w:tr>
      <w:tr w:rsidR="009F3EDA" w:rsidRPr="002971E2" w14:paraId="6CB86D4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AC4172"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E57788C"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F3EDA" w:rsidRPr="002971E2" w14:paraId="20A4748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45DFA9"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5A25BB1" w14:textId="4DBB9FDA" w:rsidR="009F3EDA"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104 (105 Grónsko)</w:t>
            </w:r>
          </w:p>
        </w:tc>
      </w:tr>
      <w:tr w:rsidR="009F3EDA" w:rsidRPr="002971E2" w14:paraId="230719A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0178070"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0A72C45"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85A15E7"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F3EDA" w:rsidRPr="002971E2" w14:paraId="575A881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2702619"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3726A09"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F3EDA" w:rsidRPr="002971E2" w14:paraId="3226D1C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7233292"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C57D392" w14:textId="77777777" w:rsidR="009F3EDA" w:rsidRPr="002971E2" w:rsidRDefault="009F3EDA" w:rsidP="009F3EDA">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anglicky nebo dánsky.</w:t>
            </w:r>
          </w:p>
          <w:p w14:paraId="405C5B49" w14:textId="77777777" w:rsidR="009F3EDA" w:rsidRPr="002971E2" w:rsidRDefault="009F3EDA" w:rsidP="009F3EDA">
            <w:pPr>
              <w:spacing w:before="60" w:after="60"/>
              <w:rPr>
                <w:rFonts w:asciiTheme="minorHAnsi" w:hAnsiTheme="minorHAnsi" w:cs="Arial"/>
                <w:noProof/>
                <w:sz w:val="18"/>
              </w:rPr>
            </w:pPr>
            <w:r w:rsidRPr="002971E2">
              <w:rPr>
                <w:rFonts w:asciiTheme="minorHAnsi" w:hAnsiTheme="minorHAnsi" w:cs="Arial"/>
                <w:noProof/>
                <w:sz w:val="18"/>
              </w:rPr>
              <w:t>Povinnost připojit k zásilce celní prohlášku platí pouze pro zásilky adresované na Faerské ostrovy a do Grónska.</w:t>
            </w:r>
          </w:p>
        </w:tc>
      </w:tr>
      <w:tr w:rsidR="009F3EDA" w:rsidRPr="002971E2" w14:paraId="5477B5E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4B1D29"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AAA5B26"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F3EDA" w:rsidRPr="002971E2" w14:paraId="41042CB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8ACE8B"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B2259A0"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včetně Grónska a Faerských ostrovů.</w:t>
            </w:r>
          </w:p>
          <w:p w14:paraId="4FD532A1"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F3EDA" w:rsidRPr="002971E2" w14:paraId="2A42A7F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346DB4"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E616A94"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5A31FC9A" w14:textId="77777777" w:rsidR="009F3EDA" w:rsidRPr="002971E2" w:rsidRDefault="009F3EDA"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F3EDA" w:rsidRPr="002971E2" w14:paraId="6B58BBA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AB48C4B"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DŽIBUTSKO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B76E5C0"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F3EDA" w:rsidRPr="002971E2" w14:paraId="313F5A1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625069C"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57B6704"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A2BBDD9"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do 1 – 6 dnů po příchodu. </w:t>
            </w:r>
          </w:p>
          <w:p w14:paraId="3B1F0CEB"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9F3EDA" w:rsidRPr="002971E2" w14:paraId="1C3AA9F4"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708344"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568B028"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1 – 4, 6 a 7</w:t>
            </w:r>
          </w:p>
        </w:tc>
      </w:tr>
      <w:tr w:rsidR="009F3EDA" w:rsidRPr="002971E2" w14:paraId="2F232B2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96AAB1"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C1F12DA" w14:textId="22E3A709" w:rsidR="009F3EDA"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F3EDA" w:rsidRPr="002971E2" w14:paraId="2A3BAF6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3A8D71"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8511CF1"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AD00AD0"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F3EDA" w:rsidRPr="002971E2" w14:paraId="72EA7E4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EC57E40"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9894A0D"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F3EDA" w:rsidRPr="002971E2" w14:paraId="41DF219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8FC6F46"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7458A7F" w14:textId="77777777" w:rsidR="009F3EDA" w:rsidRPr="002971E2" w:rsidRDefault="009F3EDA" w:rsidP="009F3EDA">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anglicky.</w:t>
            </w:r>
          </w:p>
        </w:tc>
      </w:tr>
      <w:tr w:rsidR="009F3EDA" w:rsidRPr="002971E2" w14:paraId="4CFE335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817CC8F"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40F60B8"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F3EDA" w:rsidRPr="002971E2" w14:paraId="61CEF7D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0512F5"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0B5263C"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0888E7C"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F3EDA" w:rsidRPr="002971E2" w14:paraId="684428C0"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0720A3"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87C0122"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19DC3ED2" w14:textId="77777777" w:rsidR="009F3EDA" w:rsidRPr="002971E2" w:rsidRDefault="009F3EDA" w:rsidP="00F70153">
      <w:pPr>
        <w:pStyle w:val="cpNormal1"/>
        <w:spacing w:after="0"/>
        <w:jc w:val="both"/>
        <w:rPr>
          <w:rFonts w:asciiTheme="minorHAnsi" w:hAnsiTheme="minorHAnsi"/>
        </w:rPr>
      </w:pPr>
    </w:p>
    <w:p w14:paraId="3162B570" w14:textId="77777777" w:rsidR="009F3EDA" w:rsidRPr="002971E2" w:rsidRDefault="009F3EDA">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F3EDA" w:rsidRPr="002971E2" w14:paraId="3E232E5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2D7578A"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lastRenderedPageBreak/>
              <w:t>EKVÁDOR</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A461869"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F3EDA" w:rsidRPr="002971E2" w14:paraId="5FCC1D0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B684CB"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31145E1"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8B26BF4"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Quito nejpozději následující den po příchodu,</w:t>
            </w:r>
          </w:p>
          <w:p w14:paraId="7FE457B7"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dnů po příchodu.</w:t>
            </w:r>
          </w:p>
          <w:p w14:paraId="760603C9"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9F3EDA" w:rsidRPr="002971E2" w14:paraId="369EF87A"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48325E9"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652193D"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F3EDA" w:rsidRPr="002971E2" w14:paraId="4799B2D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AF2675"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9630A94" w14:textId="7E28B0E6" w:rsidR="009F3EDA"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9F3EDA" w:rsidRPr="002971E2" w14:paraId="202C9DA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6E0112"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D2C0721"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D1A2C91"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F3EDA" w:rsidRPr="002971E2" w14:paraId="3276D572"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AA7F324"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8279B1F"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F3EDA" w:rsidRPr="002971E2" w14:paraId="7E2845FA"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E74072"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9A01A93" w14:textId="77777777" w:rsidR="009F3EDA" w:rsidRPr="002971E2" w:rsidRDefault="009F3EDA" w:rsidP="009F3EDA">
            <w:pPr>
              <w:spacing w:before="60" w:after="60"/>
              <w:rPr>
                <w:rFonts w:asciiTheme="minorHAnsi" w:hAnsiTheme="minorHAnsi" w:cs="Arial"/>
                <w:noProof/>
                <w:sz w:val="18"/>
              </w:rPr>
            </w:pPr>
            <w:r w:rsidRPr="002971E2">
              <w:rPr>
                <w:rFonts w:asciiTheme="minorHAnsi" w:hAnsiTheme="minorHAnsi" w:cs="Arial"/>
                <w:noProof/>
                <w:sz w:val="18"/>
              </w:rPr>
              <w:t>1 celní prohláška vyplněná španělsky.</w:t>
            </w:r>
          </w:p>
        </w:tc>
      </w:tr>
      <w:tr w:rsidR="009F3EDA" w:rsidRPr="002971E2" w14:paraId="0A58B7CC"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A117A15"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B8577FB"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F3EDA" w:rsidRPr="002971E2" w14:paraId="147ED70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88FB7E6"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C8E9B2B"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55E38554"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F3EDA" w:rsidRPr="002971E2" w14:paraId="1EDDA4F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10B4C5B"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97D16BA"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380EE8A2" w14:textId="77777777" w:rsidR="009F3EDA" w:rsidRPr="002971E2" w:rsidRDefault="009F3EDA"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F3EDA" w:rsidRPr="002971E2" w14:paraId="233355A6"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EFF5237"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ESTONSKO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401C6C6"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F3EDA" w:rsidRPr="002971E2" w14:paraId="4153BDF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69923B"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41B9B82"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22974F0"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Tallinn nejpozději následující den po příchodu,</w:t>
            </w:r>
          </w:p>
          <w:p w14:paraId="7B77E331"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tc>
      </w:tr>
      <w:tr w:rsidR="009F3EDA" w:rsidRPr="002971E2" w14:paraId="53B0F09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ACA864"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EC4EC7B"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9F3EDA" w:rsidRPr="002971E2" w14:paraId="5951AC48"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60ABCC1"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4F8012C" w14:textId="1D420151" w:rsidR="009F3EDA"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9F3EDA" w:rsidRPr="002971E2" w14:paraId="129138DB"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D4B21F2"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66207F2"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9D7B03E"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F3EDA" w:rsidRPr="002971E2" w14:paraId="75BEDC2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3EE679"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01CA3A5"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F3EDA" w:rsidRPr="002971E2" w14:paraId="3159E04A"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110E53"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75F62B0" w14:textId="1A62EF6F" w:rsidR="009F3EDA" w:rsidRPr="002971E2" w:rsidRDefault="00D06360" w:rsidP="00D06360">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9F3EDA" w:rsidRPr="002971E2" w14:paraId="022F285A"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FE555E"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B1DD2DC"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F3EDA" w:rsidRPr="002971E2" w14:paraId="5BD53C2F"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2BC3C8"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802CD9D"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5E96D77A"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F3EDA" w:rsidRPr="002971E2" w14:paraId="630A62C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E72C140"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36C767D"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207BCC60" w14:textId="77777777" w:rsidR="009F3EDA" w:rsidRPr="002971E2" w:rsidRDefault="009F3EDA" w:rsidP="00F70153">
      <w:pPr>
        <w:pStyle w:val="cpNormal1"/>
        <w:spacing w:after="0"/>
        <w:jc w:val="both"/>
        <w:rPr>
          <w:rFonts w:asciiTheme="minorHAnsi" w:hAnsiTheme="minorHAnsi"/>
        </w:rPr>
      </w:pPr>
    </w:p>
    <w:p w14:paraId="485C4A2E" w14:textId="77777777" w:rsidR="009F3EDA" w:rsidRPr="002971E2" w:rsidRDefault="009F3EDA">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F3EDA" w:rsidRPr="002971E2" w14:paraId="184A27D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7968F3F"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lastRenderedPageBreak/>
              <w:t>ETIOPIE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60210C6"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F3EDA" w:rsidRPr="002971E2" w14:paraId="436E59C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E72783"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1E3C694"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A45C426"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Addis Abeba, Africa Avenue, Africa Hall, ECA, Tana - nejpozději následující den po příchodu,</w:t>
            </w:r>
          </w:p>
          <w:p w14:paraId="1182E257"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2 - 4 dnů po příchodu.</w:t>
            </w:r>
          </w:p>
          <w:p w14:paraId="6531D2BC" w14:textId="77777777" w:rsidR="009F3EDA" w:rsidRPr="002971E2" w:rsidRDefault="009F3ED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+ 15 dní.</w:t>
            </w:r>
          </w:p>
        </w:tc>
      </w:tr>
      <w:tr w:rsidR="009F3EDA" w:rsidRPr="002971E2" w14:paraId="303D8E97"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77EFB3"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333AB40"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1 – 7</w:t>
            </w:r>
          </w:p>
        </w:tc>
      </w:tr>
      <w:tr w:rsidR="009F3EDA" w:rsidRPr="002971E2" w14:paraId="74F1BFFE"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94169D"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0346420" w14:textId="06D30735" w:rsidR="009F3EDA" w:rsidRPr="002971E2" w:rsidRDefault="00D044BF" w:rsidP="009F3EDA">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F3EDA" w:rsidRPr="002971E2" w14:paraId="4ED34A99"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5F5F18"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AD012A1"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7B678E84" w14:textId="77777777" w:rsidR="009F3EDA" w:rsidRPr="002971E2" w:rsidRDefault="009F3EDA" w:rsidP="009F3EDA">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F3EDA" w:rsidRPr="002971E2" w14:paraId="7C94613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AE1B81C"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060CC8F" w14:textId="77777777" w:rsidR="009F3EDA" w:rsidRPr="002971E2" w:rsidRDefault="009F3EDA" w:rsidP="009F3EDA">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F3EDA" w:rsidRPr="002971E2" w14:paraId="7A6457A6"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635273"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45EF831" w14:textId="77777777" w:rsidR="009F3EDA" w:rsidRPr="002971E2" w:rsidRDefault="009F3EDA" w:rsidP="009F3EDA">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 nebo anglicky.</w:t>
            </w:r>
          </w:p>
        </w:tc>
      </w:tr>
      <w:tr w:rsidR="009F3EDA" w:rsidRPr="002971E2" w14:paraId="3B251573"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837236"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BC18C03"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F3EDA" w:rsidRPr="002971E2" w14:paraId="0687BF11"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B4A5C3"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547DA2B"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0898388" w14:textId="77777777" w:rsidR="009F3EDA" w:rsidRPr="002971E2" w:rsidRDefault="009F3EDA" w:rsidP="009F3ED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F3EDA" w:rsidRPr="002971E2" w14:paraId="04B25AED" w14:textId="77777777" w:rsidTr="009F3EDA">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0B9ADAB" w14:textId="77777777" w:rsidR="009F3EDA" w:rsidRPr="002971E2" w:rsidRDefault="009F3EDA" w:rsidP="009F3EDA">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E483F55" w14:textId="77777777" w:rsidR="009F3EDA" w:rsidRPr="002971E2" w:rsidRDefault="009F3EDA" w:rsidP="009F3EDA">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w:t>
            </w:r>
            <w:r w:rsidR="007F29F9" w:rsidRPr="002971E2">
              <w:rPr>
                <w:rFonts w:asciiTheme="minorHAnsi" w:hAnsiTheme="minorHAnsi" w:cs="Arial"/>
                <w:noProof/>
                <w:sz w:val="18"/>
              </w:rPr>
              <w:t>ny nejpozději do 1 měsíce</w:t>
            </w:r>
            <w:r w:rsidRPr="002971E2">
              <w:rPr>
                <w:rFonts w:asciiTheme="minorHAnsi" w:hAnsiTheme="minorHAnsi" w:cs="Arial"/>
                <w:noProof/>
                <w:sz w:val="18"/>
              </w:rPr>
              <w:t xml:space="preserve"> od podání.</w:t>
            </w:r>
          </w:p>
        </w:tc>
      </w:tr>
    </w:tbl>
    <w:p w14:paraId="4956EEAB" w14:textId="77777777" w:rsidR="009F3EDA" w:rsidRPr="002971E2" w:rsidRDefault="009F3EDA"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F29F9" w:rsidRPr="002971E2" w14:paraId="73C8F142"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70EF548"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FIDŽI</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3E498DC" w14:textId="77777777" w:rsidR="007F29F9" w:rsidRPr="002971E2" w:rsidRDefault="007F29F9" w:rsidP="00B6059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F29F9" w:rsidRPr="002971E2" w14:paraId="6318EBFF"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DC59CC"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66DEBCE" w14:textId="77777777" w:rsidR="007F29F9" w:rsidRPr="002971E2" w:rsidRDefault="007F29F9" w:rsidP="00B6059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1FC320D" w14:textId="77777777" w:rsidR="007F29F9" w:rsidRPr="002971E2" w:rsidRDefault="007F29F9"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 4 dnů po příchodu.</w:t>
            </w:r>
          </w:p>
        </w:tc>
      </w:tr>
      <w:tr w:rsidR="007F29F9" w:rsidRPr="002971E2" w14:paraId="6DF25FD2"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E227638"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B1E215B" w14:textId="77777777" w:rsidR="007F29F9" w:rsidRPr="002971E2" w:rsidRDefault="007F29F9" w:rsidP="00B6059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7F29F9" w:rsidRPr="002971E2" w14:paraId="30000646"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52EB3C"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6171EA9" w14:textId="1B5469EE" w:rsidR="007F29F9" w:rsidRPr="002971E2" w:rsidRDefault="00D044BF" w:rsidP="00B60590">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7F29F9" w:rsidRPr="002971E2" w14:paraId="02EF9BDA"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FD6CD8"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44563E7" w14:textId="77777777" w:rsidR="007F29F9" w:rsidRPr="002971E2" w:rsidRDefault="007F29F9"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51648B2" w14:textId="77777777" w:rsidR="007F29F9" w:rsidRPr="002971E2" w:rsidRDefault="007F29F9"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F29F9" w:rsidRPr="002971E2" w14:paraId="504980A2"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D3A9CBD"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C9BCE64" w14:textId="77777777" w:rsidR="007F29F9" w:rsidRPr="002971E2" w:rsidRDefault="007F29F9" w:rsidP="00B6059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F29F9" w:rsidRPr="002971E2" w14:paraId="655E2AA1"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ED8AA6F"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90F2729" w14:textId="77777777" w:rsidR="007F29F9" w:rsidRPr="002971E2" w:rsidRDefault="007F29F9" w:rsidP="007F29F9">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7F29F9" w:rsidRPr="002971E2" w14:paraId="3F26AEB5"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96616A"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C24142B" w14:textId="77777777" w:rsidR="007F29F9" w:rsidRPr="002971E2" w:rsidRDefault="007F29F9" w:rsidP="00B6059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F29F9" w:rsidRPr="002971E2" w14:paraId="5792DD75"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091D9C"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AC1CAED" w14:textId="77777777" w:rsidR="007F29F9" w:rsidRPr="002971E2" w:rsidRDefault="007F29F9"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tc>
      </w:tr>
      <w:tr w:rsidR="007F29F9" w:rsidRPr="002971E2" w14:paraId="3841EB2E"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846B8E8" w14:textId="77777777" w:rsidR="007F29F9" w:rsidRPr="002971E2" w:rsidRDefault="007F29F9" w:rsidP="00B6059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C30693C" w14:textId="77777777" w:rsidR="007F29F9" w:rsidRPr="002971E2" w:rsidRDefault="007F29F9" w:rsidP="00B6059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53E80905" w14:textId="77777777" w:rsidR="00B60590" w:rsidRPr="002971E2" w:rsidRDefault="00B60590" w:rsidP="00F70153">
      <w:pPr>
        <w:pStyle w:val="cpNormal1"/>
        <w:spacing w:after="0"/>
        <w:jc w:val="both"/>
        <w:rPr>
          <w:rFonts w:asciiTheme="minorHAnsi" w:hAnsiTheme="minorHAnsi"/>
        </w:rPr>
      </w:pPr>
    </w:p>
    <w:p w14:paraId="07AEDF55" w14:textId="77777777" w:rsidR="00B60590" w:rsidRPr="002971E2" w:rsidRDefault="00B6059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60590" w:rsidRPr="002971E2" w14:paraId="1CB1A6B5"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ABA838A"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lastRenderedPageBreak/>
              <w:t>FINSKO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0551FCC"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60590" w:rsidRPr="002971E2" w14:paraId="6A946000"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55402C"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F8BD0B1"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1D2080A" w14:textId="77777777" w:rsidR="00B60590" w:rsidRPr="002971E2" w:rsidRDefault="00B6059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místa s kódy: 00011-21999, 23100-84101 do 2 dnů po příchodu.</w:t>
            </w:r>
          </w:p>
          <w:p w14:paraId="518B5DA5" w14:textId="77777777" w:rsidR="00B60590" w:rsidRPr="002971E2" w:rsidRDefault="00B6059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dnů po příchodu.</w:t>
            </w:r>
          </w:p>
        </w:tc>
      </w:tr>
      <w:tr w:rsidR="00B60590" w:rsidRPr="002971E2" w14:paraId="3A38C43A"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933D0C4"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3DCD734"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B60590" w:rsidRPr="002971E2" w14:paraId="6016DE6B"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ECCB2D9"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DF5F722" w14:textId="4B4BA05F" w:rsidR="00B60590" w:rsidRPr="002971E2" w:rsidRDefault="00B120F1" w:rsidP="00B6059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B60590" w:rsidRPr="002971E2" w14:paraId="0BEF2423"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5F8D81"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4C47783" w14:textId="77777777" w:rsidR="00B60590" w:rsidRPr="002971E2" w:rsidRDefault="00B60590"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7029BAC6" w14:textId="77777777" w:rsidR="00B60590" w:rsidRPr="002971E2" w:rsidRDefault="00B60590"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60590" w:rsidRPr="002971E2" w14:paraId="4FF94C0E"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49FCE6"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177E782"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60590" w:rsidRPr="002971E2" w14:paraId="7ABF0E9D"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E78928"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28595BB" w14:textId="77777777" w:rsidR="00B60590" w:rsidRPr="002971E2" w:rsidRDefault="00B60590" w:rsidP="00B60590">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 francouzsky, švédsky, nebo finsky.</w:t>
            </w:r>
          </w:p>
          <w:p w14:paraId="49CDE460" w14:textId="77777777" w:rsidR="00B60590" w:rsidRPr="002971E2" w:rsidRDefault="00B60590" w:rsidP="00B60590">
            <w:pPr>
              <w:spacing w:before="60" w:after="60"/>
              <w:rPr>
                <w:rFonts w:asciiTheme="minorHAnsi" w:hAnsiTheme="minorHAnsi" w:cs="Arial"/>
                <w:noProof/>
                <w:sz w:val="18"/>
              </w:rPr>
            </w:pPr>
            <w:r w:rsidRPr="002971E2">
              <w:rPr>
                <w:rFonts w:asciiTheme="minorHAnsi" w:hAnsiTheme="minorHAnsi" w:cs="Arial"/>
                <w:noProof/>
                <w:sz w:val="18"/>
              </w:rPr>
              <w:t>Povinnost připojit k zásilce celní prohlášku platí pouze pro zásilky adresované na ostrovy Alandy.</w:t>
            </w:r>
          </w:p>
        </w:tc>
      </w:tr>
      <w:tr w:rsidR="00B60590" w:rsidRPr="002971E2" w14:paraId="7F79813C"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A091C7"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10532C5"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60590" w:rsidRPr="002971E2" w14:paraId="55A3EB25"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5FDA8C"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F502186" w14:textId="77777777" w:rsidR="00B60590" w:rsidRPr="002971E2" w:rsidRDefault="00B60590"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0022E47B" w14:textId="77777777" w:rsidR="00B60590" w:rsidRPr="002971E2" w:rsidRDefault="00B60590"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B60590" w:rsidRPr="002971E2" w14:paraId="07D1EBC4"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C80C795"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3755886"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1B4E84F0" w14:textId="77777777" w:rsidR="007F29F9" w:rsidRPr="002971E2" w:rsidRDefault="007F29F9"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60590" w:rsidRPr="002971E2" w14:paraId="518BE81C"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E4EB0A6"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FRANCIE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BDB9265"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60590" w:rsidRPr="002971E2" w14:paraId="7CD9BD04"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F545595"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164260B"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A146A02" w14:textId="77777777" w:rsidR="00B60590" w:rsidRPr="002971E2" w:rsidRDefault="00B6059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místa s kódy 75000-75999, 92000-94999 - nejpozději následující den po příchodu,</w:t>
            </w:r>
          </w:p>
          <w:p w14:paraId="5C33ABC9" w14:textId="77777777" w:rsidR="00B60590" w:rsidRPr="002971E2" w:rsidRDefault="00B6059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na území Francie do 2 dnů po příchodu,</w:t>
            </w:r>
          </w:p>
          <w:p w14:paraId="45522EC9" w14:textId="77777777" w:rsidR="00B60590" w:rsidRPr="002971E2" w:rsidRDefault="00B6059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Francouzské Antily, Réunion, Korsika, Nová Kaledonie, Mayotte, Francouzská Polynésie, Saint Pierre a Miquelon, Francouzská Guyana do 4 – 9 dnů</w:t>
            </w:r>
          </w:p>
        </w:tc>
      </w:tr>
      <w:tr w:rsidR="00B60590" w:rsidRPr="002971E2" w14:paraId="35B79C17"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8354727"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EF77105"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B60590" w:rsidRPr="002971E2" w14:paraId="4866904B"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EBFEF0"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BA01C31" w14:textId="4DDB37C6" w:rsidR="00B60590" w:rsidRPr="002971E2" w:rsidRDefault="00B120F1" w:rsidP="00B6059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B60590" w:rsidRPr="002971E2" w14:paraId="5618C33B"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1BA56E7"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4A4A49A" w14:textId="77777777" w:rsidR="00B60590" w:rsidRPr="002971E2" w:rsidRDefault="00B60590"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3B4B62C4" w14:textId="77777777" w:rsidR="00B60590" w:rsidRPr="002971E2" w:rsidRDefault="00B60590"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60590" w:rsidRPr="002971E2" w14:paraId="27B4D808"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0699F6"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B4D1896"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60590" w:rsidRPr="002971E2" w14:paraId="365533BB"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D084D2"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D8444EE"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B60590" w:rsidRPr="002971E2" w14:paraId="341B60BD"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DAE5B88"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4FA5F01"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60590" w:rsidRPr="002971E2" w14:paraId="34115A6A"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95AEF0E"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091AEFF" w14:textId="77777777" w:rsidR="00B60590" w:rsidRPr="002971E2" w:rsidRDefault="00B60590"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7FF34E57" w14:textId="77777777" w:rsidR="00B60590" w:rsidRPr="002971E2" w:rsidRDefault="00B60590"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B60590" w:rsidRPr="002971E2" w14:paraId="19CAADF0"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C66343"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DDAB126"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0F7F8D55" w14:textId="77777777" w:rsidR="00B60590" w:rsidRPr="002971E2" w:rsidRDefault="00B60590" w:rsidP="00F70153">
      <w:pPr>
        <w:pStyle w:val="cpNormal1"/>
        <w:spacing w:after="0"/>
        <w:jc w:val="both"/>
        <w:rPr>
          <w:rFonts w:asciiTheme="minorHAnsi" w:hAnsiTheme="minorHAnsi"/>
        </w:rPr>
      </w:pPr>
    </w:p>
    <w:p w14:paraId="2B5DB1C0" w14:textId="77777777" w:rsidR="00B60590" w:rsidRPr="002971E2" w:rsidRDefault="00B6059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60590" w:rsidRPr="002971E2" w14:paraId="26B4B917"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478CB3F"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lastRenderedPageBreak/>
              <w:t>GABON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91A0813"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60590" w:rsidRPr="002971E2" w14:paraId="3C5323C3"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2D6851"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F07D7C6"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AED9394" w14:textId="77777777" w:rsidR="00B60590" w:rsidRPr="002971E2" w:rsidRDefault="00B6059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Libreville následující den po příchodu,</w:t>
            </w:r>
          </w:p>
          <w:p w14:paraId="67438DFF" w14:textId="77777777" w:rsidR="00B60590" w:rsidRPr="002971E2" w:rsidRDefault="00B6059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až 4 dnů po příchodu.</w:t>
            </w:r>
          </w:p>
          <w:p w14:paraId="25AB6BCB" w14:textId="77777777" w:rsidR="00B60590" w:rsidRPr="002971E2" w:rsidRDefault="00B6059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B60590" w:rsidRPr="002971E2" w14:paraId="03BCB04E"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8FC196"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20277DA"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B60590" w:rsidRPr="002971E2" w14:paraId="5DB53945"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C44619"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CC21BE7" w14:textId="7D1F8880" w:rsidR="00B60590" w:rsidRPr="002971E2" w:rsidRDefault="00B120F1" w:rsidP="00B6059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B60590" w:rsidRPr="002971E2" w14:paraId="50F3B2A9"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C62E96E"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9A1E0E0" w14:textId="77777777" w:rsidR="00B60590" w:rsidRPr="002971E2" w:rsidRDefault="00B60590"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23CC8E4" w14:textId="77777777" w:rsidR="00B60590" w:rsidRPr="002971E2" w:rsidRDefault="00B60590"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60590" w:rsidRPr="002971E2" w14:paraId="269F432A"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019E373"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C377563"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60590" w:rsidRPr="002971E2" w14:paraId="7F3CE14C"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6E060D3"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8EF4BD5" w14:textId="77777777" w:rsidR="00B60590" w:rsidRPr="002971E2" w:rsidRDefault="00B60590" w:rsidP="00B60590">
            <w:pPr>
              <w:spacing w:before="60" w:after="60"/>
              <w:rPr>
                <w:rFonts w:asciiTheme="minorHAnsi" w:hAnsiTheme="minorHAnsi" w:cs="Arial"/>
                <w:noProof/>
                <w:sz w:val="18"/>
              </w:rPr>
            </w:pPr>
            <w:r w:rsidRPr="002971E2">
              <w:rPr>
                <w:rFonts w:asciiTheme="minorHAnsi" w:hAnsiTheme="minorHAnsi" w:cs="Arial"/>
                <w:noProof/>
                <w:sz w:val="18"/>
              </w:rPr>
              <w:t>4 celní prohlášky vyplněné francouzsky.</w:t>
            </w:r>
          </w:p>
        </w:tc>
      </w:tr>
      <w:tr w:rsidR="00B60590" w:rsidRPr="002971E2" w14:paraId="16E81235"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9C2648"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A7573CB"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60590" w:rsidRPr="002971E2" w14:paraId="0FB607D6"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00F3E77"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3DC3272" w14:textId="77777777" w:rsidR="00B60590" w:rsidRPr="002971E2" w:rsidRDefault="00B60590"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těchto míst: Libreville, Port-Gentil, Franceville, Oyem, Lambarene, Mouila, Tchibanga, Makokou, Koula Moutou.</w:t>
            </w:r>
          </w:p>
          <w:p w14:paraId="718829BC" w14:textId="77777777" w:rsidR="00B60590" w:rsidRPr="002971E2" w:rsidRDefault="00B60590"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B60590" w:rsidRPr="002971E2" w14:paraId="01FFFCBB"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5575E01"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3BE2E39"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548F3201" w14:textId="77777777" w:rsidR="00B60590" w:rsidRPr="002971E2" w:rsidRDefault="00B60590"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60590" w:rsidRPr="002971E2" w14:paraId="39FBF26F"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47E2051"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GHANA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5AA86A3"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60590" w:rsidRPr="002971E2" w14:paraId="30F91135"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90504A"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864D0B1"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EA6FDC6"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Accra nejpozději do 2 dnů po příchodu,</w:t>
            </w:r>
          </w:p>
          <w:p w14:paraId="67628F36"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3 - 7 dnů po příchodu</w:t>
            </w:r>
          </w:p>
          <w:p w14:paraId="4B1CF53D" w14:textId="77777777" w:rsidR="00B60590"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+ 48 hodin.</w:t>
            </w:r>
          </w:p>
        </w:tc>
      </w:tr>
      <w:tr w:rsidR="00B60590" w:rsidRPr="002971E2" w14:paraId="20B257E0"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15F53F"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B6E474F" w14:textId="77777777" w:rsidR="00B60590" w:rsidRPr="002971E2" w:rsidRDefault="00BE5B85" w:rsidP="00B6059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B60590" w:rsidRPr="002971E2" w14:paraId="130654DB"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E1EC5C"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A358A46" w14:textId="6BC0D2F5" w:rsidR="00B60590" w:rsidRPr="002971E2" w:rsidRDefault="00B120F1" w:rsidP="00B6059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B60590" w:rsidRPr="002971E2" w14:paraId="71321591"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F21C96"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73FAE31" w14:textId="77777777" w:rsidR="00B60590" w:rsidRPr="002971E2" w:rsidRDefault="00B60590"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310A3F7B" w14:textId="77777777" w:rsidR="00B60590" w:rsidRPr="002971E2" w:rsidRDefault="00B60590" w:rsidP="00B6059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60590" w:rsidRPr="002971E2" w14:paraId="1F45D9AE"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724B3F"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0BD7533" w14:textId="77777777" w:rsidR="00B60590" w:rsidRPr="002971E2" w:rsidRDefault="00B60590" w:rsidP="00B6059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60590" w:rsidRPr="002971E2" w14:paraId="09951273"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5BCABDF"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21A64AD" w14:textId="77777777" w:rsidR="00B60590" w:rsidRPr="002971E2" w:rsidRDefault="00BE5B85" w:rsidP="00B6059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anglicky.</w:t>
            </w:r>
          </w:p>
        </w:tc>
      </w:tr>
      <w:tr w:rsidR="00B60590" w:rsidRPr="002971E2" w14:paraId="5735CABB"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F171D6"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7A8F116" w14:textId="77777777" w:rsidR="00B60590" w:rsidRPr="002971E2" w:rsidRDefault="00B60590" w:rsidP="00B6059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60590" w:rsidRPr="002971E2" w14:paraId="6DAB6060"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5AF5DCC"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3AE2A3B" w14:textId="77777777" w:rsidR="00B60590" w:rsidRPr="002971E2" w:rsidRDefault="00B60590"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7B971271" w14:textId="77777777" w:rsidR="00B60590" w:rsidRPr="002971E2" w:rsidRDefault="00B60590" w:rsidP="00B6059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B60590" w:rsidRPr="002971E2" w14:paraId="1525A851" w14:textId="77777777" w:rsidTr="00B6059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29D2F4B" w14:textId="77777777" w:rsidR="00B60590" w:rsidRPr="002971E2" w:rsidRDefault="00B60590" w:rsidP="00B6059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32C4A28" w14:textId="77777777" w:rsidR="00B60590" w:rsidRPr="002971E2" w:rsidRDefault="00B60590" w:rsidP="00BE5B85">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BE5B85" w:rsidRPr="002971E2">
              <w:rPr>
                <w:rFonts w:asciiTheme="minorHAnsi" w:hAnsiTheme="minorHAnsi" w:cs="Arial"/>
                <w:noProof/>
                <w:sz w:val="18"/>
              </w:rPr>
              <w:t>90 dní</w:t>
            </w:r>
            <w:r w:rsidRPr="002971E2">
              <w:rPr>
                <w:rFonts w:asciiTheme="minorHAnsi" w:hAnsiTheme="minorHAnsi" w:cs="Arial"/>
                <w:noProof/>
                <w:sz w:val="18"/>
              </w:rPr>
              <w:t xml:space="preserve"> od podání.</w:t>
            </w:r>
          </w:p>
        </w:tc>
      </w:tr>
    </w:tbl>
    <w:p w14:paraId="60B6DF59" w14:textId="77777777" w:rsidR="00BE5B85" w:rsidRPr="002971E2" w:rsidRDefault="00BE5B85" w:rsidP="00F70153">
      <w:pPr>
        <w:pStyle w:val="cpNormal1"/>
        <w:spacing w:after="0"/>
        <w:jc w:val="both"/>
        <w:rPr>
          <w:rFonts w:asciiTheme="minorHAnsi" w:hAnsiTheme="minorHAnsi"/>
        </w:rPr>
      </w:pPr>
    </w:p>
    <w:p w14:paraId="62A354D0" w14:textId="77777777" w:rsidR="00BE5B85" w:rsidRPr="002971E2" w:rsidRDefault="00BE5B85">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E5B85" w:rsidRPr="002971E2" w14:paraId="4974468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EF99697"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lastRenderedPageBreak/>
              <w:t>GRENADA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812EF54"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E5B85" w:rsidRPr="002971E2" w14:paraId="031BDE2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CC1864D"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749FDBA"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C97CCE4"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St. George Grand Anse do 2 dnů po příchodu,</w:t>
            </w:r>
          </w:p>
          <w:p w14:paraId="169C3EA4"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dnů po příchodu.</w:t>
            </w:r>
          </w:p>
        </w:tc>
      </w:tr>
      <w:tr w:rsidR="00BE5B85" w:rsidRPr="002971E2" w14:paraId="386CB21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25C64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73431F0"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BE5B85" w:rsidRPr="002971E2" w14:paraId="536AC01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F9A18E"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FB7A611" w14:textId="2DD1AA3B" w:rsidR="00BE5B85"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BE5B85" w:rsidRPr="002971E2" w14:paraId="3686545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579A4E"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8C77069"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76305052"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E5B85" w:rsidRPr="002971E2" w14:paraId="7A19EE5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5FA0A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1A2B582"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E5B85" w:rsidRPr="002971E2" w14:paraId="41F1E67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D9E064"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482332B" w14:textId="77777777" w:rsidR="00BE5B85" w:rsidRPr="002971E2" w:rsidRDefault="00BE5B85" w:rsidP="00BE5B85">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BE5B85" w:rsidRPr="002971E2" w14:paraId="58B901F9"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234828"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C941A11"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E5B85" w:rsidRPr="002971E2" w14:paraId="53C9B4E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8D9AC7"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F779EA7" w14:textId="77777777" w:rsidR="00BE5B85" w:rsidRPr="002971E2" w:rsidRDefault="00BE5B85"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5B0E6F1E" w14:textId="77777777" w:rsidR="00BE5B85" w:rsidRPr="002971E2" w:rsidRDefault="00BE5B85"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BE5B85" w:rsidRPr="002971E2" w14:paraId="026E771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C2CF38D"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38863ED" w14:textId="77777777" w:rsidR="00BE5B85" w:rsidRPr="002971E2" w:rsidRDefault="00BE5B85" w:rsidP="00BE5B85">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62DC11E3" w14:textId="77777777" w:rsidR="00B60590" w:rsidRPr="002971E2" w:rsidRDefault="00B60590"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E5B85" w:rsidRPr="002971E2" w14:paraId="68864F3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FA70B7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GRUZIE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66F57C1"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E5B85" w:rsidRPr="002971E2" w14:paraId="6C46DB7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9900F7"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FC6C85E"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8018050"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Tbilisi nejpozději následující den po příchodu,</w:t>
            </w:r>
          </w:p>
          <w:p w14:paraId="5CA43F73"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2422F612"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+ 10 dní.</w:t>
            </w:r>
          </w:p>
        </w:tc>
      </w:tr>
      <w:tr w:rsidR="00BE5B85" w:rsidRPr="002971E2" w14:paraId="044F1F1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55E56A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F2EDFDE"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BE5B85" w:rsidRPr="002971E2" w14:paraId="4A5F848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A688E38"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824E484" w14:textId="57926857" w:rsidR="00BE5B85"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BE5B85" w:rsidRPr="002971E2" w14:paraId="014DE22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D6D04F1"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A6364B8"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21BD884"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E5B85" w:rsidRPr="002971E2" w14:paraId="1820CCB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E89283"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C496E7F"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E5B85" w:rsidRPr="002971E2" w14:paraId="023D9D0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D59C6F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832719E" w14:textId="77777777" w:rsidR="00BE5B85" w:rsidRPr="002971E2" w:rsidRDefault="00BE5B85" w:rsidP="00BE5B85">
            <w:pPr>
              <w:spacing w:before="60" w:after="60"/>
              <w:rPr>
                <w:rFonts w:asciiTheme="minorHAnsi" w:hAnsiTheme="minorHAnsi" w:cs="Arial"/>
                <w:noProof/>
                <w:sz w:val="18"/>
              </w:rPr>
            </w:pPr>
            <w:r w:rsidRPr="002971E2">
              <w:rPr>
                <w:rFonts w:asciiTheme="minorHAnsi" w:hAnsiTheme="minorHAnsi" w:cs="Arial"/>
                <w:noProof/>
                <w:sz w:val="18"/>
              </w:rPr>
              <w:t>3 celní prohlášky vyplněné anglicky, francouzsky, gruzínsky nebo rusky.</w:t>
            </w:r>
          </w:p>
        </w:tc>
      </w:tr>
      <w:tr w:rsidR="00BE5B85" w:rsidRPr="002971E2" w14:paraId="0958878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BD0AB4"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F505EFB"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E5B85" w:rsidRPr="002971E2" w14:paraId="2E4877B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453C5F8"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CDE8DF7" w14:textId="77777777" w:rsidR="00BE5B85" w:rsidRPr="002971E2" w:rsidRDefault="00BE5B85" w:rsidP="00BE5B85">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kromě území Abcházie a Jižní Osetie.</w:t>
            </w:r>
          </w:p>
          <w:p w14:paraId="40F91286" w14:textId="77777777" w:rsidR="00BE5B85" w:rsidRPr="002971E2" w:rsidRDefault="00BE5B85" w:rsidP="00BE5B85">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BE5B85" w:rsidRPr="002971E2" w14:paraId="49170BF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D24B96A"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4E9D180" w14:textId="77777777" w:rsidR="00BE5B85" w:rsidRPr="002971E2" w:rsidRDefault="00BE5B85" w:rsidP="00BE5B85">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1432F54C" w14:textId="77777777" w:rsidR="00BE5B85" w:rsidRPr="002971E2" w:rsidRDefault="00BE5B85" w:rsidP="00F70153">
      <w:pPr>
        <w:pStyle w:val="cpNormal1"/>
        <w:spacing w:after="0"/>
        <w:jc w:val="both"/>
        <w:rPr>
          <w:rFonts w:asciiTheme="minorHAnsi" w:hAnsiTheme="minorHAnsi"/>
        </w:rPr>
      </w:pPr>
    </w:p>
    <w:p w14:paraId="01F9340A" w14:textId="77777777" w:rsidR="00BE5B85" w:rsidRPr="002971E2" w:rsidRDefault="00BE5B85">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E5B85" w:rsidRPr="002971E2" w14:paraId="2B2ED6A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04E056D"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lastRenderedPageBreak/>
              <w:t>GUINEA - BISSAU</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C32FD5E"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E5B85" w:rsidRPr="002971E2" w14:paraId="33A8892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EEE1797"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F0BE1E8"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5E66A42" w14:textId="04842AC8"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p w14:paraId="43872BCF"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BE5B85" w:rsidRPr="002971E2" w14:paraId="3D4BDFCE"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A1842A"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6581C8B"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BE5B85" w:rsidRPr="002971E2" w14:paraId="38E08E1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2D5BD7A"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CD2AA6A" w14:textId="6B6C79DB" w:rsidR="00BE5B85"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BE5B85" w:rsidRPr="002971E2" w14:paraId="254E400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9B792EC"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28C32AA"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7806FCF"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E5B85" w:rsidRPr="002971E2" w14:paraId="46C89BB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5FC031F"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0109247"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E5B85" w:rsidRPr="002971E2" w14:paraId="26BED20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90A80F1"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3015FA3" w14:textId="77777777" w:rsidR="00BE5B85" w:rsidRPr="002971E2" w:rsidRDefault="00BE5B85" w:rsidP="00CB0E7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portugalsky.</w:t>
            </w:r>
          </w:p>
        </w:tc>
      </w:tr>
      <w:tr w:rsidR="00BE5B85" w:rsidRPr="002971E2" w14:paraId="34E5535E"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18AFF0E"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C676047"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E5B85" w:rsidRPr="002971E2" w14:paraId="3A0A9B6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BC1EB4"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7F2CC43" w14:textId="77777777" w:rsidR="00BE5B85" w:rsidRPr="002971E2" w:rsidRDefault="00BE5B85" w:rsidP="00BE5B85">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7892FD41" w14:textId="77777777" w:rsidR="00BE5B85" w:rsidRPr="002971E2" w:rsidRDefault="00BE5B85" w:rsidP="00BE5B85">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BE5B85" w:rsidRPr="002971E2" w14:paraId="0DEF90C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F9855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67CD476" w14:textId="77777777" w:rsidR="00BE5B85" w:rsidRPr="002971E2" w:rsidRDefault="00BE5B85" w:rsidP="00BE5B85">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3A910671" w14:textId="77777777" w:rsidR="00BE5B85" w:rsidRPr="002971E2" w:rsidRDefault="00BE5B85"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E5B85" w:rsidRPr="002971E2" w14:paraId="31906F6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8B0FE1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HONGKONG</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9104E15"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E5B85" w:rsidRPr="002971E2" w14:paraId="288B627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0E4186"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6F45E42"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7D10D1B"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nejpozději následující den po příchodu.</w:t>
            </w:r>
          </w:p>
          <w:p w14:paraId="49F0737D"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 hodiny.</w:t>
            </w:r>
          </w:p>
        </w:tc>
      </w:tr>
      <w:tr w:rsidR="00BE5B85" w:rsidRPr="002971E2" w14:paraId="1B7609A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4D6A31"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2EF900C"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BE5B85" w:rsidRPr="002971E2" w14:paraId="315D575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A5E3294"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AC70D7E" w14:textId="344C6E20" w:rsidR="00BE5B85"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BE5B85" w:rsidRPr="002971E2" w14:paraId="0202BC9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4EB8F4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BE449E5"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3FF3AB63"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E5B85" w:rsidRPr="002971E2" w14:paraId="0C262B5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E0A05EF"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1927F30"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E5B85" w:rsidRPr="002971E2" w14:paraId="5EF8631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F5A1083"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D382BE3" w14:textId="77777777" w:rsidR="00BE5B85" w:rsidRPr="002971E2" w:rsidRDefault="00BE5B85" w:rsidP="00CB0E7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anglicky nebo čínsky.</w:t>
            </w:r>
          </w:p>
        </w:tc>
      </w:tr>
      <w:tr w:rsidR="00BE5B85" w:rsidRPr="002971E2" w14:paraId="3FE0F73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FDD84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A5EBF63"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E5B85" w:rsidRPr="002971E2" w14:paraId="5F2FF31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4796A1A"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0E82EDA" w14:textId="77777777" w:rsidR="00BE5B85" w:rsidRPr="002971E2" w:rsidRDefault="00BE5B85"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565A3F01" w14:textId="77777777" w:rsidR="00BE5B85" w:rsidRPr="002971E2" w:rsidRDefault="00BE5B85"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BE5B85" w:rsidRPr="002971E2" w14:paraId="0AABB69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D8D782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7470586"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78891260" w14:textId="77777777" w:rsidR="00BE5B85" w:rsidRPr="002971E2" w:rsidRDefault="00BE5B85" w:rsidP="00F70153">
      <w:pPr>
        <w:pStyle w:val="cpNormal1"/>
        <w:spacing w:after="0"/>
        <w:jc w:val="both"/>
        <w:rPr>
          <w:rFonts w:asciiTheme="minorHAnsi" w:hAnsiTheme="minorHAnsi"/>
        </w:rPr>
      </w:pPr>
    </w:p>
    <w:p w14:paraId="3D92E450" w14:textId="77777777" w:rsidR="00BE5B85" w:rsidRPr="002971E2" w:rsidRDefault="00BE5B85">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E5B85" w:rsidRPr="002971E2" w14:paraId="056BA90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74D9938"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lastRenderedPageBreak/>
              <w:t>CHILE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6FBD01D"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E5B85" w:rsidRPr="002971E2" w14:paraId="6B1ED15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411A43"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2993B34"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B8122F0"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2 - 4 dnů po příchodu.</w:t>
            </w:r>
          </w:p>
          <w:p w14:paraId="24264481"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BE5B85" w:rsidRPr="002971E2" w14:paraId="5C1D59D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510312"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6EF79B7"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BE5B85" w:rsidRPr="002971E2" w14:paraId="508DCAA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0B75F9"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BB9C37F" w14:textId="43D0A90D" w:rsidR="00BE5B85"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BE5B85" w:rsidRPr="002971E2" w14:paraId="1547C41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AA4820B"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41DD93B"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823823A"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E5B85" w:rsidRPr="002971E2" w14:paraId="662DAA1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D3A51BC"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15EA005"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E5B85" w:rsidRPr="002971E2" w14:paraId="4593F1B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0E24E9B"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4EE5087" w14:textId="77777777" w:rsidR="00BE5B85" w:rsidRPr="002971E2" w:rsidRDefault="00BE5B85" w:rsidP="00CB0E70">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 španělsky nebo francouzsky.</w:t>
            </w:r>
          </w:p>
        </w:tc>
      </w:tr>
      <w:tr w:rsidR="00BE5B85" w:rsidRPr="002971E2" w14:paraId="38E3871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7AC8799"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0DAE72E"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E5B85" w:rsidRPr="002971E2" w14:paraId="7286781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C21363"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F6E7FE1" w14:textId="77777777" w:rsidR="00BE5B85" w:rsidRPr="002971E2" w:rsidRDefault="00BE5B85"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3D2C9615" w14:textId="77777777" w:rsidR="00BE5B85" w:rsidRPr="002971E2" w:rsidRDefault="00BE5B85"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BE5B85" w:rsidRPr="002971E2" w14:paraId="414AA01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B93F94"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CC8E01C" w14:textId="77777777" w:rsidR="00BE5B85" w:rsidRPr="002971E2" w:rsidRDefault="00BE5B85" w:rsidP="00BE5B85">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66EC4707" w14:textId="77777777" w:rsidR="00BE5B85" w:rsidRPr="002971E2" w:rsidRDefault="00BE5B85"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E5B85" w:rsidRPr="002971E2" w14:paraId="2EAD040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16DCBFC" w14:textId="77777777" w:rsidR="00BE5B85" w:rsidRPr="002971E2" w:rsidRDefault="00BE5B85" w:rsidP="00BE5B85">
            <w:pPr>
              <w:rPr>
                <w:rFonts w:asciiTheme="minorHAnsi" w:hAnsiTheme="minorHAnsi"/>
                <w:b/>
                <w:bCs/>
                <w:noProof/>
                <w:sz w:val="18"/>
              </w:rPr>
            </w:pPr>
            <w:r w:rsidRPr="002971E2">
              <w:rPr>
                <w:rFonts w:asciiTheme="minorHAnsi" w:hAnsiTheme="minorHAnsi"/>
                <w:b/>
                <w:bCs/>
                <w:noProof/>
                <w:sz w:val="18"/>
              </w:rPr>
              <w:t>CHORVATSKO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C37405D"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E5B85" w:rsidRPr="002971E2" w14:paraId="1B69C42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E7F7A7F"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B8B35B3"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697EC84"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místa s kódy 10000-10110, 10700-10980 nejpozději následující den po příchodu,</w:t>
            </w:r>
          </w:p>
          <w:p w14:paraId="6D5971A5"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až 3 dnů po příchodu.</w:t>
            </w:r>
          </w:p>
        </w:tc>
      </w:tr>
      <w:tr w:rsidR="00BE5B85" w:rsidRPr="002971E2" w14:paraId="4CABE91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96AD5C"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6858E2C"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BE5B85" w:rsidRPr="002971E2" w14:paraId="4A56C7A9"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1A7058"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354E15E" w14:textId="247A4AC0" w:rsidR="00BE5B85"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BE5B85" w:rsidRPr="002971E2" w14:paraId="3E7FB37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36898A"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D476999"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7AACCCE"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E5B85" w:rsidRPr="002971E2" w14:paraId="1E5BC12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155BD0"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2700425"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E5B85" w:rsidRPr="002971E2" w14:paraId="0386510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0DDA79"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B83349D" w14:textId="77777777" w:rsidR="00BE5B85" w:rsidRPr="002971E2" w:rsidRDefault="00BE5B85" w:rsidP="00BE5B85">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BE5B85" w:rsidRPr="002971E2" w14:paraId="288654D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DEC218"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6C90309"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E5B85" w:rsidRPr="002971E2" w14:paraId="6320615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70F35A"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C348F39" w14:textId="77777777" w:rsidR="00BE5B85" w:rsidRPr="002971E2" w:rsidRDefault="00BE5B85"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47675B24" w14:textId="77777777" w:rsidR="00BE5B85" w:rsidRPr="002971E2" w:rsidRDefault="00BE5B85"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BE5B85" w:rsidRPr="002971E2" w14:paraId="15947DB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C42808C"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E4A5B11"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7CA75D1F" w14:textId="77777777" w:rsidR="00BE5B85" w:rsidRPr="002971E2" w:rsidRDefault="00BE5B85" w:rsidP="00F70153">
      <w:pPr>
        <w:pStyle w:val="cpNormal1"/>
        <w:spacing w:after="0"/>
        <w:jc w:val="both"/>
        <w:rPr>
          <w:rFonts w:asciiTheme="minorHAnsi" w:hAnsiTheme="minorHAnsi"/>
        </w:rPr>
      </w:pPr>
    </w:p>
    <w:p w14:paraId="3BAC5C55" w14:textId="77777777" w:rsidR="00BE5B85" w:rsidRPr="002971E2" w:rsidRDefault="00BE5B85">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BE5B85" w:rsidRPr="002971E2" w14:paraId="270FF4B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E5EFC46"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lastRenderedPageBreak/>
              <w:t>INDIE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D00E9A2"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BE5B85" w:rsidRPr="002971E2" w14:paraId="453FCA7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A2D17D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EF8150E"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E4C8949"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místa s kódy 110001-110078, 400001-400021, 400025-400037, 400049-400069, 400090-400104, 600001-600018, 600020-600036, 600038-600042, 600081-600094, 600096-600097, 700001-700048, 700053-700056, 700059-700075, 700084-700108, 700119-700123 do 2 dnů po příchodu,</w:t>
            </w:r>
          </w:p>
          <w:p w14:paraId="493B8F22"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3 - 5 dnů po příchodu.</w:t>
            </w:r>
          </w:p>
          <w:p w14:paraId="0CEEEE7C" w14:textId="77777777" w:rsidR="00BE5B85" w:rsidRPr="002971E2" w:rsidRDefault="00BE5B85"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BE5B85" w:rsidRPr="002971E2" w14:paraId="5A1C747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45F7CA"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63FD6B4"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BE5B85" w:rsidRPr="002971E2" w14:paraId="6F5ADBE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AC87C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5E14D2F" w14:textId="6DDF2341" w:rsidR="00BE5B85"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BE5B85" w:rsidRPr="002971E2" w14:paraId="765C53A9"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B28F2D"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C2B60A0"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726CB92" w14:textId="77777777" w:rsidR="00BE5B85" w:rsidRPr="002971E2" w:rsidRDefault="00BE5B85"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BE5B85" w:rsidRPr="002971E2" w14:paraId="539E9D9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02805E"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E03674C" w14:textId="77777777" w:rsidR="00BE5B85" w:rsidRPr="002971E2" w:rsidRDefault="00BE5B85"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BE5B85" w:rsidRPr="002971E2" w14:paraId="486FF07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10483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6AEBC06" w14:textId="77777777" w:rsidR="00BE5B85" w:rsidRPr="002971E2" w:rsidRDefault="00BE5B85" w:rsidP="00BE5B85">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anglicky.</w:t>
            </w:r>
          </w:p>
        </w:tc>
      </w:tr>
      <w:tr w:rsidR="00BE5B85" w:rsidRPr="002971E2" w14:paraId="302D151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681D15"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A307608"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BE5B85" w:rsidRPr="002971E2" w14:paraId="49D935F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8E89FD"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3509411" w14:textId="77777777" w:rsidR="00BE5B85" w:rsidRPr="002971E2" w:rsidRDefault="00BE5B85" w:rsidP="00BE5B85">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w:t>
            </w:r>
            <w:r w:rsidRPr="002971E2">
              <w:rPr>
                <w:rFonts w:asciiTheme="minorHAnsi" w:hAnsiTheme="minorHAnsi" w:cs="Arial"/>
                <w:b/>
                <w:noProof/>
                <w:sz w:val="18"/>
              </w:rPr>
              <w:t>nelze</w:t>
            </w:r>
            <w:r w:rsidRPr="002971E2">
              <w:rPr>
                <w:rFonts w:asciiTheme="minorHAnsi" w:hAnsiTheme="minorHAnsi" w:cs="Arial"/>
                <w:noProof/>
                <w:sz w:val="18"/>
              </w:rPr>
              <w:t xml:space="preserve"> adresovat do míst s následujícími kódy:</w:t>
            </w:r>
          </w:p>
          <w:p w14:paraId="154D0BE6" w14:textId="77777777" w:rsidR="00BE5B85" w:rsidRPr="002971E2" w:rsidRDefault="00BE5B85" w:rsidP="00BE5B85">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t>110079-110999, 111001-120999, 121011-121999, 122005-122007, 122012-122014, 122019-122999, 123001-123999, 124001-124999, 125001-125999, 126001-126999, 127001-130999, 131001-131999, 132001-132999, 133001-133999, 134001-134999, 135001-135999, 136001-139999, 140001-140999, 141009, 141017-141999, 142001-142999, 143001-143999, 144015-144999, 145001-145999, 146001-146999, 147001-147999, 148001-148999, 149001-149999, 150001-150999, 151001-151999, 152001-152999, 153001-159999, 160001-160016, 160018-160999, 161001-170999, 171013-171999, 172001-175999, 176001-176060, 176062-176214, 176216-176999, 177001-179999, 600098-600999, 601001-603999, 604002-604999, 605001-605099, 605104-605106, 605110-605601, 605603-605999, 606001-624999, 625010, 625013, 625023-625999, 626001-681999, 682010, 682014, 682040-682999, 683001-694999, 695037, 695041-695999, 696001-699999, 700049-700052, 700057-700058, 700076-700083, 700109-700118, 700124-700999, 701001-733999, 734001-734099, 734102-734999, 735001-736999, 737001-737099, 737102-737999, 738001-750999, 751025-751029, 751032-751999, 752001-752999, 753015-753999, 754001-780999, 781002, 781033-781999, 782001, 790999,180002-180003, 180005-180999, 181001-200999, 201014-201299, 201304-201999, 202001-207999, 208018-208999, 209001-210999, 211015-211999, 212001-220999, 221003-221004, 221006, 221012-221999, 222001-225999, 226019, 226027-226999, 227001-247999, 248004,248011-248999, 249001-281999, 282011-282999, 283001-283999, 284004-284999, 285001-301999, 302007-302010, 302014, 302030-302031, 302034-302999, 303001-379999, 380003, 380010-380012, 380017, 380020, 380025, 380029-380049, 380053, 380056-380060, 380062-380999, 381001-394999, 395011-395999, 396001-399999, 400022-400024, 400038-400048, 400070-400089, 400105-400999, 401001-402999, 403003, 403007-403599, 403602-403999, 404001-410999, 411010, 411029, 411033, 411049-411050, 411053-411056, 411059-411999, 412001-451999, 452004, 452017-452999, 453001-461999, 462005-462006, 462009, 462012-462020, 462025-462029, 462033-462037, 462046-462999, 463001-473999, 474013-474019, 474021-474999, 475001-491999, 492002-492004, 492009-492999, 493001-499999, 500086-500999, 501001-501099, 501102-501999, 502001-516999, 517001-517499, 517502-517999, 518001-529999, 530006, 530010, 530019-530025, 530030-530042, 530049-530999, 531001-559999, 560031-560044, 560101-560999, 561001-569999, 570013, 570027-570999, 571001-599999, 600019, 600037, 600043-600080, 600095, 791001-791110, 791112-791999, 792001-792999, 793002-793999, 794001-794999, 795002-795999, 796002-796999, 797002-797999, 798001-798999, 799002-799999, 800027-800999, 801001-833999, 834007-834008, 834011-834999, 835001-899999, 900001-999999</w:t>
            </w:r>
          </w:p>
          <w:p w14:paraId="47CE211D" w14:textId="77777777" w:rsidR="00BE5B85" w:rsidRPr="002971E2" w:rsidRDefault="00BE5B85" w:rsidP="00BE5B85">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BE5B85" w:rsidRPr="002971E2" w14:paraId="22C9BA5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F83C2B" w14:textId="77777777" w:rsidR="00BE5B85" w:rsidRPr="002971E2" w:rsidRDefault="00BE5B85"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A2905A0" w14:textId="77777777" w:rsidR="00BE5B85" w:rsidRPr="002971E2" w:rsidRDefault="00BE5B85"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2FFDA48C" w14:textId="77777777" w:rsidR="00F05F2F" w:rsidRPr="002971E2" w:rsidRDefault="00F05F2F" w:rsidP="00F70153">
      <w:pPr>
        <w:pStyle w:val="cpNormal1"/>
        <w:spacing w:after="0"/>
        <w:jc w:val="both"/>
        <w:rPr>
          <w:rFonts w:asciiTheme="minorHAnsi" w:hAnsiTheme="minorHAnsi"/>
        </w:rPr>
      </w:pPr>
    </w:p>
    <w:p w14:paraId="309E50A6" w14:textId="77777777" w:rsidR="00F05F2F" w:rsidRPr="002971E2" w:rsidRDefault="00F05F2F">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F05F2F" w:rsidRPr="002971E2" w14:paraId="17E98E0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488B636"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lastRenderedPageBreak/>
              <w:t>INDONÉSIE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BC32183"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F05F2F" w:rsidRPr="002971E2" w14:paraId="1F06E9C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5F9C062"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95671C1"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456C038" w14:textId="77777777" w:rsidR="00F05F2F" w:rsidRPr="002971E2" w:rsidRDefault="00F05F2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1 - 4 dnů po příchodu.</w:t>
            </w:r>
          </w:p>
          <w:p w14:paraId="1F190CA5" w14:textId="77777777" w:rsidR="00F05F2F" w:rsidRPr="002971E2" w:rsidRDefault="00F05F2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F05F2F" w:rsidRPr="002971E2" w14:paraId="56A31A49"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43A7AC"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98461A7"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F05F2F" w:rsidRPr="002971E2" w14:paraId="52BEE66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343B76"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0D9E8A5" w14:textId="56ECB2CF" w:rsidR="00F05F2F"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F05F2F" w:rsidRPr="002971E2" w14:paraId="69C8434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09A86F8"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3388161" w14:textId="77777777" w:rsidR="00F05F2F" w:rsidRPr="002971E2" w:rsidRDefault="00F05F2F"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šířka a výška: 900 mm, nejdelší rozměr nesmí být delší než 600 mm; u svitků délka a dvojnásobek průměru max. 1040 mm, délka max. 900 mm.</w:t>
            </w:r>
          </w:p>
        </w:tc>
      </w:tr>
      <w:tr w:rsidR="00F05F2F" w:rsidRPr="002971E2" w14:paraId="0F88DDF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2CAB6D7"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5D53616"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F05F2F" w:rsidRPr="002971E2" w14:paraId="606FCD8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B8C6EB"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BB3EBF5" w14:textId="77777777" w:rsidR="00F05F2F" w:rsidRPr="002971E2" w:rsidRDefault="00F05F2F" w:rsidP="00CB0E70">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w:t>
            </w:r>
          </w:p>
        </w:tc>
      </w:tr>
      <w:tr w:rsidR="00F05F2F" w:rsidRPr="002971E2" w14:paraId="143E2DF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2C7E5F"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1F8E38C"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F05F2F" w:rsidRPr="002971E2" w14:paraId="08172359"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075B70B"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EFBECD3" w14:textId="77777777" w:rsidR="00F05F2F" w:rsidRPr="002971E2" w:rsidRDefault="00F05F2F"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1B92D9A" w14:textId="77777777" w:rsidR="00F05F2F" w:rsidRPr="002971E2" w:rsidRDefault="00F05F2F"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F05F2F" w:rsidRPr="002971E2" w14:paraId="5999759E"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B3BBDC"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C3ADF68"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2 měsíců od podání.</w:t>
            </w:r>
          </w:p>
        </w:tc>
      </w:tr>
    </w:tbl>
    <w:p w14:paraId="6F420A42" w14:textId="77777777" w:rsidR="00BE5B85" w:rsidRPr="002971E2" w:rsidRDefault="00BE5B85"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F05F2F" w:rsidRPr="002971E2" w14:paraId="183D622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3907A57"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ÍRÁN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8B238E4"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F05F2F" w:rsidRPr="002971E2" w14:paraId="66DDD04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EAB45B"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815C028"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57981BF" w14:textId="77777777" w:rsidR="00F05F2F" w:rsidRPr="002971E2" w:rsidRDefault="00F05F2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Teherán do 2 dnů po příchodu,</w:t>
            </w:r>
          </w:p>
          <w:p w14:paraId="71732D3D" w14:textId="77777777" w:rsidR="00F05F2F" w:rsidRPr="002971E2" w:rsidRDefault="00F05F2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až 5 dnů po příchodu.</w:t>
            </w:r>
          </w:p>
          <w:p w14:paraId="6A9B677B" w14:textId="77777777" w:rsidR="00F05F2F" w:rsidRPr="002971E2" w:rsidRDefault="00F05F2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F05F2F" w:rsidRPr="002971E2" w14:paraId="3EACBB1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8CBBB0"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009451A"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1 – 4, 6 a 7</w:t>
            </w:r>
          </w:p>
        </w:tc>
      </w:tr>
      <w:tr w:rsidR="00F05F2F" w:rsidRPr="002971E2" w14:paraId="0514ABA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91D6CB"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CE9EC23" w14:textId="4DB8F982" w:rsidR="00F05F2F"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F05F2F" w:rsidRPr="002971E2" w14:paraId="2D8FA12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09A3E0"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DE06E10" w14:textId="77777777" w:rsidR="00F05F2F" w:rsidRPr="002971E2" w:rsidRDefault="00F05F2F" w:rsidP="00F05F2F">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5EB43AB" w14:textId="77777777" w:rsidR="00F05F2F" w:rsidRPr="002971E2" w:rsidRDefault="00F05F2F" w:rsidP="00F05F2F">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F05F2F" w:rsidRPr="002971E2" w14:paraId="1FCE9F1E"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26518C"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B1355C8"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F05F2F" w:rsidRPr="002971E2" w14:paraId="5609BDE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4BB03FC"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594BC55" w14:textId="77777777" w:rsidR="00F05F2F" w:rsidRPr="002971E2" w:rsidRDefault="00F05F2F" w:rsidP="00F05F2F">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anglicky.</w:t>
            </w:r>
          </w:p>
        </w:tc>
      </w:tr>
      <w:tr w:rsidR="00F05F2F" w:rsidRPr="002971E2" w14:paraId="67C895A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EC81E04"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E344F06"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F05F2F" w:rsidRPr="002971E2" w14:paraId="55F2357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5215CD1"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BF28628" w14:textId="77777777" w:rsidR="00F05F2F" w:rsidRPr="002971E2" w:rsidRDefault="00F05F2F"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2118A44" w14:textId="77777777" w:rsidR="00F05F2F" w:rsidRPr="002971E2" w:rsidRDefault="00F05F2F"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F05F2F" w:rsidRPr="002971E2" w14:paraId="79BEFA7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7F9B2C7"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14C5E00"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2E9AB617" w14:textId="77777777" w:rsidR="00F05F2F" w:rsidRPr="002971E2" w:rsidRDefault="00F05F2F" w:rsidP="00F70153">
      <w:pPr>
        <w:pStyle w:val="cpNormal1"/>
        <w:spacing w:after="0"/>
        <w:jc w:val="both"/>
        <w:rPr>
          <w:rFonts w:asciiTheme="minorHAnsi" w:hAnsiTheme="minorHAnsi"/>
        </w:rPr>
      </w:pPr>
    </w:p>
    <w:p w14:paraId="00485FB5" w14:textId="77777777" w:rsidR="00F05F2F" w:rsidRPr="002971E2" w:rsidRDefault="00F05F2F">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F05F2F" w:rsidRPr="002971E2" w14:paraId="7C0890A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38C63F0" w14:textId="77777777" w:rsidR="00F05F2F" w:rsidRPr="002971E2" w:rsidRDefault="00F05F2F" w:rsidP="00F05F2F">
            <w:pPr>
              <w:rPr>
                <w:rFonts w:asciiTheme="minorHAnsi" w:hAnsiTheme="minorHAnsi"/>
                <w:b/>
                <w:bCs/>
                <w:noProof/>
                <w:sz w:val="18"/>
              </w:rPr>
            </w:pPr>
            <w:r w:rsidRPr="002971E2">
              <w:rPr>
                <w:rFonts w:asciiTheme="minorHAnsi" w:hAnsiTheme="minorHAnsi"/>
                <w:b/>
                <w:bCs/>
                <w:noProof/>
                <w:sz w:val="18"/>
              </w:rPr>
              <w:lastRenderedPageBreak/>
              <w:t>IRSKO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BE2EF70"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F05F2F" w:rsidRPr="002971E2" w14:paraId="37EBB87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A21EF9"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98B1B3C"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8A0B27A" w14:textId="77777777" w:rsidR="00F05F2F" w:rsidRPr="002971E2" w:rsidRDefault="00F05F2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tc>
      </w:tr>
      <w:tr w:rsidR="00F05F2F" w:rsidRPr="002971E2" w14:paraId="73ACDB1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101494"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8F254D3"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F05F2F" w:rsidRPr="002971E2" w14:paraId="02B6DFA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95D3920"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8655692" w14:textId="52CA291F" w:rsidR="00F05F2F"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F05F2F" w:rsidRPr="002971E2" w14:paraId="642EFA7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ADECFE"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769AD61" w14:textId="77777777" w:rsidR="00F05F2F" w:rsidRPr="002971E2" w:rsidRDefault="00F05F2F"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C2D62AB" w14:textId="77777777" w:rsidR="00F05F2F" w:rsidRPr="002971E2" w:rsidRDefault="00F05F2F"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F05F2F" w:rsidRPr="002971E2" w14:paraId="2D184A8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4C4202"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D8D3432"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F05F2F" w:rsidRPr="002971E2" w14:paraId="157560D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F06B06"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D468551" w14:textId="77777777" w:rsidR="00F05F2F" w:rsidRPr="002971E2" w:rsidRDefault="00F05F2F" w:rsidP="00F05F2F">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F05F2F" w:rsidRPr="002971E2" w14:paraId="38DCFF1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113860"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6ACA905"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F05F2F" w:rsidRPr="002971E2" w14:paraId="07FADA1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3383EE"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0590221" w14:textId="77777777" w:rsidR="00F05F2F" w:rsidRPr="002971E2" w:rsidRDefault="00F05F2F"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71B35618" w14:textId="77777777" w:rsidR="00F05F2F" w:rsidRPr="002971E2" w:rsidRDefault="00F05F2F"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F05F2F" w:rsidRPr="002971E2" w14:paraId="581ACB9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D8CB670"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A3FAE9E"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17028601" w14:textId="77777777" w:rsidR="00F05F2F" w:rsidRPr="002971E2" w:rsidRDefault="00F05F2F"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F05F2F" w:rsidRPr="002971E2" w14:paraId="470DDF5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6DB95C6"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ITÁLIE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10DBCB9"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F05F2F" w:rsidRPr="002971E2" w14:paraId="58473F0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3E2083"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C7230DC"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3C937B9" w14:textId="77777777" w:rsidR="00F05F2F" w:rsidRPr="002971E2" w:rsidRDefault="00F05F2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3 dnů po příchodu.</w:t>
            </w:r>
          </w:p>
          <w:p w14:paraId="596B78D7" w14:textId="77777777" w:rsidR="00F05F2F" w:rsidRPr="002971E2" w:rsidRDefault="00F05F2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V následujících místech jsou zásilky dodávány pouze v uvedených dnech:</w:t>
            </w:r>
          </w:p>
          <w:p w14:paraId="0B07B8A2" w14:textId="77777777" w:rsidR="00F05F2F" w:rsidRPr="002971E2" w:rsidRDefault="00F05F2F" w:rsidP="00F05F2F">
            <w:pPr>
              <w:spacing w:line="240" w:lineRule="auto"/>
              <w:ind w:left="720"/>
              <w:jc w:val="both"/>
              <w:rPr>
                <w:rFonts w:asciiTheme="minorHAnsi" w:hAnsiTheme="minorHAnsi" w:cs="Arial"/>
                <w:noProof/>
                <w:sz w:val="18"/>
              </w:rPr>
            </w:pPr>
            <w:r w:rsidRPr="002971E2">
              <w:rPr>
                <w:rFonts w:asciiTheme="minorHAnsi" w:hAnsiTheme="minorHAnsi" w:cs="Arial"/>
                <w:noProof/>
                <w:sz w:val="18"/>
              </w:rPr>
              <w:t>Campitello Matese, Ponza - pondělí, pátek</w:t>
            </w:r>
          </w:p>
          <w:p w14:paraId="4242E13D" w14:textId="77777777" w:rsidR="00F05F2F" w:rsidRPr="002971E2" w:rsidRDefault="00F05F2F" w:rsidP="00F05F2F">
            <w:pPr>
              <w:spacing w:line="240" w:lineRule="auto"/>
              <w:ind w:left="720"/>
              <w:jc w:val="both"/>
              <w:rPr>
                <w:rFonts w:asciiTheme="minorHAnsi" w:hAnsiTheme="minorHAnsi" w:cs="Arial"/>
                <w:noProof/>
                <w:sz w:val="18"/>
              </w:rPr>
            </w:pPr>
            <w:r w:rsidRPr="002971E2">
              <w:rPr>
                <w:rFonts w:asciiTheme="minorHAnsi" w:hAnsiTheme="minorHAnsi" w:cs="Arial"/>
                <w:noProof/>
                <w:sz w:val="18"/>
              </w:rPr>
              <w:t>Ventotene - pondělí, pátek</w:t>
            </w:r>
          </w:p>
          <w:p w14:paraId="1AC7B874" w14:textId="77777777" w:rsidR="00F05F2F" w:rsidRPr="002971E2" w:rsidRDefault="00F05F2F" w:rsidP="00F05F2F">
            <w:pPr>
              <w:spacing w:line="240" w:lineRule="auto"/>
              <w:ind w:left="720"/>
              <w:jc w:val="both"/>
              <w:rPr>
                <w:rFonts w:asciiTheme="minorHAnsi" w:hAnsiTheme="minorHAnsi" w:cs="Arial"/>
                <w:noProof/>
                <w:sz w:val="18"/>
              </w:rPr>
            </w:pPr>
            <w:r w:rsidRPr="002971E2">
              <w:rPr>
                <w:rFonts w:asciiTheme="minorHAnsi" w:hAnsiTheme="minorHAnsi" w:cs="Arial"/>
                <w:noProof/>
                <w:sz w:val="18"/>
              </w:rPr>
              <w:t>Giuliopoli - středa, pátek</w:t>
            </w:r>
          </w:p>
          <w:p w14:paraId="7AFC0511" w14:textId="77777777" w:rsidR="00F05F2F" w:rsidRPr="002971E2" w:rsidRDefault="00F05F2F" w:rsidP="00F05F2F">
            <w:pPr>
              <w:spacing w:line="240" w:lineRule="auto"/>
              <w:ind w:left="720"/>
              <w:jc w:val="both"/>
              <w:rPr>
                <w:rFonts w:asciiTheme="minorHAnsi" w:hAnsiTheme="minorHAnsi" w:cs="Arial"/>
                <w:noProof/>
                <w:sz w:val="18"/>
              </w:rPr>
            </w:pPr>
            <w:r w:rsidRPr="002971E2">
              <w:rPr>
                <w:rFonts w:asciiTheme="minorHAnsi" w:hAnsiTheme="minorHAnsi" w:cs="Arial"/>
                <w:noProof/>
                <w:sz w:val="18"/>
              </w:rPr>
              <w:t>Isola Salina, Vulcano - pátek</w:t>
            </w:r>
          </w:p>
          <w:p w14:paraId="315B4F98" w14:textId="77777777" w:rsidR="00F05F2F" w:rsidRPr="002971E2" w:rsidRDefault="00F05F2F" w:rsidP="00F05F2F">
            <w:pPr>
              <w:spacing w:line="240" w:lineRule="auto"/>
              <w:ind w:left="720"/>
              <w:jc w:val="both"/>
              <w:rPr>
                <w:rFonts w:asciiTheme="minorHAnsi" w:hAnsiTheme="minorHAnsi" w:cs="Arial"/>
                <w:noProof/>
                <w:sz w:val="18"/>
              </w:rPr>
            </w:pPr>
            <w:r w:rsidRPr="002971E2">
              <w:rPr>
                <w:rFonts w:asciiTheme="minorHAnsi" w:hAnsiTheme="minorHAnsi" w:cs="Arial"/>
                <w:noProof/>
                <w:sz w:val="18"/>
              </w:rPr>
              <w:t>Tonale - úterý</w:t>
            </w:r>
          </w:p>
          <w:p w14:paraId="17093BC9" w14:textId="77777777" w:rsidR="00F05F2F" w:rsidRPr="002971E2" w:rsidRDefault="00F05F2F" w:rsidP="00F05F2F">
            <w:pPr>
              <w:spacing w:line="240" w:lineRule="auto"/>
              <w:ind w:left="720"/>
              <w:jc w:val="both"/>
              <w:rPr>
                <w:rFonts w:asciiTheme="minorHAnsi" w:hAnsiTheme="minorHAnsi" w:cs="Arial"/>
                <w:noProof/>
                <w:sz w:val="18"/>
              </w:rPr>
            </w:pPr>
            <w:r w:rsidRPr="002971E2">
              <w:rPr>
                <w:rFonts w:asciiTheme="minorHAnsi" w:hAnsiTheme="minorHAnsi" w:cs="Arial"/>
                <w:noProof/>
                <w:sz w:val="18"/>
              </w:rPr>
              <w:t>Stromboli, Alicudi, Panarea - středa</w:t>
            </w:r>
          </w:p>
        </w:tc>
      </w:tr>
      <w:tr w:rsidR="00F05F2F" w:rsidRPr="002971E2" w14:paraId="3D93646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499B14"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2CF1632"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F05F2F" w:rsidRPr="002971E2" w14:paraId="0D4DD88E"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7F1D34"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9903BAA" w14:textId="4B4DD95E" w:rsidR="00F05F2F"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F05F2F" w:rsidRPr="002971E2" w14:paraId="53D7FB7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79735C"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44B7DF8" w14:textId="77777777" w:rsidR="00F05F2F" w:rsidRPr="002971E2" w:rsidRDefault="00F05F2F"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F2C5C26" w14:textId="77777777" w:rsidR="00F05F2F" w:rsidRPr="002971E2" w:rsidRDefault="00F05F2F"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F05F2F" w:rsidRPr="002971E2" w14:paraId="3410F42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D6E005"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15CE6DA" w14:textId="77777777" w:rsidR="00F05F2F" w:rsidRPr="002971E2" w:rsidRDefault="00F05F2F"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F05F2F" w:rsidRPr="002971E2" w14:paraId="13B2DC0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73C73A"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9AEB8FD" w14:textId="77777777" w:rsidR="00F05F2F" w:rsidRPr="002971E2" w:rsidRDefault="00F05F2F" w:rsidP="00F05F2F">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italsky.</w:t>
            </w:r>
          </w:p>
          <w:p w14:paraId="7EFB8F3C" w14:textId="77777777" w:rsidR="00F05F2F" w:rsidRPr="002971E2" w:rsidRDefault="00F05F2F" w:rsidP="00F05F2F">
            <w:pPr>
              <w:spacing w:before="60" w:after="60"/>
              <w:rPr>
                <w:rFonts w:asciiTheme="minorHAnsi" w:hAnsiTheme="minorHAnsi" w:cs="Arial"/>
                <w:noProof/>
                <w:sz w:val="18"/>
              </w:rPr>
            </w:pPr>
            <w:r w:rsidRPr="002971E2">
              <w:rPr>
                <w:rFonts w:asciiTheme="minorHAnsi" w:hAnsiTheme="minorHAnsi" w:cs="Arial"/>
                <w:noProof/>
                <w:sz w:val="18"/>
              </w:rPr>
              <w:t>Povinnost připojit k zásilce celní prohlášky platí pouze pro zásilky adresované do obcí Livigna a Campione d`Italia, nebo části teritoriálních vod jezera Lugano mezi břehem a politickou hranicí od Ponte Tresa k Porto Ceresio.</w:t>
            </w:r>
          </w:p>
        </w:tc>
      </w:tr>
      <w:tr w:rsidR="00F05F2F" w:rsidRPr="002971E2" w14:paraId="7AC2A1B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AF82F5"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B3FD45D"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F05F2F" w:rsidRPr="002971E2" w14:paraId="11EC901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C2D096"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7C8BB92" w14:textId="77777777" w:rsidR="00F05F2F" w:rsidRPr="002971E2" w:rsidRDefault="00F05F2F"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5AD0A8E7" w14:textId="77777777" w:rsidR="00F05F2F" w:rsidRPr="002971E2" w:rsidRDefault="00F05F2F"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F05F2F" w:rsidRPr="002971E2" w14:paraId="277D969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60AAF5" w14:textId="77777777" w:rsidR="00F05F2F" w:rsidRPr="002971E2" w:rsidRDefault="00F05F2F"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68B425D" w14:textId="77777777" w:rsidR="00F05F2F" w:rsidRPr="002971E2" w:rsidRDefault="00F05F2F"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18071086" w14:textId="77777777" w:rsidR="00A92162" w:rsidRPr="002971E2" w:rsidRDefault="00A92162" w:rsidP="00F70153">
      <w:pPr>
        <w:pStyle w:val="cpNormal1"/>
        <w:spacing w:after="0"/>
        <w:jc w:val="both"/>
        <w:rPr>
          <w:rFonts w:asciiTheme="minorHAnsi" w:hAnsiTheme="minorHAnsi"/>
        </w:rPr>
      </w:pPr>
    </w:p>
    <w:p w14:paraId="6211AD35" w14:textId="77777777" w:rsidR="00A92162" w:rsidRPr="002971E2" w:rsidRDefault="00A92162">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A92162" w:rsidRPr="002971E2" w14:paraId="67207D5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B2EC3DC"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lastRenderedPageBreak/>
              <w:t>IZRAEL</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C1CC78F" w14:textId="77777777" w:rsidR="00A92162" w:rsidRPr="002971E2" w:rsidRDefault="00A92162"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A92162" w:rsidRPr="002971E2" w14:paraId="40655E0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476060A"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ED2A2C0" w14:textId="77777777" w:rsidR="00A92162" w:rsidRPr="002971E2" w:rsidRDefault="00A92162"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1BA4F8F" w14:textId="77777777" w:rsidR="00A92162" w:rsidRPr="002971E2" w:rsidRDefault="00A9216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Tel Aviv-Yafo, Arad, Ashdod, Ashqelon, Bat Yam, Beer Sheva, Bene Beraq, Dimona, Gan Yavne, Gedera, Givatayim, Givat Shmuel, Haifa, Herzliyya, Hod Hasharon, Holon, Jerusalem, Kfar Saba, Lod, Nes Ziona, Netanya, Netivot, Ofaqim, Or Yehuda, Petah-Tiqwa, Qiryat Gat, Qiryat Malakhi, Qiryat Ono, Raanana, Ramat Gan, Ramat Hasharon, Ramla, Rehovot, Rishon Leziyyon, Savyyon, Shderot, Yahud, Yavne nejpozději následující den po příchodu,</w:t>
            </w:r>
          </w:p>
          <w:p w14:paraId="338AD015" w14:textId="77777777" w:rsidR="00A92162" w:rsidRPr="002971E2" w:rsidRDefault="00A9216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6F5D72C5" w14:textId="77777777" w:rsidR="00A92162" w:rsidRPr="002971E2" w:rsidRDefault="00A9216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 hodiny.</w:t>
            </w:r>
          </w:p>
          <w:p w14:paraId="6F08D1CB" w14:textId="77777777" w:rsidR="00A92162" w:rsidRPr="002971E2" w:rsidRDefault="00A9216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Celní úřady jsou ve dnech 5 a 6 zavřeny.</w:t>
            </w:r>
          </w:p>
        </w:tc>
      </w:tr>
      <w:tr w:rsidR="00A92162" w:rsidRPr="002971E2" w14:paraId="487A880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D5AB3C"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F16CB1B" w14:textId="77777777" w:rsidR="00A92162" w:rsidRPr="002971E2" w:rsidRDefault="00A92162" w:rsidP="00CB0E70">
            <w:pPr>
              <w:spacing w:before="60" w:after="60"/>
              <w:jc w:val="center"/>
              <w:rPr>
                <w:rFonts w:asciiTheme="minorHAnsi" w:hAnsiTheme="minorHAnsi" w:cs="Arial"/>
                <w:noProof/>
                <w:sz w:val="18"/>
              </w:rPr>
            </w:pPr>
            <w:r w:rsidRPr="002971E2">
              <w:rPr>
                <w:rFonts w:asciiTheme="minorHAnsi" w:hAnsiTheme="minorHAnsi" w:cs="Arial"/>
                <w:noProof/>
                <w:sz w:val="18"/>
              </w:rPr>
              <w:t>1 - 4 a 7</w:t>
            </w:r>
          </w:p>
        </w:tc>
      </w:tr>
      <w:tr w:rsidR="00A92162" w:rsidRPr="002971E2" w14:paraId="2226756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C13762"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2765EFA" w14:textId="3A00EE21" w:rsidR="00A92162"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A92162" w:rsidRPr="002971E2" w14:paraId="0C6AE06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8722544"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E0C746D" w14:textId="77777777" w:rsidR="00A92162" w:rsidRPr="002971E2" w:rsidRDefault="00A92162"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EDB4175" w14:textId="77777777" w:rsidR="00A92162" w:rsidRPr="002971E2" w:rsidRDefault="00A92162"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A92162" w:rsidRPr="002971E2" w14:paraId="6F2B949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2F7A0D"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76A2C1F" w14:textId="77777777" w:rsidR="00A92162" w:rsidRPr="002971E2" w:rsidRDefault="00A92162" w:rsidP="00CB0E70">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A92162" w:rsidRPr="002971E2" w14:paraId="0A0137DE"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5EFBA25"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8C50944" w14:textId="77777777" w:rsidR="00A92162" w:rsidRPr="002971E2" w:rsidRDefault="00A92162" w:rsidP="00CB0E7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hebrejsky, arabsky nebo anglicky.</w:t>
            </w:r>
          </w:p>
        </w:tc>
      </w:tr>
      <w:tr w:rsidR="00A92162" w:rsidRPr="002971E2" w14:paraId="0FB6615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BC90208"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95FEA90" w14:textId="77777777" w:rsidR="00A92162" w:rsidRPr="002971E2" w:rsidRDefault="00A92162"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A92162" w:rsidRPr="002971E2" w14:paraId="7B5EFC7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2C03372"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2828026" w14:textId="77777777" w:rsidR="00A92162" w:rsidRPr="002971E2" w:rsidRDefault="00A92162"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37ADC36" w14:textId="77777777" w:rsidR="00A92162" w:rsidRPr="002971E2" w:rsidRDefault="00A92162"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A92162" w:rsidRPr="002971E2" w14:paraId="7357872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08C4A4"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96C85D9" w14:textId="77777777" w:rsidR="00A92162" w:rsidRPr="002971E2" w:rsidRDefault="00A92162"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2 měsíců od podání.</w:t>
            </w:r>
          </w:p>
        </w:tc>
      </w:tr>
    </w:tbl>
    <w:p w14:paraId="7FE8111E" w14:textId="77777777" w:rsidR="00F05F2F" w:rsidRPr="002971E2" w:rsidRDefault="00F05F2F"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A92162" w:rsidRPr="002971E2" w14:paraId="6A7B154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4E5B027"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JAMAJKA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AA36C35" w14:textId="77777777" w:rsidR="00A92162" w:rsidRPr="002971E2" w:rsidRDefault="00A92162"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A92162" w:rsidRPr="002971E2" w14:paraId="23AD608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EB3CF4"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18E040D" w14:textId="77777777" w:rsidR="00A92162" w:rsidRPr="002971E2" w:rsidRDefault="00A92162"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03E5564" w14:textId="77777777" w:rsidR="00A92162" w:rsidRPr="002971E2" w:rsidRDefault="00A9216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Kingston nejpozději následující den po příchodu</w:t>
            </w:r>
          </w:p>
          <w:p w14:paraId="225EC21C" w14:textId="77777777" w:rsidR="00A92162" w:rsidRPr="002971E2" w:rsidRDefault="00A9216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až 7 dnů po příchodu.</w:t>
            </w:r>
          </w:p>
          <w:p w14:paraId="28496B7D" w14:textId="77777777" w:rsidR="00A92162" w:rsidRPr="002971E2" w:rsidRDefault="00A9216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+ 48 hodin.</w:t>
            </w:r>
          </w:p>
        </w:tc>
      </w:tr>
      <w:tr w:rsidR="00A92162" w:rsidRPr="002971E2" w14:paraId="78BC1B8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D5D8EEF"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94149E2" w14:textId="77777777" w:rsidR="00A92162" w:rsidRPr="002971E2" w:rsidRDefault="00A92162" w:rsidP="00A92162">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A92162" w:rsidRPr="002971E2" w14:paraId="0925F9E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78B4E6"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8C0D7DD" w14:textId="14F09D6E" w:rsidR="00A92162"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A92162" w:rsidRPr="002971E2" w14:paraId="24604879"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EFCFE2"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B06CBD8" w14:textId="77777777" w:rsidR="00A92162" w:rsidRPr="002971E2" w:rsidRDefault="00A92162"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EC706E5" w14:textId="77777777" w:rsidR="00A92162" w:rsidRPr="002971E2" w:rsidRDefault="00A92162"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A92162" w:rsidRPr="002971E2" w14:paraId="3A53FBF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CC91629"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963F251" w14:textId="77777777" w:rsidR="00A92162" w:rsidRPr="002971E2" w:rsidRDefault="00A92162"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A92162" w:rsidRPr="002971E2" w14:paraId="61D057E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2F549AE"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7187F16" w14:textId="77777777" w:rsidR="00A92162" w:rsidRPr="002971E2" w:rsidRDefault="00A92162" w:rsidP="00CB0E70">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 nebo francouzsky.</w:t>
            </w:r>
          </w:p>
        </w:tc>
      </w:tr>
      <w:tr w:rsidR="00A92162" w:rsidRPr="002971E2" w14:paraId="129F088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C8AB0F"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D572122" w14:textId="77777777" w:rsidR="00A92162" w:rsidRPr="002971E2" w:rsidRDefault="00A92162"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A92162" w:rsidRPr="002971E2" w14:paraId="209AF7A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1690D5"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EBF3643" w14:textId="77777777" w:rsidR="00A92162" w:rsidRPr="002971E2" w:rsidRDefault="00A92162"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8917DFC" w14:textId="77777777" w:rsidR="00A92162" w:rsidRPr="002971E2" w:rsidRDefault="00A92162"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A92162" w:rsidRPr="002971E2" w14:paraId="7410FB9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1A8F1C" w14:textId="77777777" w:rsidR="00A92162" w:rsidRPr="002971E2" w:rsidRDefault="00A92162"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9F12B25" w14:textId="77777777" w:rsidR="00A92162" w:rsidRPr="002971E2" w:rsidRDefault="00A92162"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4A909ED4" w14:textId="77777777" w:rsidR="00DF0A31" w:rsidRPr="002971E2" w:rsidRDefault="00DF0A31" w:rsidP="00F70153">
      <w:pPr>
        <w:pStyle w:val="cpNormal1"/>
        <w:spacing w:after="0"/>
        <w:jc w:val="both"/>
        <w:rPr>
          <w:rFonts w:asciiTheme="minorHAnsi" w:hAnsiTheme="minorHAnsi"/>
        </w:rPr>
      </w:pPr>
    </w:p>
    <w:p w14:paraId="292A163D" w14:textId="77777777" w:rsidR="00DF0A31" w:rsidRPr="002971E2" w:rsidRDefault="00DF0A31">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DF0A31" w:rsidRPr="002971E2" w14:paraId="39741AE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EA3F93A"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lastRenderedPageBreak/>
              <w:t>JAPONSKO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39D0276" w14:textId="77777777" w:rsidR="00DF0A31" w:rsidRPr="002971E2" w:rsidRDefault="00DF0A31"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DF0A31" w:rsidRPr="002971E2" w14:paraId="170BD31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399019"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959EA0B" w14:textId="77777777" w:rsidR="00DF0A31" w:rsidRPr="002971E2" w:rsidRDefault="00DF0A31"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9749577" w14:textId="77777777" w:rsidR="00DF0A31" w:rsidRPr="002971E2" w:rsidRDefault="00DF0A3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10-20 Tokyo, 53-55, 572, 574, 584, 585, 587, 593 Osaka, 520 Shiga, 600 Kyoto, 630 Nara, 640 Wakayama, 650, 651-00, 660 Hyogo - nejpozději následující den,</w:t>
            </w:r>
          </w:p>
          <w:p w14:paraId="3896DE88" w14:textId="77777777" w:rsidR="00DF0A31" w:rsidRPr="002971E2" w:rsidRDefault="00DF0A3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6 dnů po příchodu.</w:t>
            </w:r>
          </w:p>
          <w:p w14:paraId="0EE3DB41" w14:textId="77777777" w:rsidR="00DF0A31" w:rsidRPr="002971E2" w:rsidRDefault="00DF0A3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p w14:paraId="565F09E7" w14:textId="77777777" w:rsidR="00DF0A31" w:rsidRPr="002971E2" w:rsidRDefault="00DF0A3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Celní úřady jsou o víkendu a svátcích zavřeny.</w:t>
            </w:r>
          </w:p>
        </w:tc>
      </w:tr>
      <w:tr w:rsidR="00DF0A31" w:rsidRPr="002971E2" w14:paraId="779AD7C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ADC99C"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51C3E9D" w14:textId="77777777" w:rsidR="00DF0A31" w:rsidRPr="002971E2" w:rsidRDefault="00DF0A31" w:rsidP="00CB0E70">
            <w:pPr>
              <w:spacing w:before="60" w:after="60"/>
              <w:jc w:val="center"/>
              <w:rPr>
                <w:rFonts w:asciiTheme="minorHAnsi" w:hAnsiTheme="minorHAnsi" w:cs="Arial"/>
                <w:noProof/>
                <w:sz w:val="18"/>
              </w:rPr>
            </w:pPr>
            <w:r w:rsidRPr="002971E2">
              <w:rPr>
                <w:rFonts w:asciiTheme="minorHAnsi" w:hAnsiTheme="minorHAnsi" w:cs="Arial"/>
                <w:noProof/>
                <w:sz w:val="18"/>
              </w:rPr>
              <w:t>1 - 7</w:t>
            </w:r>
          </w:p>
        </w:tc>
      </w:tr>
      <w:tr w:rsidR="00DF0A31" w:rsidRPr="002971E2" w14:paraId="644AA51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562B0C"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6BE0ECD" w14:textId="39E28442" w:rsidR="00DF0A31"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DF0A31" w:rsidRPr="002971E2" w14:paraId="1FFBBB2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EAC3C4C"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091FA63" w14:textId="77777777" w:rsidR="00DF0A31" w:rsidRPr="002971E2" w:rsidRDefault="00DF0A31"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B3F8C72" w14:textId="77777777" w:rsidR="00DF0A31" w:rsidRPr="002971E2" w:rsidRDefault="00DF0A31"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DF0A31" w:rsidRPr="002971E2" w14:paraId="7A5EA04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474A18"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4F2316B" w14:textId="77777777" w:rsidR="00DF0A31" w:rsidRPr="002971E2" w:rsidRDefault="00DF0A31"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DF0A31" w:rsidRPr="002971E2" w14:paraId="117871C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37856F"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C06AB4C" w14:textId="77777777" w:rsidR="00DF0A31" w:rsidRPr="002971E2" w:rsidRDefault="00DF0A31" w:rsidP="00CB0E70">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japonsky nebo anglicky.</w:t>
            </w:r>
          </w:p>
          <w:p w14:paraId="66E65062" w14:textId="77777777" w:rsidR="00DF0A31" w:rsidRPr="002971E2" w:rsidRDefault="00DF0A31" w:rsidP="00DF0A31">
            <w:pPr>
              <w:spacing w:before="60" w:after="60"/>
              <w:rPr>
                <w:rFonts w:asciiTheme="minorHAnsi" w:hAnsiTheme="minorHAnsi" w:cs="Arial"/>
                <w:noProof/>
                <w:sz w:val="18"/>
              </w:rPr>
            </w:pPr>
            <w:r w:rsidRPr="002971E2">
              <w:rPr>
                <w:rFonts w:asciiTheme="minorHAnsi" w:hAnsiTheme="minorHAnsi" w:cs="Arial"/>
                <w:noProof/>
                <w:sz w:val="18"/>
              </w:rPr>
              <w:t>K zásilce, jejíž obsah má hodnotu vyšší než 200 000 YEN, tj. 49 050,- Kč, musí být povinně připojena kopie faktury.</w:t>
            </w:r>
          </w:p>
          <w:p w14:paraId="2CA6AE46" w14:textId="77777777" w:rsidR="00DF0A31" w:rsidRPr="002971E2" w:rsidRDefault="00DF0A31" w:rsidP="00DF0A31">
            <w:pPr>
              <w:spacing w:before="60" w:after="60"/>
              <w:rPr>
                <w:rFonts w:asciiTheme="minorHAnsi" w:hAnsiTheme="minorHAnsi" w:cs="Arial"/>
                <w:noProof/>
                <w:sz w:val="18"/>
              </w:rPr>
            </w:pPr>
            <w:r w:rsidRPr="002971E2">
              <w:rPr>
                <w:rFonts w:asciiTheme="minorHAnsi" w:hAnsiTheme="minorHAnsi" w:cs="Arial"/>
                <w:noProof/>
                <w:sz w:val="18"/>
              </w:rPr>
              <w:t>Ke každé zásilce, která obsahuje zboží a vzorky, musí být připojeny dvě kopie faktury, a to bez ohledu na cenu obsahu.</w:t>
            </w:r>
          </w:p>
        </w:tc>
      </w:tr>
      <w:tr w:rsidR="00DF0A31" w:rsidRPr="002971E2" w14:paraId="4D5DEB8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4B17133"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6509B2D" w14:textId="77777777" w:rsidR="00DF0A31" w:rsidRPr="002971E2" w:rsidRDefault="00DF0A31"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DF0A31" w:rsidRPr="002971E2" w14:paraId="1073284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721A69C"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1017F38" w14:textId="77777777" w:rsidR="00DF0A31" w:rsidRPr="002971E2" w:rsidRDefault="00DF0A31"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417A6B4C" w14:textId="77777777" w:rsidR="00DF0A31" w:rsidRPr="002971E2" w:rsidRDefault="00DF0A31"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DF0A31" w:rsidRPr="002971E2" w14:paraId="768921E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DD6504" w14:textId="77777777" w:rsidR="00DF0A31" w:rsidRPr="002971E2" w:rsidRDefault="00DF0A31"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47924E4" w14:textId="77777777" w:rsidR="00DF0A31" w:rsidRPr="002971E2" w:rsidRDefault="00DF0A31"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05E5B9E4" w14:textId="77777777" w:rsidR="00A92162" w:rsidRPr="002971E2" w:rsidRDefault="00A92162"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B0E70" w:rsidRPr="002971E2" w14:paraId="1F9C239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9190AC3"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JEMEN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0BEB7C1"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B0E70" w:rsidRPr="002971E2" w14:paraId="6DDC436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0DD502"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1B18B4F"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33A50E1"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Sana´a nejpozději následující den po příchodu,</w:t>
            </w:r>
          </w:p>
          <w:p w14:paraId="1F3DB942"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1DF8D3A6"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CB0E70" w:rsidRPr="002971E2" w14:paraId="578988B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126D7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BFDED67"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1 - 4, 6 a 7</w:t>
            </w:r>
          </w:p>
        </w:tc>
      </w:tr>
      <w:tr w:rsidR="00CB0E70" w:rsidRPr="002971E2" w14:paraId="10F26EE9"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4DED4E"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2959E9C" w14:textId="5F5BFAC7" w:rsidR="00CB0E70"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CB0E70" w:rsidRPr="002971E2" w14:paraId="0AF1208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F95A8E0"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B7C771C"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0F24FEE"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CB0E70" w:rsidRPr="002971E2" w14:paraId="45EF3A7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797DF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2E21292"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CB0E70" w:rsidRPr="002971E2" w14:paraId="28ACCFD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A2AF64"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D2F3FBB" w14:textId="7B2B2C8E" w:rsidR="00CB0E70" w:rsidRPr="002971E2" w:rsidRDefault="00D06360" w:rsidP="00CB0E70">
            <w:pPr>
              <w:spacing w:before="60" w:after="60"/>
              <w:rPr>
                <w:rFonts w:asciiTheme="minorHAnsi" w:hAnsiTheme="minorHAnsi" w:cs="Arial"/>
                <w:noProof/>
                <w:sz w:val="18"/>
              </w:rPr>
            </w:pPr>
            <w:r w:rsidRPr="002971E2">
              <w:rPr>
                <w:rFonts w:asciiTheme="minorHAnsi" w:hAnsiTheme="minorHAnsi" w:cs="Arial"/>
                <w:noProof/>
                <w:sz w:val="18"/>
              </w:rPr>
              <w:t>3</w:t>
            </w:r>
            <w:r w:rsidR="00CB0E70" w:rsidRPr="002971E2">
              <w:rPr>
                <w:rFonts w:asciiTheme="minorHAnsi" w:hAnsiTheme="minorHAnsi" w:cs="Arial"/>
                <w:noProof/>
                <w:sz w:val="18"/>
              </w:rPr>
              <w:t xml:space="preserve"> celní prohlášky vyplněné anglicky nebo arabsky.</w:t>
            </w:r>
          </w:p>
        </w:tc>
      </w:tr>
      <w:tr w:rsidR="00CB0E70" w:rsidRPr="002971E2" w14:paraId="28C83CC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8AD211A"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4DBA14F"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B0E70" w:rsidRPr="002971E2" w14:paraId="24776AA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4CF5EB4"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270E7C6"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00785C3E"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CB0E70" w:rsidRPr="002971E2" w14:paraId="54BA5B9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4443283"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7528B65"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239B8840" w14:textId="77777777" w:rsidR="00CB0E70" w:rsidRPr="002971E2" w:rsidRDefault="00CB0E7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B0E70" w:rsidRPr="002971E2" w14:paraId="5F23923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0C6D6D8"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lastRenderedPageBreak/>
              <w:t>JIHOAFRICKÁ REPUBLIKA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72CDCE9"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B0E70" w:rsidRPr="002971E2" w14:paraId="44311B5C"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2AD0AF7"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38A8E67"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585FC2E"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až 8 dnů po příchodu.</w:t>
            </w:r>
          </w:p>
          <w:p w14:paraId="202846CE"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+ 48 hodiny.</w:t>
            </w:r>
          </w:p>
        </w:tc>
      </w:tr>
      <w:tr w:rsidR="00CB0E70" w:rsidRPr="002971E2" w14:paraId="1BEDD65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AF3800D"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A842E37"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CB0E70" w:rsidRPr="002971E2" w14:paraId="1EB007D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457439"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988584B" w14:textId="378ECFEE" w:rsidR="00CB0E70"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CB0E70" w:rsidRPr="002971E2" w14:paraId="7EF0DED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228BD3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FEF83C1"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1,00 m,</w:t>
            </w:r>
          </w:p>
          <w:p w14:paraId="329E535D"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2,00 m</w:t>
            </w:r>
          </w:p>
        </w:tc>
      </w:tr>
      <w:tr w:rsidR="00CB0E70" w:rsidRPr="002971E2" w14:paraId="531B8E9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A2BA72"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2D7927C"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CB0E70" w:rsidRPr="002971E2" w14:paraId="5DFA34B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3B08B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AC9E244" w14:textId="77777777" w:rsidR="00CB0E70" w:rsidRPr="002971E2" w:rsidRDefault="00CB0E70" w:rsidP="00CB0E70">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w:t>
            </w:r>
          </w:p>
        </w:tc>
      </w:tr>
      <w:tr w:rsidR="00CB0E70" w:rsidRPr="002971E2" w14:paraId="71D7A00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2C59E4F"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2571543"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B0E70" w:rsidRPr="002971E2" w14:paraId="683C0322"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22191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F2928D9"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míst s následujícími kódy:</w:t>
            </w:r>
          </w:p>
          <w:p w14:paraId="7910EE29"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Johannesburg 1400-1699, 1700-1799, 2000-2198; Pretoria 0001-0300; Vereeniging 1800-1990; Durban 3600-3652, 4000-4094, 4359, 4360; Cape Town 7405-7599, 7700-8018.</w:t>
            </w:r>
          </w:p>
          <w:p w14:paraId="198D993A"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CB0E70" w:rsidRPr="002971E2" w14:paraId="1EDA954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15130FA"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2D0C9CE"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429E0D3B" w14:textId="77777777" w:rsidR="00CB0E70" w:rsidRPr="002971E2" w:rsidRDefault="00CB0E70"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B0E70" w:rsidRPr="002971E2" w14:paraId="61254C7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46E56A4"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JORDÁNSKO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7FEB2FC"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B0E70" w:rsidRPr="002971E2" w14:paraId="7F05EF2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F3E9D7"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E5ED12C"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68B4666"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p w14:paraId="1818807D"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 při příchodu zásilky do 17:00 hodin budou doručeny ten samý den.</w:t>
            </w:r>
          </w:p>
        </w:tc>
      </w:tr>
      <w:tr w:rsidR="00CB0E70" w:rsidRPr="002971E2" w14:paraId="0A3C3E9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1B5CB9F"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6515BD1"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1 – 4, 6 a 7</w:t>
            </w:r>
          </w:p>
        </w:tc>
      </w:tr>
      <w:tr w:rsidR="00CB0E70" w:rsidRPr="002971E2" w14:paraId="5F037BC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39DC48"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AC47D2F" w14:textId="5A49E33C" w:rsidR="00CB0E70"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CB0E70" w:rsidRPr="002971E2" w14:paraId="046F3EC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B00C9C"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3E0808F"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6B0B727"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CB0E70" w:rsidRPr="002971E2" w14:paraId="05CEECB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AC7B8C0"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B076589"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CB0E70" w:rsidRPr="002971E2" w14:paraId="5B7FF21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5B3DC8"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D5E08AF" w14:textId="77777777" w:rsidR="00CB0E70" w:rsidRPr="002971E2" w:rsidRDefault="00CB0E70" w:rsidP="00CB0E70">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arabsky nebo anglicky.</w:t>
            </w:r>
          </w:p>
        </w:tc>
      </w:tr>
      <w:tr w:rsidR="00CB0E70" w:rsidRPr="002971E2" w14:paraId="337F1B8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787337"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5E8EAA8"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B0E70" w:rsidRPr="002971E2" w14:paraId="2D6DC0A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E4FE47C"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9FD25BD"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0F9DA273"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CB0E70" w:rsidRPr="002971E2" w14:paraId="6FD7EA8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840328"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179FC7B"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494E0468" w14:textId="77777777" w:rsidR="00CB0E70" w:rsidRPr="002971E2" w:rsidRDefault="00CB0E70" w:rsidP="00F70153">
      <w:pPr>
        <w:pStyle w:val="cpNormal1"/>
        <w:spacing w:after="0"/>
        <w:jc w:val="both"/>
        <w:rPr>
          <w:rFonts w:asciiTheme="minorHAnsi" w:hAnsiTheme="minorHAnsi"/>
        </w:rPr>
      </w:pPr>
    </w:p>
    <w:p w14:paraId="510BD3E2" w14:textId="77777777" w:rsidR="00CB0E70" w:rsidRPr="002971E2" w:rsidRDefault="00CB0E7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B0E70" w:rsidRPr="002971E2" w14:paraId="10B01B2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DCC7797"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lastRenderedPageBreak/>
              <w:t>KAJMANSKÉ OSTROVY</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814CAAD"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B0E70" w:rsidRPr="002971E2" w14:paraId="4BDA257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0D7104"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1B590DA"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D82D256"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Grand Cayman nejpozději následující den po příchodu,</w:t>
            </w:r>
          </w:p>
          <w:p w14:paraId="5ECC1098"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až 3 dnů po příchodu.</w:t>
            </w:r>
          </w:p>
          <w:p w14:paraId="55A591E0"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 hodiny.</w:t>
            </w:r>
          </w:p>
        </w:tc>
      </w:tr>
      <w:tr w:rsidR="00CB0E70" w:rsidRPr="002971E2" w14:paraId="0573209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DC90C4"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AAA61B4"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CB0E70" w:rsidRPr="002971E2" w14:paraId="49B7F0F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B51CEA"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B23065D" w14:textId="307BD8C9" w:rsidR="00CB0E70"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CB0E70" w:rsidRPr="002971E2" w14:paraId="4A3BF87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0A3B24F"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2FC493C"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1,06 m,</w:t>
            </w:r>
          </w:p>
          <w:p w14:paraId="73922FAD"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2,00 m</w:t>
            </w:r>
          </w:p>
        </w:tc>
      </w:tr>
      <w:tr w:rsidR="00CB0E70" w:rsidRPr="002971E2" w14:paraId="5F8B934E"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B8719A"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3EB28DE"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10 kg</w:t>
            </w:r>
          </w:p>
        </w:tc>
      </w:tr>
      <w:tr w:rsidR="00CB0E70" w:rsidRPr="002971E2" w14:paraId="16AFF02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89EFC31"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63DAA02" w14:textId="77777777" w:rsidR="00CB0E70" w:rsidRPr="002971E2" w:rsidRDefault="00CB0E70" w:rsidP="00CB0E7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anglicky.</w:t>
            </w:r>
          </w:p>
        </w:tc>
      </w:tr>
      <w:tr w:rsidR="00CB0E70" w:rsidRPr="002971E2" w14:paraId="7DECB30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9C2748"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F9BFAAD"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B0E70" w:rsidRPr="002971E2" w14:paraId="07A39BE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C9E3C1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D73F8B9"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4519BE3A"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CB0E70" w:rsidRPr="002971E2" w14:paraId="067225F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AA1994F"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48326BF"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2 měsíců od podání.</w:t>
            </w:r>
          </w:p>
        </w:tc>
      </w:tr>
    </w:tbl>
    <w:p w14:paraId="64270729" w14:textId="77777777" w:rsidR="00CB0E70" w:rsidRPr="002971E2" w:rsidRDefault="00CB0E70"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B0E70" w:rsidRPr="002971E2" w14:paraId="5393433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84AA3F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KANADA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280D5B4"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B0E70" w:rsidRPr="002971E2" w14:paraId="51F863E4"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867350"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802B833"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B616B32"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Montreal nejpozději do 2 dnů,</w:t>
            </w:r>
          </w:p>
          <w:p w14:paraId="735A41DD"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místa s kódem JOM, SOP, TOP, TOV, VOT, VOW, XOA-XOG, YOA, YOB do 7 - 9 dnů po příchodu,</w:t>
            </w:r>
          </w:p>
          <w:p w14:paraId="689DC048"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2 - 4 dnů po příchodu.</w:t>
            </w:r>
          </w:p>
          <w:p w14:paraId="06E673E2"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CB0E70" w:rsidRPr="002971E2" w14:paraId="5939E51B"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1D03E9"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12BD292"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CB0E70" w:rsidRPr="002971E2" w14:paraId="032D4607"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D17343F"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E3C1CE5" w14:textId="26DD1265" w:rsidR="00CB0E70"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CB0E70" w:rsidRPr="002971E2" w14:paraId="3E32F3A3"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E41CEF"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C36E4FB"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0FB27CF"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CB0E70" w:rsidRPr="002971E2" w14:paraId="52D85D6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B979F9"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D892EE2"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CB0E70" w:rsidRPr="002971E2" w14:paraId="1B0D6C80"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18344CE"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3F36243" w14:textId="77777777" w:rsidR="00CB0E70" w:rsidRPr="002971E2" w:rsidRDefault="00CB0E70" w:rsidP="00CB0E7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anglicky.</w:t>
            </w:r>
          </w:p>
        </w:tc>
      </w:tr>
      <w:tr w:rsidR="00CB0E70" w:rsidRPr="002971E2" w14:paraId="0594B2B9"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081AE7"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AFCF6CB"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B0E70" w:rsidRPr="002971E2" w14:paraId="087576F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499291E"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2CB296E"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77015060"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CB0E70" w:rsidRPr="002971E2" w14:paraId="25A2CF6D"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D62114A"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63E0DC3"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71FC5D6A" w14:textId="77777777" w:rsidR="00CB0E70" w:rsidRPr="002971E2" w:rsidRDefault="00CB0E70" w:rsidP="00F70153">
      <w:pPr>
        <w:pStyle w:val="cpNormal1"/>
        <w:spacing w:after="0"/>
        <w:jc w:val="both"/>
        <w:rPr>
          <w:rFonts w:asciiTheme="minorHAnsi" w:hAnsiTheme="minorHAnsi"/>
        </w:rPr>
      </w:pPr>
    </w:p>
    <w:p w14:paraId="79989D05" w14:textId="77777777" w:rsidR="00CB0E70" w:rsidRPr="002971E2" w:rsidRDefault="00CB0E7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CB0E70" w:rsidRPr="002971E2" w14:paraId="732CA83F"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ECCD036"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lastRenderedPageBreak/>
              <w:t>KATAR</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25C8A26"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CB0E70" w:rsidRPr="002971E2" w14:paraId="5A6D90D8"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3F6DEE"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368EC73"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B43B8F6"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Doha nejpozději do 2 dnů po příchodu;</w:t>
            </w:r>
          </w:p>
          <w:p w14:paraId="201BB69F"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ostatní </w:t>
            </w:r>
            <w:r w:rsidR="002C3A06" w:rsidRPr="002971E2">
              <w:rPr>
                <w:rFonts w:asciiTheme="minorHAnsi" w:hAnsiTheme="minorHAnsi" w:cs="Arial"/>
                <w:noProof/>
                <w:sz w:val="18"/>
              </w:rPr>
              <w:t>místa do 3až 5 dnů po příchodu.</w:t>
            </w:r>
          </w:p>
          <w:p w14:paraId="6239B1F9" w14:textId="77777777" w:rsidR="00CB0E70" w:rsidRPr="002971E2" w:rsidRDefault="00CB0E7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+ 1 hodina.</w:t>
            </w:r>
          </w:p>
        </w:tc>
      </w:tr>
      <w:tr w:rsidR="00CB0E70" w:rsidRPr="002971E2" w14:paraId="67CEC53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85AA42F"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8596044"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1 - 4 a 7</w:t>
            </w:r>
          </w:p>
        </w:tc>
      </w:tr>
      <w:tr w:rsidR="00CB0E70" w:rsidRPr="002971E2" w14:paraId="6E916356"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712894"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A2E5576" w14:textId="24690AE5" w:rsidR="00CB0E70" w:rsidRPr="002971E2" w:rsidRDefault="00B120F1" w:rsidP="00CB0E7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CB0E70" w:rsidRPr="002971E2" w14:paraId="30D01A5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9CD86C"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E277C94"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BE30F55" w14:textId="77777777" w:rsidR="00CB0E70" w:rsidRPr="002971E2" w:rsidRDefault="00CB0E70" w:rsidP="00CB0E7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CB0E70" w:rsidRPr="002971E2" w14:paraId="50AAB935"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A8FCCCE"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9B0DA12" w14:textId="77777777" w:rsidR="00CB0E70" w:rsidRPr="002971E2" w:rsidRDefault="00CB0E70" w:rsidP="00CB0E7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CB0E70" w:rsidRPr="002971E2" w14:paraId="60A01D81"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9009D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0D61993" w14:textId="77777777" w:rsidR="00CB0E70" w:rsidRPr="002971E2" w:rsidRDefault="00CB0E70" w:rsidP="00CB0E70">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anglicky nebo arabsky.</w:t>
            </w:r>
          </w:p>
        </w:tc>
      </w:tr>
      <w:tr w:rsidR="00CB0E70" w:rsidRPr="002971E2" w14:paraId="3D420F1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98B680"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29E4821"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CB0E70" w:rsidRPr="002971E2" w14:paraId="60C5355E"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A4A2EB0"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AEDF265"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5791271" w14:textId="77777777" w:rsidR="00CB0E70" w:rsidRPr="002971E2" w:rsidRDefault="00CB0E70" w:rsidP="00CB0E7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CB0E70" w:rsidRPr="002971E2" w14:paraId="51428A2A" w14:textId="77777777" w:rsidTr="00CB0E7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89D3975" w14:textId="77777777" w:rsidR="00CB0E70" w:rsidRPr="002971E2" w:rsidRDefault="00CB0E70" w:rsidP="00CB0E7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2B1FCF9" w14:textId="77777777" w:rsidR="00CB0E70" w:rsidRPr="002971E2" w:rsidRDefault="00CB0E70" w:rsidP="00CB0E7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00BB3F75" w14:textId="77777777" w:rsidR="00CB0E70" w:rsidRPr="002971E2" w:rsidRDefault="00CB0E70"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C3A06" w:rsidRPr="002971E2" w14:paraId="1E943DE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A7E28F2"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KAZACHSTÁN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4F5A3A8"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C3A06" w:rsidRPr="002971E2" w14:paraId="0CC481A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817D59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56988FA"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CB89C1D"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regiony Almaty (KZAPAC, KZRSSS, KZALAB) do 2 dnů po příchodu,</w:t>
            </w:r>
          </w:p>
          <w:p w14:paraId="1149CE58"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3 - 7 dnů po příchodu.</w:t>
            </w:r>
          </w:p>
          <w:p w14:paraId="577DB639"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 až 10 dní.</w:t>
            </w:r>
          </w:p>
        </w:tc>
      </w:tr>
      <w:tr w:rsidR="002C3A06" w:rsidRPr="002971E2" w14:paraId="1DD165E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AE881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7A7721B"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C3A06" w:rsidRPr="002971E2" w14:paraId="32D8861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3F1E92"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1847DBC" w14:textId="0C2A3982" w:rsidR="002C3A06"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C3A06" w:rsidRPr="002971E2" w14:paraId="61DF8E5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79BFBD0"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61838E5"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A4B9D55"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C3A06" w:rsidRPr="002971E2" w14:paraId="3BD26B2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64458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9CBD5B6"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2C3A06" w:rsidRPr="002971E2" w14:paraId="7C38FD6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658E50"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D11500D" w14:textId="77777777" w:rsidR="002C3A06" w:rsidRPr="002971E2" w:rsidRDefault="002C3A06" w:rsidP="003B7091">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rusky, anglicky nebo kazašsky.</w:t>
            </w:r>
          </w:p>
        </w:tc>
      </w:tr>
      <w:tr w:rsidR="002C3A06" w:rsidRPr="002971E2" w14:paraId="5EDB433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15D5957"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539360B"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C3A06" w:rsidRPr="002971E2" w14:paraId="5B7C919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CAECBE2"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8D05F56" w14:textId="77777777" w:rsidR="002C3A06" w:rsidRPr="002971E2" w:rsidRDefault="002C3A06"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CE655F5" w14:textId="77777777" w:rsidR="002C3A06" w:rsidRPr="002971E2" w:rsidRDefault="002C3A06"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2C3A06" w:rsidRPr="002971E2" w14:paraId="323F74A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4EB0661"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760A8FA"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476C2CB3" w14:textId="77777777" w:rsidR="002C3A06" w:rsidRPr="002971E2" w:rsidRDefault="002C3A06" w:rsidP="00F70153">
      <w:pPr>
        <w:pStyle w:val="cpNormal1"/>
        <w:spacing w:after="0"/>
        <w:jc w:val="both"/>
        <w:rPr>
          <w:rFonts w:asciiTheme="minorHAnsi" w:hAnsiTheme="minorHAnsi"/>
        </w:rPr>
      </w:pPr>
    </w:p>
    <w:p w14:paraId="1BFBA1AD" w14:textId="77777777" w:rsidR="002C3A06" w:rsidRPr="002971E2" w:rsidRDefault="002C3A06">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C3A06" w:rsidRPr="002971E2" w14:paraId="5860E47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F762ABD"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lastRenderedPageBreak/>
              <w:t>KEŇA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35253AE"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C3A06" w:rsidRPr="002971E2" w14:paraId="27E0EB7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29BA8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3E53B83"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C28D719"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Nairobi nejpozději následující den po příchodu, ostatní místa do 2 – 7 dnů po příchodu.</w:t>
            </w:r>
          </w:p>
          <w:p w14:paraId="25D0B100"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obchodním zbožím: nutno připojit kopii faktury.</w:t>
            </w:r>
          </w:p>
          <w:p w14:paraId="52231B73"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2C3A06" w:rsidRPr="002971E2" w14:paraId="5287A52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B4E74C"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91A56FC"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C3A06" w:rsidRPr="002971E2" w14:paraId="390009B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8D7144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E316BC4" w14:textId="514EF97E" w:rsidR="002C3A06"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C3A06" w:rsidRPr="002971E2" w14:paraId="4FF3AD3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182285E"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9538B66"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5177516"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C3A06" w:rsidRPr="002971E2" w14:paraId="562B86F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48600F"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D99F3D2"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C3A06" w:rsidRPr="002971E2" w14:paraId="38B8302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E6B7F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42C0B3E" w14:textId="77777777" w:rsidR="002C3A06" w:rsidRPr="002971E2" w:rsidRDefault="002C3A06" w:rsidP="003B7091">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 nebo anglicky.</w:t>
            </w:r>
          </w:p>
        </w:tc>
      </w:tr>
      <w:tr w:rsidR="002C3A06" w:rsidRPr="002971E2" w14:paraId="0307271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1D0259"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CEFB533"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C3A06" w:rsidRPr="002971E2" w14:paraId="0E5FC13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7374B9"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C51AF1C" w14:textId="77777777" w:rsidR="002C3A06" w:rsidRPr="002971E2" w:rsidRDefault="002C3A06" w:rsidP="002C3A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kromě Marsabit HPO area a Moyale HPO area.</w:t>
            </w:r>
          </w:p>
          <w:p w14:paraId="04B77DBF" w14:textId="77777777" w:rsidR="002C3A06" w:rsidRPr="002971E2" w:rsidRDefault="002C3A06" w:rsidP="002C3A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2C3A06" w:rsidRPr="002971E2" w14:paraId="0621CD5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82F5C7"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D1B94A1"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59CE5452" w14:textId="77777777" w:rsidR="002C3A06" w:rsidRPr="002971E2" w:rsidRDefault="002C3A06"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C3A06" w:rsidRPr="002971E2" w14:paraId="379CBF1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B85BAF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KOLUMBIE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4623BCC"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C3A06" w:rsidRPr="002971E2" w14:paraId="59EDE2C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5B1E10"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99CFD58"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6AFCEEC"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Bogota do 2 dnů po příchodu,</w:t>
            </w:r>
          </w:p>
          <w:p w14:paraId="21A1DED2"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5 dnů po příchodu.</w:t>
            </w:r>
          </w:p>
        </w:tc>
      </w:tr>
      <w:tr w:rsidR="002C3A06" w:rsidRPr="002971E2" w14:paraId="64EA927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21A08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317D8F2"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2C3A06" w:rsidRPr="002971E2" w14:paraId="7CB6277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01647A"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E786B38" w14:textId="2944B1E2" w:rsidR="002C3A06"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C3A06" w:rsidRPr="002971E2" w14:paraId="567C966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143407"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91CD4DF"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21F513F"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C3A06" w:rsidRPr="002971E2" w14:paraId="60CCB80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A205CC"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6C50E91"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C3A06" w:rsidRPr="002971E2" w14:paraId="2BD814A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8BBC459"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66856D5" w14:textId="77777777" w:rsidR="002C3A06" w:rsidRPr="002971E2" w:rsidRDefault="002C3A06" w:rsidP="002C3A06">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2C3A06" w:rsidRPr="002971E2" w14:paraId="3B860AF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9E0EE3"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9ADCC5F"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C3A06" w:rsidRPr="002971E2" w14:paraId="00EB1C1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05E7C6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3D6F50C" w14:textId="77777777" w:rsidR="002C3A06" w:rsidRPr="002971E2" w:rsidRDefault="002C3A06" w:rsidP="002C3A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4883BCB4" w14:textId="77777777" w:rsidR="002C3A06" w:rsidRPr="002971E2" w:rsidRDefault="002C3A06" w:rsidP="002C3A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C3A06" w:rsidRPr="002971E2" w14:paraId="0246D2B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A13189"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0F641CC"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720E0194" w14:textId="77777777" w:rsidR="002C3A06" w:rsidRPr="002971E2" w:rsidRDefault="002C3A06" w:rsidP="00F70153">
      <w:pPr>
        <w:pStyle w:val="cpNormal1"/>
        <w:spacing w:after="0"/>
        <w:jc w:val="both"/>
        <w:rPr>
          <w:rFonts w:asciiTheme="minorHAnsi" w:hAnsiTheme="minorHAnsi"/>
        </w:rPr>
      </w:pPr>
    </w:p>
    <w:p w14:paraId="1E5F8D54" w14:textId="77777777" w:rsidR="002C3A06" w:rsidRPr="002971E2" w:rsidRDefault="002C3A06">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C3A06" w:rsidRPr="002971E2" w14:paraId="5D9AC95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2BD92BA"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lastRenderedPageBreak/>
              <w:t>KOREJSKÁ REPUBLIKA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DB2C0C9"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C3A06" w:rsidRPr="002971E2" w14:paraId="5EC4281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2B052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B711D8F"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D87A482"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Soul nejpozději následující den po příchodu, ostatní místa do 2 - 4 dnů po příchodu.</w:t>
            </w:r>
          </w:p>
          <w:p w14:paraId="27BED37D" w14:textId="77777777" w:rsidR="002C3A06" w:rsidRPr="002971E2" w:rsidRDefault="002C3A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2C3A06" w:rsidRPr="002971E2" w14:paraId="30A4224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642F7B6"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225D688"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2C3A06" w:rsidRPr="002971E2" w14:paraId="44A96AD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C4F0C4"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5554E4B" w14:textId="22F970D3" w:rsidR="002C3A06"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C3A06" w:rsidRPr="002971E2" w14:paraId="5070FA9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2747A8C"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98E086E"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8E626F3"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C3A06" w:rsidRPr="002971E2" w14:paraId="09A9A68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94A432E"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1000AC2"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C3A06" w:rsidRPr="002971E2" w14:paraId="3FB87CA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660153"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04DB229" w14:textId="62A9DA77" w:rsidR="002C3A06" w:rsidRPr="002971E2" w:rsidRDefault="002C3A06" w:rsidP="002C3A06">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korejsky nebo anglicky</w:t>
            </w:r>
            <w:r w:rsidR="00D06360" w:rsidRPr="002971E2">
              <w:rPr>
                <w:rFonts w:asciiTheme="minorHAnsi" w:hAnsiTheme="minorHAnsi" w:cs="Arial"/>
                <w:noProof/>
                <w:sz w:val="18"/>
              </w:rPr>
              <w:t>.</w:t>
            </w:r>
          </w:p>
        </w:tc>
      </w:tr>
      <w:tr w:rsidR="002C3A06" w:rsidRPr="002971E2" w14:paraId="2A6F173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93D204"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8ECAB28"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C3A06" w:rsidRPr="002971E2" w14:paraId="6ED91F1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DA7239"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15CB500" w14:textId="77777777" w:rsidR="002C3A06" w:rsidRPr="002971E2" w:rsidRDefault="002C3A06"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2C986EA3" w14:textId="77777777" w:rsidR="002C3A06" w:rsidRPr="002971E2" w:rsidRDefault="002C3A06"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C3A06" w:rsidRPr="002971E2" w14:paraId="0B70CB8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A8A477E"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5E55EC0"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013C1951" w14:textId="77777777" w:rsidR="002C3A06" w:rsidRPr="002971E2" w:rsidRDefault="002C3A06"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C3A06" w:rsidRPr="002971E2" w14:paraId="08E7E1B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9A3D8CB"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KOSTARIKA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DC0CF92"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C3A06" w:rsidRPr="002971E2" w14:paraId="493AC09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2CBF75C"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5DD6D40"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AB4E826" w14:textId="77777777" w:rsidR="002C3A06"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 7 dnů po příchodu.</w:t>
            </w:r>
          </w:p>
        </w:tc>
      </w:tr>
      <w:tr w:rsidR="002C3A06" w:rsidRPr="002971E2" w14:paraId="20F3B26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FC1376"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A837A31"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 xml:space="preserve">1 - </w:t>
            </w:r>
            <w:r w:rsidR="0093289B" w:rsidRPr="002971E2">
              <w:rPr>
                <w:rFonts w:asciiTheme="minorHAnsi" w:hAnsiTheme="minorHAnsi" w:cs="Arial"/>
                <w:noProof/>
                <w:sz w:val="18"/>
              </w:rPr>
              <w:t>5</w:t>
            </w:r>
          </w:p>
        </w:tc>
      </w:tr>
      <w:tr w:rsidR="002C3A06" w:rsidRPr="002971E2" w14:paraId="623CD63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0FABA0"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437F849" w14:textId="0974CA5F" w:rsidR="002C3A06"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C3A06" w:rsidRPr="002971E2" w14:paraId="3AD3D60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F30A0B"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0D530D2"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DBEC68D" w14:textId="77777777" w:rsidR="002C3A06" w:rsidRPr="002971E2" w:rsidRDefault="002C3A06"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C3A06" w:rsidRPr="002971E2" w14:paraId="1CDDB57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BC6BD55"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25A4A35" w14:textId="77777777" w:rsidR="002C3A06" w:rsidRPr="002971E2" w:rsidRDefault="002C3A06"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C3A06" w:rsidRPr="002971E2" w14:paraId="51E773C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08834E9"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462807A" w14:textId="77777777" w:rsidR="002C3A06" w:rsidRPr="002971E2" w:rsidRDefault="0093289B" w:rsidP="0093289B">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2C3A06" w:rsidRPr="002971E2" w14:paraId="18FD7E7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7518C1E"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E7927ED"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C3A06" w:rsidRPr="002971E2" w14:paraId="36308BE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E8C2F7"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F8C589F" w14:textId="77777777" w:rsidR="002C3A06" w:rsidRPr="002971E2" w:rsidRDefault="002C3A06"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w:t>
            </w:r>
            <w:r w:rsidR="0093289B" w:rsidRPr="002971E2">
              <w:rPr>
                <w:rFonts w:asciiTheme="minorHAnsi" w:hAnsiTheme="minorHAnsi" w:cs="Arial"/>
                <w:noProof/>
                <w:sz w:val="18"/>
              </w:rPr>
              <w:t>ky lze adresovat do všech míst.</w:t>
            </w:r>
          </w:p>
        </w:tc>
      </w:tr>
      <w:tr w:rsidR="002C3A06" w:rsidRPr="002971E2" w14:paraId="312F523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F73E2F9" w14:textId="77777777" w:rsidR="002C3A06" w:rsidRPr="002971E2" w:rsidRDefault="002C3A06"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BD7644B" w14:textId="77777777" w:rsidR="002C3A06" w:rsidRPr="002971E2" w:rsidRDefault="002C3A06"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7F71A799" w14:textId="77777777" w:rsidR="0093289B" w:rsidRPr="002971E2" w:rsidRDefault="0093289B" w:rsidP="00F70153">
      <w:pPr>
        <w:pStyle w:val="cpNormal1"/>
        <w:spacing w:after="0"/>
        <w:jc w:val="both"/>
        <w:rPr>
          <w:rFonts w:asciiTheme="minorHAnsi" w:hAnsiTheme="minorHAnsi"/>
        </w:rPr>
      </w:pPr>
    </w:p>
    <w:p w14:paraId="46378B72" w14:textId="77777777" w:rsidR="0093289B" w:rsidRPr="002971E2" w:rsidRDefault="0093289B">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3289B" w:rsidRPr="002971E2" w14:paraId="2181E55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BED7FC9"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lastRenderedPageBreak/>
              <w:t>KUBA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14C2706"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3289B" w:rsidRPr="002971E2" w14:paraId="4F4457D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477A52"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42C551C"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3C9EB49"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Havana do 2 dnů po příchodu, ostatní místa do 3 - 7 dnů po příchodu.</w:t>
            </w:r>
          </w:p>
          <w:p w14:paraId="245440BD"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93289B" w:rsidRPr="002971E2" w14:paraId="3680E22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E9DFDF"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63E138D"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3289B" w:rsidRPr="002971E2" w14:paraId="2DCA761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70315C"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0224554" w14:textId="0C9330F7" w:rsidR="0093289B"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93289B" w:rsidRPr="002971E2" w14:paraId="7B5555C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B222521"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7F740B8"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37ADBF6"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3289B" w:rsidRPr="002971E2" w14:paraId="6566EC8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C91607"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45ED6E6"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10 kg</w:t>
            </w:r>
          </w:p>
        </w:tc>
      </w:tr>
      <w:tr w:rsidR="0093289B" w:rsidRPr="002971E2" w14:paraId="6DA2509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88DC380"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191DD04" w14:textId="77777777" w:rsidR="0093289B" w:rsidRPr="002971E2" w:rsidRDefault="0093289B" w:rsidP="003B7091">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 nebo španělsky.</w:t>
            </w:r>
          </w:p>
          <w:p w14:paraId="43D8C249" w14:textId="77777777" w:rsidR="0093289B" w:rsidRPr="002971E2" w:rsidRDefault="0093289B" w:rsidP="003B7091">
            <w:pPr>
              <w:spacing w:before="60" w:after="60"/>
              <w:rPr>
                <w:rFonts w:asciiTheme="minorHAnsi" w:hAnsiTheme="minorHAnsi" w:cs="Arial"/>
                <w:noProof/>
                <w:sz w:val="18"/>
              </w:rPr>
            </w:pPr>
            <w:r w:rsidRPr="002971E2">
              <w:rPr>
                <w:rFonts w:asciiTheme="minorHAnsi" w:hAnsiTheme="minorHAnsi" w:cs="Arial"/>
                <w:noProof/>
                <w:sz w:val="18"/>
              </w:rPr>
              <w:t>K zásilce, jejíž hmotnost převyšuje 5 kg nebo jejíž obsah má hodnotu vyšší než 100 CUC, tj. 1900,- Kč, musí být povinně připojena proforma, obchodní nebo konzulární faktura (potvrzena konzulem Kubánského velvyslanectví v ČR). Zásilky s hodnotou obsahu vyšší než 200 CUC budou vráceny zpět odesílateli.</w:t>
            </w:r>
          </w:p>
        </w:tc>
      </w:tr>
      <w:tr w:rsidR="0093289B" w:rsidRPr="002971E2" w14:paraId="012E625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F9DA04"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A2D915D"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3289B" w:rsidRPr="002971E2" w14:paraId="6A74367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B7EACD8"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5B9B821" w14:textId="77777777" w:rsidR="0093289B" w:rsidRPr="002971E2" w:rsidRDefault="0093289B"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70D9B150" w14:textId="77777777" w:rsidR="0093289B" w:rsidRPr="002971E2" w:rsidRDefault="0093289B"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3289B" w:rsidRPr="002971E2" w14:paraId="3217834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5B0699"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A18BD00"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2 měsíců od podání.</w:t>
            </w:r>
          </w:p>
        </w:tc>
      </w:tr>
    </w:tbl>
    <w:p w14:paraId="4B148300" w14:textId="77777777" w:rsidR="002C3A06" w:rsidRPr="002971E2" w:rsidRDefault="002C3A06"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3289B" w:rsidRPr="002971E2" w14:paraId="114FAD9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CF27E06"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KUVAJT</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DD9A304"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3289B" w:rsidRPr="002971E2" w14:paraId="20B9305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8C34B3A"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729D3F3"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AB4EFFC"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p w14:paraId="6A678729"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 hodiny.</w:t>
            </w:r>
          </w:p>
        </w:tc>
      </w:tr>
      <w:tr w:rsidR="0093289B" w:rsidRPr="002971E2" w14:paraId="01DEA4B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7FA05D"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A38032C"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1 - 4 a 7</w:t>
            </w:r>
          </w:p>
        </w:tc>
      </w:tr>
      <w:tr w:rsidR="0093289B" w:rsidRPr="002971E2" w14:paraId="2F38622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5612837"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B50A0E0" w14:textId="3EEEF917" w:rsidR="0093289B"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3289B" w:rsidRPr="002971E2" w14:paraId="6794116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11A5586"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A4FC9FA"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32043C8F"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3289B" w:rsidRPr="002971E2" w14:paraId="697B680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6C0232"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89CFBF9"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3289B" w:rsidRPr="002971E2" w14:paraId="76B7120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E53D0CE"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07E4202" w14:textId="77777777" w:rsidR="0093289B" w:rsidRPr="002971E2" w:rsidRDefault="0093289B" w:rsidP="0093289B">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arabsky nebo anglicky.</w:t>
            </w:r>
          </w:p>
        </w:tc>
      </w:tr>
      <w:tr w:rsidR="0093289B" w:rsidRPr="002971E2" w14:paraId="5CE05F1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3B856F"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E7AECEF"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3289B" w:rsidRPr="002971E2" w14:paraId="39A18D3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6AD067E"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6DEE364" w14:textId="77777777" w:rsidR="0093289B" w:rsidRPr="002971E2" w:rsidRDefault="0093289B"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3FC66871" w14:textId="77777777" w:rsidR="0093289B" w:rsidRPr="002971E2" w:rsidRDefault="0093289B"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3289B" w:rsidRPr="002971E2" w14:paraId="29D7D61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B372D7"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0495F3F"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583E1BC2" w14:textId="77777777" w:rsidR="0093289B" w:rsidRPr="002971E2" w:rsidRDefault="0093289B" w:rsidP="00F70153">
      <w:pPr>
        <w:pStyle w:val="cpNormal1"/>
        <w:spacing w:after="0"/>
        <w:jc w:val="both"/>
        <w:rPr>
          <w:rFonts w:asciiTheme="minorHAnsi" w:hAnsiTheme="minorHAnsi"/>
        </w:rPr>
      </w:pPr>
    </w:p>
    <w:p w14:paraId="61BBB9AA" w14:textId="77777777" w:rsidR="0093289B" w:rsidRPr="002971E2" w:rsidRDefault="0093289B">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3289B" w:rsidRPr="002971E2" w14:paraId="506347C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9CEA6F1"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lastRenderedPageBreak/>
              <w:t>KYPR</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7E752E1"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3289B" w:rsidRPr="002971E2" w14:paraId="01EC851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C63095"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D4284F1"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BF2EFF7"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až 3 dnů po příchodu.</w:t>
            </w:r>
          </w:p>
        </w:tc>
      </w:tr>
      <w:tr w:rsidR="0093289B" w:rsidRPr="002971E2" w14:paraId="312F1FD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BB6DB8"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66D10EC"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3289B" w:rsidRPr="002971E2" w14:paraId="58C1BB3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E5BA2B"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3240ADE" w14:textId="52DD65A7" w:rsidR="0093289B"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93289B" w:rsidRPr="002971E2" w14:paraId="4119DC1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391623"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81303AB"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C80B7DA"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3289B" w:rsidRPr="002971E2" w14:paraId="300AE27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1C6905"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4F5AD6D"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3289B" w:rsidRPr="002971E2" w14:paraId="11290EF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9E23EE"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9D5263F" w14:textId="77777777" w:rsidR="0093289B" w:rsidRPr="002971E2" w:rsidRDefault="0093289B" w:rsidP="0093289B">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93289B" w:rsidRPr="002971E2" w14:paraId="33D94CF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30BA0D"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B5E8321"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3289B" w:rsidRPr="002971E2" w14:paraId="009BA20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269D674"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154E141" w14:textId="77777777" w:rsidR="0093289B" w:rsidRPr="002971E2" w:rsidRDefault="0093289B"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50524E88" w14:textId="77777777" w:rsidR="0093289B" w:rsidRPr="002971E2" w:rsidRDefault="0093289B"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3289B" w:rsidRPr="002971E2" w14:paraId="706382D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A3D296"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0D2C1D9"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34A03ABE" w14:textId="77777777" w:rsidR="0093289B" w:rsidRPr="002971E2" w:rsidRDefault="0093289B"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3289B" w:rsidRPr="002971E2" w14:paraId="2CAC115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1FA5894"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KYRGYZSTÁN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C24D92A"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3289B" w:rsidRPr="002971E2" w14:paraId="0005294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02191AA"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2DE11E9"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C61C162"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Bishkek, Lebedinovka nejpozději následující den po příchodu,</w:t>
            </w:r>
          </w:p>
          <w:p w14:paraId="6D4486BF"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2 - 4 dnů po příchodu.</w:t>
            </w:r>
          </w:p>
          <w:p w14:paraId="78F23C6D"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93289B" w:rsidRPr="002971E2" w14:paraId="08BBD8A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10DFA49"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047ACC4"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93289B" w:rsidRPr="002971E2" w14:paraId="5E7F00E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729B64"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CC00B52" w14:textId="560E2032" w:rsidR="0093289B"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3289B" w:rsidRPr="002971E2" w14:paraId="02F3C71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952C65B"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790777D"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C44B580"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3289B" w:rsidRPr="002971E2" w14:paraId="7DFFD33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29A428"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18B7478"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3289B" w:rsidRPr="002971E2" w14:paraId="7F810B5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56EAF3"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38063C9" w14:textId="77777777" w:rsidR="0093289B" w:rsidRPr="002971E2" w:rsidRDefault="0093289B" w:rsidP="003B7091">
            <w:pPr>
              <w:spacing w:before="60" w:after="60"/>
              <w:rPr>
                <w:rFonts w:asciiTheme="minorHAnsi" w:hAnsiTheme="minorHAnsi" w:cs="Arial"/>
                <w:noProof/>
                <w:sz w:val="18"/>
              </w:rPr>
            </w:pPr>
            <w:r w:rsidRPr="002971E2">
              <w:rPr>
                <w:rFonts w:asciiTheme="minorHAnsi" w:hAnsiTheme="minorHAnsi" w:cs="Arial"/>
                <w:noProof/>
                <w:sz w:val="18"/>
              </w:rPr>
              <w:t>3 celní prohlášky vyplněné anglicky, francouzsky nebo rusky.</w:t>
            </w:r>
          </w:p>
        </w:tc>
      </w:tr>
      <w:tr w:rsidR="0093289B" w:rsidRPr="002971E2" w14:paraId="4BD3A52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49D8D22"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B3C1A8E"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3289B" w:rsidRPr="002971E2" w14:paraId="2767E82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74CF9F"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94DCE8B" w14:textId="77777777" w:rsidR="0093289B" w:rsidRPr="002971E2" w:rsidRDefault="0093289B" w:rsidP="0093289B">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regionů Doorot-Korgon of Osh a regionu Kazarman of Jalal-Abad.</w:t>
            </w:r>
          </w:p>
          <w:p w14:paraId="48F984C9" w14:textId="77777777" w:rsidR="0093289B" w:rsidRPr="002971E2" w:rsidRDefault="0093289B" w:rsidP="0093289B">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3289B" w:rsidRPr="002971E2" w14:paraId="05CCFF2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416DBD"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11BE27F"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24643210" w14:textId="77777777" w:rsidR="0093289B" w:rsidRPr="002971E2" w:rsidRDefault="0093289B" w:rsidP="00F70153">
      <w:pPr>
        <w:pStyle w:val="cpNormal1"/>
        <w:spacing w:after="0"/>
        <w:jc w:val="both"/>
        <w:rPr>
          <w:rFonts w:asciiTheme="minorHAnsi" w:hAnsiTheme="minorHAnsi"/>
        </w:rPr>
      </w:pPr>
    </w:p>
    <w:p w14:paraId="32E15592" w14:textId="77777777" w:rsidR="0093289B" w:rsidRPr="002971E2" w:rsidRDefault="0093289B">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3289B" w:rsidRPr="002971E2" w14:paraId="63DFCD8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99CA001"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lastRenderedPageBreak/>
              <w:t>LESOTHO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8B2F14C"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3289B" w:rsidRPr="002971E2" w14:paraId="37836DB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DC4A26"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D155DAE"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7B7E028"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Maseru 100-190 nejpozději následující den po příchodu,</w:t>
            </w:r>
          </w:p>
          <w:p w14:paraId="141F59CB"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2 - 4 dnů po příchodu.</w:t>
            </w:r>
          </w:p>
          <w:p w14:paraId="11C46C82" w14:textId="77777777" w:rsidR="0093289B" w:rsidRPr="002971E2" w:rsidRDefault="0093289B"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+ 1 hodina.</w:t>
            </w:r>
          </w:p>
        </w:tc>
      </w:tr>
      <w:tr w:rsidR="0093289B" w:rsidRPr="002971E2" w14:paraId="7D63793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81447E4"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D16C3D4"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3289B" w:rsidRPr="002971E2" w14:paraId="791F99F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C2E7E69"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EB461FA" w14:textId="11C3D382" w:rsidR="0093289B"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93289B" w:rsidRPr="002971E2" w14:paraId="324CC0F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61C8DB"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E6361C8"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5AB28E6"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3289B" w:rsidRPr="002971E2" w14:paraId="1295407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593B386"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E5AF5D1"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3289B" w:rsidRPr="002971E2" w14:paraId="3702A0C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D72ADE"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3943003" w14:textId="77777777" w:rsidR="0093289B" w:rsidRPr="002971E2" w:rsidRDefault="0093289B" w:rsidP="0093289B">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 nebo anglicky.</w:t>
            </w:r>
          </w:p>
        </w:tc>
      </w:tr>
      <w:tr w:rsidR="0093289B" w:rsidRPr="002971E2" w14:paraId="535A0C7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DE0FC2"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40F8B26"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3289B" w:rsidRPr="002971E2" w14:paraId="2553934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9C2A82"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217A6CD" w14:textId="77777777" w:rsidR="0093289B" w:rsidRPr="002971E2" w:rsidRDefault="0093289B" w:rsidP="0093289B">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2066DDB1" w14:textId="77777777" w:rsidR="0093289B" w:rsidRPr="002971E2" w:rsidRDefault="0093289B" w:rsidP="0093289B">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3289B" w:rsidRPr="002971E2" w14:paraId="42942E1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454184"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5EF2612"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49B93957" w14:textId="77777777" w:rsidR="0093289B" w:rsidRPr="002971E2" w:rsidRDefault="0093289B"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3289B" w:rsidRPr="002971E2" w14:paraId="731DEBC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1D9AAA6"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LIBANON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6749FA8"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3289B" w:rsidRPr="002971E2" w14:paraId="4502514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EC6719"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13C1082"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85230AF" w14:textId="77777777" w:rsidR="00920CBE" w:rsidRPr="002971E2" w:rsidRDefault="00920CB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p w14:paraId="54225ACD" w14:textId="77777777" w:rsidR="0093289B" w:rsidRPr="002971E2" w:rsidRDefault="00920CB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nutno tolerovat zpoždění.</w:t>
            </w:r>
          </w:p>
        </w:tc>
      </w:tr>
      <w:tr w:rsidR="0093289B" w:rsidRPr="002971E2" w14:paraId="3D19443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F4CC5D"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E50CEC5"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 xml:space="preserve">1 - </w:t>
            </w:r>
            <w:r w:rsidR="00920CBE" w:rsidRPr="002971E2">
              <w:rPr>
                <w:rFonts w:asciiTheme="minorHAnsi" w:hAnsiTheme="minorHAnsi" w:cs="Arial"/>
                <w:noProof/>
                <w:sz w:val="18"/>
              </w:rPr>
              <w:t>6</w:t>
            </w:r>
          </w:p>
        </w:tc>
      </w:tr>
      <w:tr w:rsidR="0093289B" w:rsidRPr="002971E2" w14:paraId="2B228EC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5BCEDA"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61B29E2" w14:textId="311B6B20" w:rsidR="0093289B"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93289B" w:rsidRPr="002971E2" w14:paraId="0E9C65B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CC53AA"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4B285C3"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FC25DFB" w14:textId="77777777" w:rsidR="0093289B" w:rsidRPr="002971E2" w:rsidRDefault="0093289B"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3289B" w:rsidRPr="002971E2" w14:paraId="15AF957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0F6D6F4"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8A10E55" w14:textId="77777777" w:rsidR="0093289B" w:rsidRPr="002971E2" w:rsidRDefault="0093289B"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3289B" w:rsidRPr="002971E2" w14:paraId="7ECA3C5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C06C89C"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B4AC73C" w14:textId="77777777" w:rsidR="0093289B" w:rsidRPr="002971E2" w:rsidRDefault="00920CBE" w:rsidP="003B7091">
            <w:pPr>
              <w:spacing w:before="60" w:after="60"/>
              <w:rPr>
                <w:rFonts w:asciiTheme="minorHAnsi" w:hAnsiTheme="minorHAnsi" w:cs="Arial"/>
                <w:noProof/>
                <w:sz w:val="18"/>
              </w:rPr>
            </w:pPr>
            <w:r w:rsidRPr="002971E2">
              <w:rPr>
                <w:rFonts w:asciiTheme="minorHAnsi" w:hAnsiTheme="minorHAnsi" w:cs="Arial"/>
                <w:noProof/>
                <w:sz w:val="18"/>
              </w:rPr>
              <w:t>4</w:t>
            </w:r>
            <w:r w:rsidR="0093289B" w:rsidRPr="002971E2">
              <w:rPr>
                <w:rFonts w:asciiTheme="minorHAnsi" w:hAnsiTheme="minorHAnsi" w:cs="Arial"/>
                <w:noProof/>
                <w:sz w:val="18"/>
              </w:rPr>
              <w:t xml:space="preserve"> celní prohlášky vyplněné </w:t>
            </w:r>
            <w:r w:rsidRPr="002971E2">
              <w:rPr>
                <w:rFonts w:asciiTheme="minorHAnsi" w:hAnsiTheme="minorHAnsi" w:cs="Arial"/>
                <w:noProof/>
                <w:sz w:val="18"/>
              </w:rPr>
              <w:t>anglicky, arabsky nebo francouzsky.</w:t>
            </w:r>
          </w:p>
        </w:tc>
      </w:tr>
      <w:tr w:rsidR="0093289B" w:rsidRPr="002971E2" w14:paraId="335769F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F798CAE"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516B62B"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3289B" w:rsidRPr="002971E2" w14:paraId="5E45C59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89C4A2"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F495DC2" w14:textId="77777777" w:rsidR="0093289B" w:rsidRPr="002971E2" w:rsidRDefault="0093289B"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2C9EAC53" w14:textId="77777777" w:rsidR="0093289B" w:rsidRPr="002971E2" w:rsidRDefault="0093289B"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3289B" w:rsidRPr="002971E2" w14:paraId="3814F88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5BB1398" w14:textId="77777777" w:rsidR="0093289B" w:rsidRPr="002971E2" w:rsidRDefault="0093289B"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4EB75D9" w14:textId="77777777" w:rsidR="0093289B" w:rsidRPr="002971E2" w:rsidRDefault="0093289B"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178FF039" w14:textId="77777777" w:rsidR="00920CBE" w:rsidRPr="002971E2" w:rsidRDefault="00920CBE" w:rsidP="00F70153">
      <w:pPr>
        <w:pStyle w:val="cpNormal1"/>
        <w:spacing w:after="0"/>
        <w:jc w:val="both"/>
        <w:rPr>
          <w:rFonts w:asciiTheme="minorHAnsi" w:hAnsiTheme="minorHAnsi"/>
        </w:rPr>
      </w:pPr>
    </w:p>
    <w:p w14:paraId="07FF7AA0" w14:textId="77777777" w:rsidR="00920CBE" w:rsidRPr="002971E2" w:rsidRDefault="00920CBE">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20CBE" w:rsidRPr="002971E2" w14:paraId="34781C4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F0FFD47" w14:textId="77777777" w:rsidR="00920CBE" w:rsidRPr="002971E2" w:rsidRDefault="00920CBE" w:rsidP="00920CBE">
            <w:pPr>
              <w:rPr>
                <w:rFonts w:asciiTheme="minorHAnsi" w:hAnsiTheme="minorHAnsi"/>
                <w:b/>
                <w:bCs/>
                <w:noProof/>
                <w:sz w:val="18"/>
              </w:rPr>
            </w:pPr>
            <w:r w:rsidRPr="002971E2">
              <w:rPr>
                <w:rFonts w:asciiTheme="minorHAnsi" w:hAnsiTheme="minorHAnsi"/>
                <w:b/>
                <w:bCs/>
                <w:noProof/>
                <w:sz w:val="18"/>
              </w:rPr>
              <w:lastRenderedPageBreak/>
              <w:t>LIBYE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3746CA0" w14:textId="77777777" w:rsidR="00920CBE" w:rsidRPr="002971E2" w:rsidRDefault="00920CBE"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20CBE" w:rsidRPr="002971E2" w14:paraId="5F54CCC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E0B330"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D4746E1" w14:textId="77777777" w:rsidR="00920CBE" w:rsidRPr="002971E2" w:rsidRDefault="00920CBE" w:rsidP="003B7091">
            <w:pPr>
              <w:spacing w:before="60" w:after="60"/>
              <w:jc w:val="both"/>
              <w:rPr>
                <w:rFonts w:asciiTheme="minorHAnsi" w:hAnsiTheme="minorHAnsi" w:cs="Arial"/>
                <w:b/>
                <w:noProof/>
                <w:sz w:val="18"/>
              </w:rPr>
            </w:pPr>
            <w:r w:rsidRPr="002971E2">
              <w:rPr>
                <w:rFonts w:asciiTheme="minorHAnsi" w:hAnsiTheme="minorHAnsi" w:cs="Arial"/>
                <w:b/>
                <w:noProof/>
                <w:sz w:val="18"/>
                <w:u w:val="single"/>
              </w:rPr>
              <w:t>Upozornění:</w:t>
            </w:r>
            <w:r w:rsidRPr="002971E2">
              <w:rPr>
                <w:rFonts w:asciiTheme="minorHAnsi" w:hAnsiTheme="minorHAnsi" w:cs="Arial"/>
                <w:b/>
                <w:noProof/>
                <w:sz w:val="18"/>
              </w:rPr>
              <w:t xml:space="preserve"> z důvodu nevyhovující bezpečnostní situace v Libyi pozastavila Česká pošta, s.p., dočasně příjem všech druhů poštovních zásilek adresovaných do Libye.</w:t>
            </w:r>
          </w:p>
          <w:p w14:paraId="0276E4C2" w14:textId="77777777" w:rsidR="00920CBE" w:rsidRPr="002971E2" w:rsidRDefault="00920CBE"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63290BD" w14:textId="77777777" w:rsidR="00920CBE" w:rsidRPr="002971E2" w:rsidRDefault="00920CB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Tripoli, Garian, Koms, Musrata, Sirt následující den po příchodu,</w:t>
            </w:r>
          </w:p>
          <w:p w14:paraId="7CE76738" w14:textId="77777777" w:rsidR="00920CBE" w:rsidRPr="002971E2" w:rsidRDefault="00920CB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4 dnů po příchodu.</w:t>
            </w:r>
          </w:p>
          <w:p w14:paraId="546FC7E7" w14:textId="77777777" w:rsidR="00920CBE" w:rsidRPr="002971E2" w:rsidRDefault="00920CBE"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920CBE" w:rsidRPr="002971E2" w14:paraId="42D4948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418CD1"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4C41E8C" w14:textId="77777777" w:rsidR="00920CBE" w:rsidRPr="002971E2" w:rsidRDefault="00920CBE" w:rsidP="003B7091">
            <w:pPr>
              <w:spacing w:before="60" w:after="60"/>
              <w:jc w:val="center"/>
              <w:rPr>
                <w:rFonts w:asciiTheme="minorHAnsi" w:hAnsiTheme="minorHAnsi" w:cs="Arial"/>
                <w:noProof/>
                <w:sz w:val="18"/>
              </w:rPr>
            </w:pPr>
            <w:r w:rsidRPr="002971E2">
              <w:rPr>
                <w:rFonts w:asciiTheme="minorHAnsi" w:hAnsiTheme="minorHAnsi" w:cs="Arial"/>
                <w:noProof/>
                <w:sz w:val="18"/>
              </w:rPr>
              <w:t>1 - 4 a 7</w:t>
            </w:r>
          </w:p>
        </w:tc>
      </w:tr>
      <w:tr w:rsidR="00920CBE" w:rsidRPr="002971E2" w14:paraId="0CFE41E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541886"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53DC011" w14:textId="203B07E5" w:rsidR="00920CBE"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920CBE" w:rsidRPr="002971E2" w14:paraId="4155E93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328905"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ABF3957" w14:textId="77777777" w:rsidR="00920CBE" w:rsidRPr="002971E2" w:rsidRDefault="00920CBE"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7507A51B" w14:textId="77777777" w:rsidR="00920CBE" w:rsidRPr="002971E2" w:rsidRDefault="00920CBE"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20CBE" w:rsidRPr="002971E2" w14:paraId="7F92390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E14FFB"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9C617F7" w14:textId="77777777" w:rsidR="00920CBE" w:rsidRPr="002971E2" w:rsidRDefault="00920CBE" w:rsidP="003B7091">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920CBE" w:rsidRPr="002971E2" w14:paraId="1C5A47A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7A249F0"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7FB3CDA" w14:textId="77777777" w:rsidR="00920CBE" w:rsidRPr="002971E2" w:rsidRDefault="00920CBE" w:rsidP="003B7091">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 arabsky nebo francouzsky.</w:t>
            </w:r>
          </w:p>
        </w:tc>
      </w:tr>
      <w:tr w:rsidR="00920CBE" w:rsidRPr="002971E2" w14:paraId="0D67AF6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E7C481B"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0E71D9C" w14:textId="77777777" w:rsidR="00920CBE" w:rsidRPr="002971E2" w:rsidRDefault="00920CBE"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20CBE" w:rsidRPr="002971E2" w14:paraId="5B332AC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C1ECEB"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3AAEB07" w14:textId="77777777" w:rsidR="00920CBE" w:rsidRPr="002971E2" w:rsidRDefault="00920CBE" w:rsidP="00920CBE">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následujících míst: Tripoli, Beida,  Benghazi, Brak, Derna,  Garian, Ghadames, Ghat, Koms, Morzouk, Musrata, Sebha,  Sirt, Tobruk.</w:t>
            </w:r>
          </w:p>
          <w:p w14:paraId="7F076ED0" w14:textId="77777777" w:rsidR="00920CBE" w:rsidRPr="002971E2" w:rsidRDefault="00920CBE" w:rsidP="00920CBE">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20CBE" w:rsidRPr="002971E2" w14:paraId="0F2606A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4FC1E6E"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7284683" w14:textId="77777777" w:rsidR="00920CBE" w:rsidRPr="002971E2" w:rsidRDefault="00920CBE" w:rsidP="00920CBE">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40DA0032" w14:textId="77777777" w:rsidR="0093289B" w:rsidRPr="002971E2" w:rsidRDefault="0093289B"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20CBE" w:rsidRPr="002971E2" w14:paraId="0CFB3D6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6465B9A"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LITVA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434E9D4" w14:textId="77777777" w:rsidR="00920CBE" w:rsidRPr="002971E2" w:rsidRDefault="00920CBE"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20CBE" w:rsidRPr="002971E2" w14:paraId="4F4E20D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D6FC55B"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3F2F039" w14:textId="77777777" w:rsidR="00920CBE" w:rsidRPr="002971E2" w:rsidRDefault="00920CBE"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9F6B570"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Vilnius následující den po příchodu,</w:t>
            </w:r>
          </w:p>
          <w:p w14:paraId="089B77C3" w14:textId="77777777" w:rsidR="00920CBE"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tc>
      </w:tr>
      <w:tr w:rsidR="00920CBE" w:rsidRPr="002971E2" w14:paraId="098B56C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4FEB39"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BFFA5E0" w14:textId="77777777" w:rsidR="00920CBE" w:rsidRPr="002971E2" w:rsidRDefault="00920CBE"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20CBE" w:rsidRPr="002971E2" w14:paraId="48F41E4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8BBC19"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8BBD556" w14:textId="47A5C686" w:rsidR="00920CBE"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920CBE" w:rsidRPr="002971E2" w14:paraId="40BDD70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3B7CE9"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D33EA08" w14:textId="77777777" w:rsidR="00920CBE" w:rsidRPr="002971E2" w:rsidRDefault="00920CBE"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BA62A9E" w14:textId="77777777" w:rsidR="00920CBE" w:rsidRPr="002971E2" w:rsidRDefault="00920CBE"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20CBE" w:rsidRPr="002971E2" w14:paraId="773A771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DEEE309"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088B2A6" w14:textId="77777777" w:rsidR="00920CBE" w:rsidRPr="002971E2" w:rsidRDefault="00920CBE"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20CBE" w:rsidRPr="002971E2" w14:paraId="517B3B7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F7F066"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ACE2556" w14:textId="77777777" w:rsidR="00920CBE" w:rsidRPr="002971E2" w:rsidRDefault="00620BB2" w:rsidP="00620BB2">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920CBE" w:rsidRPr="002971E2" w14:paraId="4BCD723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FA6364C"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67E0689" w14:textId="77777777" w:rsidR="00920CBE" w:rsidRPr="002971E2" w:rsidRDefault="00920CBE"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20CBE" w:rsidRPr="002971E2" w14:paraId="7324886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A4580B"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2D25537" w14:textId="77777777" w:rsidR="00920CBE" w:rsidRPr="002971E2" w:rsidRDefault="00920CBE"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0A1C1A2B" w14:textId="77777777" w:rsidR="00920CBE" w:rsidRPr="002971E2" w:rsidRDefault="00920CBE"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20CBE" w:rsidRPr="002971E2" w14:paraId="5B230F1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B92051A" w14:textId="77777777" w:rsidR="00920CBE" w:rsidRPr="002971E2" w:rsidRDefault="00920CBE"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BDA9216" w14:textId="77777777" w:rsidR="00920CBE" w:rsidRPr="002971E2" w:rsidRDefault="00920CBE"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620BB2" w:rsidRPr="002971E2">
              <w:rPr>
                <w:rFonts w:asciiTheme="minorHAnsi" w:hAnsiTheme="minorHAnsi" w:cs="Arial"/>
                <w:noProof/>
                <w:sz w:val="18"/>
              </w:rPr>
              <w:t>6</w:t>
            </w:r>
            <w:r w:rsidRPr="002971E2">
              <w:rPr>
                <w:rFonts w:asciiTheme="minorHAnsi" w:hAnsiTheme="minorHAnsi" w:cs="Arial"/>
                <w:noProof/>
                <w:sz w:val="18"/>
              </w:rPr>
              <w:t xml:space="preserve"> měsíců od podání.</w:t>
            </w:r>
          </w:p>
        </w:tc>
      </w:tr>
    </w:tbl>
    <w:p w14:paraId="6B06A890" w14:textId="77777777" w:rsidR="00620BB2" w:rsidRPr="002971E2" w:rsidRDefault="00620BB2" w:rsidP="00F70153">
      <w:pPr>
        <w:pStyle w:val="cpNormal1"/>
        <w:spacing w:after="0"/>
        <w:jc w:val="both"/>
        <w:rPr>
          <w:rFonts w:asciiTheme="minorHAnsi" w:hAnsiTheme="minorHAnsi"/>
        </w:rPr>
      </w:pPr>
    </w:p>
    <w:p w14:paraId="797D99E4" w14:textId="77777777" w:rsidR="00620BB2" w:rsidRPr="002971E2" w:rsidRDefault="00620BB2">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20BB2" w:rsidRPr="002971E2" w14:paraId="154852F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285AA26"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lastRenderedPageBreak/>
              <w:t>LOTYŠSKO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CDD6A6B"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20BB2" w:rsidRPr="002971E2" w14:paraId="5E5EE8A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A32A71"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89FF5B0"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BA12319"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Riga do 2 dnů po příchodu,</w:t>
            </w:r>
          </w:p>
          <w:p w14:paraId="7FCC5ED4"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dnů po příchodu.</w:t>
            </w:r>
          </w:p>
        </w:tc>
      </w:tr>
      <w:tr w:rsidR="00620BB2" w:rsidRPr="002971E2" w14:paraId="531756B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10D97C"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374636E"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620BB2" w:rsidRPr="002971E2" w14:paraId="3438A84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659526"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117AC44" w14:textId="6C387DEE" w:rsidR="00620BB2"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620BB2" w:rsidRPr="002971E2" w14:paraId="4982F76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C9BDA0B"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208D1AF"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760D974"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620BB2" w:rsidRPr="002971E2" w14:paraId="47ABCFC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5B21F5"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3329C88"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20BB2" w:rsidRPr="002971E2" w14:paraId="114360A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4F760B"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4703F90"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620BB2" w:rsidRPr="002971E2" w14:paraId="024AF71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0E01C38"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0A76E9B"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20BB2" w:rsidRPr="002971E2" w14:paraId="0849AA5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F70654"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FBA827B" w14:textId="77777777" w:rsidR="00620BB2" w:rsidRPr="002971E2" w:rsidRDefault="00620BB2"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612CA1D7" w14:textId="77777777" w:rsidR="00620BB2" w:rsidRPr="002971E2" w:rsidRDefault="00620BB2"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620BB2" w:rsidRPr="002971E2" w14:paraId="57DAC08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19BC42"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F57D6DE"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7E194951" w14:textId="77777777" w:rsidR="00920CBE" w:rsidRPr="002971E2" w:rsidRDefault="00920CBE"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20BB2" w:rsidRPr="002971E2" w14:paraId="467ECF1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B1EAACD"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LUCEMBURSKO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28B5669"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20BB2" w:rsidRPr="002971E2" w14:paraId="23D3147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DC64A1"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70D26D7"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E97E257"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tc>
      </w:tr>
      <w:tr w:rsidR="00620BB2" w:rsidRPr="002971E2" w14:paraId="6D54410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C44888"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C1F718E"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620BB2" w:rsidRPr="002971E2" w14:paraId="4EE1BDC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44EBD32"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BBD0E7D" w14:textId="4CD7BE24" w:rsidR="00620BB2"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620BB2" w:rsidRPr="002971E2" w14:paraId="46404A7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5398821"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B282CDC"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F4DC9B7"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620BB2" w:rsidRPr="002971E2" w14:paraId="389551F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76BBE3"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512AD77"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20BB2" w:rsidRPr="002971E2" w14:paraId="7502C18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768995"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58907F4"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620BB2" w:rsidRPr="002971E2" w14:paraId="19D2E25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C83AFB"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D8B734A"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20BB2" w:rsidRPr="002971E2" w14:paraId="64666CC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429C4B"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872BDE9" w14:textId="77777777" w:rsidR="00620BB2" w:rsidRPr="002971E2" w:rsidRDefault="00620BB2"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64EC9D96" w14:textId="77777777" w:rsidR="00620BB2" w:rsidRPr="002971E2" w:rsidRDefault="00620BB2"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620BB2" w:rsidRPr="002971E2" w14:paraId="558F000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8677CE9"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52FCB17"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6A01021A" w14:textId="77777777" w:rsidR="00620BB2" w:rsidRPr="002971E2" w:rsidRDefault="00620BB2" w:rsidP="00F70153">
      <w:pPr>
        <w:pStyle w:val="cpNormal1"/>
        <w:spacing w:after="0"/>
        <w:jc w:val="both"/>
        <w:rPr>
          <w:rFonts w:asciiTheme="minorHAnsi" w:hAnsiTheme="minorHAnsi"/>
        </w:rPr>
      </w:pPr>
    </w:p>
    <w:p w14:paraId="43BA9F6C" w14:textId="77777777" w:rsidR="00620BB2" w:rsidRPr="002971E2" w:rsidRDefault="00620BB2">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20BB2" w:rsidRPr="002971E2" w14:paraId="4979193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982D55D"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lastRenderedPageBreak/>
              <w:t>MACAO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B403689"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20BB2" w:rsidRPr="002971E2" w14:paraId="4EC24A2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5C9E91D"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E00E0F6"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2C33EFF"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p w14:paraId="07547968"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nutno tolerovat zpoždění.</w:t>
            </w:r>
          </w:p>
        </w:tc>
      </w:tr>
      <w:tr w:rsidR="00620BB2" w:rsidRPr="002971E2" w14:paraId="1567D32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A44717"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F47ED4F"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620BB2" w:rsidRPr="002971E2" w14:paraId="118E154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B1B7440"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7479E3A" w14:textId="4688A6A8" w:rsidR="00620BB2"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620BB2" w:rsidRPr="002971E2" w14:paraId="097BC1E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D20D99"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F6055CA"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1,05 m,</w:t>
            </w:r>
          </w:p>
          <w:p w14:paraId="4DC7EA7E"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2,50 m</w:t>
            </w:r>
          </w:p>
        </w:tc>
      </w:tr>
      <w:tr w:rsidR="00620BB2" w:rsidRPr="002971E2" w14:paraId="121F736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BC9DA55"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9C9E9E9"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20BB2" w:rsidRPr="002971E2" w14:paraId="2FC085C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B99FAA5"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D3184CD" w14:textId="77777777" w:rsidR="00620BB2" w:rsidRPr="002971E2" w:rsidRDefault="00620BB2" w:rsidP="00620BB2">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 čínsky nebo portugalsky.</w:t>
            </w:r>
          </w:p>
        </w:tc>
      </w:tr>
      <w:tr w:rsidR="00620BB2" w:rsidRPr="002971E2" w14:paraId="0AB829B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D95DA5"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8EA2C74"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20BB2" w:rsidRPr="002971E2" w14:paraId="18C0278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26426D"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4CF38BA" w14:textId="77777777" w:rsidR="00620BB2" w:rsidRPr="002971E2" w:rsidRDefault="00620BB2"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6CBFE4F9" w14:textId="77777777" w:rsidR="00620BB2" w:rsidRPr="002971E2" w:rsidRDefault="00620BB2"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620BB2" w:rsidRPr="002971E2" w14:paraId="7D774C7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EB8743B"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54FB248"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64BE83E5" w14:textId="77777777" w:rsidR="00620BB2" w:rsidRPr="002971E2" w:rsidRDefault="00620BB2"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20BB2" w:rsidRPr="002971E2" w14:paraId="0E78957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BD6C76C"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MADAGASKAR</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9AD7543"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20BB2" w:rsidRPr="002971E2" w14:paraId="748D6EC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09942C"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1863572"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4BD51F8"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Antananarivo nejpozději do 2 dnů po příchodu,</w:t>
            </w:r>
          </w:p>
          <w:p w14:paraId="1DFE8517"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3 - 4 dnů po příchodu.</w:t>
            </w:r>
          </w:p>
          <w:p w14:paraId="48448FB5"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Doručování na venkov se může prodloužit až o 2 dny.</w:t>
            </w:r>
          </w:p>
          <w:p w14:paraId="0949F01E"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 hodiny.</w:t>
            </w:r>
          </w:p>
        </w:tc>
      </w:tr>
      <w:tr w:rsidR="00620BB2" w:rsidRPr="002971E2" w14:paraId="4A67293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E0F913"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1C0541A"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620BB2" w:rsidRPr="002971E2" w14:paraId="5FA305C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2A4C632"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6546B3E" w14:textId="799B1E2D" w:rsidR="00620BB2"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620BB2" w:rsidRPr="002971E2" w14:paraId="70FF646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C20D452"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27E1665"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A2DFAE8"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620BB2" w:rsidRPr="002971E2" w14:paraId="75D4845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BCBB1D"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362F16C"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20BB2" w:rsidRPr="002971E2" w14:paraId="4098A1D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E4E739"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C8760C8" w14:textId="77777777" w:rsidR="00620BB2" w:rsidRPr="002971E2" w:rsidRDefault="00620BB2" w:rsidP="00620BB2">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w:t>
            </w:r>
          </w:p>
        </w:tc>
      </w:tr>
      <w:tr w:rsidR="00620BB2" w:rsidRPr="002971E2" w14:paraId="1B1B631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A866085"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031A1DC"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20BB2" w:rsidRPr="002971E2" w14:paraId="44740DE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B45D78"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672735A" w14:textId="77777777" w:rsidR="00620BB2" w:rsidRPr="002971E2" w:rsidRDefault="00620BB2" w:rsidP="00620BB2">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následujících míst: Antananarivo (včetně předměstí), Antsirabe, Antsiranana, Fianarantsoa, Majunga, Morondava, Nossi-Be, Sainte-Marie, Tamatave, Tolagnaro, Tuléar.</w:t>
            </w:r>
          </w:p>
          <w:p w14:paraId="3FC0045C" w14:textId="77777777" w:rsidR="00620BB2" w:rsidRPr="002971E2" w:rsidRDefault="00620BB2" w:rsidP="00620BB2">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620BB2" w:rsidRPr="002971E2" w14:paraId="1293DE9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345E72E"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BC29326"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4DCE1846" w14:textId="77777777" w:rsidR="00620BB2" w:rsidRPr="002971E2" w:rsidRDefault="00620BB2" w:rsidP="00F70153">
      <w:pPr>
        <w:pStyle w:val="cpNormal1"/>
        <w:spacing w:after="0"/>
        <w:jc w:val="both"/>
        <w:rPr>
          <w:rFonts w:asciiTheme="minorHAnsi" w:hAnsiTheme="minorHAnsi"/>
        </w:rPr>
      </w:pPr>
    </w:p>
    <w:p w14:paraId="768606B9" w14:textId="77777777" w:rsidR="00620BB2" w:rsidRPr="002971E2" w:rsidRDefault="00620BB2">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20BB2" w:rsidRPr="002971E2" w14:paraId="3C9CB8D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EBCEA7C"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lastRenderedPageBreak/>
              <w:t>MAĎARSKO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07C5385"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20BB2" w:rsidRPr="002971E2" w14:paraId="5E7730E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6BA0F7"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30B0404"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8A5D097"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Budapešť nejpozději následující den po příchodu,.</w:t>
            </w:r>
          </w:p>
          <w:p w14:paraId="1C40011B"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tc>
      </w:tr>
      <w:tr w:rsidR="00620BB2" w:rsidRPr="002971E2" w14:paraId="03BEF8C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D9B6AA1"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E56671F"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620BB2" w:rsidRPr="002971E2" w14:paraId="2FEDEFB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05B1FD8"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2E17FBA" w14:textId="33C6CCF9" w:rsidR="00620BB2"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620BB2" w:rsidRPr="002971E2" w14:paraId="3CEC8C9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131873"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59DD81B"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37865F8"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620BB2" w:rsidRPr="002971E2" w14:paraId="5AC3EF2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9DB8C12"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6998659"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20BB2" w:rsidRPr="002971E2" w14:paraId="3C82107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BB924D"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BE85E9B" w14:textId="77777777" w:rsidR="00620BB2" w:rsidRPr="002971E2" w:rsidRDefault="00620BB2" w:rsidP="003B7091">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w:t>
            </w:r>
          </w:p>
        </w:tc>
      </w:tr>
      <w:tr w:rsidR="00620BB2" w:rsidRPr="002971E2" w14:paraId="4DB9DD9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4BF5D61"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C6E4781"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20BB2" w:rsidRPr="002971E2" w14:paraId="238ADB1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77508F"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25A6233" w14:textId="77777777" w:rsidR="00620BB2" w:rsidRPr="002971E2" w:rsidRDefault="00620BB2" w:rsidP="00620BB2">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076403B" w14:textId="77777777" w:rsidR="00620BB2" w:rsidRPr="002971E2" w:rsidRDefault="00620BB2" w:rsidP="00620BB2">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620BB2" w:rsidRPr="002971E2" w14:paraId="68D7E5F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1040262"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1DC3B33"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3D9D6DA0" w14:textId="77777777" w:rsidR="00620BB2" w:rsidRPr="002971E2" w:rsidRDefault="00620BB2"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20BB2" w:rsidRPr="002971E2" w14:paraId="33AAA0E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B835E80"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MAKEDONIE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9CD4A5C"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20BB2" w:rsidRPr="002971E2" w14:paraId="3ABEDEA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3EBDD4B"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A954721"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BD6C8BB"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Skopje následující den po příchodu,</w:t>
            </w:r>
          </w:p>
          <w:p w14:paraId="09DF7EA3" w14:textId="3FBC12AD"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p w14:paraId="5E09D861" w14:textId="77777777" w:rsidR="00620BB2" w:rsidRPr="002971E2" w:rsidRDefault="00620BB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+ 3 hodiny.</w:t>
            </w:r>
          </w:p>
        </w:tc>
      </w:tr>
      <w:tr w:rsidR="00620BB2" w:rsidRPr="002971E2" w14:paraId="36DA2CB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77159BB"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28C2E54"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620BB2" w:rsidRPr="002971E2" w14:paraId="4FBEB4C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AF297BC"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7B40207" w14:textId="474CB546" w:rsidR="00620BB2"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620BB2" w:rsidRPr="002971E2" w14:paraId="68EDD15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2297E2C"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CDA35F3"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A548E90"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620BB2" w:rsidRPr="002971E2" w14:paraId="5A1A5EE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853587"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F6328A0"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20BB2" w:rsidRPr="002971E2" w14:paraId="11BF375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B6FF5C"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76F3E8B" w14:textId="77777777" w:rsidR="00620BB2" w:rsidRPr="002971E2" w:rsidRDefault="00620BB2" w:rsidP="003B7091">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makedonsky nebo anglicky.</w:t>
            </w:r>
          </w:p>
        </w:tc>
      </w:tr>
      <w:tr w:rsidR="00620BB2" w:rsidRPr="002971E2" w14:paraId="5A61298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BA93BD"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3C2AE06"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Zásilky s obsahem mincí, bankovek, cenných papírů, cestovních šeků, platiny, zlata nebo stříbra zpracovaného i nezpracovaného, drahokamů, klenotů a ostatních cenných předmětů nejsou dovoleny.</w:t>
            </w:r>
          </w:p>
          <w:p w14:paraId="3E9AF977"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20BB2" w:rsidRPr="002971E2" w14:paraId="1E43695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836EC5"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93D5B07" w14:textId="77777777" w:rsidR="00620BB2" w:rsidRPr="002971E2" w:rsidRDefault="00620BB2"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01D9DEC2" w14:textId="77777777" w:rsidR="00620BB2" w:rsidRPr="002971E2" w:rsidRDefault="00620BB2"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620BB2" w:rsidRPr="002971E2" w14:paraId="13F4789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2CA5D8"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AE31049"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24C2276C" w14:textId="77777777" w:rsidR="00620BB2" w:rsidRPr="002971E2" w:rsidRDefault="00620BB2" w:rsidP="00F70153">
      <w:pPr>
        <w:pStyle w:val="cpNormal1"/>
        <w:spacing w:after="0"/>
        <w:jc w:val="both"/>
        <w:rPr>
          <w:rFonts w:asciiTheme="minorHAnsi" w:hAnsiTheme="minorHAnsi"/>
        </w:rPr>
      </w:pPr>
    </w:p>
    <w:p w14:paraId="476F1E6B" w14:textId="77777777" w:rsidR="00620BB2" w:rsidRPr="002971E2" w:rsidRDefault="00620BB2">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20BB2" w:rsidRPr="002971E2" w14:paraId="328A8D5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CEED3F4"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lastRenderedPageBreak/>
              <w:t>MALAJSIE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145EC64"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20BB2" w:rsidRPr="002971E2" w14:paraId="2145349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85E5593"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60596A3"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F70A177"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Kuala Lumpur následující den po příchodu,</w:t>
            </w:r>
          </w:p>
          <w:p w14:paraId="5EEF1930"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2 - 5 dnů</w:t>
            </w:r>
          </w:p>
          <w:p w14:paraId="15A620CE" w14:textId="77777777" w:rsidR="00620BB2"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+ 48 hodin.</w:t>
            </w:r>
          </w:p>
        </w:tc>
      </w:tr>
      <w:tr w:rsidR="00620BB2" w:rsidRPr="002971E2" w14:paraId="26B71D5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FE34DA"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13E8669"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620BB2" w:rsidRPr="002971E2" w14:paraId="77C0C6E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9ECAEF3"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8008A26" w14:textId="04E5FEA3" w:rsidR="00620BB2"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620BB2" w:rsidRPr="002971E2" w14:paraId="11A162A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99B1908"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E1C19A8"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710FC06" w14:textId="77777777" w:rsidR="00620BB2" w:rsidRPr="002971E2" w:rsidRDefault="00620BB2"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620BB2" w:rsidRPr="002971E2" w14:paraId="79DD3D0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52466E"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A64D8C8" w14:textId="77777777" w:rsidR="00620BB2" w:rsidRPr="002971E2" w:rsidRDefault="00620BB2"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20BB2" w:rsidRPr="002971E2" w14:paraId="22BD435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77A5317"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AD2596B" w14:textId="77777777" w:rsidR="00620BB2" w:rsidRPr="002971E2" w:rsidRDefault="00620BB2" w:rsidP="000644F1">
            <w:pPr>
              <w:spacing w:before="60" w:after="60"/>
              <w:rPr>
                <w:rFonts w:asciiTheme="minorHAnsi" w:hAnsiTheme="minorHAnsi" w:cs="Arial"/>
                <w:noProof/>
                <w:sz w:val="18"/>
              </w:rPr>
            </w:pPr>
            <w:r w:rsidRPr="002971E2">
              <w:rPr>
                <w:rFonts w:asciiTheme="minorHAnsi" w:hAnsiTheme="minorHAnsi" w:cs="Arial"/>
                <w:noProof/>
                <w:sz w:val="18"/>
              </w:rPr>
              <w:t xml:space="preserve">2 celní prohlášky vyplněné </w:t>
            </w:r>
            <w:r w:rsidR="000644F1" w:rsidRPr="002971E2">
              <w:rPr>
                <w:rFonts w:asciiTheme="minorHAnsi" w:hAnsiTheme="minorHAnsi" w:cs="Arial"/>
                <w:noProof/>
                <w:sz w:val="18"/>
              </w:rPr>
              <w:t>anglicky.</w:t>
            </w:r>
          </w:p>
        </w:tc>
      </w:tr>
      <w:tr w:rsidR="00620BB2" w:rsidRPr="002971E2" w14:paraId="2628E55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1CC9EE5"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1F88591"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20BB2" w:rsidRPr="002971E2" w14:paraId="014E1CE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F40AE3"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25261BB" w14:textId="77777777" w:rsidR="00620BB2" w:rsidRPr="002971E2" w:rsidRDefault="00620BB2" w:rsidP="00620BB2">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5D7C36C5" w14:textId="77777777" w:rsidR="00620BB2" w:rsidRPr="002971E2" w:rsidRDefault="00620BB2" w:rsidP="00620BB2">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620BB2" w:rsidRPr="002971E2" w14:paraId="70980F4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B69A23" w14:textId="77777777" w:rsidR="00620BB2" w:rsidRPr="002971E2" w:rsidRDefault="00620BB2"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444059B" w14:textId="77777777" w:rsidR="00620BB2" w:rsidRPr="002971E2" w:rsidRDefault="00620BB2"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0644F1" w:rsidRPr="002971E2">
              <w:rPr>
                <w:rFonts w:asciiTheme="minorHAnsi" w:hAnsiTheme="minorHAnsi" w:cs="Arial"/>
                <w:noProof/>
                <w:sz w:val="18"/>
              </w:rPr>
              <w:t>3</w:t>
            </w:r>
            <w:r w:rsidRPr="002971E2">
              <w:rPr>
                <w:rFonts w:asciiTheme="minorHAnsi" w:hAnsiTheme="minorHAnsi" w:cs="Arial"/>
                <w:noProof/>
                <w:sz w:val="18"/>
              </w:rPr>
              <w:t xml:space="preserve"> měsíců od podání.</w:t>
            </w:r>
          </w:p>
        </w:tc>
      </w:tr>
    </w:tbl>
    <w:p w14:paraId="148F9BC5" w14:textId="77777777" w:rsidR="00620BB2" w:rsidRPr="002971E2" w:rsidRDefault="00620BB2"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644F1" w:rsidRPr="002971E2" w14:paraId="319E77C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457A137"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MALAWI</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0D0B438"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0644F1" w:rsidRPr="002971E2" w14:paraId="7EA1376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765BFF2"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58178AA"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2FECBC0"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Lilongwe nejpozději následující den po příchodu,</w:t>
            </w:r>
          </w:p>
          <w:p w14:paraId="13DB7538"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652CB178"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0644F1" w:rsidRPr="002971E2" w14:paraId="6334184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D7A9CA"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1995A90"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0644F1" w:rsidRPr="002971E2" w14:paraId="79286F1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094776B"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AB627FA" w14:textId="61DF6BBC" w:rsidR="000644F1"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0644F1" w:rsidRPr="002971E2" w14:paraId="78C1C07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39E9CC"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BCAEC16"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2CFCB95"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0644F1" w:rsidRPr="002971E2" w14:paraId="7FE3DC2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014497"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7B1179F"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0644F1" w:rsidRPr="002971E2" w14:paraId="2784CE3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823A4E"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603B6B4" w14:textId="77777777" w:rsidR="000644F1" w:rsidRPr="002971E2" w:rsidRDefault="000644F1" w:rsidP="000644F1">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w:t>
            </w:r>
          </w:p>
        </w:tc>
      </w:tr>
      <w:tr w:rsidR="000644F1" w:rsidRPr="002971E2" w14:paraId="0BA6BB1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E8D281"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AE05841"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644F1" w:rsidRPr="002971E2" w14:paraId="447D096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631B9F"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3276F30" w14:textId="77777777" w:rsidR="000644F1" w:rsidRPr="002971E2" w:rsidRDefault="000644F1" w:rsidP="000644F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kromě: Bilira, Chapananga, Chiromo, Choma, Engucwini, Mlowe, Mbalachanda, Chilowamatambe, Luwerezi.</w:t>
            </w:r>
          </w:p>
          <w:p w14:paraId="4AE168C4" w14:textId="77777777" w:rsidR="000644F1" w:rsidRPr="002971E2" w:rsidRDefault="000644F1" w:rsidP="000644F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0644F1" w:rsidRPr="002971E2" w14:paraId="26E2EF8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DFC630"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2C2D144"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2 měsíců od podání.</w:t>
            </w:r>
          </w:p>
        </w:tc>
      </w:tr>
    </w:tbl>
    <w:p w14:paraId="6B0BCF01" w14:textId="77777777" w:rsidR="000644F1" w:rsidRPr="002971E2" w:rsidRDefault="000644F1" w:rsidP="00F70153">
      <w:pPr>
        <w:pStyle w:val="cpNormal1"/>
        <w:spacing w:after="0"/>
        <w:jc w:val="both"/>
        <w:rPr>
          <w:rFonts w:asciiTheme="minorHAnsi" w:hAnsiTheme="minorHAnsi"/>
        </w:rPr>
      </w:pPr>
    </w:p>
    <w:p w14:paraId="3F1145B6" w14:textId="77777777" w:rsidR="000644F1" w:rsidRPr="002971E2" w:rsidRDefault="000644F1">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644F1" w:rsidRPr="002971E2" w14:paraId="308E117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4AC23C6"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lastRenderedPageBreak/>
              <w:t>MALEDIVY</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AE50F70"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0644F1" w:rsidRPr="002971E2" w14:paraId="27F34A1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54174B3"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B26C8C6"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9F1344A"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Male následující den po příchodu,</w:t>
            </w:r>
          </w:p>
          <w:p w14:paraId="256FC4FD"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5 až 6 dnů po příchodu.</w:t>
            </w:r>
          </w:p>
          <w:p w14:paraId="4BE4EA09"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0644F1" w:rsidRPr="002971E2" w14:paraId="50F6DDE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6E20A2"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AE6BD3F"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1 – 4 a 7</w:t>
            </w:r>
          </w:p>
        </w:tc>
      </w:tr>
      <w:tr w:rsidR="000644F1" w:rsidRPr="002971E2" w14:paraId="33F8233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AC7DE1"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965DDBB" w14:textId="4F7AB9AB" w:rsidR="000644F1"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0644F1" w:rsidRPr="002971E2" w14:paraId="0797010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16C4F2C"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326226D"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9038877"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0644F1" w:rsidRPr="002971E2" w14:paraId="1858A35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70FC53C"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30E5827"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0644F1" w:rsidRPr="002971E2" w14:paraId="26D83B9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7F0BE9"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3F8B22C" w14:textId="77777777" w:rsidR="000644F1" w:rsidRPr="002971E2" w:rsidRDefault="000644F1" w:rsidP="003B7091">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nebo anglicky.</w:t>
            </w:r>
          </w:p>
        </w:tc>
      </w:tr>
      <w:tr w:rsidR="000644F1" w:rsidRPr="002971E2" w14:paraId="25B6DE9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0730890"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81C6E0D"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644F1" w:rsidRPr="002971E2" w14:paraId="7FFEDD1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85EF9D"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8ECB452" w14:textId="2DCFC57F" w:rsidR="000644F1" w:rsidRPr="002971E2" w:rsidRDefault="000644F1" w:rsidP="000644F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následujících míst: Male, Hulhule, Hulhu Male, K. Viligili,</w:t>
            </w:r>
            <w:r w:rsidR="00D06360" w:rsidRPr="002971E2">
              <w:rPr>
                <w:rFonts w:asciiTheme="minorHAnsi" w:hAnsiTheme="minorHAnsi" w:cs="Arial"/>
                <w:noProof/>
                <w:sz w:val="18"/>
              </w:rPr>
              <w:t xml:space="preserve"> </w:t>
            </w:r>
            <w:r w:rsidRPr="002971E2">
              <w:rPr>
                <w:rFonts w:asciiTheme="minorHAnsi" w:hAnsiTheme="minorHAnsi" w:cs="Arial"/>
                <w:noProof/>
                <w:sz w:val="18"/>
              </w:rPr>
              <w:t>Seenu Atol.</w:t>
            </w:r>
          </w:p>
          <w:p w14:paraId="3BCE9A36" w14:textId="77777777" w:rsidR="000644F1" w:rsidRPr="002971E2" w:rsidRDefault="000644F1" w:rsidP="000644F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0644F1" w:rsidRPr="002971E2" w14:paraId="54F6539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747C2A"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2CC5C1B"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08F1DB9E" w14:textId="77777777" w:rsidR="000644F1" w:rsidRPr="002971E2" w:rsidRDefault="000644F1"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644F1" w:rsidRPr="002971E2" w14:paraId="5C5CA0D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182F75E"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MALTA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858A91D"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0644F1" w:rsidRPr="002971E2" w14:paraId="27FD849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923F40"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D916579"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DEEAA06"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tc>
      </w:tr>
      <w:tr w:rsidR="000644F1" w:rsidRPr="002971E2" w14:paraId="01F6549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D38717"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4F26416"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0644F1" w:rsidRPr="002971E2" w14:paraId="6E9366F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2181253"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083E274" w14:textId="029D4C75" w:rsidR="000644F1"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0644F1" w:rsidRPr="002971E2" w14:paraId="41FAE04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7E2D280"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3B24334"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8C8FF67"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0644F1" w:rsidRPr="002971E2" w14:paraId="6B5B487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07A8657"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7809831"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0644F1" w:rsidRPr="002971E2" w14:paraId="669E81D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7F7238B"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F1B5526" w14:textId="77777777" w:rsidR="000644F1" w:rsidRPr="002971E2" w:rsidRDefault="000644F1" w:rsidP="000644F1">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0644F1" w:rsidRPr="002971E2" w14:paraId="0981EC3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E84303"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E5FBA7C"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644F1" w:rsidRPr="002971E2" w14:paraId="624A2B2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4F79D4"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C01AC47" w14:textId="77777777" w:rsidR="000644F1" w:rsidRPr="002971E2" w:rsidRDefault="000644F1" w:rsidP="000644F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73B2011" w14:textId="77777777" w:rsidR="000644F1" w:rsidRPr="002971E2" w:rsidRDefault="000644F1" w:rsidP="000644F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0644F1" w:rsidRPr="002971E2" w14:paraId="1F79DE4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6758FB"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1CD63C8"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21501AFD" w14:textId="77777777" w:rsidR="000644F1" w:rsidRPr="002971E2" w:rsidRDefault="000644F1" w:rsidP="00F70153">
      <w:pPr>
        <w:pStyle w:val="cpNormal1"/>
        <w:spacing w:after="0"/>
        <w:jc w:val="both"/>
        <w:rPr>
          <w:rFonts w:asciiTheme="minorHAnsi" w:hAnsiTheme="minorHAnsi"/>
        </w:rPr>
      </w:pPr>
    </w:p>
    <w:p w14:paraId="1928184E" w14:textId="77777777" w:rsidR="000644F1" w:rsidRPr="002971E2" w:rsidRDefault="000644F1">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644F1" w:rsidRPr="002971E2" w14:paraId="7B0D28A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2392B40"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lastRenderedPageBreak/>
              <w:t>MAROKO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63CF198"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0644F1" w:rsidRPr="002971E2" w14:paraId="36BF5B5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2DDD06F"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29201AC"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6570B09"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Casablanca následující den po příchodu,</w:t>
            </w:r>
          </w:p>
          <w:p w14:paraId="144F3329"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2 - 4 dnů po příchodu.</w:t>
            </w:r>
          </w:p>
          <w:p w14:paraId="3D6A6C09"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dodání zásilek je závislé na době celního projednání.</w:t>
            </w:r>
          </w:p>
        </w:tc>
      </w:tr>
      <w:tr w:rsidR="000644F1" w:rsidRPr="002971E2" w14:paraId="7419919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1F78FC"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07142B9"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0644F1" w:rsidRPr="002971E2" w14:paraId="2AF4591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F42F25"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9C162B4" w14:textId="2191AAC6" w:rsidR="000644F1"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0644F1" w:rsidRPr="002971E2" w14:paraId="5FB1EA9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0A04E4"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A6A9A9C"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76BA2F35"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0644F1" w:rsidRPr="002971E2" w14:paraId="5B4677B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7821AF1"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5507933"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0644F1" w:rsidRPr="002971E2" w14:paraId="6673183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96B6752"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8678556" w14:textId="77777777" w:rsidR="000644F1" w:rsidRPr="002971E2" w:rsidRDefault="000644F1" w:rsidP="003B7091">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nebo arabsky.</w:t>
            </w:r>
          </w:p>
        </w:tc>
      </w:tr>
      <w:tr w:rsidR="000644F1" w:rsidRPr="002971E2" w14:paraId="0DFA356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741BD7"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95CF39A"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644F1" w:rsidRPr="002971E2" w14:paraId="3F7D00B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DED3A8"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96AB2D1" w14:textId="77777777" w:rsidR="000644F1" w:rsidRPr="002971E2" w:rsidRDefault="000644F1" w:rsidP="000644F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D5ACD27" w14:textId="77777777" w:rsidR="000644F1" w:rsidRPr="002971E2" w:rsidRDefault="000644F1" w:rsidP="000644F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0644F1" w:rsidRPr="002971E2" w14:paraId="23BDF04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9928657"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538811C"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48B7BD38" w14:textId="77777777" w:rsidR="000644F1" w:rsidRPr="002971E2" w:rsidRDefault="000644F1"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644F1" w:rsidRPr="002971E2" w14:paraId="23F159F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BE2D6A0"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MAURICIUS</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8508453"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0644F1" w:rsidRPr="002971E2" w14:paraId="4769310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D143AB4"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C1D0886"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0DCBD58"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p w14:paraId="3F58A971"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hodiny.</w:t>
            </w:r>
          </w:p>
        </w:tc>
      </w:tr>
      <w:tr w:rsidR="000644F1" w:rsidRPr="002971E2" w14:paraId="7486699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8B1012"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6F4484C"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0644F1" w:rsidRPr="002971E2" w14:paraId="534029D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8CD756"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D2DDB3B" w14:textId="6EAC0573" w:rsidR="000644F1"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0644F1" w:rsidRPr="002971E2" w14:paraId="6F89668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9315C5"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8B70487"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0358058"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0644F1" w:rsidRPr="002971E2" w14:paraId="2FBEF50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2EB8CA"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C73C0F9"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0644F1" w:rsidRPr="002971E2" w14:paraId="4CC4CFD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BCA44F0"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9C384A7" w14:textId="77777777" w:rsidR="000644F1" w:rsidRPr="002971E2" w:rsidRDefault="000644F1" w:rsidP="003B7091">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 nebo francouzsky.</w:t>
            </w:r>
          </w:p>
        </w:tc>
      </w:tr>
      <w:tr w:rsidR="000644F1" w:rsidRPr="002971E2" w14:paraId="0EB5859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56718EB"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F33BBB9"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644F1" w:rsidRPr="002971E2" w14:paraId="48DDD8D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4D1F1F3"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53BF528" w14:textId="77777777" w:rsidR="000644F1" w:rsidRPr="002971E2" w:rsidRDefault="000644F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4838DF5D" w14:textId="77777777" w:rsidR="000644F1" w:rsidRPr="002971E2" w:rsidRDefault="000644F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0644F1" w:rsidRPr="002971E2" w14:paraId="4BD64BC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1D472B9"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E41C2AD"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7725F578" w14:textId="77777777" w:rsidR="000644F1" w:rsidRPr="002971E2" w:rsidRDefault="000644F1" w:rsidP="00F70153">
      <w:pPr>
        <w:pStyle w:val="cpNormal1"/>
        <w:spacing w:after="0"/>
        <w:jc w:val="both"/>
        <w:rPr>
          <w:rFonts w:asciiTheme="minorHAnsi" w:hAnsiTheme="minorHAnsi"/>
        </w:rPr>
      </w:pPr>
    </w:p>
    <w:p w14:paraId="0646F72E" w14:textId="77777777" w:rsidR="000644F1" w:rsidRPr="002971E2" w:rsidRDefault="000644F1">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644F1" w:rsidRPr="002971E2" w14:paraId="5FD80C8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B85597A" w14:textId="77777777" w:rsidR="000644F1" w:rsidRPr="002971E2" w:rsidRDefault="000644F1" w:rsidP="000644F1">
            <w:pPr>
              <w:rPr>
                <w:rFonts w:asciiTheme="minorHAnsi" w:hAnsiTheme="minorHAnsi"/>
                <w:b/>
                <w:bCs/>
                <w:noProof/>
                <w:sz w:val="18"/>
              </w:rPr>
            </w:pPr>
            <w:r w:rsidRPr="002971E2">
              <w:rPr>
                <w:rFonts w:asciiTheme="minorHAnsi" w:hAnsiTheme="minorHAnsi"/>
                <w:b/>
                <w:bCs/>
                <w:noProof/>
                <w:sz w:val="18"/>
              </w:rPr>
              <w:lastRenderedPageBreak/>
              <w:t>MEXIKO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5C69F3E"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0644F1" w:rsidRPr="002971E2" w14:paraId="0A68604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656C62"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3FBE789"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1EE3708"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Mexico City a místa s kódy:  52900-52999, 54000-54190, 54700-54769, 54800-54879, 55000-55599, 55700-55739, 57000-57999 do 3 dnů po příchodu,</w:t>
            </w:r>
          </w:p>
          <w:p w14:paraId="6AC1F396"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4 – 7 dnů po příchodu.</w:t>
            </w:r>
          </w:p>
          <w:p w14:paraId="2DAABED9"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+ 96 hodin.</w:t>
            </w:r>
          </w:p>
        </w:tc>
      </w:tr>
      <w:tr w:rsidR="000644F1" w:rsidRPr="002971E2" w14:paraId="600B16F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14153C9"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2382C60"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0644F1" w:rsidRPr="002971E2" w14:paraId="016453E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47E105A"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3460CC3" w14:textId="6D68580D" w:rsidR="000644F1"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0644F1" w:rsidRPr="002971E2" w14:paraId="6C077B3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0F4A90E"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5063E87"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B99881D"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0644F1" w:rsidRPr="002971E2" w14:paraId="4411AAF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0E5C58"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FF98FE3"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0644F1" w:rsidRPr="002971E2" w14:paraId="28B4DA6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D7B138"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1B6B11A" w14:textId="77777777" w:rsidR="000644F1" w:rsidRPr="002971E2" w:rsidRDefault="000644F1" w:rsidP="003B7091">
            <w:pPr>
              <w:spacing w:before="60" w:after="60"/>
              <w:rPr>
                <w:rFonts w:asciiTheme="minorHAnsi" w:hAnsiTheme="minorHAnsi" w:cs="Arial"/>
                <w:noProof/>
                <w:sz w:val="18"/>
              </w:rPr>
            </w:pPr>
            <w:r w:rsidRPr="002971E2">
              <w:rPr>
                <w:rFonts w:asciiTheme="minorHAnsi" w:hAnsiTheme="minorHAnsi" w:cs="Arial"/>
                <w:noProof/>
                <w:sz w:val="18"/>
              </w:rPr>
              <w:t>1 celní prohláška vyplněná španělsky nebo anglicky.</w:t>
            </w:r>
          </w:p>
        </w:tc>
      </w:tr>
      <w:tr w:rsidR="000644F1" w:rsidRPr="002971E2" w14:paraId="0AF1D9F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D2AB453"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A549C03"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644F1" w:rsidRPr="002971E2" w14:paraId="1E4CD79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44698B"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A91E0E7" w14:textId="77777777" w:rsidR="000644F1" w:rsidRPr="002971E2" w:rsidRDefault="000644F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96DA482" w14:textId="77777777" w:rsidR="000644F1" w:rsidRPr="002971E2" w:rsidRDefault="000644F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0644F1" w:rsidRPr="002971E2" w14:paraId="685111A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F840FC"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2E1B7B2"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0920679B" w14:textId="77777777" w:rsidR="000644F1" w:rsidRPr="002971E2" w:rsidRDefault="000644F1"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0644F1" w:rsidRPr="002971E2" w14:paraId="026727B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B33508B" w14:textId="77777777" w:rsidR="000644F1" w:rsidRPr="002971E2" w:rsidRDefault="000644F1" w:rsidP="000644F1">
            <w:pPr>
              <w:rPr>
                <w:rFonts w:asciiTheme="minorHAnsi" w:hAnsiTheme="minorHAnsi"/>
                <w:b/>
                <w:bCs/>
                <w:noProof/>
                <w:sz w:val="18"/>
              </w:rPr>
            </w:pPr>
            <w:r w:rsidRPr="002971E2">
              <w:rPr>
                <w:rFonts w:asciiTheme="minorHAnsi" w:hAnsiTheme="minorHAnsi"/>
                <w:b/>
                <w:bCs/>
                <w:noProof/>
                <w:sz w:val="18"/>
              </w:rPr>
              <w:t>MOLDAVSKO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AA5B6EB"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0644F1" w:rsidRPr="002971E2" w14:paraId="2DB9A35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6B8939"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A7C1F36"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6C61A62"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Kišiněv nejpozději následující den po příchodu,</w:t>
            </w:r>
          </w:p>
          <w:p w14:paraId="18EEEB2F"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20C12BCA" w14:textId="77777777" w:rsidR="000644F1" w:rsidRPr="002971E2" w:rsidRDefault="000644F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0644F1" w:rsidRPr="002971E2" w14:paraId="2C6101E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5BB70CF"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2E37DE1" w14:textId="06769542"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1 - 5. V sobotu a neděli se doručuje pouze v</w:t>
            </w:r>
            <w:r w:rsidR="00D06360" w:rsidRPr="002971E2">
              <w:rPr>
                <w:rFonts w:asciiTheme="minorHAnsi" w:hAnsiTheme="minorHAnsi" w:cs="Arial"/>
                <w:noProof/>
                <w:sz w:val="18"/>
              </w:rPr>
              <w:t> </w:t>
            </w:r>
            <w:r w:rsidRPr="002971E2">
              <w:rPr>
                <w:rFonts w:asciiTheme="minorHAnsi" w:hAnsiTheme="minorHAnsi" w:cs="Arial"/>
                <w:noProof/>
                <w:sz w:val="18"/>
              </w:rPr>
              <w:t>Kišiněvě</w:t>
            </w:r>
            <w:r w:rsidR="00D06360" w:rsidRPr="002971E2">
              <w:rPr>
                <w:rFonts w:asciiTheme="minorHAnsi" w:hAnsiTheme="minorHAnsi" w:cs="Arial"/>
                <w:noProof/>
                <w:sz w:val="18"/>
              </w:rPr>
              <w:t>.</w:t>
            </w:r>
          </w:p>
        </w:tc>
      </w:tr>
      <w:tr w:rsidR="000644F1" w:rsidRPr="002971E2" w14:paraId="3308745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09384C4"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659185C" w14:textId="29236FBD" w:rsidR="000644F1"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0644F1" w:rsidRPr="002971E2" w14:paraId="25389A0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64DFAF"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6E63CDA" w14:textId="77777777"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9B94FD7" w14:textId="2BD67CCD" w:rsidR="000644F1" w:rsidRPr="002971E2" w:rsidRDefault="000644F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w:t>
            </w:r>
            <w:r w:rsidR="00D06360" w:rsidRPr="002971E2">
              <w:rPr>
                <w:rFonts w:asciiTheme="minorHAnsi" w:hAnsiTheme="minorHAnsi" w:cs="Arial"/>
                <w:noProof/>
                <w:sz w:val="18"/>
              </w:rPr>
              <w:t>ěru než délka nesmí přesáhnout 2</w:t>
            </w:r>
            <w:r w:rsidRPr="002971E2">
              <w:rPr>
                <w:rFonts w:asciiTheme="minorHAnsi" w:hAnsiTheme="minorHAnsi" w:cs="Arial"/>
                <w:noProof/>
                <w:sz w:val="18"/>
              </w:rPr>
              <w:t>,00 m</w:t>
            </w:r>
          </w:p>
        </w:tc>
      </w:tr>
      <w:tr w:rsidR="000644F1" w:rsidRPr="002971E2" w14:paraId="33CCA02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7933B2"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FC0D588" w14:textId="77777777" w:rsidR="000644F1" w:rsidRPr="002971E2" w:rsidRDefault="000644F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0644F1" w:rsidRPr="002971E2" w14:paraId="1AAACB6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2867D5"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45243FA7" w14:textId="77777777" w:rsidR="000644F1" w:rsidRPr="002971E2" w:rsidRDefault="000644F1" w:rsidP="003B7091">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 anglicky, rumunsky nebo rusky.</w:t>
            </w:r>
          </w:p>
        </w:tc>
      </w:tr>
      <w:tr w:rsidR="000644F1" w:rsidRPr="002971E2" w14:paraId="5AB3826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48F652"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B1E7676"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0644F1" w:rsidRPr="002971E2" w14:paraId="1C01923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39F8FA7"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B56BD68" w14:textId="77777777" w:rsidR="000644F1" w:rsidRPr="002971E2" w:rsidRDefault="000644F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9ACFA0D" w14:textId="77777777" w:rsidR="000644F1" w:rsidRPr="002971E2" w:rsidRDefault="000644F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0644F1" w:rsidRPr="002971E2" w14:paraId="769622F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528154" w14:textId="77777777" w:rsidR="000644F1" w:rsidRPr="002971E2" w:rsidRDefault="000644F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F381BFB" w14:textId="77777777" w:rsidR="000644F1" w:rsidRPr="002971E2" w:rsidRDefault="000644F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78C7F960" w14:textId="77777777" w:rsidR="00244E3D" w:rsidRPr="002971E2" w:rsidRDefault="00244E3D" w:rsidP="00F70153">
      <w:pPr>
        <w:pStyle w:val="cpNormal1"/>
        <w:spacing w:after="0"/>
        <w:jc w:val="both"/>
        <w:rPr>
          <w:rFonts w:asciiTheme="minorHAnsi" w:hAnsiTheme="minorHAnsi"/>
        </w:rPr>
      </w:pPr>
    </w:p>
    <w:p w14:paraId="2AB6D921" w14:textId="77777777" w:rsidR="00244E3D" w:rsidRPr="002971E2" w:rsidRDefault="00244E3D">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44E3D" w:rsidRPr="002971E2" w14:paraId="297DE0B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3B48734" w14:textId="77777777" w:rsidR="00244E3D" w:rsidRPr="002971E2" w:rsidRDefault="00244E3D" w:rsidP="00244E3D">
            <w:pPr>
              <w:rPr>
                <w:rFonts w:asciiTheme="minorHAnsi" w:hAnsiTheme="minorHAnsi"/>
                <w:b/>
                <w:bCs/>
                <w:noProof/>
                <w:sz w:val="18"/>
              </w:rPr>
            </w:pPr>
            <w:r w:rsidRPr="002971E2">
              <w:rPr>
                <w:rFonts w:asciiTheme="minorHAnsi" w:hAnsiTheme="minorHAnsi"/>
                <w:b/>
                <w:bCs/>
                <w:noProof/>
                <w:sz w:val="18"/>
              </w:rPr>
              <w:lastRenderedPageBreak/>
              <w:t>MONAKO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FB3A2EA"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44E3D" w:rsidRPr="002971E2" w14:paraId="1EDA985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22DA78"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D240F74"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B719129"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2 - 4 dnů po příchodu na letiště Paris-Roissy.</w:t>
            </w:r>
          </w:p>
        </w:tc>
      </w:tr>
      <w:tr w:rsidR="00244E3D" w:rsidRPr="002971E2" w14:paraId="4C5C51C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129E77"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C560DCD"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44E3D" w:rsidRPr="002971E2" w14:paraId="5D64259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CB9429E"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A3D5149" w14:textId="6D06E3D5" w:rsidR="00244E3D"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244E3D" w:rsidRPr="002971E2" w14:paraId="4804225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0354BE"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8D6E806"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78FF057"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44E3D" w:rsidRPr="002971E2" w14:paraId="5CBB052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1A6D459"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82D4B9F"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44E3D" w:rsidRPr="002971E2" w14:paraId="2360ED1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C27734"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863AFEC" w14:textId="77777777" w:rsidR="00244E3D" w:rsidRPr="002971E2" w:rsidRDefault="00244E3D" w:rsidP="00244E3D">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244E3D" w:rsidRPr="002971E2" w14:paraId="70E975F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755F74"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9DBD0E4"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44E3D" w:rsidRPr="002971E2" w14:paraId="1F1E8E0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75EAAD1"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5CBEEF7" w14:textId="77777777" w:rsidR="00244E3D" w:rsidRPr="002971E2" w:rsidRDefault="00244E3D"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4B9B47CE" w14:textId="77777777" w:rsidR="00244E3D" w:rsidRPr="002971E2" w:rsidRDefault="00244E3D"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244E3D" w:rsidRPr="002971E2" w14:paraId="335F320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23B03AB"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D08BD9E"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660F62BA" w14:textId="77777777" w:rsidR="000644F1" w:rsidRPr="002971E2" w:rsidRDefault="000644F1"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44E3D" w:rsidRPr="002971E2" w14:paraId="5AA76C5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74B6324"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MONGOLSKO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22759A9"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44E3D" w:rsidRPr="002971E2" w14:paraId="3580532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F4AF3B"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CF351E9"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D9A2B90"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oblasti s kódy 11xxx-18xxx nejpozději následující den po příchodu,</w:t>
            </w:r>
          </w:p>
          <w:p w14:paraId="7E861DEF"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7 dnů po příchodu.</w:t>
            </w:r>
          </w:p>
          <w:p w14:paraId="7A3745DE"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244E3D" w:rsidRPr="002971E2" w14:paraId="16FA5B7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02E29A"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4BBE2D8" w14:textId="77777777" w:rsidR="00244E3D" w:rsidRPr="002971E2" w:rsidRDefault="00244E3D" w:rsidP="00244E3D">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44E3D" w:rsidRPr="002971E2" w14:paraId="76D9C7E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D932299"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0A2F690" w14:textId="06303F94" w:rsidR="00244E3D"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44E3D" w:rsidRPr="002971E2" w14:paraId="7E1E216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D5ED37"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8FA0ECD"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C16B4AD"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44E3D" w:rsidRPr="002971E2" w14:paraId="343C77A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4F403A5"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03CB6C6"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244E3D" w:rsidRPr="002971E2" w14:paraId="5E40B63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C67A6A"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F530055" w14:textId="77777777" w:rsidR="00244E3D" w:rsidRPr="002971E2" w:rsidRDefault="00244E3D" w:rsidP="003B7091">
            <w:pPr>
              <w:spacing w:before="60" w:after="60"/>
              <w:rPr>
                <w:rFonts w:asciiTheme="minorHAnsi" w:hAnsiTheme="minorHAnsi" w:cs="Arial"/>
                <w:noProof/>
                <w:sz w:val="18"/>
              </w:rPr>
            </w:pPr>
            <w:r w:rsidRPr="002971E2">
              <w:rPr>
                <w:rFonts w:asciiTheme="minorHAnsi" w:hAnsiTheme="minorHAnsi" w:cs="Arial"/>
                <w:noProof/>
                <w:sz w:val="18"/>
              </w:rPr>
              <w:t>3 celní prohlášky vyplněné anglicky nebo francouzsky.</w:t>
            </w:r>
          </w:p>
        </w:tc>
      </w:tr>
      <w:tr w:rsidR="00244E3D" w:rsidRPr="002971E2" w14:paraId="5451EC6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9A2C45"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CA1554A"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44E3D" w:rsidRPr="002971E2" w14:paraId="0919C54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5E6C9E9"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1DCED13" w14:textId="77777777" w:rsidR="00244E3D" w:rsidRPr="002971E2" w:rsidRDefault="00244E3D" w:rsidP="00244E3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míst s kódy: 11xxx-18xxx, 21060, 22070, 23110, 41100, 42010, 43080, 44100, 45040, 46080, 48090, 61020, 62160, 63080, 65130, 67120, 64090, 81090, 82080, 83120, 84140, 85160,</w:t>
            </w:r>
          </w:p>
          <w:p w14:paraId="737FCE49" w14:textId="77777777" w:rsidR="00244E3D" w:rsidRPr="002971E2" w:rsidRDefault="00244E3D" w:rsidP="00244E3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244E3D" w:rsidRPr="002971E2" w14:paraId="5EBFB15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B2DB56"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4954D35"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7B03FEB8" w14:textId="77777777" w:rsidR="00244E3D" w:rsidRPr="002971E2" w:rsidRDefault="00244E3D" w:rsidP="00F70153">
      <w:pPr>
        <w:pStyle w:val="cpNormal1"/>
        <w:spacing w:after="0"/>
        <w:jc w:val="both"/>
        <w:rPr>
          <w:rFonts w:asciiTheme="minorHAnsi" w:hAnsiTheme="minorHAnsi"/>
        </w:rPr>
      </w:pPr>
    </w:p>
    <w:p w14:paraId="634FD30D" w14:textId="77777777" w:rsidR="00244E3D" w:rsidRPr="002971E2" w:rsidRDefault="00244E3D">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44E3D" w:rsidRPr="002971E2" w14:paraId="039F328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8607D75" w14:textId="77777777" w:rsidR="00244E3D" w:rsidRPr="002971E2" w:rsidRDefault="00244E3D" w:rsidP="00244E3D">
            <w:pPr>
              <w:rPr>
                <w:rFonts w:asciiTheme="minorHAnsi" w:hAnsiTheme="minorHAnsi"/>
                <w:b/>
                <w:bCs/>
                <w:noProof/>
                <w:sz w:val="18"/>
              </w:rPr>
            </w:pPr>
            <w:r w:rsidRPr="002971E2">
              <w:rPr>
                <w:rFonts w:asciiTheme="minorHAnsi" w:hAnsiTheme="minorHAnsi"/>
                <w:b/>
                <w:bCs/>
                <w:noProof/>
                <w:sz w:val="18"/>
              </w:rPr>
              <w:lastRenderedPageBreak/>
              <w:t>MOZAMBIK</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8B99BE9"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44E3D" w:rsidRPr="002971E2" w14:paraId="0991B23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615842"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A8383D6"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2659ADB"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Maputo do dvou dnů po příchodu,</w:t>
            </w:r>
          </w:p>
          <w:p w14:paraId="1EF2B5E7"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až 4 dnů po příchodu,</w:t>
            </w:r>
          </w:p>
          <w:p w14:paraId="6039196F"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244E3D" w:rsidRPr="002971E2" w14:paraId="0B820AD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56E70E6"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8EDF2A1"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44E3D" w:rsidRPr="002971E2" w14:paraId="4A8D597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E6B9B8"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C6F72A1" w14:textId="460CB304" w:rsidR="00244E3D"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244E3D" w:rsidRPr="002971E2" w14:paraId="348706C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ADEEF1"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AB45CAE"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45463D8"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44E3D" w:rsidRPr="002971E2" w14:paraId="339E627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1BA156"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E093E0E"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44E3D" w:rsidRPr="002971E2" w14:paraId="10A7C36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339491"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BD760C1" w14:textId="77777777" w:rsidR="00244E3D" w:rsidRPr="002971E2" w:rsidRDefault="00244E3D" w:rsidP="003B7091">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nebo portugalsky.</w:t>
            </w:r>
          </w:p>
        </w:tc>
      </w:tr>
      <w:tr w:rsidR="00244E3D" w:rsidRPr="002971E2" w14:paraId="6B5D390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00007E"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E1F8C7C"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44E3D" w:rsidRPr="002971E2" w14:paraId="3CFA6D1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26296EA"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B447E20" w14:textId="77777777" w:rsidR="00244E3D" w:rsidRPr="002971E2" w:rsidRDefault="00244E3D" w:rsidP="00244E3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DA779DA" w14:textId="77777777" w:rsidR="00244E3D" w:rsidRPr="002971E2" w:rsidRDefault="00244E3D" w:rsidP="00244E3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244E3D" w:rsidRPr="002971E2" w14:paraId="7D4172B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373350"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6B873DB" w14:textId="77777777" w:rsidR="00244E3D" w:rsidRPr="002971E2" w:rsidRDefault="00244E3D" w:rsidP="00244E3D">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52DA0435" w14:textId="77777777" w:rsidR="00244E3D" w:rsidRPr="002971E2" w:rsidRDefault="00244E3D"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44E3D" w:rsidRPr="002971E2" w14:paraId="3E99EF3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0E054AD"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MYANMAR</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91D2826"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44E3D" w:rsidRPr="002971E2" w14:paraId="0029384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27B7177"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4BCC390"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8A74348"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Yangon nejpozději následující den po příchodu,</w:t>
            </w:r>
          </w:p>
          <w:p w14:paraId="63CCDE12"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p w14:paraId="45704C3A" w14:textId="77777777" w:rsidR="00244E3D" w:rsidRPr="002971E2" w:rsidRDefault="00244E3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+ 7 hodin.</w:t>
            </w:r>
          </w:p>
        </w:tc>
      </w:tr>
      <w:tr w:rsidR="00244E3D" w:rsidRPr="002971E2" w14:paraId="7894C39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8616C50"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C851573"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1 - 6. Dodávání v sobotu pouze v Yangonu.</w:t>
            </w:r>
          </w:p>
        </w:tc>
      </w:tr>
      <w:tr w:rsidR="00244E3D" w:rsidRPr="002971E2" w14:paraId="068F4FB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1FE6B2"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8E22417" w14:textId="4129DE0A" w:rsidR="00244E3D" w:rsidRPr="002971E2" w:rsidRDefault="00B120F1" w:rsidP="003B7091">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44E3D" w:rsidRPr="002971E2" w14:paraId="481CE05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2F1CC4A"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136FE2F"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5C23FF8"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44E3D" w:rsidRPr="002971E2" w14:paraId="3BE9E46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D73BE1"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A20EB26"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244E3D" w:rsidRPr="002971E2" w14:paraId="5150B7F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ECF85A"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C004481" w14:textId="77777777" w:rsidR="00244E3D" w:rsidRPr="002971E2" w:rsidRDefault="00244E3D" w:rsidP="003B7091">
            <w:pPr>
              <w:spacing w:before="60" w:after="60"/>
              <w:rPr>
                <w:rFonts w:asciiTheme="minorHAnsi" w:hAnsiTheme="minorHAnsi" w:cs="Arial"/>
                <w:noProof/>
                <w:sz w:val="18"/>
              </w:rPr>
            </w:pPr>
            <w:r w:rsidRPr="002971E2">
              <w:rPr>
                <w:rFonts w:asciiTheme="minorHAnsi" w:hAnsiTheme="minorHAnsi" w:cs="Arial"/>
                <w:noProof/>
                <w:sz w:val="18"/>
              </w:rPr>
              <w:t>3 celní prohlášky vyplněné anglicky.</w:t>
            </w:r>
          </w:p>
        </w:tc>
      </w:tr>
      <w:tr w:rsidR="00244E3D" w:rsidRPr="002971E2" w14:paraId="104FB58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0AF6EC8"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539AA87"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44E3D" w:rsidRPr="002971E2" w14:paraId="08A14C0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F44752"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2610CFA" w14:textId="77777777" w:rsidR="00244E3D" w:rsidRPr="002971E2" w:rsidRDefault="00244E3D" w:rsidP="00244E3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Yangonu a Nay Pyi Taw City.</w:t>
            </w:r>
          </w:p>
          <w:p w14:paraId="003B93CA" w14:textId="77777777" w:rsidR="00244E3D" w:rsidRPr="002971E2" w:rsidRDefault="00244E3D" w:rsidP="00244E3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244E3D" w:rsidRPr="002971E2" w14:paraId="7EB4805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EED8EDE"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A8EADF5" w14:textId="77777777" w:rsidR="00244E3D" w:rsidRPr="002971E2" w:rsidRDefault="00244E3D" w:rsidP="00244E3D">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6DAD1E3D" w14:textId="77777777" w:rsidR="00244E3D" w:rsidRPr="002971E2" w:rsidRDefault="00244E3D" w:rsidP="00F70153">
      <w:pPr>
        <w:pStyle w:val="cpNormal1"/>
        <w:spacing w:after="0"/>
        <w:jc w:val="both"/>
        <w:rPr>
          <w:rFonts w:asciiTheme="minorHAnsi" w:hAnsiTheme="minorHAnsi"/>
        </w:rPr>
      </w:pPr>
    </w:p>
    <w:p w14:paraId="256DFBAE" w14:textId="77777777" w:rsidR="00244E3D" w:rsidRPr="002971E2" w:rsidRDefault="00244E3D">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44E3D" w:rsidRPr="002971E2" w14:paraId="57EC199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75CFCE2"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lastRenderedPageBreak/>
              <w:t>NĚMECKO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55E2632" w14:textId="77777777" w:rsidR="00244E3D" w:rsidRPr="002971E2" w:rsidRDefault="00244E3D"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44E3D" w:rsidRPr="002971E2" w14:paraId="77BE154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9D9B82"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46376D0"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6D1BFF6" w14:textId="77777777" w:rsidR="00244E3D"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tc>
      </w:tr>
      <w:tr w:rsidR="00244E3D" w:rsidRPr="002971E2" w14:paraId="6D5F794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427D76"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BD3F4B4" w14:textId="77777777" w:rsidR="00244E3D"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244E3D" w:rsidRPr="002971E2" w14:paraId="70E0FD1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BB809E"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E41E452" w14:textId="5EDF74DE" w:rsidR="00244E3D" w:rsidRPr="002971E2" w:rsidRDefault="00427693" w:rsidP="003B7091">
            <w:pPr>
              <w:spacing w:before="60" w:after="60"/>
              <w:jc w:val="center"/>
              <w:rPr>
                <w:rFonts w:asciiTheme="minorHAnsi" w:hAnsiTheme="minorHAnsi" w:cs="Arial"/>
                <w:noProof/>
                <w:sz w:val="18"/>
              </w:rPr>
            </w:pPr>
            <w:r w:rsidRPr="002971E2">
              <w:rPr>
                <w:rFonts w:asciiTheme="minorHAnsi" w:hAnsiTheme="minorHAnsi" w:cs="Arial"/>
                <w:noProof/>
                <w:sz w:val="18"/>
              </w:rPr>
              <w:t>103</w:t>
            </w:r>
          </w:p>
        </w:tc>
      </w:tr>
      <w:tr w:rsidR="00244E3D" w:rsidRPr="002971E2" w14:paraId="7234A96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5A9ACD"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8F1618B"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F37FEBF" w14:textId="77777777" w:rsidR="00244E3D" w:rsidRPr="002971E2" w:rsidRDefault="00244E3D"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44E3D" w:rsidRPr="002971E2" w14:paraId="5BABFC9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546B60"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6A8254E" w14:textId="77777777" w:rsidR="00244E3D"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3</w:t>
            </w:r>
            <w:r w:rsidR="00244E3D" w:rsidRPr="002971E2">
              <w:rPr>
                <w:rFonts w:asciiTheme="minorHAnsi" w:hAnsiTheme="minorHAnsi" w:cs="Arial"/>
                <w:noProof/>
                <w:sz w:val="18"/>
              </w:rPr>
              <w:t>0 kg</w:t>
            </w:r>
          </w:p>
        </w:tc>
      </w:tr>
      <w:tr w:rsidR="00244E3D" w:rsidRPr="002971E2" w14:paraId="5BDB757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065C8F"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F19D821" w14:textId="77777777" w:rsidR="00244E3D" w:rsidRPr="002971E2" w:rsidRDefault="003B7091" w:rsidP="003B7091">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německy, anglicky nebo italsky.</w:t>
            </w:r>
          </w:p>
          <w:p w14:paraId="5D853F55" w14:textId="77777777" w:rsidR="003B7091" w:rsidRPr="002971E2" w:rsidRDefault="003B7091" w:rsidP="003B7091">
            <w:pPr>
              <w:spacing w:before="60" w:after="60"/>
              <w:rPr>
                <w:rFonts w:asciiTheme="minorHAnsi" w:hAnsiTheme="minorHAnsi" w:cs="Arial"/>
                <w:noProof/>
                <w:sz w:val="18"/>
              </w:rPr>
            </w:pPr>
            <w:r w:rsidRPr="002971E2">
              <w:rPr>
                <w:rFonts w:asciiTheme="minorHAnsi" w:hAnsiTheme="minorHAnsi" w:cs="Arial"/>
                <w:noProof/>
                <w:sz w:val="18"/>
              </w:rPr>
              <w:t>Povinnost připojit k zásilce celní prohlášku platí pouze pro zásilky adresované na ostrov Helgoland a území Büsingen.</w:t>
            </w:r>
          </w:p>
        </w:tc>
      </w:tr>
      <w:tr w:rsidR="00244E3D" w:rsidRPr="002971E2" w14:paraId="4F3880A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3580E4"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89E6293"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44E3D" w:rsidRPr="002971E2" w14:paraId="3B0370E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5ABC1E2"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939DEAE"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6C20A268" w14:textId="77777777" w:rsidR="00244E3D"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244E3D" w:rsidRPr="002971E2" w14:paraId="5F4977D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0E66BF" w14:textId="77777777" w:rsidR="00244E3D" w:rsidRPr="002971E2" w:rsidRDefault="00244E3D"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9885C4A" w14:textId="77777777" w:rsidR="00244E3D" w:rsidRPr="002971E2" w:rsidRDefault="00244E3D"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3B7091" w:rsidRPr="002971E2">
              <w:rPr>
                <w:rFonts w:asciiTheme="minorHAnsi" w:hAnsiTheme="minorHAnsi" w:cs="Arial"/>
                <w:noProof/>
                <w:sz w:val="18"/>
              </w:rPr>
              <w:t>3 měsíců</w:t>
            </w:r>
            <w:r w:rsidRPr="002971E2">
              <w:rPr>
                <w:rFonts w:asciiTheme="minorHAnsi" w:hAnsiTheme="minorHAnsi" w:cs="Arial"/>
                <w:noProof/>
                <w:sz w:val="18"/>
              </w:rPr>
              <w:t xml:space="preserve"> od podání.</w:t>
            </w:r>
          </w:p>
        </w:tc>
      </w:tr>
    </w:tbl>
    <w:p w14:paraId="20878811" w14:textId="77777777" w:rsidR="00244E3D" w:rsidRPr="002971E2" w:rsidRDefault="00244E3D"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B7091" w:rsidRPr="002971E2" w14:paraId="1A97FC5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A7BAB8D"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NIKARAGUA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570FC9D"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B7091" w:rsidRPr="002971E2" w14:paraId="5034A9C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B74468"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8C81E3A"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03C65BE"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Managua následující den po příchodu,</w:t>
            </w:r>
          </w:p>
          <w:p w14:paraId="58181F96"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p w14:paraId="3080972F"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3B7091" w:rsidRPr="002971E2" w14:paraId="76115F5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634BD6"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F60F7DA"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3B7091" w:rsidRPr="002971E2" w14:paraId="22D9C24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83F4F6"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8593F2F" w14:textId="443186A8" w:rsidR="003B7091" w:rsidRPr="002971E2" w:rsidRDefault="00427693" w:rsidP="003B7091">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3B7091" w:rsidRPr="002971E2" w14:paraId="24B0921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FF9762"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65F3FCC"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F1F73F6"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B7091" w:rsidRPr="002971E2" w14:paraId="5BE7205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4E046A8"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B036283"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B7091" w:rsidRPr="002971E2" w14:paraId="5D9E545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D19BC0"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050FA48" w14:textId="77777777" w:rsidR="003B7091" w:rsidRPr="002971E2" w:rsidRDefault="003B7091" w:rsidP="003B7091">
            <w:pPr>
              <w:spacing w:before="60" w:after="60"/>
              <w:rPr>
                <w:rFonts w:asciiTheme="minorHAnsi" w:hAnsiTheme="minorHAnsi" w:cs="Arial"/>
                <w:noProof/>
                <w:sz w:val="18"/>
              </w:rPr>
            </w:pPr>
            <w:r w:rsidRPr="002971E2">
              <w:rPr>
                <w:rFonts w:asciiTheme="minorHAnsi" w:hAnsiTheme="minorHAnsi" w:cs="Arial"/>
                <w:noProof/>
                <w:sz w:val="18"/>
              </w:rPr>
              <w:t>4 celní prohlášky vyplněné anglicky, francouzsky nebo španělsky.</w:t>
            </w:r>
          </w:p>
        </w:tc>
      </w:tr>
      <w:tr w:rsidR="003B7091" w:rsidRPr="002971E2" w14:paraId="62C9168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E16E36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F1DBC2E"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B7091" w:rsidRPr="002971E2" w14:paraId="21A7920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7728047"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EAFFCF5"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208822B1"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B7091" w:rsidRPr="002971E2" w14:paraId="3F1061D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49AEDF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6A6FBA3"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7285ABAC" w14:textId="77777777" w:rsidR="003B7091" w:rsidRPr="002971E2" w:rsidRDefault="003B7091" w:rsidP="00F70153">
      <w:pPr>
        <w:pStyle w:val="cpNormal1"/>
        <w:spacing w:after="0"/>
        <w:jc w:val="both"/>
        <w:rPr>
          <w:rFonts w:asciiTheme="minorHAnsi" w:hAnsiTheme="minorHAnsi"/>
        </w:rPr>
      </w:pPr>
    </w:p>
    <w:p w14:paraId="0D17E564" w14:textId="77777777" w:rsidR="003B7091" w:rsidRPr="002971E2" w:rsidRDefault="003B7091">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B7091" w:rsidRPr="002971E2" w14:paraId="343B611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8C7E333"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lastRenderedPageBreak/>
              <w:t>NIZOZEMSKO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7640C5E"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B7091" w:rsidRPr="002971E2" w14:paraId="239D614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509961C"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BD0A4B0"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E4AB8B9"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tc>
      </w:tr>
      <w:tr w:rsidR="003B7091" w:rsidRPr="002971E2" w14:paraId="2204F87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AACDD7"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EA7AF83"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2 - 6</w:t>
            </w:r>
          </w:p>
        </w:tc>
      </w:tr>
      <w:tr w:rsidR="003B7091" w:rsidRPr="002971E2" w14:paraId="39DEA85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3BD2987"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AEEE546" w14:textId="0F968B99" w:rsidR="003B7091" w:rsidRPr="002971E2" w:rsidRDefault="00427693" w:rsidP="003B7091">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3B7091" w:rsidRPr="002971E2" w14:paraId="2329B43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DECD977"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25F651F"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0B74D9F"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B7091" w:rsidRPr="002971E2" w14:paraId="7154D18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F45C1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67D55E3"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B7091" w:rsidRPr="002971E2" w14:paraId="3906E94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F6659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0A3DA9F"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3B7091" w:rsidRPr="002971E2" w14:paraId="7F6253C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92FB7EF"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6B02AB0"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B7091" w:rsidRPr="002971E2" w14:paraId="706A0DF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345806"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521C581"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3BA2D249"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B7091" w:rsidRPr="002971E2" w14:paraId="67A7C00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FA78A16"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9694C7A"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297ED956" w14:textId="77777777" w:rsidR="003B7091" w:rsidRPr="002971E2" w:rsidRDefault="003B7091"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B7091" w:rsidRPr="002971E2" w14:paraId="151E156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2647756"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NORSKO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342CF78"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B7091" w:rsidRPr="002971E2" w14:paraId="77EF221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E27BCA0"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57C2669"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6DA4D47"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Oslo nejpozději do 2 dnů po příchodu,</w:t>
            </w:r>
          </w:p>
          <w:p w14:paraId="0FD39368"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3 - 8 dnů po příchodu.</w:t>
            </w:r>
          </w:p>
          <w:p w14:paraId="42CAC4DD"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3B7091" w:rsidRPr="002971E2" w14:paraId="2CC01D0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FB6AA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73664A6"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3B7091" w:rsidRPr="002971E2" w14:paraId="35CBC2A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1277960"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268492B" w14:textId="249C9657" w:rsidR="003B7091" w:rsidRPr="002971E2" w:rsidRDefault="00427693"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3B7091" w:rsidRPr="002971E2" w14:paraId="22BE2D2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4F8285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F303BA4"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86CD899"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B7091" w:rsidRPr="002971E2" w14:paraId="56B8674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D6837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47E2759"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B7091" w:rsidRPr="002971E2" w14:paraId="5A90246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6023B4"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246A0B6" w14:textId="77777777" w:rsidR="003B7091" w:rsidRPr="002971E2" w:rsidRDefault="003B7091" w:rsidP="003B7091">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anglicky, dánsky, německy, norsky nebo švédsky.</w:t>
            </w:r>
          </w:p>
        </w:tc>
      </w:tr>
      <w:tr w:rsidR="003B7091" w:rsidRPr="002971E2" w14:paraId="423198C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D09B44"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BE16D79"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B7091" w:rsidRPr="002971E2" w14:paraId="1C7973CE"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BE80EE"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E64E940"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40551E55"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3B7091" w:rsidRPr="002971E2" w14:paraId="312B233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5C5FE7"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4D8185B"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5EF2CBBF" w14:textId="77777777" w:rsidR="003B7091" w:rsidRPr="002971E2" w:rsidRDefault="003B7091" w:rsidP="00F70153">
      <w:pPr>
        <w:pStyle w:val="cpNormal1"/>
        <w:spacing w:after="0"/>
        <w:jc w:val="both"/>
        <w:rPr>
          <w:rFonts w:asciiTheme="minorHAnsi" w:hAnsiTheme="minorHAnsi"/>
        </w:rPr>
      </w:pPr>
    </w:p>
    <w:p w14:paraId="237F4544" w14:textId="77777777" w:rsidR="003B7091" w:rsidRPr="002971E2" w:rsidRDefault="003B7091">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B7091" w:rsidRPr="002971E2" w14:paraId="3943280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491043D"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lastRenderedPageBreak/>
              <w:t>NOVÝ ZÉLAND</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A5C7D64"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B7091" w:rsidRPr="002971E2" w14:paraId="2B89C79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062EE4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E5B146C"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72B40CA"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velká města do 2 dnů po příchodu,</w:t>
            </w:r>
          </w:p>
          <w:p w14:paraId="716138C8"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ostatní místa do 3 dnů po příchodu. </w:t>
            </w:r>
          </w:p>
          <w:p w14:paraId="39CC41B9"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U venkovských oblastí nutno tolerovat zpoždění.</w:t>
            </w:r>
          </w:p>
          <w:p w14:paraId="6C0233CA"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+ 18 hodin.</w:t>
            </w:r>
          </w:p>
        </w:tc>
      </w:tr>
      <w:tr w:rsidR="003B7091" w:rsidRPr="002971E2" w14:paraId="225C6CF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B9D0D4"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68D35F8"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3B7091" w:rsidRPr="002971E2" w14:paraId="6C48026F"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ECC5183"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F5FE104" w14:textId="191DE5E5" w:rsidR="003B7091" w:rsidRPr="002971E2" w:rsidRDefault="00427693" w:rsidP="003B7091">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3B7091" w:rsidRPr="002971E2" w14:paraId="4D9BDEE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1924E1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4C9B1D4"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8B7C8B7"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B7091" w:rsidRPr="002971E2" w14:paraId="4A96698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C26C19"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0B9FFC9"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B7091" w:rsidRPr="002971E2" w14:paraId="12E39EA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5A6F8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3746215" w14:textId="77777777" w:rsidR="003B7091" w:rsidRPr="002971E2" w:rsidRDefault="003B7091" w:rsidP="003B7091">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anglicky.</w:t>
            </w:r>
          </w:p>
        </w:tc>
      </w:tr>
      <w:tr w:rsidR="003B7091" w:rsidRPr="002971E2" w14:paraId="05FE98F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49B958"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4582E8C"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B7091" w:rsidRPr="002971E2" w14:paraId="523167F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3DEE2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9E531A4"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78AE4F9E"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B7091" w:rsidRPr="002971E2" w14:paraId="0D078C6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6D790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EC880F2"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75A0E4C9" w14:textId="77777777" w:rsidR="003B7091" w:rsidRPr="002971E2" w:rsidRDefault="003B7091"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B7091" w:rsidRPr="002971E2" w14:paraId="02E4728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875EFC7"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PÁKISTÁN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F7C6968"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B7091" w:rsidRPr="002971E2" w14:paraId="4A2463E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0A8448"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B816C77"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F2AE574"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Karachi následující den po příchodu,</w:t>
            </w:r>
          </w:p>
          <w:p w14:paraId="7BB14CE8"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pěti dnů po příchodu.</w:t>
            </w:r>
          </w:p>
          <w:p w14:paraId="5BE06235" w14:textId="77777777" w:rsidR="003B7091" w:rsidRPr="002971E2" w:rsidRDefault="003B7091"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3B7091" w:rsidRPr="002971E2" w14:paraId="75E0F1E6"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1191D7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B8C0677"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3B7091" w:rsidRPr="002971E2" w14:paraId="6145FF1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1ACE95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180478E" w14:textId="2BC4C8F2" w:rsidR="003B7091" w:rsidRPr="002971E2" w:rsidRDefault="00427693" w:rsidP="003B7091">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3B7091" w:rsidRPr="002971E2" w14:paraId="1B1BA992"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557A31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E17A63C"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C510439"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B7091" w:rsidRPr="002971E2" w14:paraId="1661673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44F59F"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38F9559"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B7091" w:rsidRPr="002971E2" w14:paraId="0E664D1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1C0F0A3"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1DC6046" w14:textId="77777777" w:rsidR="003B7091" w:rsidRPr="002971E2" w:rsidRDefault="003B7091" w:rsidP="003B7091">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w:t>
            </w:r>
          </w:p>
        </w:tc>
      </w:tr>
      <w:tr w:rsidR="003B7091" w:rsidRPr="002971E2" w14:paraId="02F862F5"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A79E1C"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A69413C"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B7091" w:rsidRPr="002971E2" w14:paraId="192509FD"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F90169"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4B7D9AA"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jen do následujících míst: Karachi City 74000, 74200, 74400, 74600, 74700, 74800, 74900, 75600, B.Pur 63100, D.G.Khan 32200, Faisalabad 38000, Gujranwala 52250, Hyd 71000, Islamabad 44000, Peshwar 25000, Quetta 87300, R. Pindi 46000, R.Y.Khan 64200, Sialkot 51310, Sukkur 65200</w:t>
            </w:r>
          </w:p>
          <w:p w14:paraId="3C2601EF"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B7091" w:rsidRPr="002971E2" w14:paraId="713EE834"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FCF26C"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EECE5F6"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90 dnů od podání.</w:t>
            </w:r>
          </w:p>
        </w:tc>
      </w:tr>
    </w:tbl>
    <w:p w14:paraId="155F0AEE" w14:textId="77777777" w:rsidR="003B7091" w:rsidRPr="002971E2" w:rsidRDefault="003B7091" w:rsidP="00F70153">
      <w:pPr>
        <w:pStyle w:val="cpNormal1"/>
        <w:spacing w:after="0"/>
        <w:jc w:val="both"/>
        <w:rPr>
          <w:rFonts w:asciiTheme="minorHAnsi" w:hAnsiTheme="minorHAnsi"/>
        </w:rPr>
      </w:pPr>
    </w:p>
    <w:p w14:paraId="7A32FFA2" w14:textId="77777777" w:rsidR="003B7091" w:rsidRPr="002971E2" w:rsidRDefault="003B7091">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B7091" w:rsidRPr="002971E2" w14:paraId="36C43A38"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185EC6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lastRenderedPageBreak/>
              <w:t>PANAMA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9CA08E6"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B7091" w:rsidRPr="002971E2" w14:paraId="7EEB7BD7"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0FA47F1"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CA6BAF9"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35FB4CD"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Panama City nejpozději následující den po příchodu,</w:t>
            </w:r>
          </w:p>
          <w:p w14:paraId="69A80E36"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dnů po příchodu.</w:t>
            </w:r>
          </w:p>
          <w:p w14:paraId="6F36237A"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Zásilky s celním obsahem: uvedený limit + 24 hodiny. </w:t>
            </w:r>
          </w:p>
          <w:p w14:paraId="0AFBF4D0" w14:textId="77777777" w:rsidR="003B7091"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Adresátovi je zasláno avízo o příletu.</w:t>
            </w:r>
          </w:p>
        </w:tc>
      </w:tr>
      <w:tr w:rsidR="003B7091" w:rsidRPr="002971E2" w14:paraId="0BCC4713"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AFAF4B9"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88B1C5E"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3B7091" w:rsidRPr="002971E2" w14:paraId="398367E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CF605F"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CB0E664" w14:textId="4494B8BB" w:rsidR="003B7091" w:rsidRPr="002971E2" w:rsidRDefault="00427693" w:rsidP="003B7091">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3B7091" w:rsidRPr="002971E2" w14:paraId="60307EC1"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13650D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BC7A02C"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4587294" w14:textId="77777777" w:rsidR="003B7091" w:rsidRPr="002971E2" w:rsidRDefault="003B7091" w:rsidP="003B7091">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B7091" w:rsidRPr="002971E2" w14:paraId="3095BC29"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F7B9252"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2A93653" w14:textId="77777777" w:rsidR="003B7091" w:rsidRPr="002971E2" w:rsidRDefault="003B7091" w:rsidP="003B7091">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B7091" w:rsidRPr="002971E2" w14:paraId="7EC26550"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60389A"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5685645" w14:textId="77777777" w:rsidR="003B7091" w:rsidRPr="002971E2" w:rsidRDefault="003B7091" w:rsidP="003B7091">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anglicky nebo španělsky.</w:t>
            </w:r>
          </w:p>
        </w:tc>
      </w:tr>
      <w:tr w:rsidR="003B7091" w:rsidRPr="002971E2" w14:paraId="59B44BEB"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B59C83"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C41F72E" w14:textId="77777777" w:rsidR="003B7091" w:rsidRPr="002971E2" w:rsidRDefault="003B7091" w:rsidP="003B7091">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B7091" w:rsidRPr="002971E2" w14:paraId="5FD60A7A"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D16DA5"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1684A74"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38FD1331" w14:textId="77777777" w:rsidR="003B7091" w:rsidRPr="002971E2" w:rsidRDefault="003B7091" w:rsidP="003B7091">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B7091" w:rsidRPr="002971E2" w14:paraId="0870A07C" w14:textId="77777777" w:rsidTr="003B7091">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15CD5B2" w14:textId="77777777" w:rsidR="003B7091" w:rsidRPr="002971E2" w:rsidRDefault="003B7091" w:rsidP="003B7091">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17ECC4E" w14:textId="77777777" w:rsidR="003B7091" w:rsidRPr="002971E2" w:rsidRDefault="003B7091" w:rsidP="007A6F24">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7A6F24" w:rsidRPr="002971E2">
              <w:rPr>
                <w:rFonts w:asciiTheme="minorHAnsi" w:hAnsiTheme="minorHAnsi" w:cs="Arial"/>
                <w:noProof/>
                <w:sz w:val="18"/>
              </w:rPr>
              <w:t>6 měsíců</w:t>
            </w:r>
            <w:r w:rsidRPr="002971E2">
              <w:rPr>
                <w:rFonts w:asciiTheme="minorHAnsi" w:hAnsiTheme="minorHAnsi" w:cs="Arial"/>
                <w:noProof/>
                <w:sz w:val="18"/>
              </w:rPr>
              <w:t xml:space="preserve"> od podání.</w:t>
            </w:r>
          </w:p>
        </w:tc>
      </w:tr>
    </w:tbl>
    <w:p w14:paraId="63C967D9" w14:textId="77777777" w:rsidR="003B7091" w:rsidRPr="002971E2" w:rsidRDefault="003B7091"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A6F24" w:rsidRPr="002971E2" w14:paraId="7388246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0A1CF84"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PAPUA – NOVÁ GUINEA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AA2D312"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A6F24" w:rsidRPr="002971E2" w14:paraId="22B6D9E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8E8FBC6"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D0FC70D"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1541BAF"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3 dnů po příchodu.</w:t>
            </w:r>
          </w:p>
        </w:tc>
      </w:tr>
      <w:tr w:rsidR="007A6F24" w:rsidRPr="002971E2" w14:paraId="0204C08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BD11CEC"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04F6C92"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7A6F24" w:rsidRPr="002971E2" w14:paraId="73A1272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5BE52D"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F73AC2D" w14:textId="5C7E811B" w:rsidR="007A6F24"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7A6F24" w:rsidRPr="002971E2" w14:paraId="226D59D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868F65E"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DC021EE"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EE280A1"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A6F24" w:rsidRPr="002971E2" w14:paraId="35BE473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1B3250"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6661848"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A6F24" w:rsidRPr="002971E2" w14:paraId="505E776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BFDB21"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E467760" w14:textId="77777777" w:rsidR="007A6F24" w:rsidRPr="002971E2" w:rsidRDefault="007A6F24" w:rsidP="007A6F24">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7A6F24" w:rsidRPr="002971E2" w14:paraId="6830495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17F9AB"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9D1FEFE"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A6F24" w:rsidRPr="002971E2" w14:paraId="16E2C4B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7B4EA0"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88421CC"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011687F"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7A6F24" w:rsidRPr="002971E2" w14:paraId="47DFB5D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4A1DF53"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1013F22" w14:textId="77777777" w:rsidR="007A6F24" w:rsidRPr="002971E2" w:rsidRDefault="007A6F24" w:rsidP="007A6F24">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6C510087" w14:textId="77777777" w:rsidR="007A6F24" w:rsidRPr="002971E2" w:rsidRDefault="007A6F24" w:rsidP="00F70153">
      <w:pPr>
        <w:pStyle w:val="cpNormal1"/>
        <w:spacing w:after="0"/>
        <w:jc w:val="both"/>
        <w:rPr>
          <w:rFonts w:asciiTheme="minorHAnsi" w:hAnsiTheme="minorHAnsi"/>
        </w:rPr>
      </w:pPr>
    </w:p>
    <w:p w14:paraId="7A8E370C" w14:textId="77777777" w:rsidR="007A6F24" w:rsidRPr="002971E2" w:rsidRDefault="007A6F24">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A6F24" w:rsidRPr="002971E2" w14:paraId="57C25A3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CE2B8E0"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lastRenderedPageBreak/>
              <w:t>PARAGUAY</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0DB4A68"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A6F24" w:rsidRPr="002971E2" w14:paraId="060B828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0CA38F"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DEB9724"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2121307"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Asunción nejpozději do 2 dnů po příchodu,</w:t>
            </w:r>
          </w:p>
          <w:p w14:paraId="5A70A9F1"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3 - 4 dnů po příchodu.</w:t>
            </w:r>
          </w:p>
          <w:p w14:paraId="2F345772"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+ 8 hodin.</w:t>
            </w:r>
          </w:p>
        </w:tc>
      </w:tr>
      <w:tr w:rsidR="007A6F24" w:rsidRPr="002971E2" w14:paraId="244871F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9B9E9C"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7207C2C"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7A6F24" w:rsidRPr="002971E2" w14:paraId="7C25051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49C4C4"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B0E3C1D" w14:textId="1D3D80E3" w:rsidR="007A6F24"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7A6F24" w:rsidRPr="002971E2" w14:paraId="2D6C524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3422EE9"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D0E6069"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7B9565B9"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A6F24" w:rsidRPr="002971E2" w14:paraId="5541E04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F9D7989"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74C4D64"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A6F24" w:rsidRPr="002971E2" w14:paraId="1EB84DA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B44D8CE"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B3E43B4" w14:textId="77777777" w:rsidR="007A6F24" w:rsidRPr="002971E2" w:rsidRDefault="007A6F24" w:rsidP="00221906">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anglicky nebo španělsky.</w:t>
            </w:r>
          </w:p>
        </w:tc>
      </w:tr>
      <w:tr w:rsidR="007A6F24" w:rsidRPr="002971E2" w14:paraId="7B6556A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888DF0"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4B9EA7B"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A6F24" w:rsidRPr="002971E2" w14:paraId="748D39B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BA7366"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0EA0060"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2C1D2124"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7A6F24" w:rsidRPr="002971E2" w14:paraId="1A07B75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ED274B"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D0954D1"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351116D0" w14:textId="77777777" w:rsidR="007A6F24" w:rsidRPr="002971E2" w:rsidRDefault="007A6F24"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A6F24" w:rsidRPr="002971E2" w14:paraId="5047A20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BA508B8" w14:textId="77777777" w:rsidR="007A6F24" w:rsidRPr="002971E2" w:rsidRDefault="007A6F24" w:rsidP="007A6F24">
            <w:pPr>
              <w:rPr>
                <w:rFonts w:asciiTheme="minorHAnsi" w:hAnsiTheme="minorHAnsi"/>
                <w:b/>
                <w:bCs/>
                <w:noProof/>
                <w:sz w:val="18"/>
              </w:rPr>
            </w:pPr>
            <w:r w:rsidRPr="002971E2">
              <w:rPr>
                <w:rFonts w:asciiTheme="minorHAnsi" w:hAnsiTheme="minorHAnsi"/>
                <w:b/>
                <w:bCs/>
                <w:noProof/>
                <w:sz w:val="18"/>
              </w:rPr>
              <w:t>PERU</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54C6EE9"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A6F24" w:rsidRPr="002971E2" w14:paraId="1D01290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20E2E0"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3ACABE0"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24A9DEC"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Lima nejpozději do 2 dnů po příchodu,</w:t>
            </w:r>
          </w:p>
          <w:p w14:paraId="43992FCA"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3 - 20 dnů po příchodu.</w:t>
            </w:r>
          </w:p>
          <w:p w14:paraId="66CB360B"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+ 6 hodin.</w:t>
            </w:r>
          </w:p>
          <w:p w14:paraId="1CE51FC9"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Celní úřady jsou v sobotu a v neděli zavřeny.</w:t>
            </w:r>
          </w:p>
        </w:tc>
      </w:tr>
      <w:tr w:rsidR="007A6F24" w:rsidRPr="002971E2" w14:paraId="4878A40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090B90E"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B18260D"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7A6F24" w:rsidRPr="002971E2" w14:paraId="3D8839F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73887B0"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EBA5629" w14:textId="541C71E5" w:rsidR="007A6F24"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7A6F24" w:rsidRPr="002971E2" w14:paraId="4D3E6787"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E246EC1"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6B9BA87"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E35B3C5"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A6F24" w:rsidRPr="002971E2" w14:paraId="11972EA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169383"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325F0E3"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A6F24" w:rsidRPr="002971E2" w14:paraId="36E5DDC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E66036"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405EEC0" w14:textId="77777777" w:rsidR="007A6F24" w:rsidRPr="002971E2" w:rsidRDefault="007A6F24" w:rsidP="00221906">
            <w:pPr>
              <w:spacing w:before="60" w:after="60"/>
              <w:rPr>
                <w:rFonts w:asciiTheme="minorHAnsi" w:hAnsiTheme="minorHAnsi" w:cs="Arial"/>
                <w:noProof/>
                <w:sz w:val="18"/>
              </w:rPr>
            </w:pPr>
            <w:r w:rsidRPr="002971E2">
              <w:rPr>
                <w:rFonts w:asciiTheme="minorHAnsi" w:hAnsiTheme="minorHAnsi" w:cs="Arial"/>
                <w:noProof/>
                <w:sz w:val="18"/>
              </w:rPr>
              <w:t>4 celní prohlášky vyplněné španělsky, anglicky nebo francouzsky.</w:t>
            </w:r>
          </w:p>
          <w:p w14:paraId="22A534C3" w14:textId="77777777" w:rsidR="007A6F24" w:rsidRPr="002971E2" w:rsidRDefault="007A6F24" w:rsidP="00221906">
            <w:pPr>
              <w:spacing w:before="60" w:after="60"/>
              <w:rPr>
                <w:rFonts w:asciiTheme="minorHAnsi" w:hAnsiTheme="minorHAnsi" w:cs="Arial"/>
                <w:noProof/>
                <w:sz w:val="18"/>
              </w:rPr>
            </w:pPr>
            <w:r w:rsidRPr="002971E2">
              <w:rPr>
                <w:rFonts w:asciiTheme="minorHAnsi" w:hAnsiTheme="minorHAnsi" w:cs="Arial"/>
                <w:noProof/>
                <w:sz w:val="18"/>
              </w:rPr>
              <w:t>Zásilky s obsahem obchodního zboží: nutno připojit kopii faktury.</w:t>
            </w:r>
          </w:p>
        </w:tc>
      </w:tr>
      <w:tr w:rsidR="007A6F24" w:rsidRPr="002971E2" w14:paraId="43D4F9A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7AEDD2"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6025DCB"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A6F24" w:rsidRPr="002971E2" w14:paraId="2E98D93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7B663F"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50E5728"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2324BF6"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7A6F24" w:rsidRPr="002971E2" w14:paraId="2CD5342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8D1B2FA"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FCBE9CD"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0A3F0F2B" w14:textId="77777777" w:rsidR="007A6F24" w:rsidRPr="002971E2" w:rsidRDefault="007A6F24" w:rsidP="00F70153">
      <w:pPr>
        <w:pStyle w:val="cpNormal1"/>
        <w:spacing w:after="0"/>
        <w:jc w:val="both"/>
        <w:rPr>
          <w:rFonts w:asciiTheme="minorHAnsi" w:hAnsiTheme="minorHAnsi"/>
        </w:rPr>
      </w:pPr>
    </w:p>
    <w:p w14:paraId="3035AB48" w14:textId="77777777" w:rsidR="007A6F24" w:rsidRPr="002971E2" w:rsidRDefault="007A6F24">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A6F24" w:rsidRPr="002971E2" w14:paraId="7AF7EFF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5F8A7A6"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lastRenderedPageBreak/>
              <w:t>POLSKO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F445182"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A6F24" w:rsidRPr="002971E2" w14:paraId="3FFD606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4BEE893"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AED0845"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2633A19"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Varšava nejpozději následující den po příchodu,</w:t>
            </w:r>
          </w:p>
          <w:p w14:paraId="63B8B4CF"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tc>
      </w:tr>
      <w:tr w:rsidR="007A6F24" w:rsidRPr="002971E2" w14:paraId="38982A5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68759B"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074B6DE"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7A6F24" w:rsidRPr="002971E2" w14:paraId="794B40F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9DB861"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DB73A79" w14:textId="39207F30" w:rsidR="007A6F24"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101</w:t>
            </w:r>
          </w:p>
        </w:tc>
      </w:tr>
      <w:tr w:rsidR="007A6F24" w:rsidRPr="002971E2" w14:paraId="3CA549B7"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708649A"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808412F"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FB98EB9"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A6F24" w:rsidRPr="002971E2" w14:paraId="7E9B6B2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09CAB9"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EB2DB80"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7A6F24" w:rsidRPr="002971E2" w14:paraId="144750A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69C295"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35A8FB2" w14:textId="77777777" w:rsidR="007A6F24" w:rsidRPr="002971E2" w:rsidRDefault="007A6F24" w:rsidP="007A6F24">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7A6F24" w:rsidRPr="002971E2" w14:paraId="3E5BA49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EE8205"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EFEC1BF"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A6F24" w:rsidRPr="002971E2" w14:paraId="32B9211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C6E7FC"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5BE9D4A"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0CA50B8F"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7A6F24" w:rsidRPr="002971E2" w14:paraId="68A5D78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37A61C"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8EC347A"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3D4B4C00" w14:textId="77777777" w:rsidR="007A6F24" w:rsidRPr="002971E2" w:rsidRDefault="007A6F24"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A6F24" w:rsidRPr="002971E2" w14:paraId="6DEECA2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CAF7C5C"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PORTORIKO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3429F87"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A6F24" w:rsidRPr="002971E2" w14:paraId="5818AF7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CCEC270"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3063568"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03B8DDB"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3 dnů po příchodu.</w:t>
            </w:r>
          </w:p>
          <w:p w14:paraId="47BDD171"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nutno tolerovat zpoždění.</w:t>
            </w:r>
          </w:p>
        </w:tc>
      </w:tr>
      <w:tr w:rsidR="007A6F24" w:rsidRPr="002971E2" w14:paraId="5C0BF79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60F889F"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CF91E4A"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7A6F24" w:rsidRPr="002971E2" w14:paraId="30817E3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27301B"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46D4F21" w14:textId="6DF8E223" w:rsidR="007A6F24"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7A6F24" w:rsidRPr="002971E2" w14:paraId="43904AB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2D45DB8"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81C5633"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1,52 m,</w:t>
            </w:r>
          </w:p>
          <w:p w14:paraId="5223D431"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2,74 m</w:t>
            </w:r>
          </w:p>
        </w:tc>
      </w:tr>
      <w:tr w:rsidR="007A6F24" w:rsidRPr="002971E2" w14:paraId="56D670C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8E61EA"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E4EF9EB"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A6F24" w:rsidRPr="002971E2" w14:paraId="187870B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B17C46"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2F97E8A" w14:textId="77777777" w:rsidR="007A6F24" w:rsidRPr="002971E2" w:rsidRDefault="007A6F24" w:rsidP="00221906">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španělsky nebo anglicky.</w:t>
            </w:r>
          </w:p>
        </w:tc>
      </w:tr>
      <w:tr w:rsidR="007A6F24" w:rsidRPr="002971E2" w14:paraId="37FDA78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89DF1F"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74187A5"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A6F24" w:rsidRPr="002971E2" w14:paraId="52E63D3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9118133"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F96451D" w14:textId="77777777" w:rsidR="007A6F24" w:rsidRPr="002971E2" w:rsidRDefault="007A6F24"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tc>
      </w:tr>
      <w:tr w:rsidR="007A6F24" w:rsidRPr="002971E2" w14:paraId="52FDDBD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5C7D626"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E6F6837" w14:textId="77777777" w:rsidR="007A6F24" w:rsidRPr="002971E2" w:rsidRDefault="007A6F24" w:rsidP="007A6F24">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6FE7F3D0" w14:textId="77777777" w:rsidR="007A6F24" w:rsidRPr="002971E2" w:rsidRDefault="007A6F24" w:rsidP="00F70153">
      <w:pPr>
        <w:pStyle w:val="cpNormal1"/>
        <w:spacing w:after="0"/>
        <w:jc w:val="both"/>
        <w:rPr>
          <w:rFonts w:asciiTheme="minorHAnsi" w:hAnsiTheme="minorHAnsi"/>
        </w:rPr>
      </w:pPr>
    </w:p>
    <w:p w14:paraId="3081668E" w14:textId="77777777" w:rsidR="007A6F24" w:rsidRPr="002971E2" w:rsidRDefault="007A6F24">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A6F24" w:rsidRPr="002971E2" w14:paraId="1852888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F480FF4"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lastRenderedPageBreak/>
              <w:t>PORTUGALSKO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A98F096"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A6F24" w:rsidRPr="002971E2" w14:paraId="58138675"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14C7B4F"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E235E7D"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DECC49E"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Lisboa nejpozději následující den po příchodu,</w:t>
            </w:r>
          </w:p>
          <w:p w14:paraId="4F3FA7C1" w14:textId="77777777" w:rsidR="007A6F24" w:rsidRPr="002971E2" w:rsidRDefault="007A6F24"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tc>
      </w:tr>
      <w:tr w:rsidR="007A6F24" w:rsidRPr="002971E2" w14:paraId="7A76FA8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01A0D33"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2791714"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7A6F24" w:rsidRPr="002971E2" w14:paraId="501CADC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77332D"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4F32D47" w14:textId="5A92502E" w:rsidR="007A6F24"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7A6F24" w:rsidRPr="002971E2" w14:paraId="5B1036D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443D01"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FE53DA9"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87B3E41" w14:textId="77777777" w:rsidR="007A6F24" w:rsidRPr="002971E2" w:rsidRDefault="007A6F24" w:rsidP="007A6F24">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A6F24" w:rsidRPr="002971E2" w14:paraId="492AA39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1530F9"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00489E4"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A6F24" w:rsidRPr="002971E2" w14:paraId="6426650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D3387F"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92B108A" w14:textId="77777777" w:rsidR="007A6F24" w:rsidRPr="002971E2" w:rsidRDefault="007A6F24" w:rsidP="007A6F24">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7A6F24" w:rsidRPr="002971E2" w14:paraId="2BC0FEB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FFDE6A1"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A856D5B"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A6F24" w:rsidRPr="002971E2" w14:paraId="4862C487"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F9B231"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735BC3E" w14:textId="77777777" w:rsidR="007A6F24" w:rsidRPr="002971E2" w:rsidRDefault="007A6F24" w:rsidP="007A6F24">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včetně ostrovů Azory a Madeira.</w:t>
            </w:r>
          </w:p>
          <w:p w14:paraId="63838A70" w14:textId="77777777" w:rsidR="007A6F24" w:rsidRPr="002971E2" w:rsidRDefault="007A6F24" w:rsidP="007A6F24">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7A6F24" w:rsidRPr="002971E2" w14:paraId="38E98A3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1A40B8"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A3185DE"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726911E9" w14:textId="77777777" w:rsidR="007A6F24" w:rsidRPr="002971E2" w:rsidRDefault="007A6F24"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A6F24" w:rsidRPr="002971E2" w14:paraId="2735B53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3E109FC"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RAKOUSKO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B48E995"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A6F24" w:rsidRPr="002971E2" w14:paraId="4718A2B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76191B"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7AE1301"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C1BB9F3"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Vídeň následující den po příchodu,</w:t>
            </w:r>
          </w:p>
          <w:p w14:paraId="1EB955AD" w14:textId="77777777" w:rsidR="007A6F24"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tc>
      </w:tr>
      <w:tr w:rsidR="007A6F24" w:rsidRPr="002971E2" w14:paraId="190D54A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282526"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A25D946"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 xml:space="preserve">1 - </w:t>
            </w:r>
            <w:r w:rsidR="00751D52" w:rsidRPr="002971E2">
              <w:rPr>
                <w:rFonts w:asciiTheme="minorHAnsi" w:hAnsiTheme="minorHAnsi" w:cs="Arial"/>
                <w:noProof/>
                <w:sz w:val="18"/>
              </w:rPr>
              <w:t>6</w:t>
            </w:r>
          </w:p>
        </w:tc>
      </w:tr>
      <w:tr w:rsidR="007A6F24" w:rsidRPr="002971E2" w14:paraId="251DB20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F757F2F"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99CF2DC" w14:textId="7136D6FE" w:rsidR="007A6F24"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7A6F24" w:rsidRPr="002971E2" w14:paraId="285B8FC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F434A52"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3872A31"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36A8421" w14:textId="77777777" w:rsidR="007A6F24" w:rsidRPr="002971E2" w:rsidRDefault="007A6F2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A6F24" w:rsidRPr="002971E2" w14:paraId="177CC8C5"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BA86C95"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75A8A69"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A6F24" w:rsidRPr="002971E2" w14:paraId="12D3E0F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2EF340"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936B53F" w14:textId="77777777" w:rsidR="007A6F24" w:rsidRPr="002971E2" w:rsidRDefault="007A6F24" w:rsidP="00221906">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7A6F24" w:rsidRPr="002971E2" w14:paraId="6491E27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5695A16"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5B1E459" w14:textId="77777777" w:rsidR="007A6F24" w:rsidRPr="002971E2" w:rsidRDefault="007A6F24"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A6F24" w:rsidRPr="002971E2" w14:paraId="0FFCD69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BA957DA"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A9C2C9F" w14:textId="77777777" w:rsidR="007A6F24" w:rsidRPr="002971E2" w:rsidRDefault="007A6F24" w:rsidP="007A6F24">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1468B538" w14:textId="77777777" w:rsidR="007A6F24" w:rsidRPr="002971E2" w:rsidRDefault="007A6F24" w:rsidP="007A6F24">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7A6F24" w:rsidRPr="002971E2" w14:paraId="59A621B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1C085D7" w14:textId="77777777" w:rsidR="007A6F24" w:rsidRPr="002971E2" w:rsidRDefault="007A6F24"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1DB6B0A" w14:textId="77777777" w:rsidR="007A6F24" w:rsidRPr="002971E2" w:rsidRDefault="007A6F24" w:rsidP="00751D52">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751D52" w:rsidRPr="002971E2">
              <w:rPr>
                <w:rFonts w:asciiTheme="minorHAnsi" w:hAnsiTheme="minorHAnsi" w:cs="Arial"/>
                <w:noProof/>
                <w:sz w:val="18"/>
              </w:rPr>
              <w:t>3 měsíců</w:t>
            </w:r>
            <w:r w:rsidRPr="002971E2">
              <w:rPr>
                <w:rFonts w:asciiTheme="minorHAnsi" w:hAnsiTheme="minorHAnsi" w:cs="Arial"/>
                <w:noProof/>
                <w:sz w:val="18"/>
              </w:rPr>
              <w:t xml:space="preserve"> od podání.</w:t>
            </w:r>
          </w:p>
        </w:tc>
      </w:tr>
    </w:tbl>
    <w:p w14:paraId="556772F2" w14:textId="77777777" w:rsidR="00751D52" w:rsidRPr="002971E2" w:rsidRDefault="00751D52" w:rsidP="00F70153">
      <w:pPr>
        <w:pStyle w:val="cpNormal1"/>
        <w:spacing w:after="0"/>
        <w:jc w:val="both"/>
        <w:rPr>
          <w:rFonts w:asciiTheme="minorHAnsi" w:hAnsiTheme="minorHAnsi"/>
        </w:rPr>
      </w:pPr>
    </w:p>
    <w:p w14:paraId="7CB1911E" w14:textId="77777777" w:rsidR="00751D52" w:rsidRPr="002971E2" w:rsidRDefault="00751D52">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51D52" w:rsidRPr="002971E2" w14:paraId="040CB397"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319189F"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lastRenderedPageBreak/>
              <w:t>RUMUNSKO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4D254D1" w14:textId="77777777" w:rsidR="00751D52" w:rsidRPr="002971E2" w:rsidRDefault="00751D52"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51D52" w:rsidRPr="002971E2" w14:paraId="65D5BA4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525D47"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0D15A30" w14:textId="77777777" w:rsidR="00751D52" w:rsidRPr="002971E2" w:rsidRDefault="00751D52"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0A7DC4C6"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Bukurešť nejpozději následující den po příchodu,</w:t>
            </w:r>
          </w:p>
          <w:p w14:paraId="15F29189"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Bacau, Brasov, Cluj, Konstanta, Craiova, Galati, Iasi, Ploiesti, Timisoara do 2 až 3 dnů po příchodu,</w:t>
            </w:r>
          </w:p>
          <w:p w14:paraId="15C5F1B0"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10 dnů po příchodu</w:t>
            </w:r>
          </w:p>
        </w:tc>
      </w:tr>
      <w:tr w:rsidR="00751D52" w:rsidRPr="002971E2" w14:paraId="59E243A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578790"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FF87661" w14:textId="77777777" w:rsidR="00751D52" w:rsidRPr="002971E2" w:rsidRDefault="00751D52"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751D52" w:rsidRPr="002971E2" w14:paraId="5E0EC7E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49298A"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9CB79DD" w14:textId="2D7A7D93" w:rsidR="00751D52"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751D52" w:rsidRPr="002971E2" w14:paraId="41A9A76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171692"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8C9C757" w14:textId="77777777" w:rsidR="00751D52" w:rsidRPr="002971E2" w:rsidRDefault="00751D52"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FF12873" w14:textId="77777777" w:rsidR="00751D52" w:rsidRPr="002971E2" w:rsidRDefault="00751D52"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51D52" w:rsidRPr="002971E2" w14:paraId="22E7CA4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4891721"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A49239B" w14:textId="77777777" w:rsidR="00751D52" w:rsidRPr="002971E2" w:rsidRDefault="00751D52"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51D52" w:rsidRPr="002971E2" w14:paraId="2C2820E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146C408"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2DB2507" w14:textId="77777777" w:rsidR="00751D52" w:rsidRPr="002971E2" w:rsidRDefault="00751D52" w:rsidP="00221906">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751D52" w:rsidRPr="002971E2" w14:paraId="7ABC356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A835A4C"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C2BE350" w14:textId="77777777" w:rsidR="00751D52" w:rsidRPr="002971E2" w:rsidRDefault="00751D52"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51D52" w:rsidRPr="002971E2" w14:paraId="669B29A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15972E2"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F990012" w14:textId="77777777" w:rsidR="00751D52" w:rsidRPr="002971E2" w:rsidRDefault="00751D52"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2BA4A6AE" w14:textId="77777777" w:rsidR="00751D52" w:rsidRPr="002971E2" w:rsidRDefault="00751D52"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751D52" w:rsidRPr="002971E2" w14:paraId="67E5DBC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9A5165"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0318C72" w14:textId="77777777" w:rsidR="00751D52" w:rsidRPr="002971E2" w:rsidRDefault="00751D52"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782E91B3" w14:textId="77777777" w:rsidR="007A6F24" w:rsidRPr="002971E2" w:rsidRDefault="007A6F24"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751D52" w:rsidRPr="002971E2" w14:paraId="4136120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D9889BF"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RUSKO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FE938D5" w14:textId="77777777" w:rsidR="00751D52" w:rsidRPr="002971E2" w:rsidRDefault="00751D52"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751D52" w:rsidRPr="002971E2" w14:paraId="512F912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25F7249"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2B03423" w14:textId="77777777" w:rsidR="00751D52" w:rsidRPr="002971E2" w:rsidRDefault="00751D52"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CCCDF7C"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1. pásmo - do 2 dnů po příchodu, </w:t>
            </w:r>
          </w:p>
          <w:p w14:paraId="4AA65770"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2. pásmo - do 3 až 4 dnů po příchodu,</w:t>
            </w:r>
          </w:p>
          <w:p w14:paraId="6A7530C9"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3. pásmo - do 4 až 7 dnů po příchodu,</w:t>
            </w:r>
          </w:p>
          <w:p w14:paraId="2CDD8BB4"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4. pásmo - do –7 až 8 dnů po příchodu,</w:t>
            </w:r>
          </w:p>
          <w:p w14:paraId="4A453575"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5. pásmo - do 8 - 9 dnů po příchodu,</w:t>
            </w:r>
          </w:p>
          <w:p w14:paraId="5C20A4C4"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6. pásmo - do 9 - 10 dnů po příchodu,</w:t>
            </w:r>
          </w:p>
          <w:p w14:paraId="6B5DD62E"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7. pásmo - do 10 - 11 dnů po příchodu,</w:t>
            </w:r>
          </w:p>
          <w:p w14:paraId="09EEA0E5"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8. pásmo - do 11 - 14 dnů po příchodu.</w:t>
            </w:r>
          </w:p>
          <w:p w14:paraId="229F202C"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Zařazení míst do jednotlivých pásem je v seznamu (viz níže).</w:t>
            </w:r>
          </w:p>
          <w:p w14:paraId="4DA20D8D"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Doručení zásilek pro venkov může být delší ještě o 2 - 3 dny.</w:t>
            </w:r>
          </w:p>
          <w:p w14:paraId="5CEEC4B2"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+ 72 hodin.</w:t>
            </w:r>
          </w:p>
          <w:p w14:paraId="4EFCBEC6" w14:textId="77777777" w:rsidR="00751D52" w:rsidRPr="002971E2" w:rsidRDefault="00751D52"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Celní úřady jsou v sobotu a v neděli zavřeny.</w:t>
            </w:r>
          </w:p>
        </w:tc>
      </w:tr>
      <w:tr w:rsidR="00751D52" w:rsidRPr="002971E2" w14:paraId="6E226D0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8E0CCEE"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32283AD" w14:textId="77777777" w:rsidR="00751D52" w:rsidRPr="002971E2" w:rsidRDefault="00751D52"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751D52" w:rsidRPr="002971E2" w14:paraId="7239A97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9BE4019"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2ADD7B9" w14:textId="26B09E0E" w:rsidR="00751D52"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751D52" w:rsidRPr="002971E2" w14:paraId="57E552E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277BEC"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AC9D50A" w14:textId="77777777" w:rsidR="00751D52" w:rsidRPr="002971E2" w:rsidRDefault="00751D52"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BFEC556" w14:textId="77777777" w:rsidR="00751D52" w:rsidRPr="002971E2" w:rsidRDefault="00751D52"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751D52" w:rsidRPr="002971E2" w14:paraId="5D0B36F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A94507"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FC9D55D" w14:textId="77777777" w:rsidR="00751D52" w:rsidRPr="002971E2" w:rsidRDefault="00751D52"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751D52" w:rsidRPr="002971E2" w14:paraId="22C1C22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495876"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2D36476" w14:textId="77777777" w:rsidR="00751D52" w:rsidRPr="002971E2" w:rsidRDefault="00751D52" w:rsidP="00751D52">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 anglicky nebo rusky.</w:t>
            </w:r>
          </w:p>
        </w:tc>
      </w:tr>
      <w:tr w:rsidR="00751D52" w:rsidRPr="002971E2" w14:paraId="4E0C0B6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434B34"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6A90AB0" w14:textId="77777777" w:rsidR="00751D52" w:rsidRPr="002971E2" w:rsidRDefault="00751D52"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751D52" w:rsidRPr="002971E2" w14:paraId="21A5EE85"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F1F60CA"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1D0F974" w14:textId="77777777" w:rsidR="00751D52" w:rsidRPr="002971E2" w:rsidRDefault="00751D52" w:rsidP="00751D52">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kromě: Chaibucha and Yamsk 686440, Garmanda 686441, Gizhiga 686442, Tachtoyamsk 685922, Verchniyi paren 686433, Republika de Tchetchnya 364xxx a 366xxx.</w:t>
            </w:r>
          </w:p>
          <w:p w14:paraId="38FEA956" w14:textId="77777777" w:rsidR="00751D52" w:rsidRPr="002971E2" w:rsidRDefault="00751D52" w:rsidP="00751D52">
            <w:pPr>
              <w:spacing w:before="60" w:after="60" w:line="240" w:lineRule="auto"/>
              <w:jc w:val="both"/>
              <w:rPr>
                <w:rFonts w:asciiTheme="minorHAnsi" w:hAnsiTheme="minorHAnsi" w:cs="Arial"/>
                <w:noProof/>
                <w:sz w:val="18"/>
              </w:rPr>
            </w:pPr>
            <w:r w:rsidRPr="002971E2">
              <w:rPr>
                <w:rFonts w:asciiTheme="minorHAnsi" w:hAnsiTheme="minorHAnsi" w:cs="Arial"/>
                <w:noProof/>
                <w:sz w:val="18"/>
              </w:rPr>
              <w:lastRenderedPageBreak/>
              <w:t>Zásilky lze adresovat do P.O.Boxu.</w:t>
            </w:r>
          </w:p>
          <w:p w14:paraId="1CB32C0D" w14:textId="77777777" w:rsidR="00751D52" w:rsidRPr="002971E2" w:rsidRDefault="00751D52" w:rsidP="00751D52">
            <w:pPr>
              <w:spacing w:before="60" w:after="60" w:line="240" w:lineRule="auto"/>
              <w:jc w:val="both"/>
              <w:rPr>
                <w:rFonts w:asciiTheme="minorHAnsi" w:hAnsiTheme="minorHAnsi" w:cs="Arial"/>
                <w:b/>
                <w:noProof/>
                <w:sz w:val="18"/>
              </w:rPr>
            </w:pPr>
            <w:r w:rsidRPr="002971E2">
              <w:rPr>
                <w:rFonts w:asciiTheme="minorHAnsi" w:hAnsiTheme="minorHAnsi" w:cs="Arial"/>
                <w:b/>
                <w:noProof/>
                <w:sz w:val="18"/>
              </w:rPr>
              <w:t>Rozdělení do pásem pro potřeby dodání:</w:t>
            </w:r>
          </w:p>
          <w:p w14:paraId="20ADA01A" w14:textId="77777777" w:rsidR="00751D52" w:rsidRPr="002971E2" w:rsidRDefault="00751D52" w:rsidP="00751D52">
            <w:pPr>
              <w:spacing w:before="60" w:after="60" w:line="240" w:lineRule="auto"/>
              <w:jc w:val="both"/>
              <w:rPr>
                <w:rFonts w:asciiTheme="minorHAnsi" w:hAnsiTheme="minorHAnsi" w:cs="Arial"/>
                <w:noProof/>
                <w:sz w:val="18"/>
                <w:u w:val="single"/>
              </w:rPr>
            </w:pPr>
            <w:r w:rsidRPr="002971E2">
              <w:rPr>
                <w:rFonts w:asciiTheme="minorHAnsi" w:hAnsiTheme="minorHAnsi" w:cs="Arial"/>
                <w:noProof/>
                <w:sz w:val="18"/>
                <w:u w:val="single"/>
              </w:rPr>
              <w:t>1. pásmo:</w:t>
            </w:r>
          </w:p>
          <w:p w14:paraId="3FE3D3D2" w14:textId="77777777" w:rsidR="00751D52" w:rsidRPr="002971E2" w:rsidRDefault="00751D52" w:rsidP="00751D52">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t>Moskva 101000-130980; St. Petersburg 190000-200995;</w:t>
            </w:r>
          </w:p>
          <w:p w14:paraId="2241F8FB" w14:textId="77777777" w:rsidR="00751D52" w:rsidRPr="002971E2" w:rsidRDefault="00751D52" w:rsidP="00751D52">
            <w:pPr>
              <w:spacing w:before="60" w:after="60" w:line="240" w:lineRule="auto"/>
              <w:jc w:val="both"/>
              <w:rPr>
                <w:rFonts w:asciiTheme="minorHAnsi" w:hAnsiTheme="minorHAnsi" w:cs="Arial"/>
                <w:noProof/>
                <w:sz w:val="18"/>
                <w:u w:val="single"/>
              </w:rPr>
            </w:pPr>
            <w:r w:rsidRPr="002971E2">
              <w:rPr>
                <w:rFonts w:asciiTheme="minorHAnsi" w:hAnsiTheme="minorHAnsi" w:cs="Arial"/>
                <w:noProof/>
                <w:sz w:val="18"/>
                <w:u w:val="single"/>
              </w:rPr>
              <w:t>2. pásmo:</w:t>
            </w:r>
          </w:p>
          <w:p w14:paraId="57F978EB" w14:textId="6720D109" w:rsidR="00751D52" w:rsidRPr="002971E2" w:rsidRDefault="00751D52" w:rsidP="00751D52">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t>Moskevský region 140000-144012; Mytishi 145101-145117; Yaroslavl 15000-150066, 150700-150999; Ivanovo 153000-153051, 153700-153999; Kostroma 156000-156029, 156961-156999; Ukhta 169300-169379; Tver 170000-170100, 170700-170978; Smolensk 214000-214099, 214700-214962; Kaliningrad 236000-236989; Bryansk 241000-241050, 241700-241991; Kaluga 248000-248921, 248950-248970; Tula 300000-300999; Orel 302000-302500, 302700-302961; Kursk 305000-305048; Belgorod 308000-308099, 308700-308991; Rostov na Donu 344000-344999; Krasnodar 350000-350999; Sochi 354000-354399; Stavropol 355000-355899; Miniralnye Vody 357200-357270; Vladikavkaz 362000-362911; Makhachkala 367000-367999, Ryazan 390000-390099, 390700-390972; Tambov 392000-392038, 392700-392999; Voronezh 394000-394964; Lipetsk 398000-398070, 398700-398999; Volgograd 400000-400970; Saratov 410000-410086, 410507, 410700-410999; Astrakhan 414000-414999; Kazan 420000-421992; Yoshkar-Ola 424000-424913, 424918-424999; Izhevsk 426000-426999; Saransk 430000-430950; Penza 440000-440072, 440700-440999; Samara 443000-443125, 443700-443989; Ufa 450000-450999; Chelyabinsk 454000-454899, 454960-454999, 455000-455051; Magnitogorsk 455999; Orenburg 460000-460058, 460700-460999; Vladimir 600000-600999; Nizhniy Novgorod 603000-603998; Perm 614000-614999; Ekaterinburg 620000-620999; Salekhard 629000-629100, 629885-629965; Tumen 625000-625500, 625700-625991; Khanty-Mansiysk 628000-628013, 628700-628950; Surgut 628400-628422; Nizhnevartovsk 628600-628629; Novy Urengoy 629300-629307; Noyabyrsk 629800-629811; Novosibirsk 630000-630201, 630700, 630880-630993; Tomsk 63400-634069, 634880-634971; Omsk 644000-644971; Kemerovo 650000-650999; Novokuznetsk 654000-654150; Barnaul 656000-656999; Arkhangelsk 163999; Naryan-Mar 166000-166700, 166970; Syktyvkar 167000-167999; Velikiy Novgorod 173999; Pskov 180099; Murmansk 183000; Petrozavodsk 185000; St. Petersburg region 187000-188992</w:t>
            </w:r>
          </w:p>
          <w:p w14:paraId="18A0B101" w14:textId="77777777" w:rsidR="00751D52" w:rsidRPr="002971E2" w:rsidRDefault="00751D52" w:rsidP="00751D52">
            <w:pPr>
              <w:spacing w:before="60" w:after="60" w:line="240" w:lineRule="auto"/>
              <w:jc w:val="both"/>
              <w:rPr>
                <w:rFonts w:asciiTheme="minorHAnsi" w:hAnsiTheme="minorHAnsi" w:cs="Arial"/>
                <w:noProof/>
                <w:sz w:val="18"/>
                <w:u w:val="single"/>
              </w:rPr>
            </w:pPr>
            <w:r w:rsidRPr="002971E2">
              <w:rPr>
                <w:rFonts w:asciiTheme="minorHAnsi" w:hAnsiTheme="minorHAnsi" w:cs="Arial"/>
                <w:noProof/>
                <w:sz w:val="18"/>
                <w:u w:val="single"/>
              </w:rPr>
              <w:t>3. pásmo:</w:t>
            </w:r>
          </w:p>
          <w:p w14:paraId="67B340D6" w14:textId="19262331" w:rsidR="00751D52" w:rsidRPr="002971E2" w:rsidRDefault="00751D52" w:rsidP="00751D52">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t>Anapa 353417-353459; Novorossiysk 353900-353999; Elista 358000-358903; Nalchik 360000- 360904; Grozny 364000-364700, 366000; Cherkessk 369000-369015, 369700-369999; Cheboksary 428000-428999; Tolyatti 445000-445092; Kirov 610000-610999; Norilsk 663300-663345; Ulan-Ude 670000-670999; Chita 672000-672051, 672880672999; Yakutsk 677000- 677999; Khabarovsk 680000-680099, 680880-680999; Petropavlovsk-Kamchatsky 683000-683982; Magadan 685000-685961; Vladivostok 690000-690992, Yuzhno-Sakhalinsk 693000-693970; Vologda 160999</w:t>
            </w:r>
          </w:p>
          <w:p w14:paraId="62CB4AE6" w14:textId="77777777" w:rsidR="00751D52" w:rsidRPr="002971E2" w:rsidRDefault="00751D52" w:rsidP="00751D52">
            <w:pPr>
              <w:spacing w:before="60" w:after="60" w:line="240" w:lineRule="auto"/>
              <w:jc w:val="both"/>
              <w:rPr>
                <w:rFonts w:asciiTheme="minorHAnsi" w:hAnsiTheme="minorHAnsi" w:cs="Arial"/>
                <w:noProof/>
                <w:sz w:val="18"/>
                <w:u w:val="single"/>
              </w:rPr>
            </w:pPr>
            <w:r w:rsidRPr="002971E2">
              <w:rPr>
                <w:rFonts w:asciiTheme="minorHAnsi" w:hAnsiTheme="minorHAnsi" w:cs="Arial"/>
                <w:noProof/>
                <w:sz w:val="18"/>
                <w:u w:val="single"/>
              </w:rPr>
              <w:t xml:space="preserve">4. pásmo: </w:t>
            </w:r>
          </w:p>
          <w:p w14:paraId="2C054EBE" w14:textId="0DB4DEAF" w:rsidR="00751D52" w:rsidRPr="002971E2" w:rsidRDefault="00751D52" w:rsidP="00751D52">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t>Yaroslavl region 150501-150564, 152000-152990; Kostroma region 156510-156901,157000- 157998; Usinsk 169710-169712; Vorkuta 169900-169999; Tver region 170502-170562, 171040-172899; Murmansk region 184001-184716; Kostomuksha 186930-186942; Smolensk region 214501-214580, 215002-216799; Kaliningrad region 238000-238769; Bryansk region 241500-241560, 242017-243677; Kaluga region 248926, 249000-249968; Tula region 301000-301997; Orel region 302501-302546, 303002</w:t>
            </w:r>
            <w:r w:rsidR="003A7B60" w:rsidRPr="002971E2">
              <w:rPr>
                <w:rFonts w:asciiTheme="minorHAnsi" w:hAnsiTheme="minorHAnsi" w:cs="Arial"/>
                <w:noProof/>
                <w:sz w:val="17"/>
                <w:szCs w:val="17"/>
              </w:rPr>
              <w:t>-303995; Kursk region 305501-</w:t>
            </w:r>
            <w:r w:rsidRPr="002971E2">
              <w:rPr>
                <w:rFonts w:asciiTheme="minorHAnsi" w:hAnsiTheme="minorHAnsi" w:cs="Arial"/>
                <w:noProof/>
                <w:sz w:val="17"/>
                <w:szCs w:val="17"/>
              </w:rPr>
              <w:t>305545, 306000-307939; Belgorod region 308501-308599, 309000-309999; Rostov region 346000-347949, Krasnodar territory352000-353416, 353460-353899; Stavropol territory 356000-357199, 357300-357981; North Ossetia-Alania Republic 363001-363760; Maykop 385000-385099, 385799-385899; Ryazan region 390502-390550, 39100-391999; Tambov region 392502-392564, 393000-393996; Voronezh region 396002-397985; Lipetsk regio</w:t>
            </w:r>
            <w:r w:rsidR="003A7B60" w:rsidRPr="002971E2">
              <w:rPr>
                <w:rFonts w:asciiTheme="minorHAnsi" w:hAnsiTheme="minorHAnsi" w:cs="Arial"/>
                <w:noProof/>
                <w:sz w:val="17"/>
                <w:szCs w:val="17"/>
              </w:rPr>
              <w:t>n 398501-398560, 399000-399959;</w:t>
            </w:r>
            <w:r w:rsidRPr="002971E2">
              <w:rPr>
                <w:rFonts w:asciiTheme="minorHAnsi" w:hAnsiTheme="minorHAnsi" w:cs="Arial"/>
                <w:noProof/>
                <w:sz w:val="17"/>
                <w:szCs w:val="17"/>
              </w:rPr>
              <w:t xml:space="preserve"> Volgograd region 403000-404622; Saratov region 410502-410506, 410508-410540, 412001-413965; Astrakhan region 416009-416550; Tatarstan republic 422000-423993; Mari El republic 424915, 425000-425595; Udmurtia republic 427000-427997; Mordoviya republic 431021-431914; Ulyanovsk 432000-432099; Penza region 440100-440699, 442000-442965; Samara region 443520- 443548, 445093-446981; Republic of Bashkortostan 452000-453889; Chelyabinsk region 454901- 454930, 455052-455998, 456000-457696; Orenburg region 460500-460599, 461000-462895; Vladimir region 601001-602359; Nizhniy Novgorod region 606000-607957; Perm region 617000-619683; Sverdlovsk region 622000-624999; Nadym 629730-629763; Strezhevoy 634878, 636780-636789; Kurgan 640000-640961; Omsk region 646001-646992; Dudinka 647000-647005, 647501-647506; Gorno-Altaysk 649000-649007, 649700; Kemerovo region 652010-653999, 654151-654261; Abakan 655000-655022, 655961-655966; Blagoveschensk 675000-675827, 675829-675999; Novgorod region 173501-173535, 174150-17547</w:t>
            </w:r>
            <w:r w:rsidR="003A7B60" w:rsidRPr="002971E2">
              <w:rPr>
                <w:rFonts w:asciiTheme="minorHAnsi" w:hAnsiTheme="minorHAnsi" w:cs="Arial"/>
                <w:noProof/>
                <w:sz w:val="17"/>
                <w:szCs w:val="17"/>
              </w:rPr>
              <w:t>5; Velikiy Novgorod region</w:t>
            </w:r>
            <w:r w:rsidRPr="002971E2">
              <w:rPr>
                <w:rFonts w:asciiTheme="minorHAnsi" w:hAnsiTheme="minorHAnsi" w:cs="Arial"/>
                <w:noProof/>
                <w:sz w:val="17"/>
                <w:szCs w:val="17"/>
              </w:rPr>
              <w:t xml:space="preserve"> 173000-173025, 173700-173998; Pskov region 180000-180009, 180502-180569, 180700-180961, 181000-182933; Murmansk region 183001-183985</w:t>
            </w:r>
          </w:p>
          <w:p w14:paraId="62AAAC28" w14:textId="77777777" w:rsidR="00751D52" w:rsidRPr="002971E2" w:rsidRDefault="00751D52" w:rsidP="00751D52">
            <w:pPr>
              <w:spacing w:before="60" w:after="60" w:line="240" w:lineRule="auto"/>
              <w:jc w:val="both"/>
              <w:rPr>
                <w:rFonts w:asciiTheme="minorHAnsi" w:hAnsiTheme="minorHAnsi" w:cs="Arial"/>
                <w:noProof/>
                <w:sz w:val="18"/>
                <w:u w:val="single"/>
              </w:rPr>
            </w:pPr>
            <w:r w:rsidRPr="002971E2">
              <w:rPr>
                <w:rFonts w:asciiTheme="minorHAnsi" w:hAnsiTheme="minorHAnsi" w:cs="Arial"/>
                <w:noProof/>
                <w:sz w:val="18"/>
                <w:u w:val="single"/>
              </w:rPr>
              <w:t>5.</w:t>
            </w:r>
            <w:r w:rsidR="00BF7BA1" w:rsidRPr="002971E2">
              <w:rPr>
                <w:rFonts w:asciiTheme="minorHAnsi" w:hAnsiTheme="minorHAnsi" w:cs="Arial"/>
                <w:noProof/>
                <w:sz w:val="18"/>
                <w:u w:val="single"/>
              </w:rPr>
              <w:t xml:space="preserve"> </w:t>
            </w:r>
            <w:r w:rsidRPr="002971E2">
              <w:rPr>
                <w:rFonts w:asciiTheme="minorHAnsi" w:hAnsiTheme="minorHAnsi" w:cs="Arial"/>
                <w:noProof/>
                <w:sz w:val="18"/>
                <w:u w:val="single"/>
              </w:rPr>
              <w:t>pásmo:</w:t>
            </w:r>
          </w:p>
          <w:p w14:paraId="489B7244" w14:textId="77777777" w:rsidR="00751D52" w:rsidRPr="002971E2" w:rsidRDefault="00751D52" w:rsidP="00751D52">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lastRenderedPageBreak/>
              <w:t>Ivanovo region 153502-153550, 155000-155938; Kalmykia republic 359001-359469, Kabardino-Balkaria republic 361009-361823; Dagestan republic 368000-368998; Karachaevo-Cherkessia republic 369100-369429; Nazran 386100-386106, 386700, 386899; Chuvashia republic 429020-429965; Kirov region 612010-613999; Tumen region 625501-625551, 626011-627769; Khanty-Mansiysk area 628100-628399, 628423-628599, 628630-628690; Yamalo-Nenetsky area 629308-629729, 629764-629799, 629812-629880; Novosibirsk region 630500-630559, 630833, 632071-633654; Tomsk region 634501-634877,636000-636779,636790-636955; Krasnoyarsk region 648000-648594, 662010-663299, 663346-663981; Altay region 658000-659909; Irkutsk region 665000-666960, 669000-669522; Kyzyl 667000-667099, 667950-667999, Zabaykalye territory 672512-672840, 673000-674698, 687000-687599</w:t>
            </w:r>
            <w:r w:rsidR="00BF7BA1" w:rsidRPr="002971E2">
              <w:rPr>
                <w:rFonts w:asciiTheme="minorHAnsi" w:hAnsiTheme="minorHAnsi" w:cs="Arial"/>
                <w:noProof/>
                <w:sz w:val="17"/>
                <w:szCs w:val="17"/>
              </w:rPr>
              <w:t xml:space="preserve">; Mirny 678170-678179, </w:t>
            </w:r>
            <w:r w:rsidRPr="002971E2">
              <w:rPr>
                <w:rFonts w:asciiTheme="minorHAnsi" w:hAnsiTheme="minorHAnsi" w:cs="Arial"/>
                <w:noProof/>
                <w:sz w:val="17"/>
                <w:szCs w:val="17"/>
              </w:rPr>
              <w:t>Neryungri 678960-678999; Birobidzhan 679000-679099, 679100-679699; Elizovo 684000-684007, 684039, Anadyr 689000-689099, Kholmsk 694620-694689; Vologda region 160000-160034, 160501-160561, 160700, 160838-160860, 161050-162969; Arkhangelsk region 163000-163100, 163502-163580, 163700-163999, 164000-165792; Nenetskiy area 166702-166750, Republic of Komi 168020-169299, 169380-169709, 169713-169899; Petrozavodsk region 185001-185099, 185900-185999; Republic of Kareliya 185501-185899, 186000-186929, 186943186985</w:t>
            </w:r>
          </w:p>
          <w:p w14:paraId="0E7B7E96" w14:textId="77777777" w:rsidR="00BF7BA1" w:rsidRPr="002971E2" w:rsidRDefault="00BF7BA1" w:rsidP="00BF7BA1">
            <w:pPr>
              <w:spacing w:before="60" w:after="60" w:line="240" w:lineRule="auto"/>
              <w:jc w:val="both"/>
              <w:rPr>
                <w:rFonts w:asciiTheme="minorHAnsi" w:hAnsiTheme="minorHAnsi" w:cs="Arial"/>
                <w:noProof/>
                <w:sz w:val="18"/>
                <w:u w:val="single"/>
              </w:rPr>
            </w:pPr>
            <w:r w:rsidRPr="002971E2">
              <w:rPr>
                <w:rFonts w:asciiTheme="minorHAnsi" w:hAnsiTheme="minorHAnsi" w:cs="Arial"/>
                <w:noProof/>
                <w:sz w:val="18"/>
                <w:u w:val="single"/>
              </w:rPr>
              <w:t>6. pásmo:</w:t>
            </w:r>
          </w:p>
          <w:p w14:paraId="32B3F8D7" w14:textId="77777777" w:rsidR="00BF7BA1" w:rsidRPr="002971E2" w:rsidRDefault="00BF7BA1" w:rsidP="00BF7BA1">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t>Republic of Adygeya 685100-385798; Ulyanovsk region 433000-433999; Kurgan region 641000-641988; Republic of Khakassia 655100-655799; Republic of Buryatiya 671001-671959; Tynda 675828, 676264-676296; Sakha republic (Yakutia) 678000-678169, 678180-678959; Khabarovsk territory 680501-680799, 681000-682992, Kamchatka territory 684008-684038, 684040-684500, 688000-688902; Magadan region 686050-686442; Primorye territory 692001-692998; Sakhalin region 694001-694619, 694690-694929</w:t>
            </w:r>
          </w:p>
          <w:p w14:paraId="3D5E1A5C" w14:textId="77777777" w:rsidR="00BF7BA1" w:rsidRPr="002971E2" w:rsidRDefault="00BF7BA1" w:rsidP="00BF7BA1">
            <w:pPr>
              <w:spacing w:before="60" w:after="60" w:line="240" w:lineRule="auto"/>
              <w:jc w:val="both"/>
              <w:rPr>
                <w:rFonts w:asciiTheme="minorHAnsi" w:hAnsiTheme="minorHAnsi" w:cs="Arial"/>
                <w:noProof/>
                <w:sz w:val="18"/>
                <w:u w:val="single"/>
              </w:rPr>
            </w:pPr>
            <w:r w:rsidRPr="002971E2">
              <w:rPr>
                <w:rFonts w:asciiTheme="minorHAnsi" w:hAnsiTheme="minorHAnsi" w:cs="Arial"/>
                <w:noProof/>
                <w:sz w:val="18"/>
                <w:u w:val="single"/>
              </w:rPr>
              <w:t>7. pásmo:</w:t>
            </w:r>
          </w:p>
          <w:p w14:paraId="5E26157C" w14:textId="77777777" w:rsidR="00BF7BA1" w:rsidRPr="002971E2" w:rsidRDefault="00BF7BA1" w:rsidP="00BF7BA1">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t>Ingushetia republic 386000-386099, 386107-386699; Taymyrskiy area 647006-647500, Republic of Altay 649100-649497, 649740-649810, Republic of Tyva 667100-667949, 668000-668999; Amur region 676000-676263, 676297-676999</w:t>
            </w:r>
          </w:p>
          <w:p w14:paraId="76131C9F" w14:textId="77777777" w:rsidR="00BF7BA1" w:rsidRPr="002971E2" w:rsidRDefault="00BF7BA1" w:rsidP="00BF7BA1">
            <w:pPr>
              <w:spacing w:before="60" w:after="60" w:line="240" w:lineRule="auto"/>
              <w:jc w:val="both"/>
              <w:rPr>
                <w:rFonts w:asciiTheme="minorHAnsi" w:hAnsiTheme="minorHAnsi" w:cs="Arial"/>
                <w:noProof/>
                <w:sz w:val="18"/>
                <w:u w:val="single"/>
              </w:rPr>
            </w:pPr>
            <w:r w:rsidRPr="002971E2">
              <w:rPr>
                <w:rFonts w:asciiTheme="minorHAnsi" w:hAnsiTheme="minorHAnsi" w:cs="Arial"/>
                <w:noProof/>
                <w:sz w:val="18"/>
                <w:u w:val="single"/>
              </w:rPr>
              <w:t>8. pásmo:</w:t>
            </w:r>
          </w:p>
          <w:p w14:paraId="563DF326" w14:textId="77777777" w:rsidR="00BF7BA1" w:rsidRPr="002971E2" w:rsidRDefault="00BF7BA1" w:rsidP="00BF7BA1">
            <w:pPr>
              <w:spacing w:before="60" w:after="60" w:line="240" w:lineRule="auto"/>
              <w:jc w:val="both"/>
              <w:rPr>
                <w:rFonts w:asciiTheme="minorHAnsi" w:hAnsiTheme="minorHAnsi" w:cs="Arial"/>
                <w:noProof/>
                <w:sz w:val="17"/>
                <w:szCs w:val="17"/>
              </w:rPr>
            </w:pPr>
            <w:r w:rsidRPr="002971E2">
              <w:rPr>
                <w:rFonts w:asciiTheme="minorHAnsi" w:hAnsiTheme="minorHAnsi" w:cs="Arial"/>
                <w:noProof/>
                <w:sz w:val="17"/>
                <w:szCs w:val="17"/>
              </w:rPr>
              <w:t>Baykonur 468320-468700; Evreyskay area 679700-679950; Chukotka distrikt 689100-689700</w:t>
            </w:r>
          </w:p>
        </w:tc>
      </w:tr>
      <w:tr w:rsidR="00751D52" w:rsidRPr="002971E2" w14:paraId="2FDECC5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5BC2580" w14:textId="77777777" w:rsidR="00751D52" w:rsidRPr="002971E2" w:rsidRDefault="00751D52" w:rsidP="00221906">
            <w:pPr>
              <w:rPr>
                <w:rFonts w:asciiTheme="minorHAnsi" w:hAnsiTheme="minorHAnsi"/>
                <w:b/>
                <w:bCs/>
                <w:noProof/>
                <w:sz w:val="18"/>
              </w:rPr>
            </w:pPr>
            <w:r w:rsidRPr="002971E2">
              <w:rPr>
                <w:rFonts w:asciiTheme="minorHAnsi" w:hAnsiTheme="minorHAnsi"/>
                <w:b/>
                <w:bCs/>
                <w:noProof/>
                <w:sz w:val="18"/>
              </w:rPr>
              <w:lastRenderedPageBreak/>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DF7A0C0" w14:textId="77777777" w:rsidR="00751D52" w:rsidRPr="002971E2" w:rsidRDefault="00751D52"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11517F8C" w14:textId="77777777" w:rsidR="00751D52" w:rsidRPr="002971E2" w:rsidRDefault="00751D52"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A456A4" w:rsidRPr="002971E2" w14:paraId="23BF4A0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D9AEE26" w14:textId="2A0230FA" w:rsidR="00A456A4" w:rsidRPr="002971E2" w:rsidRDefault="003A7B60" w:rsidP="00221906">
            <w:pPr>
              <w:rPr>
                <w:rFonts w:asciiTheme="minorHAnsi" w:hAnsiTheme="minorHAnsi"/>
                <w:b/>
                <w:bCs/>
                <w:noProof/>
                <w:sz w:val="18"/>
              </w:rPr>
            </w:pPr>
            <w:r w:rsidRPr="002971E2">
              <w:rPr>
                <w:rFonts w:asciiTheme="minorHAnsi" w:hAnsiTheme="minorHAnsi"/>
                <w:b/>
                <w:bCs/>
                <w:noProof/>
                <w:sz w:val="18"/>
              </w:rPr>
              <w:t>RWANDA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BAF00D2" w14:textId="77777777" w:rsidR="00A456A4" w:rsidRPr="002971E2" w:rsidRDefault="00A456A4"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A456A4" w:rsidRPr="002971E2" w14:paraId="0C5B698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C881BA0"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0C98B999" w14:textId="77777777" w:rsidR="00A456A4" w:rsidRPr="002971E2" w:rsidRDefault="00A456A4"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4ED191C" w14:textId="77777777" w:rsidR="00D706DC" w:rsidRPr="002971E2" w:rsidRDefault="00D706DC"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Kigali nejpozději následující den po příchodu,</w:t>
            </w:r>
          </w:p>
          <w:p w14:paraId="56E92DD3" w14:textId="142027DB" w:rsidR="00D706DC" w:rsidRPr="002971E2" w:rsidRDefault="00D706DC"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dnů po příchodu.</w:t>
            </w:r>
          </w:p>
          <w:p w14:paraId="6A59A6A8" w14:textId="4A8FCBA6" w:rsidR="00A456A4" w:rsidRPr="002971E2" w:rsidRDefault="00D706DC"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 hodiny.</w:t>
            </w:r>
          </w:p>
        </w:tc>
      </w:tr>
      <w:tr w:rsidR="00A456A4" w:rsidRPr="002971E2" w14:paraId="645793E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9ED1CFE"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87DFCCA" w14:textId="3DDF475B" w:rsidR="00A456A4" w:rsidRPr="002971E2" w:rsidRDefault="00A456A4" w:rsidP="00221906">
            <w:pPr>
              <w:spacing w:before="60" w:after="60"/>
              <w:jc w:val="center"/>
              <w:rPr>
                <w:rFonts w:asciiTheme="minorHAnsi" w:hAnsiTheme="minorHAnsi" w:cs="Arial"/>
                <w:noProof/>
                <w:sz w:val="18"/>
              </w:rPr>
            </w:pPr>
            <w:r w:rsidRPr="002971E2">
              <w:rPr>
                <w:rFonts w:asciiTheme="minorHAnsi" w:hAnsiTheme="minorHAnsi" w:cs="Arial"/>
                <w:noProof/>
                <w:sz w:val="18"/>
              </w:rPr>
              <w:t xml:space="preserve">1 - </w:t>
            </w:r>
            <w:r w:rsidR="00D706DC" w:rsidRPr="002971E2">
              <w:rPr>
                <w:rFonts w:asciiTheme="minorHAnsi" w:hAnsiTheme="minorHAnsi" w:cs="Arial"/>
                <w:noProof/>
                <w:sz w:val="18"/>
              </w:rPr>
              <w:t>5</w:t>
            </w:r>
          </w:p>
        </w:tc>
      </w:tr>
      <w:tr w:rsidR="00A456A4" w:rsidRPr="002971E2" w14:paraId="13EDACA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D2839A"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D0F6DA2" w14:textId="6551882C" w:rsidR="00A456A4"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A456A4" w:rsidRPr="002971E2" w14:paraId="306CBCF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005637A"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9C60CE0" w14:textId="487702A3" w:rsidR="00A456A4" w:rsidRPr="002971E2" w:rsidRDefault="00A456A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w:t>
            </w:r>
            <w:r w:rsidR="00D706DC" w:rsidRPr="002971E2">
              <w:rPr>
                <w:rFonts w:asciiTheme="minorHAnsi" w:hAnsiTheme="minorHAnsi" w:cs="Arial"/>
                <w:noProof/>
                <w:sz w:val="18"/>
              </w:rPr>
              <w:t>0</w:t>
            </w:r>
            <w:r w:rsidRPr="002971E2">
              <w:rPr>
                <w:rFonts w:asciiTheme="minorHAnsi" w:hAnsiTheme="minorHAnsi" w:cs="Arial"/>
                <w:noProof/>
                <w:sz w:val="18"/>
              </w:rPr>
              <w:t xml:space="preserve"> m,</w:t>
            </w:r>
          </w:p>
          <w:p w14:paraId="0DE8A0C7" w14:textId="6C0D6CD9" w:rsidR="00A456A4" w:rsidRPr="002971E2" w:rsidRDefault="00A456A4"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 xml:space="preserve">součet délky a největšího obvodu měřeného v jiném směru než délka nesmí přesáhnout </w:t>
            </w:r>
            <w:r w:rsidR="00D706DC" w:rsidRPr="002971E2">
              <w:rPr>
                <w:rFonts w:asciiTheme="minorHAnsi" w:hAnsiTheme="minorHAnsi" w:cs="Arial"/>
                <w:noProof/>
                <w:sz w:val="18"/>
              </w:rPr>
              <w:t>3,00</w:t>
            </w:r>
            <w:r w:rsidRPr="002971E2">
              <w:rPr>
                <w:rFonts w:asciiTheme="minorHAnsi" w:hAnsiTheme="minorHAnsi" w:cs="Arial"/>
                <w:noProof/>
                <w:sz w:val="18"/>
              </w:rPr>
              <w:t xml:space="preserve"> m</w:t>
            </w:r>
          </w:p>
        </w:tc>
      </w:tr>
      <w:tr w:rsidR="00A456A4" w:rsidRPr="002971E2" w14:paraId="05967F4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9B6025"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1C45FA8" w14:textId="77777777" w:rsidR="00A456A4" w:rsidRPr="002971E2" w:rsidRDefault="00A456A4"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A456A4" w:rsidRPr="002971E2" w14:paraId="5398F85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9EB3EA"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8691D61" w14:textId="57A35589" w:rsidR="00A456A4" w:rsidRPr="002971E2" w:rsidRDefault="00D706DC" w:rsidP="00221906">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 nebo francouzsky.</w:t>
            </w:r>
          </w:p>
        </w:tc>
      </w:tr>
      <w:tr w:rsidR="00A456A4" w:rsidRPr="002971E2" w14:paraId="11F8D93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E7CF7BB"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B3882A6" w14:textId="77777777" w:rsidR="00A456A4" w:rsidRPr="002971E2" w:rsidRDefault="00A456A4"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A456A4" w:rsidRPr="002971E2" w14:paraId="05416F8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B30F8B"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B0704F0" w14:textId="77777777" w:rsidR="00A456A4" w:rsidRPr="002971E2" w:rsidRDefault="00A456A4" w:rsidP="00A456A4">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7A68102C" w14:textId="175540AF" w:rsidR="00A456A4" w:rsidRPr="002971E2" w:rsidRDefault="00A456A4" w:rsidP="00A456A4">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A456A4" w:rsidRPr="002971E2" w14:paraId="5AE6E24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A607E83" w14:textId="77777777" w:rsidR="00A456A4" w:rsidRPr="002971E2" w:rsidRDefault="00A456A4"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2E233B8" w14:textId="35BA107E" w:rsidR="00A456A4" w:rsidRPr="002971E2" w:rsidRDefault="00A456A4" w:rsidP="00D706DC">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D706DC" w:rsidRPr="002971E2">
              <w:rPr>
                <w:rFonts w:asciiTheme="minorHAnsi" w:hAnsiTheme="minorHAnsi" w:cs="Arial"/>
                <w:noProof/>
                <w:sz w:val="18"/>
              </w:rPr>
              <w:t>4 měsíců</w:t>
            </w:r>
            <w:r w:rsidRPr="002971E2">
              <w:rPr>
                <w:rFonts w:asciiTheme="minorHAnsi" w:hAnsiTheme="minorHAnsi" w:cs="Arial"/>
                <w:noProof/>
                <w:sz w:val="18"/>
              </w:rPr>
              <w:t xml:space="preserve"> od podání.</w:t>
            </w:r>
          </w:p>
        </w:tc>
      </w:tr>
    </w:tbl>
    <w:p w14:paraId="45FEDE17" w14:textId="39023A86" w:rsidR="003A7B60" w:rsidRPr="002971E2" w:rsidRDefault="003A7B60" w:rsidP="00F70153">
      <w:pPr>
        <w:pStyle w:val="cpNormal1"/>
        <w:spacing w:after="0"/>
        <w:jc w:val="both"/>
        <w:rPr>
          <w:rFonts w:asciiTheme="minorHAnsi" w:hAnsiTheme="minorHAnsi"/>
        </w:rPr>
      </w:pPr>
    </w:p>
    <w:p w14:paraId="258BFCB3" w14:textId="77777777" w:rsidR="003A7B60" w:rsidRPr="002971E2" w:rsidRDefault="003A7B6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A7B60" w:rsidRPr="002971E2" w14:paraId="5EF01ED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D6FD545" w14:textId="296ED860"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lastRenderedPageBreak/>
              <w:t>ŘECKO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655A6E3"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A7B60" w:rsidRPr="002971E2" w14:paraId="3735A01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DB1549"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BCC77CC"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3B2E6F1" w14:textId="77777777"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Atény, Pireus nejpozději následující den po příchodu,</w:t>
            </w:r>
          </w:p>
          <w:p w14:paraId="255B360F" w14:textId="2906DD3D"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tc>
      </w:tr>
      <w:tr w:rsidR="003A7B60" w:rsidRPr="002971E2" w14:paraId="6D00812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4A4BA6"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044DDE0"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3A7B60" w:rsidRPr="002971E2" w14:paraId="5D7A25A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768EBB9"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F2805FB" w14:textId="7ECC48AC" w:rsidR="003A7B60"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3A7B60" w:rsidRPr="002971E2" w14:paraId="55815F3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2027B37"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43DABC6"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CF386A5"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A7B60" w:rsidRPr="002971E2" w14:paraId="2516E43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2F1480"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C3269F0"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A7B60" w:rsidRPr="002971E2" w14:paraId="0AA7F18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A3D1AFE"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59CBE4A" w14:textId="77777777" w:rsidR="003A7B60" w:rsidRPr="002971E2" w:rsidRDefault="003A7B60" w:rsidP="00221906">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 francouzsky nebo řecky.</w:t>
            </w:r>
          </w:p>
          <w:p w14:paraId="15417165" w14:textId="57FF4B5B" w:rsidR="003A7B60" w:rsidRPr="002971E2" w:rsidRDefault="003A7B60" w:rsidP="00221906">
            <w:pPr>
              <w:spacing w:before="60" w:after="60"/>
              <w:rPr>
                <w:rFonts w:asciiTheme="minorHAnsi" w:hAnsiTheme="minorHAnsi" w:cs="Arial"/>
                <w:noProof/>
                <w:sz w:val="18"/>
              </w:rPr>
            </w:pPr>
            <w:r w:rsidRPr="002971E2">
              <w:rPr>
                <w:rFonts w:asciiTheme="minorHAnsi" w:hAnsiTheme="minorHAnsi" w:cs="Arial"/>
                <w:noProof/>
                <w:sz w:val="18"/>
              </w:rPr>
              <w:t>Povinnost připojit k zásilce celní prohlášky platí pouze pro zásilky adresované na horu Athos.</w:t>
            </w:r>
          </w:p>
        </w:tc>
      </w:tr>
      <w:tr w:rsidR="003A7B60" w:rsidRPr="002971E2" w14:paraId="6E9B6A5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EAA176"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F4113A5"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A7B60" w:rsidRPr="002971E2" w14:paraId="3B58300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B4C98A6"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48905ED" w14:textId="77777777" w:rsidR="003A7B60" w:rsidRPr="002971E2" w:rsidRDefault="003A7B60"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37B524F9" w14:textId="595F2616" w:rsidR="003A7B60" w:rsidRPr="002971E2" w:rsidRDefault="003A7B60"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A7B60" w:rsidRPr="002971E2" w14:paraId="65924C8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13893DA"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28CFB52" w14:textId="5DD82C8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2E9C30A0" w14:textId="77777777" w:rsidR="00A456A4" w:rsidRPr="002971E2" w:rsidRDefault="00A456A4"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A7B60" w:rsidRPr="002971E2" w14:paraId="74509C4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57D17B4" w14:textId="2299F92C"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SALVADOR</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B032FE0"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A7B60" w:rsidRPr="002971E2" w14:paraId="546E4F9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8781CB"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08B1F4B"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2EB679D" w14:textId="77777777"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San Salvador, San Marcos, Soyapango, Ilopango, Ciudad Delgado, Cuscatancingo, Mejicanos, Ayutuxtepeque nejpozději následující den po příchodu.</w:t>
            </w:r>
          </w:p>
          <w:p w14:paraId="0BF2B7F2" w14:textId="1A76F84B"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536B3F75" w14:textId="79878472"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3A7B60" w:rsidRPr="002971E2" w14:paraId="2DE0421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6F0E0ED"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1F1A1FE" w14:textId="5A69D22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3A7B60" w:rsidRPr="002971E2" w14:paraId="0B349B4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54951A"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AE8ACA9" w14:textId="7CF6617C" w:rsidR="003A7B60"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3A7B60" w:rsidRPr="002971E2" w14:paraId="0B1001E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C368C85"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3B9C952"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96D2423"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A7B60" w:rsidRPr="002971E2" w14:paraId="3CB8C70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0267ED9"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FDD0294"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A7B60" w:rsidRPr="002971E2" w14:paraId="686874B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B72E0F"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611153C" w14:textId="21E74299" w:rsidR="003A7B60" w:rsidRPr="002971E2" w:rsidRDefault="003A7B60" w:rsidP="00221906">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 francouzsky nebo španělsky.</w:t>
            </w:r>
          </w:p>
        </w:tc>
      </w:tr>
      <w:tr w:rsidR="003A7B60" w:rsidRPr="002971E2" w14:paraId="654FA43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535D9D"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B3B198A"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A7B60" w:rsidRPr="002971E2" w14:paraId="550D3FD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5CA196"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BAFC0C5" w14:textId="77777777" w:rsidR="003A7B60" w:rsidRPr="002971E2" w:rsidRDefault="003A7B60"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50833822" w14:textId="77777777" w:rsidR="003A7B60" w:rsidRPr="002971E2" w:rsidRDefault="003A7B60"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A7B60" w:rsidRPr="002971E2" w14:paraId="0CA5BAA7"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575D51"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AA3E56F" w14:textId="274B983D"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078647CC" w14:textId="4C8C09E3" w:rsidR="003A7B60" w:rsidRPr="002971E2" w:rsidRDefault="003A7B60" w:rsidP="00F70153">
      <w:pPr>
        <w:pStyle w:val="cpNormal1"/>
        <w:spacing w:after="0"/>
        <w:jc w:val="both"/>
        <w:rPr>
          <w:rFonts w:asciiTheme="minorHAnsi" w:hAnsiTheme="minorHAnsi"/>
        </w:rPr>
      </w:pPr>
    </w:p>
    <w:p w14:paraId="3364392F" w14:textId="77777777" w:rsidR="003A7B60" w:rsidRPr="002971E2" w:rsidRDefault="003A7B6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A7B60" w:rsidRPr="002971E2" w14:paraId="170C575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6F2933F" w14:textId="596F5DC2"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lastRenderedPageBreak/>
              <w:t>SAN MARINO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307A331"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A7B60" w:rsidRPr="002971E2" w14:paraId="7E891C9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7F2B20"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CA63CE5"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FE2E572" w14:textId="1B84683C"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3 dnů po příchodu zásilky na letiště v Římě.</w:t>
            </w:r>
          </w:p>
        </w:tc>
      </w:tr>
      <w:tr w:rsidR="003A7B60" w:rsidRPr="002971E2" w14:paraId="70082AE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1A559F"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6539858" w14:textId="68B90CE6"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3A7B60" w:rsidRPr="002971E2" w14:paraId="7A255E9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61DB73"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92C78DC" w14:textId="2EF4F2C1" w:rsidR="003A7B60"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3A7B60" w:rsidRPr="002971E2" w14:paraId="5AF62BC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AAE2C9"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4CAEC58" w14:textId="3E46CF42"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1,00 m,</w:t>
            </w:r>
          </w:p>
          <w:p w14:paraId="57D9D611"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A7B60" w:rsidRPr="002971E2" w14:paraId="1F6BA4C5"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0FB71AD"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944CCA5" w14:textId="165139E8"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3A7B60" w:rsidRPr="002971E2" w14:paraId="71A1DCD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F9CD056"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DF16AFA" w14:textId="7030305D" w:rsidR="003A7B60" w:rsidRPr="002971E2" w:rsidRDefault="003A7B60" w:rsidP="003A7B60">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3A7B60" w:rsidRPr="002971E2" w14:paraId="48C5BC3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A25D7A"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4E8F9D9"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A7B60" w:rsidRPr="002971E2" w14:paraId="72D8FFB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4D287A2"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BAA4324" w14:textId="77777777" w:rsidR="003A7B60" w:rsidRPr="002971E2" w:rsidRDefault="003A7B60"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4DDEAE7E" w14:textId="206CC787" w:rsidR="003A7B60" w:rsidRPr="002971E2" w:rsidRDefault="003A7B60"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3A7B60" w:rsidRPr="002971E2" w14:paraId="7DA4418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D64D66"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D63EDBC" w14:textId="1DB74735"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5E71BDD2" w14:textId="77777777" w:rsidR="003A7B60" w:rsidRPr="002971E2" w:rsidRDefault="003A7B60"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A7B60" w:rsidRPr="002971E2" w14:paraId="2C6EDAF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7B931FC" w14:textId="3EB6F931"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SAUDSKÁ ARÁBIE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6BF856F"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A7B60" w:rsidRPr="002971E2" w14:paraId="577990B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3D27E36"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D40A09B"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1BD59C3" w14:textId="77777777"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Rijád nejpozději následující den po příchodu,</w:t>
            </w:r>
          </w:p>
          <w:p w14:paraId="18296A4E" w14:textId="079667AC"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5 dnů po příchodu.</w:t>
            </w:r>
          </w:p>
          <w:p w14:paraId="0B47AB0C" w14:textId="07DFEB5C" w:rsidR="003A7B60" w:rsidRPr="002971E2" w:rsidRDefault="003A7B60"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+ 48 hodin.</w:t>
            </w:r>
          </w:p>
        </w:tc>
      </w:tr>
      <w:tr w:rsidR="003A7B60" w:rsidRPr="002971E2" w14:paraId="15FB9FB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B2E1BA"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28A7D75" w14:textId="3AE8883C"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1 - 3, 6 a 7</w:t>
            </w:r>
          </w:p>
        </w:tc>
      </w:tr>
      <w:tr w:rsidR="003A7B60" w:rsidRPr="002971E2" w14:paraId="387116C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12BCBE8"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83A879B" w14:textId="0E309E8B" w:rsidR="003A7B60"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3A7B60" w:rsidRPr="002971E2" w14:paraId="5998CD6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582D4F6"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730BBF4"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3A770A2"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A7B60" w:rsidRPr="002971E2" w14:paraId="35F8CE2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0C6DA9"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5D7E1A9"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A7B60" w:rsidRPr="002971E2" w14:paraId="65B332B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08E1F8"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0D1A4FC" w14:textId="07CA5B16" w:rsidR="003A7B60" w:rsidRPr="002971E2" w:rsidRDefault="003A7B60" w:rsidP="00221906">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w:t>
            </w:r>
          </w:p>
        </w:tc>
      </w:tr>
      <w:tr w:rsidR="003A7B60" w:rsidRPr="002971E2" w14:paraId="65392E2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6AE3250"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3CCDCA4"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A7B60" w:rsidRPr="002971E2" w14:paraId="517AF02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AD9A2A"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80015F9" w14:textId="77777777" w:rsidR="003A7B60" w:rsidRPr="002971E2" w:rsidRDefault="003A7B60"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6657CDB1" w14:textId="77777777" w:rsidR="003A7B60" w:rsidRPr="002971E2" w:rsidRDefault="003A7B60"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A7B60" w:rsidRPr="002971E2" w14:paraId="0467C78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5B840B"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5E59A92" w14:textId="0557CDA6"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5F8DA328" w14:textId="53BCD3A2" w:rsidR="003A7B60" w:rsidRPr="002971E2" w:rsidRDefault="003A7B60" w:rsidP="00F70153">
      <w:pPr>
        <w:pStyle w:val="cpNormal1"/>
        <w:spacing w:after="0"/>
        <w:jc w:val="both"/>
        <w:rPr>
          <w:rFonts w:asciiTheme="minorHAnsi" w:hAnsiTheme="minorHAnsi"/>
        </w:rPr>
      </w:pPr>
    </w:p>
    <w:p w14:paraId="0E0FC658" w14:textId="77777777" w:rsidR="003A7B60" w:rsidRPr="002971E2" w:rsidRDefault="003A7B60">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A7B60" w:rsidRPr="002971E2" w14:paraId="2FBA711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8429D93" w14:textId="07E4C4C1"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lastRenderedPageBreak/>
              <w:t>SINGAPUR</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EA3DF4D"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3A7B60" w:rsidRPr="002971E2" w14:paraId="50BAE7B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E90D985"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5F58135"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A8D1E65" w14:textId="77777777"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nejpozději následující den po příchodu.</w:t>
            </w:r>
          </w:p>
          <w:p w14:paraId="6087B1BF" w14:textId="72D3FA6E" w:rsidR="003A7B60"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+ 5 hodin.</w:t>
            </w:r>
          </w:p>
        </w:tc>
      </w:tr>
      <w:tr w:rsidR="003A7B60" w:rsidRPr="002971E2" w14:paraId="30BE755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D5856EF"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10BE78A" w14:textId="673E4510" w:rsidR="003A7B60"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3A7B60" w:rsidRPr="002971E2" w14:paraId="6C7D08F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5A987FE"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3D2E3E2" w14:textId="45CD12DD" w:rsidR="003A7B60"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3A7B60" w:rsidRPr="002971E2" w14:paraId="4CC67A4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CD46CB"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5219E9B"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35CE7760" w14:textId="77777777" w:rsidR="003A7B60" w:rsidRPr="002971E2" w:rsidRDefault="003A7B60"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3A7B60" w:rsidRPr="002971E2" w14:paraId="138C3125"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54D34C1"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DEDB6D7" w14:textId="77777777" w:rsidR="003A7B60" w:rsidRPr="002971E2" w:rsidRDefault="003A7B60"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3A7B60" w:rsidRPr="002971E2" w14:paraId="4E9A3E9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462685"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2407A23" w14:textId="77777777" w:rsidR="003A7B60" w:rsidRPr="002971E2" w:rsidRDefault="003A7B60" w:rsidP="00221906">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w:t>
            </w:r>
          </w:p>
        </w:tc>
      </w:tr>
      <w:tr w:rsidR="003A7B60" w:rsidRPr="002971E2" w14:paraId="6D7E595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5F472D"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83A3E8B" w14:textId="77777777"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3A7B60" w:rsidRPr="002971E2" w14:paraId="4D1DF54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36991B"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D8E91B1" w14:textId="77777777" w:rsidR="003A7B60" w:rsidRPr="002971E2" w:rsidRDefault="003A7B60" w:rsidP="003A7B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na pevnině a na ostrovy Sentosa a Jurong.</w:t>
            </w:r>
          </w:p>
          <w:p w14:paraId="08F57F36" w14:textId="11781217" w:rsidR="003A7B60" w:rsidRPr="002971E2" w:rsidRDefault="003A7B60" w:rsidP="003A7B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3A7B60" w:rsidRPr="002971E2" w14:paraId="7362C3D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57DF7B" w14:textId="77777777" w:rsidR="003A7B60" w:rsidRPr="002971E2" w:rsidRDefault="003A7B60"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3252754" w14:textId="01A5C4DB" w:rsidR="003A7B60" w:rsidRPr="002971E2" w:rsidRDefault="003A7B60"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221906" w:rsidRPr="002971E2">
              <w:rPr>
                <w:rFonts w:asciiTheme="minorHAnsi" w:hAnsiTheme="minorHAnsi" w:cs="Arial"/>
                <w:noProof/>
                <w:sz w:val="18"/>
              </w:rPr>
              <w:t>3</w:t>
            </w:r>
            <w:r w:rsidRPr="002971E2">
              <w:rPr>
                <w:rFonts w:asciiTheme="minorHAnsi" w:hAnsiTheme="minorHAnsi" w:cs="Arial"/>
                <w:noProof/>
                <w:sz w:val="18"/>
              </w:rPr>
              <w:t xml:space="preserve"> měsíců od podání.</w:t>
            </w:r>
          </w:p>
        </w:tc>
      </w:tr>
    </w:tbl>
    <w:p w14:paraId="726FDB72" w14:textId="77777777" w:rsidR="003A7B60" w:rsidRPr="002971E2" w:rsidRDefault="003A7B60" w:rsidP="00F70153">
      <w:pPr>
        <w:pStyle w:val="cpNormal1"/>
        <w:spacing w:after="0"/>
        <w:jc w:val="both"/>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21906" w:rsidRPr="002971E2" w14:paraId="388C3CE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27EEA04" w14:textId="7B832B8D"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SINT MAARTEN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9E45B38"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21906" w:rsidRPr="002971E2" w14:paraId="463136D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0A11CF"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85A1780"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071ED70" w14:textId="77777777"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p w14:paraId="44F6ABFF" w14:textId="5DAEE064"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221906" w:rsidRPr="002971E2" w14:paraId="3EFF2CD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10E051"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77A6EF3"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21906" w:rsidRPr="002971E2" w14:paraId="7D875A4B"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689976"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DD41DC7" w14:textId="1B23924E" w:rsidR="00221906"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221906" w:rsidRPr="002971E2" w14:paraId="308B5E9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9FEAF4"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E056849"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07E839A"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21906" w:rsidRPr="002971E2" w14:paraId="1447143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DB7E6A5"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43183F74"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21906" w:rsidRPr="002971E2" w14:paraId="3DB8D14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DE677B"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087D6F2" w14:textId="77777777" w:rsidR="00221906" w:rsidRPr="002971E2" w:rsidRDefault="00221906" w:rsidP="00221906">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 nebo nizozemsky.</w:t>
            </w:r>
          </w:p>
          <w:p w14:paraId="40349EB1" w14:textId="790235C7" w:rsidR="00221906" w:rsidRPr="002971E2" w:rsidRDefault="00221906" w:rsidP="00221906">
            <w:pPr>
              <w:spacing w:before="60" w:after="60"/>
              <w:rPr>
                <w:rFonts w:asciiTheme="minorHAnsi" w:hAnsiTheme="minorHAnsi" w:cs="Arial"/>
                <w:noProof/>
                <w:sz w:val="18"/>
              </w:rPr>
            </w:pPr>
            <w:r w:rsidRPr="002971E2">
              <w:rPr>
                <w:rFonts w:asciiTheme="minorHAnsi" w:hAnsiTheme="minorHAnsi" w:cs="Arial"/>
                <w:noProof/>
                <w:sz w:val="18"/>
              </w:rPr>
              <w:t>Zásilky s obsahem obchodního zboží: nutno připojit kopii faktury.</w:t>
            </w:r>
          </w:p>
        </w:tc>
      </w:tr>
      <w:tr w:rsidR="00221906" w:rsidRPr="002971E2" w14:paraId="50ABE8A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42717A"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E0854D9"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21906" w:rsidRPr="002971E2" w14:paraId="05F0EE9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09A7E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FD7AE6D"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0C82833A" w14:textId="304B43B8"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21906" w:rsidRPr="002971E2" w14:paraId="6239524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FDB1E9"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D9EDAB6"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06D32222" w14:textId="77777777" w:rsidR="00221906" w:rsidRPr="002971E2" w:rsidRDefault="00221906">
      <w:pPr>
        <w:spacing w:line="240" w:lineRule="auto"/>
        <w:rPr>
          <w:rFonts w:asciiTheme="minorHAnsi" w:hAnsiTheme="minorHAnsi"/>
        </w:rPr>
      </w:pPr>
    </w:p>
    <w:p w14:paraId="30BE9B02" w14:textId="77777777" w:rsidR="00221906" w:rsidRPr="002971E2" w:rsidRDefault="00221906">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21906" w:rsidRPr="002971E2" w14:paraId="58F584B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B4D5A25" w14:textId="75E18990"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lastRenderedPageBreak/>
              <w:t>SLOVENSKO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187FCAF"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21906" w:rsidRPr="002971E2" w14:paraId="2845467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F22538"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D8AC37D"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6A8E425" w14:textId="5D1C756E"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tc>
      </w:tr>
      <w:tr w:rsidR="00221906" w:rsidRPr="002971E2" w14:paraId="0F16BDB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AD3A1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4997B2A"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21906" w:rsidRPr="002971E2" w14:paraId="19CC3B9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781B6B"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8C0DC31" w14:textId="16C8A28B" w:rsidR="00221906"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100</w:t>
            </w:r>
          </w:p>
        </w:tc>
      </w:tr>
      <w:tr w:rsidR="00221906" w:rsidRPr="002971E2" w14:paraId="1502516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B17BA98"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85E3AC6"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201AACE"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21906" w:rsidRPr="002971E2" w14:paraId="51D9A18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4F937C9"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7DDC4F4"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21906" w:rsidRPr="002971E2" w14:paraId="2664AC3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17810E"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DD74450" w14:textId="3877E4A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221906" w:rsidRPr="002971E2" w14:paraId="2EB4D47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F30B809"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B113898"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21906" w:rsidRPr="002971E2" w14:paraId="010E20E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A48C53B"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AD8D4AF"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542DEDF1" w14:textId="5271C58E"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221906" w:rsidRPr="002971E2" w14:paraId="6042A5A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610018D"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F183F55" w14:textId="0D1A0B15"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2F09969E" w14:textId="77777777" w:rsidR="00221906" w:rsidRPr="002971E2" w:rsidRDefault="00221906">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21906" w:rsidRPr="002971E2" w14:paraId="0519E30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D4B421F" w14:textId="44DB6488"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SLOVINSKO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B346BD6"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21906" w:rsidRPr="002971E2" w14:paraId="30D6E7A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D269DA4"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D7A7538"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DEFBA9D" w14:textId="77777777"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tc>
      </w:tr>
      <w:tr w:rsidR="00221906" w:rsidRPr="002971E2" w14:paraId="7807FB8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F81207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7C69326"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21906" w:rsidRPr="002971E2" w14:paraId="266108D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54A8639"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70C1A7C" w14:textId="570F3CF1" w:rsidR="00221906"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221906" w:rsidRPr="002971E2" w14:paraId="12AD647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9C5134"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EE42DD4"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2BEF443"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21906" w:rsidRPr="002971E2" w14:paraId="06AD63C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0F2FC13"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4BD2126"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21906" w:rsidRPr="002971E2" w14:paraId="0FA6AB1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D9B33E"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EBE2537"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221906" w:rsidRPr="002971E2" w14:paraId="3FA3245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FD56DD"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CFA0BCB"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21906" w:rsidRPr="002971E2" w14:paraId="10D0C65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B6F7C6"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64C47AA"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27660B6B" w14:textId="137653ED"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21906" w:rsidRPr="002971E2" w14:paraId="37CB7A25"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456A3FE"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ADE28AD" w14:textId="37691510"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1DE3F56E" w14:textId="31E696E9" w:rsidR="00221906" w:rsidRPr="002971E2" w:rsidRDefault="00221906">
      <w:pPr>
        <w:spacing w:line="240" w:lineRule="auto"/>
        <w:rPr>
          <w:rFonts w:asciiTheme="minorHAnsi" w:hAnsiTheme="minorHAnsi"/>
          <w:b/>
          <w:color w:val="002776"/>
          <w:sz w:val="24"/>
        </w:rPr>
      </w:pPr>
    </w:p>
    <w:p w14:paraId="7638475A" w14:textId="77777777" w:rsidR="00221906" w:rsidRPr="002971E2" w:rsidRDefault="00221906">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21906" w:rsidRPr="002971E2" w14:paraId="0BCEA51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816384F" w14:textId="0198FE01"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lastRenderedPageBreak/>
              <w:t>SPOJENÉ ARABSKÉ EMIRÁTY</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77B2F34"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21906" w:rsidRPr="002971E2" w14:paraId="0B4C4D6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9F92D0"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1CFDEED"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CD8BA32" w14:textId="77777777"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Dubaj nejpozději následující den po příchodu,</w:t>
            </w:r>
          </w:p>
          <w:p w14:paraId="216C11B8" w14:textId="697EF248"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až 6 dnů po příchodu.</w:t>
            </w:r>
          </w:p>
          <w:p w14:paraId="5A73107C" w14:textId="49F07591"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nutno tolerovat zpoždění.</w:t>
            </w:r>
          </w:p>
        </w:tc>
      </w:tr>
      <w:tr w:rsidR="00221906" w:rsidRPr="002971E2" w14:paraId="18B9956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43030D"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AD8C2E4" w14:textId="72BE03AA"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1 - 4, 6 a 7</w:t>
            </w:r>
          </w:p>
        </w:tc>
      </w:tr>
      <w:tr w:rsidR="00221906" w:rsidRPr="002971E2" w14:paraId="6B930E2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2A430C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FEF54C0" w14:textId="2944C713" w:rsidR="00221906"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221906" w:rsidRPr="002971E2" w14:paraId="2575827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930E85"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BA0ACB4"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E0E4B90"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21906" w:rsidRPr="002971E2" w14:paraId="33FA81C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81A0C8F"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A6085D2"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21906" w:rsidRPr="002971E2" w14:paraId="6E9F646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51D436"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E0FC903" w14:textId="156486DB" w:rsidR="00221906" w:rsidRPr="002971E2" w:rsidRDefault="00221906" w:rsidP="00221906">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 nebo arabsky.</w:t>
            </w:r>
          </w:p>
        </w:tc>
      </w:tr>
      <w:tr w:rsidR="00221906" w:rsidRPr="002971E2" w14:paraId="31A6DB0F"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DCE956"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CF0818C"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21906" w:rsidRPr="002971E2" w14:paraId="60E71AB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2EAA6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E4B6CEF"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E9EE5E9"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21906" w:rsidRPr="002971E2" w14:paraId="36D49BC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CF9077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189F6AE5"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3FEE3EA8" w14:textId="77777777" w:rsidR="00221906" w:rsidRPr="002971E2" w:rsidRDefault="00221906">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21906" w:rsidRPr="002971E2" w14:paraId="7E5ED4D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BB6DDF0" w14:textId="255F50F0"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SPOJENÉ STÁTY AMERICKÉ</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16D04D2"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21906" w:rsidRPr="002971E2" w14:paraId="26AB3DC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171864"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C0F6C4C"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3028975" w14:textId="77777777"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2 - 3 dnů po příchodu.</w:t>
            </w:r>
          </w:p>
          <w:p w14:paraId="7845BE87" w14:textId="23603595"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nutno tolerovat zpoždění.</w:t>
            </w:r>
          </w:p>
        </w:tc>
      </w:tr>
      <w:tr w:rsidR="00221906" w:rsidRPr="002971E2" w14:paraId="73FBBA6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6EA596"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9D3233D" w14:textId="6CDE9691"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221906" w:rsidRPr="002971E2" w14:paraId="5BFC12F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2A895D"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9E47227" w14:textId="3640ACEC" w:rsidR="00221906"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21906" w:rsidRPr="002971E2" w14:paraId="37A62EC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6F7A0B"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FA9F7AC" w14:textId="223EA399"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1,52 m,</w:t>
            </w:r>
          </w:p>
          <w:p w14:paraId="368F6F1B" w14:textId="06A3E141"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2,74 m</w:t>
            </w:r>
          </w:p>
        </w:tc>
      </w:tr>
      <w:tr w:rsidR="00221906" w:rsidRPr="002971E2" w14:paraId="0E26AC2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D5C9B0B"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4B4FBA4"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21906" w:rsidRPr="002971E2" w14:paraId="6BECAC5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CA72B6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43838ED" w14:textId="0B849A8E" w:rsidR="00221906" w:rsidRPr="002971E2" w:rsidRDefault="00221906" w:rsidP="00221906">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w:t>
            </w:r>
          </w:p>
        </w:tc>
      </w:tr>
      <w:tr w:rsidR="00221906" w:rsidRPr="002971E2" w14:paraId="6E9DEF2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19C9A69"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FDCA475"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21906" w:rsidRPr="002971E2" w14:paraId="14A3E50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BEC6C0E"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DF70779"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kromě míst s kódy:</w:t>
            </w:r>
          </w:p>
          <w:p w14:paraId="48E67DBB"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00000-00500, 03308-03430, 03610-03739, 34000-34600, 34798-34944, 41863-42000, 42789-43000, 51657-52000, 52810-53000, 55189-55300, 56764-56900, 57800-58000, 58857-59000, 64200-64400, 64875-64998, 69368-70000, 81659-82000, 83878-84000, 84792-85000, 85776-85900, 86055-86300, 86557-87000, 88596-88900, 89884-90000, 96200-96699, 96799, 96898, 96900-96999, 98688-98800, 09000-09899.09000-09899, 34000-34999, 96200-96699; Guam, Palau, Micronesia, Mariana Island, Marshall Island 96900-96999; Američan Samoa 96799; Wake Island 96898.</w:t>
            </w:r>
          </w:p>
          <w:p w14:paraId="55A77798" w14:textId="3344F24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21906" w:rsidRPr="002971E2" w14:paraId="616ED84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E96ED99"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F260A88"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56B6BE7E" w14:textId="25F646D9" w:rsidR="00221906" w:rsidRPr="002971E2" w:rsidRDefault="00221906">
      <w:pPr>
        <w:spacing w:line="240" w:lineRule="auto"/>
        <w:rPr>
          <w:rFonts w:asciiTheme="minorHAnsi" w:hAnsiTheme="minorHAnsi"/>
          <w:b/>
          <w:color w:val="002776"/>
          <w:sz w:val="24"/>
        </w:rPr>
      </w:pPr>
    </w:p>
    <w:p w14:paraId="7408ADA6" w14:textId="77777777" w:rsidR="00221906" w:rsidRPr="002971E2" w:rsidRDefault="00221906">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21906" w:rsidRPr="002971E2" w14:paraId="4A4C33B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C757355" w14:textId="38F12866"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lastRenderedPageBreak/>
              <w:t>SRBSKO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0D65A1F"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21906" w:rsidRPr="002971E2" w14:paraId="799BA7F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691F97"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3EDC677"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00F38E4" w14:textId="77777777"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dokumenty do 2 dnů po příchodu, zboží do 3 dnů po příchodu.</w:t>
            </w:r>
          </w:p>
          <w:p w14:paraId="78874CD6" w14:textId="43065F11"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v uvedeném limitu je adresátovi zasláno oznámení o příchodu zásilky.</w:t>
            </w:r>
          </w:p>
        </w:tc>
      </w:tr>
      <w:tr w:rsidR="00221906" w:rsidRPr="002971E2" w14:paraId="7302EAD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386F901"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C0B9293"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221906" w:rsidRPr="002971E2" w14:paraId="18A392A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1F91BD7"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CADF52C" w14:textId="45CFAF1C" w:rsidR="00221906"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221906" w:rsidRPr="002971E2" w14:paraId="0DDD7DC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63E835C"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7424713" w14:textId="355F8771"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4AD77E7" w14:textId="78C428A4"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21906" w:rsidRPr="002971E2" w14:paraId="214DCA0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2F4996"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226B080"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21906" w:rsidRPr="002971E2" w14:paraId="37A4E84A"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04C8334"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2523AC1" w14:textId="48B94B06" w:rsidR="00221906" w:rsidRPr="002971E2" w:rsidRDefault="00221906" w:rsidP="00221906">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chorvatsky, makedonsky, slovinsky nebo srbsky.</w:t>
            </w:r>
          </w:p>
        </w:tc>
      </w:tr>
      <w:tr w:rsidR="00221906" w:rsidRPr="002971E2" w14:paraId="72345F9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C70211E"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4B36B9F"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21906" w:rsidRPr="002971E2" w14:paraId="6528751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432F57"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E768FC5"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kromě míst s kódy: 38000 - 38999</w:t>
            </w:r>
          </w:p>
          <w:p w14:paraId="30B9DB8D" w14:textId="65763BDA"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21906" w:rsidRPr="002971E2" w14:paraId="6B8CB52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207DB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582F20C" w14:textId="6B9FCAA2"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044A0033" w14:textId="77777777" w:rsidR="00221906" w:rsidRPr="002971E2" w:rsidRDefault="00221906">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21906" w:rsidRPr="002971E2" w14:paraId="6A3BCAF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1E228C0" w14:textId="27D83275"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SRÍ LANKA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C41FAB5"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21906" w:rsidRPr="002971E2" w14:paraId="493B3FC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E76FEE"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3BDC863"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EBD20D2" w14:textId="77777777"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Colombo nejpozději následující den po příchodu,</w:t>
            </w:r>
          </w:p>
          <w:p w14:paraId="38A10A68" w14:textId="70A22678"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288D2117" w14:textId="151903D6" w:rsidR="00221906" w:rsidRPr="002971E2" w:rsidRDefault="0022190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+ 1 hodina.</w:t>
            </w:r>
          </w:p>
        </w:tc>
      </w:tr>
      <w:tr w:rsidR="00221906" w:rsidRPr="002971E2" w14:paraId="222B4008"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109A523"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A10D0E8"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221906" w:rsidRPr="002971E2" w14:paraId="30EE840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44397C"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45E4E4D" w14:textId="431EF4DF" w:rsidR="00221906"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221906" w:rsidRPr="002971E2" w14:paraId="2AE0A69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94B4F17"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92603B0"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72686B13"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21906" w:rsidRPr="002971E2" w14:paraId="292C069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6313D2"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EFC1E86"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21906" w:rsidRPr="002971E2" w14:paraId="5116FB89"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904EDAD"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D1EC921" w14:textId="646DF299" w:rsidR="00221906" w:rsidRPr="002971E2" w:rsidRDefault="00221906" w:rsidP="00221906">
            <w:pPr>
              <w:spacing w:before="60" w:after="60"/>
              <w:rPr>
                <w:rFonts w:asciiTheme="minorHAnsi" w:hAnsiTheme="minorHAnsi" w:cs="Arial"/>
                <w:noProof/>
                <w:sz w:val="18"/>
              </w:rPr>
            </w:pPr>
            <w:r w:rsidRPr="002971E2">
              <w:rPr>
                <w:rFonts w:asciiTheme="minorHAnsi" w:hAnsiTheme="minorHAnsi" w:cs="Arial"/>
                <w:noProof/>
                <w:sz w:val="18"/>
              </w:rPr>
              <w:t>3 celní prohlášky vyplněné anglicky.</w:t>
            </w:r>
          </w:p>
        </w:tc>
      </w:tr>
      <w:tr w:rsidR="00221906" w:rsidRPr="002971E2" w14:paraId="13B1ED36"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BC9D0B"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3E1ACE0"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21906" w:rsidRPr="002971E2" w14:paraId="053C812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E5F04F"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EA6FE38"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377C7E5" w14:textId="777393C4"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21906" w:rsidRPr="002971E2" w14:paraId="3D4827D7"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D324F6F"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E1E58FA" w14:textId="0C5A5C50"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26C58092" w14:textId="15F7AA96" w:rsidR="00221906" w:rsidRPr="002971E2" w:rsidRDefault="00221906">
      <w:pPr>
        <w:spacing w:line="240" w:lineRule="auto"/>
        <w:rPr>
          <w:rFonts w:asciiTheme="minorHAnsi" w:hAnsiTheme="minorHAnsi"/>
          <w:b/>
          <w:color w:val="002776"/>
          <w:sz w:val="24"/>
        </w:rPr>
      </w:pPr>
    </w:p>
    <w:p w14:paraId="5957EF11" w14:textId="77777777" w:rsidR="00221906" w:rsidRPr="002971E2" w:rsidRDefault="00221906">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21906" w:rsidRPr="002971E2" w14:paraId="0A32E904"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D7B5052" w14:textId="28124B1D"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lastRenderedPageBreak/>
              <w:t>SVATÝ KRYŠTOF A NEVIS</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EC517E8"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221906" w:rsidRPr="002971E2" w14:paraId="57E42B11"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21E7BD"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5C41AB8"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CE1F1D3" w14:textId="77777777"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následující den po příchodu.</w:t>
            </w:r>
          </w:p>
          <w:p w14:paraId="21AF29D2" w14:textId="2306F41C" w:rsidR="00221906"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+ 1 hodina.</w:t>
            </w:r>
          </w:p>
        </w:tc>
      </w:tr>
      <w:tr w:rsidR="00221906" w:rsidRPr="002971E2" w14:paraId="612294C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54FEFB"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2C6D693" w14:textId="7F359E37" w:rsidR="00221906" w:rsidRPr="002971E2" w:rsidRDefault="00977B4A" w:rsidP="00221906">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221906" w:rsidRPr="002971E2" w14:paraId="22A0EB6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6B1714E"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05471DC" w14:textId="769D9AAB" w:rsidR="00221906" w:rsidRPr="002971E2" w:rsidRDefault="00427693" w:rsidP="00221906">
            <w:pPr>
              <w:spacing w:before="60" w:after="60"/>
              <w:jc w:val="center"/>
              <w:rPr>
                <w:rFonts w:asciiTheme="minorHAnsi" w:hAnsiTheme="minorHAnsi" w:cs="Arial"/>
                <w:noProof/>
                <w:sz w:val="18"/>
              </w:rPr>
            </w:pPr>
            <w:r w:rsidRPr="002971E2">
              <w:rPr>
                <w:rFonts w:asciiTheme="minorHAnsi" w:hAnsiTheme="minorHAnsi" w:cs="Arial"/>
                <w:noProof/>
                <w:sz w:val="18"/>
              </w:rPr>
              <w:t>107</w:t>
            </w:r>
          </w:p>
        </w:tc>
      </w:tr>
      <w:tr w:rsidR="00221906" w:rsidRPr="002971E2" w14:paraId="0158CE43"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2747AA9"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9925281"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D73DFAE" w14:textId="77777777" w:rsidR="00221906" w:rsidRPr="002971E2" w:rsidRDefault="00221906" w:rsidP="00221906">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221906" w:rsidRPr="002971E2" w14:paraId="7FB9D3DE"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6ED8EB8"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2891365" w14:textId="77777777" w:rsidR="00221906" w:rsidRPr="002971E2" w:rsidRDefault="00221906" w:rsidP="00221906">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221906" w:rsidRPr="002971E2" w14:paraId="465E52C0"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701E51C"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EBF2795" w14:textId="204D4850" w:rsidR="00221906" w:rsidRPr="002971E2" w:rsidRDefault="00977B4A" w:rsidP="00221906">
            <w:pPr>
              <w:spacing w:before="60" w:after="60"/>
              <w:rPr>
                <w:rFonts w:asciiTheme="minorHAnsi" w:hAnsiTheme="minorHAnsi" w:cs="Arial"/>
                <w:noProof/>
                <w:sz w:val="18"/>
              </w:rPr>
            </w:pPr>
            <w:r w:rsidRPr="002971E2">
              <w:rPr>
                <w:rFonts w:asciiTheme="minorHAnsi" w:hAnsiTheme="minorHAnsi" w:cs="Arial"/>
                <w:noProof/>
                <w:sz w:val="18"/>
              </w:rPr>
              <w:t>2</w:t>
            </w:r>
            <w:r w:rsidR="00221906" w:rsidRPr="002971E2">
              <w:rPr>
                <w:rFonts w:asciiTheme="minorHAnsi" w:hAnsiTheme="minorHAnsi" w:cs="Arial"/>
                <w:noProof/>
                <w:sz w:val="18"/>
              </w:rPr>
              <w:t xml:space="preserve"> celní prohlášky vyplněné anglicky.</w:t>
            </w:r>
          </w:p>
        </w:tc>
      </w:tr>
      <w:tr w:rsidR="00221906" w:rsidRPr="002971E2" w14:paraId="4E30B79D"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995E80"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5CB2AAB" w14:textId="77777777"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221906" w:rsidRPr="002971E2" w14:paraId="1B0CF122"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E00E58A"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372C15D"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2470EBA5" w14:textId="77777777" w:rsidR="00221906" w:rsidRPr="002971E2" w:rsidRDefault="00221906" w:rsidP="00221906">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221906" w:rsidRPr="002971E2" w14:paraId="2D63550C" w14:textId="77777777" w:rsidTr="00221906">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8B772C" w14:textId="77777777" w:rsidR="00221906" w:rsidRPr="002971E2" w:rsidRDefault="00221906" w:rsidP="00221906">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3367BA50" w14:textId="734C1804" w:rsidR="00221906" w:rsidRPr="002971E2" w:rsidRDefault="00221906" w:rsidP="00221906">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w:t>
            </w:r>
            <w:r w:rsidR="00977B4A" w:rsidRPr="002971E2">
              <w:rPr>
                <w:rFonts w:asciiTheme="minorHAnsi" w:hAnsiTheme="minorHAnsi" w:cs="Arial"/>
                <w:noProof/>
                <w:sz w:val="18"/>
              </w:rPr>
              <w:t>S jsou přijímány nejpozději do 12</w:t>
            </w:r>
            <w:r w:rsidRPr="002971E2">
              <w:rPr>
                <w:rFonts w:asciiTheme="minorHAnsi" w:hAnsiTheme="minorHAnsi" w:cs="Arial"/>
                <w:noProof/>
                <w:sz w:val="18"/>
              </w:rPr>
              <w:t xml:space="preserve"> měsíců od podání.</w:t>
            </w:r>
          </w:p>
        </w:tc>
      </w:tr>
    </w:tbl>
    <w:p w14:paraId="767C3484" w14:textId="77777777" w:rsidR="00221906" w:rsidRPr="002971E2" w:rsidRDefault="00221906">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4B1E6470"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33E9155" w14:textId="288A4863"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ŠPANĚLSKO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25A3E8D"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0FA95A8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0005E2"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3EEB033"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341963F" w14:textId="77777777"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2 - 4 dnů po příchodu.</w:t>
            </w:r>
          </w:p>
          <w:p w14:paraId="0027BDCF" w14:textId="662DD95C"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nutno tolerovat zpoždění.</w:t>
            </w:r>
          </w:p>
        </w:tc>
      </w:tr>
      <w:tr w:rsidR="00977B4A" w:rsidRPr="002971E2" w14:paraId="5F37B80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03E7CE"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3E0B977"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77B4A" w:rsidRPr="002971E2" w14:paraId="1C0088CD"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9B2440"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5CAB14D" w14:textId="0F3C0DBE"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977B4A" w:rsidRPr="002971E2" w14:paraId="7287197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B8CF24B"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9380E92"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693E364"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01DC298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E8D587"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6547A14" w14:textId="33F1AB61"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977B4A" w:rsidRPr="002971E2" w14:paraId="6725ADF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6321F31"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0F0A256" w14:textId="77777777" w:rsidR="00977B4A" w:rsidRPr="002971E2" w:rsidRDefault="00977B4A" w:rsidP="00D0636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nebo španělsky.</w:t>
            </w:r>
          </w:p>
          <w:p w14:paraId="7BE3A45E" w14:textId="2A9070A5" w:rsidR="00977B4A" w:rsidRPr="002971E2" w:rsidRDefault="00977B4A" w:rsidP="00D06360">
            <w:pPr>
              <w:spacing w:before="60" w:after="60"/>
              <w:rPr>
                <w:rFonts w:asciiTheme="minorHAnsi" w:hAnsiTheme="minorHAnsi" w:cs="Arial"/>
                <w:noProof/>
                <w:sz w:val="18"/>
              </w:rPr>
            </w:pPr>
            <w:r w:rsidRPr="002971E2">
              <w:rPr>
                <w:rFonts w:asciiTheme="minorHAnsi" w:hAnsiTheme="minorHAnsi" w:cs="Arial"/>
                <w:noProof/>
                <w:sz w:val="18"/>
              </w:rPr>
              <w:t>Povinnost připojit k zásilce celní prohlášku platí pouze pro zásilky adresované na území Ceuty, Melilly a na Kanárské ostrovy.</w:t>
            </w:r>
          </w:p>
        </w:tc>
      </w:tr>
      <w:tr w:rsidR="00977B4A" w:rsidRPr="002971E2" w14:paraId="73C352FB"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8F0A3C"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9887A29"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149E194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7534A17"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14E2534" w14:textId="77777777"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DF6155A" w14:textId="77777777"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77B4A" w:rsidRPr="002971E2" w14:paraId="52FC7E6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3B9A53"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99C0F1C" w14:textId="1B32C878"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614806ED" w14:textId="46BE6F85" w:rsidR="00977B4A" w:rsidRPr="002971E2" w:rsidRDefault="00977B4A">
      <w:pPr>
        <w:spacing w:line="240" w:lineRule="auto"/>
        <w:rPr>
          <w:rFonts w:asciiTheme="minorHAnsi" w:hAnsiTheme="minorHAnsi"/>
          <w:b/>
          <w:color w:val="002776"/>
          <w:sz w:val="24"/>
        </w:rPr>
      </w:pPr>
    </w:p>
    <w:p w14:paraId="12C91E9B" w14:textId="77777777" w:rsidR="00977B4A" w:rsidRPr="002971E2" w:rsidRDefault="00977B4A">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2B006CB6"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8A7D941" w14:textId="1031023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lastRenderedPageBreak/>
              <w:t>ŠVÉDSKO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A466E40"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1707E34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57455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10B7EBC"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CA1D226" w14:textId="6C6F2096"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tc>
      </w:tr>
      <w:tr w:rsidR="00977B4A" w:rsidRPr="002971E2" w14:paraId="581F71C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4A720B1"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3A9DF07B"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77B4A" w:rsidRPr="002971E2" w14:paraId="1A9113F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95CC9FE"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7BDE1EE" w14:textId="786647EE"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977B4A" w:rsidRPr="002971E2" w14:paraId="20339F5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B7E6E3"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C216B7C"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79251F6D"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4F02752D"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73D70A"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20D9B10" w14:textId="4CC8E64A"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7B4A" w:rsidRPr="002971E2" w14:paraId="2B91EC95"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561A50"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6F6F7EB" w14:textId="5C3367C8" w:rsidR="00977B4A" w:rsidRPr="002971E2" w:rsidRDefault="00D06360" w:rsidP="00D06360">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977B4A" w:rsidRPr="002971E2" w14:paraId="00D9C04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2DCD6C"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02E720A"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581632F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B13031"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4929294" w14:textId="77777777"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360E27B6" w14:textId="432EB978"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77B4A" w:rsidRPr="002971E2" w14:paraId="1DB6D98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6AE940F"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272EB39" w14:textId="49490D83"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617E5637" w14:textId="77777777" w:rsidR="00977B4A" w:rsidRPr="002971E2" w:rsidRDefault="00977B4A">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49B397B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A73C098" w14:textId="0A8D8F3A"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ŠVÝCARSKO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5B05B84"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728F7CE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CF38BF"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DC0A9E3"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97E3535" w14:textId="77777777"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Zurich nejpozději následující den po příchodu,</w:t>
            </w:r>
          </w:p>
          <w:p w14:paraId="09CC1E61" w14:textId="5917FC32"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p w14:paraId="134253A4" w14:textId="76B626D5"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 hodiny.</w:t>
            </w:r>
          </w:p>
        </w:tc>
      </w:tr>
      <w:tr w:rsidR="00977B4A" w:rsidRPr="002971E2" w14:paraId="0B855A06"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B70728"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99A3237" w14:textId="6AED949C"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977B4A" w:rsidRPr="002971E2" w14:paraId="6C92C63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5DB5D31"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B92DF72" w14:textId="68F91EBB"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977B4A" w:rsidRPr="002971E2" w14:paraId="0782639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5CA455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BD28759"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69F4762"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4D0B72C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032EA9A"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2C5ED483"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7B4A" w:rsidRPr="002971E2" w14:paraId="3B8E6C25"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B3EA67D"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53DB67B" w14:textId="6453B5C6" w:rsidR="00977B4A" w:rsidRPr="002971E2" w:rsidRDefault="00977B4A" w:rsidP="00D06360">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italsky nebo německy.</w:t>
            </w:r>
          </w:p>
        </w:tc>
      </w:tr>
      <w:tr w:rsidR="00977B4A" w:rsidRPr="002971E2" w14:paraId="7FDB6B6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1D78AA6"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4EEFFE3"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41666D90"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FB504C6"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E84E130" w14:textId="77777777"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4ABFF6A8" w14:textId="584E1A44"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77B4A" w:rsidRPr="002971E2" w14:paraId="325CC37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18601AF"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CFB5E47" w14:textId="5EDBE918"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440C6461" w14:textId="68BC7F33" w:rsidR="00977B4A" w:rsidRPr="002971E2" w:rsidRDefault="00977B4A">
      <w:pPr>
        <w:spacing w:line="240" w:lineRule="auto"/>
        <w:rPr>
          <w:rFonts w:asciiTheme="minorHAnsi" w:hAnsiTheme="minorHAnsi"/>
          <w:b/>
          <w:color w:val="002776"/>
          <w:sz w:val="24"/>
        </w:rPr>
      </w:pPr>
    </w:p>
    <w:p w14:paraId="2268A364" w14:textId="77777777" w:rsidR="00977B4A" w:rsidRPr="002971E2" w:rsidRDefault="00977B4A">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01D047E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3510155" w14:textId="1B437F69"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lastRenderedPageBreak/>
              <w:t>TÁDŽIKISTÁN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5ACD0B9"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03A7F19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E63957B"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D6A4F60"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EE4AA40" w14:textId="77777777"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2 - 8 dnů po příchodu do Moskvy.</w:t>
            </w:r>
          </w:p>
          <w:p w14:paraId="2C8BA0E3" w14:textId="2564678A"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977B4A" w:rsidRPr="002971E2" w14:paraId="38BEE0A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EB1DFE"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2EA7CB4" w14:textId="5D1FD8DC"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3 a 5</w:t>
            </w:r>
          </w:p>
        </w:tc>
      </w:tr>
      <w:tr w:rsidR="00977B4A" w:rsidRPr="002971E2" w14:paraId="1098A39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DBD49A7"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31BF3D1F" w14:textId="071F56F4"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77B4A" w:rsidRPr="002971E2" w14:paraId="0B2587C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AC946E0"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26B0E9DA"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C0807F1"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5FEFE00B"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9D6FEC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7F86964"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7B4A" w:rsidRPr="002971E2" w14:paraId="109E520B"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72E11D"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232C438" w14:textId="13991D66" w:rsidR="00977B4A" w:rsidRPr="002971E2" w:rsidRDefault="00977B4A" w:rsidP="00977B4A">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nebo rusky.</w:t>
            </w:r>
          </w:p>
        </w:tc>
      </w:tr>
      <w:tr w:rsidR="00977B4A" w:rsidRPr="002971E2" w14:paraId="3C54C78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4BE1E3B"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C9A73AF"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7167443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7786C6"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6539853" w14:textId="77777777" w:rsidR="00977B4A" w:rsidRPr="002971E2" w:rsidRDefault="00977B4A" w:rsidP="00977B4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jen do míst s kódy: 734000, 735000, 735020, 735021, 735100, 735103, 735120, 735140, 735400, 735411, 735412, 735417, 735418, 735450, 735470, 735690, 735730, 735750, 736000, 736600, </w:t>
            </w:r>
          </w:p>
          <w:p w14:paraId="0CB75C94" w14:textId="00079D58" w:rsidR="00977B4A" w:rsidRPr="002971E2" w:rsidRDefault="00977B4A" w:rsidP="00977B4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77B4A" w:rsidRPr="002971E2" w14:paraId="47E4553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1B224B7"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A3755D3" w14:textId="44EE1044"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52FDAC01" w14:textId="77777777" w:rsidR="00977B4A" w:rsidRPr="002971E2" w:rsidRDefault="00977B4A">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22DCC6F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5BEF604" w14:textId="7EDC8871"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TAIWAN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9F0B856"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2AFE4C8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CA8240"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5F3766B"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D4213CC" w14:textId="18882D77"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nejpozději následující den po příchodu.</w:t>
            </w:r>
          </w:p>
        </w:tc>
      </w:tr>
      <w:tr w:rsidR="00977B4A" w:rsidRPr="002971E2" w14:paraId="0498C0FD"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C9D111"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1668211" w14:textId="00C19640"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977B4A" w:rsidRPr="002971E2" w14:paraId="56E7BEE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30524B"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FD203C7" w14:textId="49387706"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977B4A" w:rsidRPr="002971E2" w14:paraId="051E2EC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94C845"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DD3B2B1"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D7B0FE9"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17BCD99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1F5F0B8"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320ADEC"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7B4A" w:rsidRPr="002971E2" w14:paraId="1D9EE9F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2F3C800"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D4C928D" w14:textId="6F179265" w:rsidR="00977B4A" w:rsidRPr="002971E2" w:rsidRDefault="00977B4A" w:rsidP="00D0636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anglicky nebo čínsky.</w:t>
            </w:r>
          </w:p>
        </w:tc>
      </w:tr>
      <w:tr w:rsidR="00977B4A" w:rsidRPr="002971E2" w14:paraId="68836B95"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81774C"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5CA9A05"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5501D8E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4C3350F"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82A045D" w14:textId="77777777" w:rsidR="00977B4A" w:rsidRPr="002971E2" w:rsidRDefault="00977B4A" w:rsidP="00977B4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1DBC1F1A" w14:textId="2EF65F58" w:rsidR="00977B4A" w:rsidRPr="002971E2" w:rsidRDefault="00977B4A" w:rsidP="00977B4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77B4A" w:rsidRPr="002971E2" w14:paraId="429E5F1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2EBC39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9BAE98B" w14:textId="06382E3E"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64A1FEF5" w14:textId="3EE07F69" w:rsidR="00977B4A" w:rsidRPr="002971E2" w:rsidRDefault="00977B4A">
      <w:pPr>
        <w:spacing w:line="240" w:lineRule="auto"/>
        <w:rPr>
          <w:rFonts w:asciiTheme="minorHAnsi" w:hAnsiTheme="minorHAnsi"/>
          <w:b/>
          <w:color w:val="002776"/>
          <w:sz w:val="24"/>
        </w:rPr>
      </w:pPr>
    </w:p>
    <w:p w14:paraId="4584BBFB" w14:textId="77777777" w:rsidR="00977B4A" w:rsidRPr="002971E2" w:rsidRDefault="00977B4A">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2DEA40A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02C680D" w14:textId="5A84DC65"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lastRenderedPageBreak/>
              <w:t>TANZÁNIE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2A0625D"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175C230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BE5F32"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856BA8F"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060A75B" w14:textId="77777777"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Dar Es Salaam, Ilala, Kinondoni, Kurasini, Oysterbay, Songea, Temeke, U/hill, nejpozději následující den po příchodu,</w:t>
            </w:r>
          </w:p>
          <w:p w14:paraId="370102A9" w14:textId="20D14D15"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dnů po příchodu.</w:t>
            </w:r>
          </w:p>
          <w:p w14:paraId="723FDF08" w14:textId="3CCFD481"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+ 6 hodin.</w:t>
            </w:r>
          </w:p>
        </w:tc>
      </w:tr>
      <w:tr w:rsidR="00977B4A" w:rsidRPr="002971E2" w14:paraId="75504670"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B7A2D2"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3EE3ABD" w14:textId="01C7B0FC"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977B4A" w:rsidRPr="002971E2" w14:paraId="32ABA99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AB3877"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AA1F7C8" w14:textId="1CE8E51F"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77B4A" w:rsidRPr="002971E2" w14:paraId="17EAC7E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960275"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BE94554"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1F15870D"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008E770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03BC0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B50A9CA"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7B4A" w:rsidRPr="002971E2" w14:paraId="12C640A5"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4796723"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076A5DF" w14:textId="75B9FD65" w:rsidR="00977B4A" w:rsidRPr="002971E2" w:rsidRDefault="00977B4A" w:rsidP="00D06360">
            <w:pPr>
              <w:spacing w:before="60" w:after="60"/>
              <w:rPr>
                <w:rFonts w:asciiTheme="minorHAnsi" w:hAnsiTheme="minorHAnsi" w:cs="Arial"/>
                <w:noProof/>
                <w:sz w:val="18"/>
              </w:rPr>
            </w:pPr>
            <w:r w:rsidRPr="002971E2">
              <w:rPr>
                <w:rFonts w:asciiTheme="minorHAnsi" w:hAnsiTheme="minorHAnsi" w:cs="Arial"/>
                <w:noProof/>
                <w:sz w:val="18"/>
              </w:rPr>
              <w:t>2 celní prohlášky vyplněné anglicky.</w:t>
            </w:r>
          </w:p>
        </w:tc>
      </w:tr>
      <w:tr w:rsidR="00977B4A" w:rsidRPr="002971E2" w14:paraId="72001FF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AAAB51"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607B372A"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19B6E360"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D6710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08394A1" w14:textId="76918F3C" w:rsidR="00977B4A" w:rsidRPr="002971E2" w:rsidRDefault="00977B4A" w:rsidP="00977B4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 kromě: Kimamba, Mafia, Mbamba Bay, Mufindi, Oldean, Utete.</w:t>
            </w:r>
          </w:p>
          <w:p w14:paraId="4343C3AF" w14:textId="22E998A4" w:rsidR="00977B4A" w:rsidRPr="002971E2" w:rsidRDefault="00977B4A" w:rsidP="00977B4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77B4A" w:rsidRPr="002971E2" w14:paraId="73AC290B"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83D9958"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0E3072AE" w14:textId="0A8FC0F2"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5237B9D2" w14:textId="77777777" w:rsidR="00977B4A" w:rsidRPr="002971E2" w:rsidRDefault="00977B4A">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057C13B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CC8377A" w14:textId="166C231E"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THAJSKO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8051178"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3E4DEFC5"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0E3020"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F58F5C5"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3BE74978" w14:textId="77777777"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10100-10120, 10140-10260, 10510-10530 Bangkok, 10130, 10270-10290 Samut Prakan a 11000, 11120-11130 Nonthaburi nejpozději následující den po příchodu,</w:t>
            </w:r>
          </w:p>
          <w:p w14:paraId="32FA62D3" w14:textId="4CD905A5"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2 - 3 dnů po příchodu.</w:t>
            </w:r>
          </w:p>
          <w:p w14:paraId="2DAC1928" w14:textId="4AAE1783"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977B4A" w:rsidRPr="002971E2" w14:paraId="71FC1CF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EF4230B"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06F14BF8" w14:textId="488FD5B4"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1 - 6. V neděli se doručuje pouze v Bangkoku.</w:t>
            </w:r>
          </w:p>
        </w:tc>
      </w:tr>
      <w:tr w:rsidR="00977B4A" w:rsidRPr="002971E2" w14:paraId="7B424B6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EF3E10"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482CD709" w14:textId="1650873E"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106</w:t>
            </w:r>
          </w:p>
        </w:tc>
      </w:tr>
      <w:tr w:rsidR="00977B4A" w:rsidRPr="002971E2" w14:paraId="4E51E20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953DE80"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18BA8F1"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45DD1A97"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79136E4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5A0CB3"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7A61229"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7B4A" w:rsidRPr="002971E2" w14:paraId="6D1E0FA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97AB39E"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349B127" w14:textId="11BC783C" w:rsidR="00977B4A" w:rsidRPr="002971E2" w:rsidRDefault="00977B4A" w:rsidP="00D06360">
            <w:pPr>
              <w:spacing w:before="60" w:after="60"/>
              <w:rPr>
                <w:rFonts w:asciiTheme="minorHAnsi" w:hAnsiTheme="minorHAnsi" w:cs="Arial"/>
                <w:noProof/>
                <w:sz w:val="18"/>
              </w:rPr>
            </w:pPr>
            <w:r w:rsidRPr="002971E2">
              <w:rPr>
                <w:rFonts w:asciiTheme="minorHAnsi" w:hAnsiTheme="minorHAnsi" w:cs="Arial"/>
                <w:noProof/>
                <w:sz w:val="18"/>
              </w:rPr>
              <w:t>1 celní prohláška vyplněná francouzsky, anglicky nebo thajsky.</w:t>
            </w:r>
          </w:p>
        </w:tc>
      </w:tr>
      <w:tr w:rsidR="00977B4A" w:rsidRPr="002971E2" w14:paraId="78199D6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54AE4C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536F31F"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2B71187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B8CB58"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2C611D2" w14:textId="77777777" w:rsidR="00977B4A" w:rsidRPr="002971E2" w:rsidRDefault="00977B4A" w:rsidP="00977B4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52052BE0" w14:textId="43A68AAB" w:rsidR="00977B4A" w:rsidRPr="002971E2" w:rsidRDefault="00977B4A" w:rsidP="00977B4A">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977B4A" w:rsidRPr="002971E2" w14:paraId="7155ED3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C3D915"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06BC448" w14:textId="587F1E62"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18B61820" w14:textId="35BB9EBE" w:rsidR="00977B4A" w:rsidRPr="002971E2" w:rsidRDefault="00977B4A">
      <w:pPr>
        <w:spacing w:line="240" w:lineRule="auto"/>
        <w:rPr>
          <w:rFonts w:asciiTheme="minorHAnsi" w:hAnsiTheme="minorHAnsi"/>
          <w:b/>
          <w:color w:val="002776"/>
          <w:sz w:val="24"/>
        </w:rPr>
      </w:pPr>
    </w:p>
    <w:p w14:paraId="79C5AFDE" w14:textId="77777777" w:rsidR="00977B4A" w:rsidRPr="002971E2" w:rsidRDefault="00977B4A">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5DDDA75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FF8D77A" w14:textId="63EB5CF4"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lastRenderedPageBreak/>
              <w:t>TUNISKO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86F38A9"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2D8FD73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6905C7"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270F68FA"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859FEB7" w14:textId="77777777"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nejpozději následující den po příchodu.</w:t>
            </w:r>
          </w:p>
          <w:p w14:paraId="7712F6B8" w14:textId="0F8D9683" w:rsidR="00977B4A" w:rsidRPr="002971E2" w:rsidRDefault="00977B4A"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uvedený limit + 24 hodin.</w:t>
            </w:r>
          </w:p>
        </w:tc>
      </w:tr>
      <w:tr w:rsidR="00977B4A" w:rsidRPr="002971E2" w14:paraId="55E70EA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23F77CD"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7E3B6C2" w14:textId="0D35F3A4"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977B4A" w:rsidRPr="002971E2" w14:paraId="4E3DDF60"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C2A669A"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21AEE96E" w14:textId="4DDF7DD4"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977B4A" w:rsidRPr="002971E2" w14:paraId="6F02A22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AF4B7B"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7DEF6CD8"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52F9F64"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5720298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313C8C6"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90A31AA"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7B4A" w:rsidRPr="002971E2" w14:paraId="35D9AEB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E56FDE"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080152FF" w14:textId="034D07F8" w:rsidR="00977B4A" w:rsidRPr="002971E2" w:rsidRDefault="00977B4A" w:rsidP="00D06360">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nebo arabsky.</w:t>
            </w:r>
          </w:p>
        </w:tc>
      </w:tr>
      <w:tr w:rsidR="00977B4A" w:rsidRPr="002971E2" w14:paraId="5A94D9A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B10978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6919884"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11191BD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B6E52AE"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266987A" w14:textId="77777777"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4F47428" w14:textId="5759F32D"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77B4A" w:rsidRPr="002971E2" w14:paraId="1054F69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4DE3DF"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62B908B" w14:textId="2F0B45D4"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6 měsíců od podání.</w:t>
            </w:r>
          </w:p>
        </w:tc>
      </w:tr>
    </w:tbl>
    <w:p w14:paraId="5A7781CE" w14:textId="77777777" w:rsidR="00977B4A" w:rsidRPr="002971E2" w:rsidRDefault="00977B4A">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77B4A" w:rsidRPr="002971E2" w14:paraId="2F2C967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8ECCD46" w14:textId="1194E136"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TURECKO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F8BBF08"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977B4A" w:rsidRPr="002971E2" w14:paraId="54E9AB5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95E132"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7CED264F"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79E78656" w14:textId="77777777"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 xml:space="preserve">Istanbul, Afyon, Antalya, Izmir, Kayseri, Tekirdag, Trabzon, Samsun  nejpozději do 2 dnů po příchodu, </w:t>
            </w:r>
          </w:p>
          <w:p w14:paraId="42198C0D" w14:textId="1E08A868"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až 8 dnů po příchodu.</w:t>
            </w:r>
          </w:p>
          <w:p w14:paraId="26C4547B" w14:textId="691E9D78" w:rsidR="00977B4A"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+ 5 dní.</w:t>
            </w:r>
          </w:p>
        </w:tc>
      </w:tr>
      <w:tr w:rsidR="00977B4A" w:rsidRPr="002971E2" w14:paraId="4BEA206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5E9BA5"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7F85D284" w14:textId="476A81CA"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1 -</w:t>
            </w:r>
            <w:r w:rsidR="00A050BF" w:rsidRPr="002971E2">
              <w:rPr>
                <w:rFonts w:asciiTheme="minorHAnsi" w:hAnsiTheme="minorHAnsi" w:cs="Arial"/>
                <w:noProof/>
                <w:sz w:val="18"/>
              </w:rPr>
              <w:t xml:space="preserve"> 5</w:t>
            </w:r>
          </w:p>
        </w:tc>
      </w:tr>
      <w:tr w:rsidR="00977B4A" w:rsidRPr="002971E2" w14:paraId="67D0C6C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FE981B4"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C21CD60" w14:textId="7BB08AA5" w:rsidR="00977B4A"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977B4A" w:rsidRPr="002971E2" w14:paraId="7FC16A6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6761BE"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C1D8380"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34A984C" w14:textId="77777777" w:rsidR="00977B4A" w:rsidRPr="002971E2" w:rsidRDefault="00977B4A"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977B4A" w:rsidRPr="002971E2" w14:paraId="45B030E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A1D0176"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5CDDD51" w14:textId="77777777" w:rsidR="00977B4A" w:rsidRPr="002971E2" w:rsidRDefault="00977B4A"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977B4A" w:rsidRPr="002971E2" w14:paraId="579A712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351353C"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D74096D" w14:textId="33AF3DAE" w:rsidR="00977B4A" w:rsidRPr="002971E2" w:rsidRDefault="00A050BF" w:rsidP="00D06360">
            <w:pPr>
              <w:spacing w:before="60" w:after="60"/>
              <w:rPr>
                <w:rFonts w:asciiTheme="minorHAnsi" w:hAnsiTheme="minorHAnsi" w:cs="Arial"/>
                <w:noProof/>
                <w:sz w:val="18"/>
              </w:rPr>
            </w:pPr>
            <w:r w:rsidRPr="002971E2">
              <w:rPr>
                <w:rFonts w:asciiTheme="minorHAnsi" w:hAnsiTheme="minorHAnsi" w:cs="Arial"/>
                <w:noProof/>
                <w:sz w:val="18"/>
              </w:rPr>
              <w:t>3 celní prohlášky vyplněné francouzsky, anglicky, německy nebo turecky.</w:t>
            </w:r>
          </w:p>
        </w:tc>
      </w:tr>
      <w:tr w:rsidR="00977B4A" w:rsidRPr="002971E2" w14:paraId="5E5B38DD"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AF3440C"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186759F" w14:textId="77777777"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977B4A" w:rsidRPr="002971E2" w14:paraId="74DE51B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CA169E6"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76880D0" w14:textId="77777777"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4F226089" w14:textId="77777777" w:rsidR="00977B4A" w:rsidRPr="002971E2" w:rsidRDefault="00977B4A"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977B4A" w:rsidRPr="002971E2" w14:paraId="6A749F1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F1D38B" w14:textId="77777777" w:rsidR="00977B4A" w:rsidRPr="002971E2" w:rsidRDefault="00977B4A"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B4D2AED" w14:textId="79491429" w:rsidR="00977B4A" w:rsidRPr="002971E2" w:rsidRDefault="00977B4A"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A050BF" w:rsidRPr="002971E2">
              <w:rPr>
                <w:rFonts w:asciiTheme="minorHAnsi" w:hAnsiTheme="minorHAnsi" w:cs="Arial"/>
                <w:noProof/>
                <w:sz w:val="18"/>
              </w:rPr>
              <w:t>4</w:t>
            </w:r>
            <w:r w:rsidRPr="002971E2">
              <w:rPr>
                <w:rFonts w:asciiTheme="minorHAnsi" w:hAnsiTheme="minorHAnsi" w:cs="Arial"/>
                <w:noProof/>
                <w:sz w:val="18"/>
              </w:rPr>
              <w:t xml:space="preserve"> měsíců od podání.</w:t>
            </w:r>
          </w:p>
        </w:tc>
      </w:tr>
    </w:tbl>
    <w:p w14:paraId="4F36EB46" w14:textId="77AA766B" w:rsidR="00A050BF" w:rsidRPr="002971E2" w:rsidRDefault="00A050BF">
      <w:pPr>
        <w:spacing w:line="240" w:lineRule="auto"/>
        <w:rPr>
          <w:rFonts w:asciiTheme="minorHAnsi" w:hAnsiTheme="minorHAnsi"/>
          <w:b/>
          <w:color w:val="002776"/>
          <w:sz w:val="24"/>
        </w:rPr>
      </w:pPr>
    </w:p>
    <w:p w14:paraId="618DD517" w14:textId="77777777" w:rsidR="00A050BF" w:rsidRPr="002971E2" w:rsidRDefault="00A050BF">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A050BF" w:rsidRPr="002971E2" w14:paraId="49DDD03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934B4B1" w14:textId="51AECA68"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lastRenderedPageBreak/>
              <w:t>UGANDA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6049BE8"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A050BF" w:rsidRPr="002971E2" w14:paraId="5F86786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D8901DA"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6C18F36A"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B765D7B" w14:textId="77777777"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Kampala do 2 dnů po příchodu,</w:t>
            </w:r>
          </w:p>
          <w:p w14:paraId="19DA1C90" w14:textId="43E21436"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4 dnů po příchodu.</w:t>
            </w:r>
          </w:p>
        </w:tc>
      </w:tr>
      <w:tr w:rsidR="00A050BF" w:rsidRPr="002971E2" w14:paraId="723CBB1D"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C71609"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24A53DB3"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A050BF" w:rsidRPr="002971E2" w14:paraId="2D03E06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EE3457E"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FEDB34A" w14:textId="7AA6F040" w:rsidR="00A050BF"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A050BF" w:rsidRPr="002971E2" w14:paraId="177757F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8C54E1A"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1451FE22" w14:textId="77777777"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288F2B28" w14:textId="77777777"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A050BF" w:rsidRPr="002971E2" w14:paraId="122A8380"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876DF5F"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3641946"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A050BF" w:rsidRPr="002971E2" w14:paraId="4CDF5FC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4037CA7"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14D1BA28" w14:textId="3792C4F7" w:rsidR="00A050BF" w:rsidRPr="002971E2" w:rsidRDefault="00A050BF" w:rsidP="00A050BF">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A050BF" w:rsidRPr="002971E2" w14:paraId="30E95AD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06B426B"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DDFE1E2"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A050BF" w:rsidRPr="002971E2" w14:paraId="28F5110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4FC03B"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58E5926" w14:textId="77777777"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60FEC5BF" w14:textId="6AF486D4"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A050BF" w:rsidRPr="002971E2" w14:paraId="64E2412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C9BB8F9"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D140A76" w14:textId="31383EFC" w:rsidR="00A050BF" w:rsidRPr="002971E2" w:rsidRDefault="00A050BF" w:rsidP="00A050BF">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 měsíce od podání.</w:t>
            </w:r>
          </w:p>
        </w:tc>
      </w:tr>
    </w:tbl>
    <w:p w14:paraId="2282314F" w14:textId="77777777" w:rsidR="00977B4A" w:rsidRPr="002971E2" w:rsidRDefault="00977B4A">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A050BF" w:rsidRPr="002971E2" w14:paraId="75602E6B"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2407710" w14:textId="1645B52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UKRAJINA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E2465C0"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A050BF" w:rsidRPr="002971E2" w14:paraId="66740AC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5E1BD81"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402FB071"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A6EA947" w14:textId="77777777"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Kyjev do 2 dnů po příchodu,</w:t>
            </w:r>
          </w:p>
          <w:p w14:paraId="7260DA63" w14:textId="78BFF85D"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3 - 4 dnů po příchodu.</w:t>
            </w:r>
          </w:p>
          <w:p w14:paraId="70C8E7DD" w14:textId="08A700C1"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A050BF" w:rsidRPr="002971E2" w14:paraId="63F3667D"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CCDAFE3"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49E15129"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A050BF" w:rsidRPr="002971E2" w14:paraId="2B2F481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BAFA606"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C80FB22" w14:textId="7068060C" w:rsidR="00A050BF"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102</w:t>
            </w:r>
          </w:p>
        </w:tc>
      </w:tr>
      <w:tr w:rsidR="00A050BF" w:rsidRPr="002971E2" w14:paraId="25765F9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ED0380"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2AC3657" w14:textId="77777777"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33AD9693" w14:textId="77777777"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A050BF" w:rsidRPr="002971E2" w14:paraId="047D18D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93EFE8C"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10B82C03" w14:textId="31615649"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A050BF" w:rsidRPr="002971E2" w14:paraId="4C62761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E2E3729"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E06F7EF" w14:textId="03D4160C" w:rsidR="00A050BF" w:rsidRPr="002971E2" w:rsidRDefault="00A050BF" w:rsidP="00D06360">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nebo anglicky.</w:t>
            </w:r>
          </w:p>
        </w:tc>
      </w:tr>
      <w:tr w:rsidR="00A050BF" w:rsidRPr="002971E2" w14:paraId="48ECA45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58801B"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6377767"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A050BF" w:rsidRPr="002971E2" w14:paraId="441738B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968F25F"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0A2707C6" w14:textId="77777777"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661E191" w14:textId="77777777"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A050BF" w:rsidRPr="002971E2" w14:paraId="7E71400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9E7916E"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53C317B4" w14:textId="02AC3914"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2 měsíců od podání.</w:t>
            </w:r>
          </w:p>
        </w:tc>
      </w:tr>
    </w:tbl>
    <w:p w14:paraId="435EADDB" w14:textId="1C08B0BE" w:rsidR="00A050BF" w:rsidRPr="002971E2" w:rsidRDefault="00A050BF">
      <w:pPr>
        <w:spacing w:line="240" w:lineRule="auto"/>
        <w:rPr>
          <w:rFonts w:asciiTheme="minorHAnsi" w:hAnsiTheme="minorHAnsi"/>
          <w:b/>
          <w:color w:val="002776"/>
          <w:sz w:val="24"/>
        </w:rPr>
      </w:pPr>
    </w:p>
    <w:p w14:paraId="147121E6" w14:textId="77777777" w:rsidR="00A050BF" w:rsidRPr="002971E2" w:rsidRDefault="00A050BF">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A050BF" w:rsidRPr="002971E2" w14:paraId="059D58B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32E22DC" w14:textId="6E1F0760"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lastRenderedPageBreak/>
              <w:t>URUGUAY</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BFC3581"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A050BF" w:rsidRPr="002971E2" w14:paraId="1AD829C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060A5C5"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6C428C5"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6586B903" w14:textId="77777777"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Montevideo 11000 - 12900 do 2 dnů po příchodu,</w:t>
            </w:r>
          </w:p>
          <w:p w14:paraId="7C748406" w14:textId="369D861E"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5 dnů po příchodu.</w:t>
            </w:r>
          </w:p>
          <w:p w14:paraId="7E0181A9" w14:textId="1CF9D584"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+ 24 hodin.</w:t>
            </w:r>
          </w:p>
        </w:tc>
      </w:tr>
      <w:tr w:rsidR="00A050BF" w:rsidRPr="002971E2" w14:paraId="5058344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1C79B05"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19305F5" w14:textId="2F10B96B"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A050BF" w:rsidRPr="002971E2" w14:paraId="6421698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2DABBC5"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7C6259F1" w14:textId="1D65AE6C" w:rsidR="00A050BF"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A050BF" w:rsidRPr="002971E2" w14:paraId="762CEA9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0DA97B1"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0CFA42DC" w14:textId="6999344B"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1,05 m,</w:t>
            </w:r>
          </w:p>
          <w:p w14:paraId="77E3B893" w14:textId="475F4D47"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2,00 m</w:t>
            </w:r>
          </w:p>
        </w:tc>
      </w:tr>
      <w:tr w:rsidR="00A050BF" w:rsidRPr="002971E2" w14:paraId="05E1731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4319C1F"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E3F1A50"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A050BF" w:rsidRPr="002971E2" w14:paraId="7C4E560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508EEEE"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2C2F56E" w14:textId="4BF48278" w:rsidR="00A050BF" w:rsidRPr="002971E2" w:rsidRDefault="00A050BF" w:rsidP="00D06360">
            <w:pPr>
              <w:spacing w:before="60" w:after="60"/>
              <w:rPr>
                <w:rFonts w:asciiTheme="minorHAnsi" w:hAnsiTheme="minorHAnsi" w:cs="Arial"/>
                <w:noProof/>
                <w:sz w:val="18"/>
              </w:rPr>
            </w:pPr>
            <w:r w:rsidRPr="002971E2">
              <w:rPr>
                <w:rFonts w:asciiTheme="minorHAnsi" w:hAnsiTheme="minorHAnsi" w:cs="Arial"/>
                <w:noProof/>
                <w:sz w:val="18"/>
              </w:rPr>
              <w:t>1 celní prohláška vyplněná španělsky nebo francouzsky.</w:t>
            </w:r>
          </w:p>
        </w:tc>
      </w:tr>
      <w:tr w:rsidR="00A050BF" w:rsidRPr="002971E2" w14:paraId="7D80F39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4480970"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A9EE9ED"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A050BF" w:rsidRPr="002971E2" w14:paraId="745037E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70D3D5F"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31F83FCD" w14:textId="77777777"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BB47098" w14:textId="520273EA"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A050BF" w:rsidRPr="002971E2" w14:paraId="0A4C0482"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47CA993"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7D824989"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28569116" w14:textId="77777777" w:rsidR="00A050BF" w:rsidRPr="002971E2" w:rsidRDefault="00A050BF">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A050BF" w:rsidRPr="002971E2" w14:paraId="2FD552F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8734F38" w14:textId="595B307D"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UZBEKISTÁN</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AB2FE5F"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A050BF" w:rsidRPr="002971E2" w14:paraId="4C5259CD"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5DD6A89"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A4CCD35"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393D0FA" w14:textId="77777777"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Taškent následující den po příchodu,</w:t>
            </w:r>
          </w:p>
          <w:p w14:paraId="18C4CCF5" w14:textId="01D675A1"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až 8 dnů po příchodu.</w:t>
            </w:r>
          </w:p>
          <w:p w14:paraId="1AF1E106" w14:textId="50F78714"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+ 15 dní.</w:t>
            </w:r>
          </w:p>
        </w:tc>
      </w:tr>
      <w:tr w:rsidR="00A050BF" w:rsidRPr="002971E2" w14:paraId="7E795565"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E4BF746"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359FE31"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1 - 6</w:t>
            </w:r>
          </w:p>
        </w:tc>
      </w:tr>
      <w:tr w:rsidR="00A050BF" w:rsidRPr="002971E2" w14:paraId="1CF8650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CDFB5B"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6C3088AE" w14:textId="4E5B48A7" w:rsidR="00A050BF"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A050BF" w:rsidRPr="002971E2" w14:paraId="153D394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047E9DA"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61E307CA" w14:textId="7D6C192F"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5DAEC80B" w14:textId="59C93BF3"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A050BF" w:rsidRPr="002971E2" w14:paraId="65553206"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8CBD047"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6E02326B"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A050BF" w:rsidRPr="002971E2" w14:paraId="1D811A0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6CF377"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3EC4C332" w14:textId="75A0F013" w:rsidR="00A050BF" w:rsidRPr="002971E2" w:rsidRDefault="00A050BF" w:rsidP="00D06360">
            <w:pPr>
              <w:spacing w:before="60" w:after="60"/>
              <w:rPr>
                <w:rFonts w:asciiTheme="minorHAnsi" w:hAnsiTheme="minorHAnsi" w:cs="Arial"/>
                <w:noProof/>
                <w:sz w:val="18"/>
              </w:rPr>
            </w:pPr>
            <w:r w:rsidRPr="002971E2">
              <w:rPr>
                <w:rFonts w:asciiTheme="minorHAnsi" w:hAnsiTheme="minorHAnsi" w:cs="Arial"/>
                <w:noProof/>
                <w:sz w:val="18"/>
              </w:rPr>
              <w:t>2 celní prohlášky vyplněné francouzsky nebo rusky.</w:t>
            </w:r>
          </w:p>
        </w:tc>
      </w:tr>
      <w:tr w:rsidR="00A050BF" w:rsidRPr="002971E2" w14:paraId="04C735ED"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CD02F3E"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9B16046"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A050BF" w:rsidRPr="002971E2" w14:paraId="3A060C8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96C6610"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7E947104" w14:textId="77777777"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1FC0944D" w14:textId="1A60240C"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A050BF" w:rsidRPr="002971E2" w14:paraId="275478D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51BD750"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81FCEFC" w14:textId="7F11E020"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2 měsíců od podání.</w:t>
            </w:r>
          </w:p>
        </w:tc>
      </w:tr>
    </w:tbl>
    <w:p w14:paraId="49554CE2" w14:textId="73C4EBBF" w:rsidR="00A050BF" w:rsidRPr="002971E2" w:rsidRDefault="00A050BF">
      <w:pPr>
        <w:spacing w:line="240" w:lineRule="auto"/>
        <w:rPr>
          <w:rFonts w:asciiTheme="minorHAnsi" w:hAnsiTheme="minorHAnsi"/>
          <w:b/>
          <w:color w:val="002776"/>
          <w:sz w:val="24"/>
        </w:rPr>
      </w:pPr>
    </w:p>
    <w:p w14:paraId="64950196" w14:textId="77777777" w:rsidR="00A050BF" w:rsidRPr="002971E2" w:rsidRDefault="00A050BF">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A050BF" w:rsidRPr="002971E2" w14:paraId="10A41E8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36AB36E" w14:textId="44FE46EE"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lastRenderedPageBreak/>
              <w:t>VELKÁ BRITÁNIE A SEVERNÍ IRSKO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F7257ED"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A050BF" w:rsidRPr="002971E2" w14:paraId="7C51648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334E004"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E82B64C"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28D4CC92" w14:textId="77777777"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Londýn do 2 dnů po příchodu,</w:t>
            </w:r>
          </w:p>
          <w:p w14:paraId="55B42DE4" w14:textId="6DB05D9B" w:rsidR="00A050BF" w:rsidRPr="002971E2" w:rsidRDefault="00A050BF"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3 - 7 dnů po příchodu.</w:t>
            </w:r>
          </w:p>
        </w:tc>
      </w:tr>
      <w:tr w:rsidR="00A050BF" w:rsidRPr="002971E2" w14:paraId="3C553A56"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98BAEE5"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EC1653A" w14:textId="677C0FAC"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A050BF" w:rsidRPr="002971E2" w14:paraId="226DDAE5"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CABCE09"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560BEC1C" w14:textId="19A30E98" w:rsidR="00A050BF"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104</w:t>
            </w:r>
          </w:p>
        </w:tc>
      </w:tr>
      <w:tr w:rsidR="00A050BF" w:rsidRPr="002971E2" w14:paraId="37A4AF0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B734C2B"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413E0AAD" w14:textId="77777777"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042C6ED6" w14:textId="77777777" w:rsidR="00A050BF" w:rsidRPr="002971E2" w:rsidRDefault="00A050BF"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A050BF" w:rsidRPr="002971E2" w14:paraId="743992A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3DA9A19"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345677AA" w14:textId="77777777" w:rsidR="00A050BF" w:rsidRPr="002971E2" w:rsidRDefault="00A050BF"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A050BF" w:rsidRPr="002971E2" w14:paraId="78E8778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FBB8E45"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627CFA07" w14:textId="5FB80D20" w:rsidR="00A050BF" w:rsidRPr="002971E2" w:rsidRDefault="00A050BF" w:rsidP="00A050BF">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 nebo francouzsky.</w:t>
            </w:r>
          </w:p>
          <w:p w14:paraId="394DCE19" w14:textId="7B40D5B2" w:rsidR="00A050BF" w:rsidRPr="002971E2" w:rsidRDefault="00A050BF" w:rsidP="00A050BF">
            <w:pPr>
              <w:spacing w:before="60" w:after="60"/>
              <w:rPr>
                <w:rFonts w:asciiTheme="minorHAnsi" w:hAnsiTheme="minorHAnsi" w:cs="Arial"/>
                <w:noProof/>
                <w:sz w:val="18"/>
              </w:rPr>
            </w:pPr>
            <w:r w:rsidRPr="002971E2">
              <w:rPr>
                <w:rFonts w:asciiTheme="minorHAnsi" w:hAnsiTheme="minorHAnsi" w:cs="Arial"/>
                <w:noProof/>
                <w:sz w:val="18"/>
              </w:rPr>
              <w:t>Povinnost připojit k zásilce celní prohlášku platí pouze pro zásilky adresované na Normanské ostrovy (Jersey,  Guernsey, Aldenrey, Sark, Herm a Jethou).</w:t>
            </w:r>
          </w:p>
        </w:tc>
      </w:tr>
      <w:tr w:rsidR="00A050BF" w:rsidRPr="002971E2" w14:paraId="412EAD66"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93EB68A"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45ED71AC" w14:textId="77777777"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A050BF" w:rsidRPr="002971E2" w14:paraId="41AD0BD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6BEFAB2"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7A453EE" w14:textId="77777777"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p w14:paraId="5634C66C" w14:textId="77777777" w:rsidR="00A050BF" w:rsidRPr="002971E2" w:rsidRDefault="00A050BF"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nelze adresovat do P.O.Boxu.</w:t>
            </w:r>
          </w:p>
        </w:tc>
      </w:tr>
      <w:tr w:rsidR="00A050BF" w:rsidRPr="002971E2" w14:paraId="59D0AF2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6ABA1C1" w14:textId="77777777" w:rsidR="00A050BF" w:rsidRPr="002971E2" w:rsidRDefault="00A050BF"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21692582" w14:textId="0B9AE8CA" w:rsidR="00A050BF" w:rsidRPr="002971E2" w:rsidRDefault="00A050BF"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3 měsíců od podání.</w:t>
            </w:r>
          </w:p>
        </w:tc>
      </w:tr>
    </w:tbl>
    <w:p w14:paraId="0FD18416" w14:textId="77777777" w:rsidR="00A050BF" w:rsidRPr="002971E2" w:rsidRDefault="00A050BF">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368BD" w:rsidRPr="002971E2" w14:paraId="5098C4F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1224E9A" w14:textId="3473A4ED"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VENEZUELA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C2E2045" w14:textId="77777777"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368BD" w:rsidRPr="002971E2" w14:paraId="226C2DA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FCA1A85"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5768166A" w14:textId="77777777"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1C3E7070" w14:textId="4F36E0C2" w:rsidR="006368BD" w:rsidRPr="002971E2" w:rsidRDefault="006368B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do 2 dnů po příchodu.</w:t>
            </w:r>
          </w:p>
        </w:tc>
      </w:tr>
      <w:tr w:rsidR="006368BD" w:rsidRPr="002971E2" w14:paraId="255F2C7A"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B209658"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1C3481AB" w14:textId="77777777"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1 - 5</w:t>
            </w:r>
          </w:p>
        </w:tc>
      </w:tr>
      <w:tr w:rsidR="006368BD" w:rsidRPr="002971E2" w14:paraId="73B67B6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F3A165E"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278EA05" w14:textId="3AC8DBC5" w:rsidR="006368BD"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6368BD" w:rsidRPr="002971E2" w14:paraId="2497A08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AAA4551"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313205E0" w14:textId="77777777" w:rsidR="006368BD" w:rsidRPr="002971E2" w:rsidRDefault="006368BD"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71826DB" w14:textId="77777777" w:rsidR="006368BD" w:rsidRPr="002971E2" w:rsidRDefault="006368BD"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6368BD" w:rsidRPr="002971E2" w14:paraId="74A7D46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7F58C37"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521116E3" w14:textId="77777777"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368BD" w:rsidRPr="002971E2" w14:paraId="1E10A08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58D9B96"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239173B5" w14:textId="09C5BA99" w:rsidR="006368BD" w:rsidRPr="002971E2" w:rsidRDefault="006368BD" w:rsidP="006368BD">
            <w:pPr>
              <w:spacing w:before="60" w:after="60"/>
              <w:jc w:val="center"/>
              <w:rPr>
                <w:rFonts w:asciiTheme="minorHAnsi" w:hAnsiTheme="minorHAnsi" w:cs="Arial"/>
                <w:noProof/>
                <w:sz w:val="18"/>
              </w:rPr>
            </w:pPr>
            <w:r w:rsidRPr="002971E2">
              <w:rPr>
                <w:rFonts w:asciiTheme="minorHAnsi" w:hAnsiTheme="minorHAnsi" w:cs="Arial"/>
                <w:noProof/>
                <w:sz w:val="18"/>
              </w:rPr>
              <w:t>-</w:t>
            </w:r>
          </w:p>
        </w:tc>
      </w:tr>
      <w:tr w:rsidR="006368BD" w:rsidRPr="002971E2" w14:paraId="5CA9A7D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EEB103D"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1ADAF304" w14:textId="77777777"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368BD" w:rsidRPr="002971E2" w14:paraId="292D7E0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9980BB"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3846543" w14:textId="2F05233A" w:rsidR="006368BD" w:rsidRPr="002971E2" w:rsidRDefault="006368BD"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 xml:space="preserve">Zásilky lze adresovat do všech míst. </w:t>
            </w:r>
          </w:p>
        </w:tc>
      </w:tr>
      <w:tr w:rsidR="006368BD" w:rsidRPr="002971E2" w14:paraId="626A46D8"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1489F58"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6A15D3C6" w14:textId="2F2C8477"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12 měsíců od podání.</w:t>
            </w:r>
          </w:p>
        </w:tc>
      </w:tr>
    </w:tbl>
    <w:p w14:paraId="0DEB90E5" w14:textId="15939579" w:rsidR="006368BD" w:rsidRPr="002971E2" w:rsidRDefault="006368BD">
      <w:pPr>
        <w:spacing w:line="240" w:lineRule="auto"/>
        <w:rPr>
          <w:rFonts w:asciiTheme="minorHAnsi" w:hAnsiTheme="minorHAnsi"/>
          <w:b/>
          <w:color w:val="002776"/>
          <w:sz w:val="24"/>
        </w:rPr>
      </w:pPr>
    </w:p>
    <w:p w14:paraId="59DA0C3C" w14:textId="77777777" w:rsidR="006368BD" w:rsidRPr="002971E2" w:rsidRDefault="006368BD">
      <w:pPr>
        <w:spacing w:line="240" w:lineRule="auto"/>
        <w:rPr>
          <w:rFonts w:asciiTheme="minorHAnsi" w:hAnsiTheme="minorHAnsi"/>
          <w:b/>
          <w:color w:val="002776"/>
          <w:sz w:val="24"/>
        </w:rPr>
      </w:pPr>
      <w:r w:rsidRPr="002971E2">
        <w:rPr>
          <w:rFonts w:asciiTheme="minorHAnsi" w:hAnsiTheme="minorHAnsi"/>
          <w:b/>
          <w:color w:val="002776"/>
          <w:sz w:val="24"/>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368BD" w:rsidRPr="002971E2" w14:paraId="7131EEC5"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D144C5D" w14:textId="06A53689"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lastRenderedPageBreak/>
              <w:t>VIETNAM</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EC25B36" w14:textId="77777777"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368BD" w:rsidRPr="002971E2" w14:paraId="29BC09EB"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3A1F8B3"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17CEABB1" w14:textId="77777777"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594D7C20" w14:textId="77777777" w:rsidR="006368BD" w:rsidRPr="002971E2" w:rsidRDefault="006368B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100915 Hanoi, 700915 Ho Chi Minh nejpozději následující den po příchodu,</w:t>
            </w:r>
          </w:p>
          <w:p w14:paraId="0C9FC33A" w14:textId="64627460" w:rsidR="006368BD" w:rsidRPr="002971E2" w:rsidRDefault="006368B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až 6 dnů po příchodu.</w:t>
            </w:r>
          </w:p>
          <w:p w14:paraId="6E9D75C5" w14:textId="68113540" w:rsidR="006368BD" w:rsidRPr="002971E2" w:rsidRDefault="006368BD"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nutno tolerovat zpoždění.</w:t>
            </w:r>
          </w:p>
        </w:tc>
      </w:tr>
      <w:tr w:rsidR="006368BD" w:rsidRPr="002971E2" w14:paraId="554DD7DB"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DD53FE2"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69008DD3" w14:textId="3847FBBB"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1 - 7</w:t>
            </w:r>
          </w:p>
        </w:tc>
      </w:tr>
      <w:tr w:rsidR="006368BD" w:rsidRPr="002971E2" w14:paraId="7ED68AE0"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265EBE3B"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1BB4B6D3" w14:textId="124B2AB3" w:rsidR="006368BD"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6368BD" w:rsidRPr="002971E2" w14:paraId="4DB5E14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79AA57F"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2CB9ED3" w14:textId="77777777" w:rsidR="006368BD" w:rsidRPr="002971E2" w:rsidRDefault="006368BD"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1,50 m,</w:t>
            </w:r>
          </w:p>
          <w:p w14:paraId="6898EC80" w14:textId="77777777" w:rsidR="006368BD" w:rsidRPr="002971E2" w:rsidRDefault="006368BD"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3,00 m</w:t>
            </w:r>
          </w:p>
        </w:tc>
      </w:tr>
      <w:tr w:rsidR="006368BD" w:rsidRPr="002971E2" w14:paraId="3CE3F79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58F9D5B"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019499FC" w14:textId="77777777"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30 kg</w:t>
            </w:r>
          </w:p>
        </w:tc>
      </w:tr>
      <w:tr w:rsidR="006368BD" w:rsidRPr="002971E2" w14:paraId="5E4E6C9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109D5729"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7F258AE5" w14:textId="104678F8" w:rsidR="006368BD" w:rsidRPr="002971E2" w:rsidRDefault="006368BD" w:rsidP="006368BD">
            <w:pPr>
              <w:spacing w:before="60" w:after="60"/>
              <w:rPr>
                <w:rFonts w:asciiTheme="minorHAnsi" w:hAnsiTheme="minorHAnsi" w:cs="Arial"/>
                <w:noProof/>
                <w:sz w:val="18"/>
              </w:rPr>
            </w:pPr>
            <w:r w:rsidRPr="002971E2">
              <w:rPr>
                <w:rFonts w:asciiTheme="minorHAnsi" w:hAnsiTheme="minorHAnsi" w:cs="Arial"/>
                <w:noProof/>
                <w:sz w:val="18"/>
              </w:rPr>
              <w:t>1 celní prohláška vyplněná anglicky.</w:t>
            </w:r>
          </w:p>
        </w:tc>
      </w:tr>
      <w:tr w:rsidR="006368BD" w:rsidRPr="002971E2" w14:paraId="23FAE220"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1A82723"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2AF21420" w14:textId="77777777"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368BD" w:rsidRPr="002971E2" w14:paraId="6D8F8D4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AC1A413"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7146605" w14:textId="77777777" w:rsidR="006368BD" w:rsidRPr="002971E2" w:rsidRDefault="006368BD" w:rsidP="006368B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21C0692C" w14:textId="449AA15D" w:rsidR="006368BD" w:rsidRPr="002971E2" w:rsidRDefault="006368BD" w:rsidP="006368BD">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6368BD" w:rsidRPr="002971E2" w14:paraId="38E01BD7"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72CDEC0"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F6A3780" w14:textId="4C365DB8"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Reklamace dodání zásilek EMS jsou přijímány nejpozději do 4 měsíců od podání.</w:t>
            </w:r>
          </w:p>
        </w:tc>
      </w:tr>
    </w:tbl>
    <w:p w14:paraId="1FF5037D" w14:textId="77777777" w:rsidR="006368BD" w:rsidRPr="002971E2" w:rsidRDefault="006368BD">
      <w:pPr>
        <w:spacing w:line="240" w:lineRule="auto"/>
        <w:rPr>
          <w:rFonts w:asciiTheme="minorHAnsi" w:hAnsiTheme="minorHAnsi"/>
          <w:b/>
          <w:color w:val="002776"/>
          <w:sz w:val="24"/>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6368BD" w:rsidRPr="002971E2" w14:paraId="4815E4B3"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4270FD31" w14:textId="5C12E07F"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ZIMBABWE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3AE12DA" w14:textId="77777777"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EMS</w:t>
            </w:r>
          </w:p>
        </w:tc>
      </w:tr>
      <w:tr w:rsidR="006368BD" w:rsidRPr="002971E2" w14:paraId="7912B8EE"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AF38704"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Doba dopravy</w:t>
            </w:r>
          </w:p>
        </w:tc>
        <w:tc>
          <w:tcPr>
            <w:tcW w:w="7237" w:type="dxa"/>
            <w:tcBorders>
              <w:top w:val="single" w:sz="12" w:space="0" w:color="auto"/>
              <w:left w:val="single" w:sz="4" w:space="0" w:color="auto"/>
              <w:bottom w:val="single" w:sz="12" w:space="0" w:color="auto"/>
              <w:right w:val="single" w:sz="12" w:space="0" w:color="auto"/>
            </w:tcBorders>
            <w:vAlign w:val="center"/>
          </w:tcPr>
          <w:p w14:paraId="3B8F4BB7" w14:textId="77777777"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Limit pro dodání: </w:t>
            </w:r>
          </w:p>
          <w:p w14:paraId="4685DEC3" w14:textId="77777777" w:rsidR="004D6236" w:rsidRPr="002971E2" w:rsidRDefault="004D623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Harare nejpozději následující den po příchodu,</w:t>
            </w:r>
          </w:p>
          <w:p w14:paraId="18BFBFF3" w14:textId="37D9B18C" w:rsidR="004D6236" w:rsidRPr="002971E2" w:rsidRDefault="004D623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ostatní místa do 2 až 4 dnů po příchodu.</w:t>
            </w:r>
          </w:p>
          <w:p w14:paraId="043ED234" w14:textId="0F339057" w:rsidR="006368BD" w:rsidRPr="002971E2" w:rsidRDefault="004D6236" w:rsidP="00AE1A57">
            <w:pPr>
              <w:numPr>
                <w:ilvl w:val="0"/>
                <w:numId w:val="28"/>
              </w:numPr>
              <w:spacing w:line="240" w:lineRule="auto"/>
              <w:jc w:val="both"/>
              <w:rPr>
                <w:rFonts w:asciiTheme="minorHAnsi" w:hAnsiTheme="minorHAnsi" w:cs="Arial"/>
                <w:noProof/>
                <w:sz w:val="18"/>
              </w:rPr>
            </w:pPr>
            <w:r w:rsidRPr="002971E2">
              <w:rPr>
                <w:rFonts w:asciiTheme="minorHAnsi" w:hAnsiTheme="minorHAnsi" w:cs="Arial"/>
                <w:noProof/>
                <w:sz w:val="18"/>
              </w:rPr>
              <w:t>Zásilky s celním obsahem: uvedené limity + 48 hodin.</w:t>
            </w:r>
          </w:p>
        </w:tc>
      </w:tr>
      <w:tr w:rsidR="006368BD" w:rsidRPr="002971E2" w14:paraId="46260BAB"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5E4D6A76"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Dodávání ve dnech</w:t>
            </w:r>
          </w:p>
        </w:tc>
        <w:tc>
          <w:tcPr>
            <w:tcW w:w="7237" w:type="dxa"/>
            <w:tcBorders>
              <w:top w:val="single" w:sz="12" w:space="0" w:color="auto"/>
              <w:left w:val="single" w:sz="4" w:space="0" w:color="auto"/>
              <w:bottom w:val="single" w:sz="12" w:space="0" w:color="auto"/>
              <w:right w:val="single" w:sz="12" w:space="0" w:color="auto"/>
            </w:tcBorders>
            <w:vAlign w:val="center"/>
          </w:tcPr>
          <w:p w14:paraId="5AFA0F33" w14:textId="4FBE41FA"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 xml:space="preserve">1 - </w:t>
            </w:r>
            <w:r w:rsidR="004D6236" w:rsidRPr="002971E2">
              <w:rPr>
                <w:rFonts w:asciiTheme="minorHAnsi" w:hAnsiTheme="minorHAnsi" w:cs="Arial"/>
                <w:noProof/>
                <w:sz w:val="18"/>
              </w:rPr>
              <w:t>6</w:t>
            </w:r>
          </w:p>
        </w:tc>
      </w:tr>
      <w:tr w:rsidR="006368BD" w:rsidRPr="002971E2" w14:paraId="3798599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3C9A676D"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Cenová skupina</w:t>
            </w:r>
          </w:p>
        </w:tc>
        <w:tc>
          <w:tcPr>
            <w:tcW w:w="7237" w:type="dxa"/>
            <w:tcBorders>
              <w:top w:val="single" w:sz="12" w:space="0" w:color="auto"/>
              <w:left w:val="single" w:sz="4" w:space="0" w:color="auto"/>
              <w:bottom w:val="single" w:sz="12" w:space="0" w:color="auto"/>
              <w:right w:val="single" w:sz="12" w:space="0" w:color="auto"/>
            </w:tcBorders>
            <w:vAlign w:val="center"/>
          </w:tcPr>
          <w:p w14:paraId="0A7EA54E" w14:textId="4140885B" w:rsidR="006368BD" w:rsidRPr="002971E2" w:rsidRDefault="00427693" w:rsidP="00D06360">
            <w:pPr>
              <w:spacing w:before="60" w:after="60"/>
              <w:jc w:val="center"/>
              <w:rPr>
                <w:rFonts w:asciiTheme="minorHAnsi" w:hAnsiTheme="minorHAnsi" w:cs="Arial"/>
                <w:noProof/>
                <w:sz w:val="18"/>
              </w:rPr>
            </w:pPr>
            <w:r w:rsidRPr="002971E2">
              <w:rPr>
                <w:rFonts w:asciiTheme="minorHAnsi" w:hAnsiTheme="minorHAnsi" w:cs="Arial"/>
                <w:noProof/>
                <w:sz w:val="18"/>
              </w:rPr>
              <w:t>105</w:t>
            </w:r>
          </w:p>
        </w:tc>
      </w:tr>
      <w:tr w:rsidR="006368BD" w:rsidRPr="002971E2" w14:paraId="7807141F"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6AB278F5"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Největší možné rozměry</w:t>
            </w:r>
          </w:p>
        </w:tc>
        <w:tc>
          <w:tcPr>
            <w:tcW w:w="7237" w:type="dxa"/>
            <w:tcBorders>
              <w:top w:val="single" w:sz="12" w:space="0" w:color="auto"/>
              <w:left w:val="single" w:sz="4" w:space="0" w:color="auto"/>
              <w:bottom w:val="single" w:sz="12" w:space="0" w:color="auto"/>
              <w:right w:val="single" w:sz="12" w:space="0" w:color="auto"/>
            </w:tcBorders>
            <w:vAlign w:val="center"/>
          </w:tcPr>
          <w:p w14:paraId="5BD72D30" w14:textId="16E0A2E4" w:rsidR="006368BD" w:rsidRPr="002971E2" w:rsidRDefault="006368BD"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délka 0,90 m,</w:t>
            </w:r>
          </w:p>
          <w:p w14:paraId="68ED70A3" w14:textId="3BD51FFC" w:rsidR="006368BD" w:rsidRPr="002971E2" w:rsidRDefault="006368BD" w:rsidP="00D06360">
            <w:pPr>
              <w:spacing w:before="60" w:after="60" w:line="240" w:lineRule="auto"/>
              <w:jc w:val="center"/>
              <w:rPr>
                <w:rFonts w:asciiTheme="minorHAnsi" w:hAnsiTheme="minorHAnsi" w:cs="Arial"/>
                <w:noProof/>
                <w:sz w:val="18"/>
              </w:rPr>
            </w:pPr>
            <w:r w:rsidRPr="002971E2">
              <w:rPr>
                <w:rFonts w:asciiTheme="minorHAnsi" w:hAnsiTheme="minorHAnsi" w:cs="Arial"/>
                <w:noProof/>
                <w:sz w:val="18"/>
              </w:rPr>
              <w:t>součet délky a největšího obvodu měřeného v jiném směru než délka nesmí přesáhnout 0,60 m</w:t>
            </w:r>
          </w:p>
        </w:tc>
      </w:tr>
      <w:tr w:rsidR="006368BD" w:rsidRPr="002971E2" w14:paraId="678C4D4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429BF394"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Maximální hmotnost</w:t>
            </w:r>
          </w:p>
        </w:tc>
        <w:tc>
          <w:tcPr>
            <w:tcW w:w="7237" w:type="dxa"/>
            <w:tcBorders>
              <w:top w:val="single" w:sz="12" w:space="0" w:color="auto"/>
              <w:left w:val="single" w:sz="4" w:space="0" w:color="auto"/>
              <w:bottom w:val="single" w:sz="12" w:space="0" w:color="auto"/>
              <w:right w:val="single" w:sz="12" w:space="0" w:color="auto"/>
            </w:tcBorders>
            <w:vAlign w:val="center"/>
          </w:tcPr>
          <w:p w14:paraId="73DC5A97" w14:textId="102A4E46" w:rsidR="006368BD" w:rsidRPr="002971E2" w:rsidRDefault="006368BD" w:rsidP="00D06360">
            <w:pPr>
              <w:spacing w:before="60" w:after="60"/>
              <w:jc w:val="center"/>
              <w:rPr>
                <w:rFonts w:asciiTheme="minorHAnsi" w:hAnsiTheme="minorHAnsi" w:cs="Arial"/>
                <w:noProof/>
                <w:sz w:val="18"/>
              </w:rPr>
            </w:pPr>
            <w:r w:rsidRPr="002971E2">
              <w:rPr>
                <w:rFonts w:asciiTheme="minorHAnsi" w:hAnsiTheme="minorHAnsi" w:cs="Arial"/>
                <w:noProof/>
                <w:sz w:val="18"/>
              </w:rPr>
              <w:t>20 kg</w:t>
            </w:r>
          </w:p>
        </w:tc>
      </w:tr>
      <w:tr w:rsidR="006368BD" w:rsidRPr="002971E2" w14:paraId="04C44711"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0C7DE23C"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Celní náležitosti</w:t>
            </w:r>
          </w:p>
        </w:tc>
        <w:tc>
          <w:tcPr>
            <w:tcW w:w="7237" w:type="dxa"/>
            <w:tcBorders>
              <w:top w:val="single" w:sz="12" w:space="0" w:color="auto"/>
              <w:left w:val="single" w:sz="4" w:space="0" w:color="auto"/>
              <w:bottom w:val="single" w:sz="12" w:space="0" w:color="auto"/>
              <w:right w:val="single" w:sz="12" w:space="0" w:color="auto"/>
            </w:tcBorders>
            <w:vAlign w:val="center"/>
          </w:tcPr>
          <w:p w14:paraId="545CBCCF" w14:textId="749339FC" w:rsidR="006368BD" w:rsidRPr="002971E2" w:rsidRDefault="004D6236" w:rsidP="00D06360">
            <w:pPr>
              <w:spacing w:before="60" w:after="60"/>
              <w:rPr>
                <w:rFonts w:asciiTheme="minorHAnsi" w:hAnsiTheme="minorHAnsi" w:cs="Arial"/>
                <w:noProof/>
                <w:sz w:val="18"/>
              </w:rPr>
            </w:pPr>
            <w:r w:rsidRPr="002971E2">
              <w:rPr>
                <w:rFonts w:asciiTheme="minorHAnsi" w:hAnsiTheme="minorHAnsi" w:cs="Arial"/>
                <w:noProof/>
                <w:sz w:val="18"/>
              </w:rPr>
              <w:t>2 celní prohlášky vyplněné</w:t>
            </w:r>
            <w:r w:rsidR="006368BD" w:rsidRPr="002971E2">
              <w:rPr>
                <w:rFonts w:asciiTheme="minorHAnsi" w:hAnsiTheme="minorHAnsi" w:cs="Arial"/>
                <w:noProof/>
                <w:sz w:val="18"/>
              </w:rPr>
              <w:t xml:space="preserve"> anglicky.</w:t>
            </w:r>
          </w:p>
        </w:tc>
      </w:tr>
      <w:tr w:rsidR="006368BD" w:rsidRPr="002971E2" w14:paraId="725D0EB4"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8E6FFEF"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Informace o některých předpisech země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0F56CD5" w14:textId="77777777"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Nedovolený obsah obecně - viz. Poštovní podmínky služby EMS do zahraničí.</w:t>
            </w:r>
          </w:p>
        </w:tc>
      </w:tr>
      <w:tr w:rsidR="006368BD" w:rsidRPr="002971E2" w14:paraId="7266F77C"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709FBBC"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Přípustná místa určení</w:t>
            </w:r>
          </w:p>
        </w:tc>
        <w:tc>
          <w:tcPr>
            <w:tcW w:w="7237" w:type="dxa"/>
            <w:tcBorders>
              <w:top w:val="single" w:sz="12" w:space="0" w:color="auto"/>
              <w:left w:val="single" w:sz="4" w:space="0" w:color="auto"/>
              <w:bottom w:val="single" w:sz="12" w:space="0" w:color="auto"/>
              <w:right w:val="single" w:sz="12" w:space="0" w:color="auto"/>
            </w:tcBorders>
            <w:vAlign w:val="center"/>
          </w:tcPr>
          <w:p w14:paraId="550B4E50" w14:textId="77777777" w:rsidR="006368BD" w:rsidRPr="002971E2" w:rsidRDefault="006368BD"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všech míst.</w:t>
            </w:r>
          </w:p>
          <w:p w14:paraId="2DC82602" w14:textId="77777777" w:rsidR="006368BD" w:rsidRPr="002971E2" w:rsidRDefault="006368BD" w:rsidP="00D06360">
            <w:pPr>
              <w:spacing w:before="60" w:after="60" w:line="240" w:lineRule="auto"/>
              <w:jc w:val="both"/>
              <w:rPr>
                <w:rFonts w:asciiTheme="minorHAnsi" w:hAnsiTheme="minorHAnsi" w:cs="Arial"/>
                <w:noProof/>
                <w:sz w:val="18"/>
              </w:rPr>
            </w:pPr>
            <w:r w:rsidRPr="002971E2">
              <w:rPr>
                <w:rFonts w:asciiTheme="minorHAnsi" w:hAnsiTheme="minorHAnsi" w:cs="Arial"/>
                <w:noProof/>
                <w:sz w:val="18"/>
              </w:rPr>
              <w:t>Zásilky lze adresovat do P.O.Boxu.</w:t>
            </w:r>
          </w:p>
        </w:tc>
      </w:tr>
      <w:tr w:rsidR="006368BD" w:rsidRPr="002971E2" w14:paraId="61676249" w14:textId="77777777" w:rsidTr="00D06360">
        <w:trPr>
          <w:trHeight w:val="397"/>
        </w:trPr>
        <w:tc>
          <w:tcPr>
            <w:tcW w:w="2506" w:type="dxa"/>
            <w:tcBorders>
              <w:top w:val="single" w:sz="12" w:space="0" w:color="auto"/>
              <w:left w:val="single" w:sz="12" w:space="0" w:color="auto"/>
              <w:bottom w:val="single" w:sz="12" w:space="0" w:color="auto"/>
              <w:right w:val="single" w:sz="4" w:space="0" w:color="auto"/>
            </w:tcBorders>
            <w:vAlign w:val="center"/>
          </w:tcPr>
          <w:p w14:paraId="73314B4D" w14:textId="77777777" w:rsidR="006368BD" w:rsidRPr="002971E2" w:rsidRDefault="006368BD" w:rsidP="00D06360">
            <w:pPr>
              <w:rPr>
                <w:rFonts w:asciiTheme="minorHAnsi" w:hAnsiTheme="minorHAnsi"/>
                <w:b/>
                <w:bCs/>
                <w:noProof/>
                <w:sz w:val="18"/>
              </w:rPr>
            </w:pPr>
            <w:r w:rsidRPr="002971E2">
              <w:rPr>
                <w:rFonts w:asciiTheme="minorHAnsi" w:hAnsiTheme="minorHAnsi"/>
                <w:b/>
                <w:bCs/>
                <w:noProof/>
                <w:sz w:val="18"/>
              </w:rPr>
              <w:t>Poznámka</w:t>
            </w:r>
          </w:p>
        </w:tc>
        <w:tc>
          <w:tcPr>
            <w:tcW w:w="7237" w:type="dxa"/>
            <w:tcBorders>
              <w:top w:val="single" w:sz="12" w:space="0" w:color="auto"/>
              <w:left w:val="single" w:sz="4" w:space="0" w:color="auto"/>
              <w:bottom w:val="single" w:sz="12" w:space="0" w:color="auto"/>
              <w:right w:val="single" w:sz="12" w:space="0" w:color="auto"/>
            </w:tcBorders>
            <w:vAlign w:val="center"/>
          </w:tcPr>
          <w:p w14:paraId="4522C188" w14:textId="19DC4039" w:rsidR="006368BD" w:rsidRPr="002971E2" w:rsidRDefault="006368BD" w:rsidP="00D06360">
            <w:pPr>
              <w:spacing w:before="60" w:after="60"/>
              <w:jc w:val="both"/>
              <w:rPr>
                <w:rFonts w:asciiTheme="minorHAnsi" w:hAnsiTheme="minorHAnsi" w:cs="Arial"/>
                <w:noProof/>
                <w:sz w:val="18"/>
              </w:rPr>
            </w:pPr>
            <w:r w:rsidRPr="002971E2">
              <w:rPr>
                <w:rFonts w:asciiTheme="minorHAnsi" w:hAnsiTheme="minorHAnsi" w:cs="Arial"/>
                <w:noProof/>
                <w:sz w:val="18"/>
              </w:rPr>
              <w:t xml:space="preserve">Reklamace dodání zásilek EMS jsou přijímány nejpozději do </w:t>
            </w:r>
            <w:r w:rsidR="004D6236" w:rsidRPr="002971E2">
              <w:rPr>
                <w:rFonts w:asciiTheme="minorHAnsi" w:hAnsiTheme="minorHAnsi" w:cs="Arial"/>
                <w:noProof/>
                <w:sz w:val="18"/>
              </w:rPr>
              <w:t>3</w:t>
            </w:r>
            <w:r w:rsidRPr="002971E2">
              <w:rPr>
                <w:rFonts w:asciiTheme="minorHAnsi" w:hAnsiTheme="minorHAnsi" w:cs="Arial"/>
                <w:noProof/>
                <w:sz w:val="18"/>
              </w:rPr>
              <w:t xml:space="preserve"> měsíců od podání.</w:t>
            </w:r>
          </w:p>
        </w:tc>
      </w:tr>
    </w:tbl>
    <w:p w14:paraId="4E3AEB95" w14:textId="77777777" w:rsidR="004D6236" w:rsidRPr="002971E2" w:rsidRDefault="004D6236" w:rsidP="004D6236">
      <w:pPr>
        <w:pStyle w:val="cpNormal1"/>
        <w:spacing w:after="0"/>
        <w:jc w:val="both"/>
        <w:rPr>
          <w:rFonts w:asciiTheme="minorHAnsi" w:hAnsiTheme="minorHAnsi"/>
          <w:b/>
          <w:u w:val="single"/>
        </w:rPr>
      </w:pPr>
    </w:p>
    <w:p w14:paraId="16FEA5C6" w14:textId="77777777" w:rsidR="004D6236" w:rsidRPr="002971E2" w:rsidRDefault="004D6236" w:rsidP="004D6236">
      <w:pPr>
        <w:pStyle w:val="cpNormal1"/>
        <w:spacing w:after="0" w:line="240" w:lineRule="auto"/>
        <w:jc w:val="both"/>
        <w:rPr>
          <w:rFonts w:asciiTheme="minorHAnsi" w:hAnsiTheme="minorHAnsi"/>
          <w:b/>
          <w:sz w:val="18"/>
          <w:szCs w:val="19"/>
          <w:u w:val="single"/>
        </w:rPr>
      </w:pPr>
      <w:r w:rsidRPr="002971E2">
        <w:rPr>
          <w:rFonts w:asciiTheme="minorHAnsi" w:hAnsiTheme="minorHAnsi"/>
          <w:b/>
          <w:sz w:val="18"/>
          <w:szCs w:val="19"/>
          <w:u w:val="single"/>
        </w:rPr>
        <w:t>Vysvětlivky:</w:t>
      </w:r>
    </w:p>
    <w:p w14:paraId="422A4CA9" w14:textId="2BFCF1DB" w:rsidR="004D6236" w:rsidRPr="002971E2" w:rsidRDefault="004D6236" w:rsidP="004D6236">
      <w:pPr>
        <w:pStyle w:val="cpNormal1"/>
        <w:spacing w:after="0" w:line="240" w:lineRule="auto"/>
        <w:jc w:val="both"/>
        <w:rPr>
          <w:rFonts w:asciiTheme="minorHAnsi" w:hAnsiTheme="minorHAnsi"/>
          <w:sz w:val="18"/>
          <w:szCs w:val="19"/>
        </w:rPr>
      </w:pPr>
      <w:r w:rsidRPr="002971E2">
        <w:rPr>
          <w:rFonts w:asciiTheme="minorHAnsi" w:hAnsiTheme="minorHAnsi"/>
          <w:sz w:val="18"/>
          <w:szCs w:val="19"/>
        </w:rPr>
        <w:t xml:space="preserve">Dodávání ve dnech 1 – 4 </w:t>
      </w:r>
      <w:r w:rsidRPr="002971E2">
        <w:rPr>
          <w:rFonts w:asciiTheme="minorHAnsi" w:hAnsiTheme="minorHAnsi"/>
          <w:sz w:val="18"/>
          <w:szCs w:val="19"/>
        </w:rPr>
        <w:tab/>
      </w:r>
      <w:r w:rsidRPr="002971E2">
        <w:rPr>
          <w:rFonts w:asciiTheme="minorHAnsi" w:hAnsiTheme="minorHAnsi"/>
          <w:sz w:val="18"/>
          <w:szCs w:val="19"/>
        </w:rPr>
        <w:tab/>
        <w:t>= dodávání ve dnech pondělí až čtvrtek.</w:t>
      </w:r>
    </w:p>
    <w:p w14:paraId="6BCBBDEB" w14:textId="77777777" w:rsidR="004D6236" w:rsidRPr="002971E2" w:rsidRDefault="004D6236" w:rsidP="004D6236">
      <w:pPr>
        <w:pStyle w:val="cpNormal1"/>
        <w:spacing w:after="0" w:line="240" w:lineRule="auto"/>
        <w:jc w:val="both"/>
        <w:rPr>
          <w:rFonts w:asciiTheme="minorHAnsi" w:hAnsiTheme="minorHAnsi"/>
          <w:sz w:val="18"/>
          <w:szCs w:val="19"/>
        </w:rPr>
      </w:pPr>
      <w:r w:rsidRPr="002971E2">
        <w:rPr>
          <w:rFonts w:asciiTheme="minorHAnsi" w:hAnsiTheme="minorHAnsi"/>
          <w:sz w:val="18"/>
          <w:szCs w:val="19"/>
        </w:rPr>
        <w:t xml:space="preserve">Dodávání ve dnech 1 – 4, 6 a 7 </w:t>
      </w:r>
      <w:r w:rsidRPr="002971E2">
        <w:rPr>
          <w:rFonts w:asciiTheme="minorHAnsi" w:hAnsiTheme="minorHAnsi"/>
          <w:sz w:val="18"/>
          <w:szCs w:val="19"/>
        </w:rPr>
        <w:tab/>
        <w:t>= dodávání ve dnech pondělí až čtvrtek, sobota a neděle.</w:t>
      </w:r>
    </w:p>
    <w:p w14:paraId="0241C800" w14:textId="21D72884" w:rsidR="004D6236" w:rsidRPr="002971E2" w:rsidRDefault="004D6236" w:rsidP="004D6236">
      <w:pPr>
        <w:pStyle w:val="cpNormal1"/>
        <w:spacing w:after="0" w:line="240" w:lineRule="auto"/>
        <w:jc w:val="both"/>
        <w:rPr>
          <w:rFonts w:asciiTheme="minorHAnsi" w:hAnsiTheme="minorHAnsi"/>
          <w:sz w:val="18"/>
          <w:szCs w:val="19"/>
        </w:rPr>
      </w:pPr>
      <w:r w:rsidRPr="002971E2">
        <w:rPr>
          <w:rFonts w:asciiTheme="minorHAnsi" w:hAnsiTheme="minorHAnsi"/>
          <w:sz w:val="18"/>
          <w:szCs w:val="19"/>
        </w:rPr>
        <w:t xml:space="preserve">Dodávání ve dnech 1 – 4 a 7 </w:t>
      </w:r>
      <w:r w:rsidRPr="002971E2">
        <w:rPr>
          <w:rFonts w:asciiTheme="minorHAnsi" w:hAnsiTheme="minorHAnsi"/>
          <w:sz w:val="18"/>
          <w:szCs w:val="19"/>
        </w:rPr>
        <w:tab/>
      </w:r>
      <w:r w:rsidRPr="002971E2">
        <w:rPr>
          <w:rFonts w:asciiTheme="minorHAnsi" w:hAnsiTheme="minorHAnsi"/>
          <w:sz w:val="18"/>
          <w:szCs w:val="19"/>
        </w:rPr>
        <w:tab/>
        <w:t>= dodávání ve dnech pondělí až čtvrtek a neděle.</w:t>
      </w:r>
    </w:p>
    <w:p w14:paraId="30A26392" w14:textId="563A0E25" w:rsidR="004D6236" w:rsidRPr="002971E2" w:rsidRDefault="004D6236" w:rsidP="004D6236">
      <w:pPr>
        <w:pStyle w:val="cpNormal1"/>
        <w:spacing w:after="0" w:line="240" w:lineRule="auto"/>
        <w:jc w:val="both"/>
        <w:rPr>
          <w:rFonts w:asciiTheme="minorHAnsi" w:hAnsiTheme="minorHAnsi"/>
          <w:sz w:val="18"/>
          <w:szCs w:val="19"/>
        </w:rPr>
      </w:pPr>
      <w:r w:rsidRPr="002971E2">
        <w:rPr>
          <w:rFonts w:asciiTheme="minorHAnsi" w:hAnsiTheme="minorHAnsi"/>
          <w:sz w:val="18"/>
          <w:szCs w:val="19"/>
        </w:rPr>
        <w:t xml:space="preserve">Dodávání ve dnech 1 – 5 </w:t>
      </w:r>
      <w:r w:rsidRPr="002971E2">
        <w:rPr>
          <w:rFonts w:asciiTheme="minorHAnsi" w:hAnsiTheme="minorHAnsi"/>
          <w:sz w:val="18"/>
          <w:szCs w:val="19"/>
        </w:rPr>
        <w:tab/>
      </w:r>
      <w:r w:rsidRPr="002971E2">
        <w:rPr>
          <w:rFonts w:asciiTheme="minorHAnsi" w:hAnsiTheme="minorHAnsi"/>
          <w:sz w:val="18"/>
          <w:szCs w:val="19"/>
        </w:rPr>
        <w:tab/>
        <w:t>= dodávání ve dnech pondělí až pátek.</w:t>
      </w:r>
    </w:p>
    <w:p w14:paraId="60D29B07" w14:textId="0C3D7225" w:rsidR="004D6236" w:rsidRPr="002971E2" w:rsidRDefault="004D6236" w:rsidP="004D6236">
      <w:pPr>
        <w:pStyle w:val="cpNormal1"/>
        <w:spacing w:after="0" w:line="240" w:lineRule="auto"/>
        <w:jc w:val="both"/>
        <w:rPr>
          <w:rFonts w:asciiTheme="minorHAnsi" w:hAnsiTheme="minorHAnsi"/>
          <w:sz w:val="18"/>
          <w:szCs w:val="19"/>
        </w:rPr>
      </w:pPr>
      <w:r w:rsidRPr="002971E2">
        <w:rPr>
          <w:rFonts w:asciiTheme="minorHAnsi" w:hAnsiTheme="minorHAnsi"/>
          <w:sz w:val="18"/>
          <w:szCs w:val="19"/>
        </w:rPr>
        <w:t xml:space="preserve">Dodávání ve dnech 1 – 6 </w:t>
      </w:r>
      <w:r w:rsidRPr="002971E2">
        <w:rPr>
          <w:rFonts w:asciiTheme="minorHAnsi" w:hAnsiTheme="minorHAnsi"/>
          <w:sz w:val="18"/>
          <w:szCs w:val="19"/>
        </w:rPr>
        <w:tab/>
      </w:r>
      <w:r w:rsidRPr="002971E2">
        <w:rPr>
          <w:rFonts w:asciiTheme="minorHAnsi" w:hAnsiTheme="minorHAnsi"/>
          <w:sz w:val="18"/>
          <w:szCs w:val="19"/>
        </w:rPr>
        <w:tab/>
        <w:t>= dodávání ve dnech pondělí až sobota.</w:t>
      </w:r>
    </w:p>
    <w:p w14:paraId="0A9234DC" w14:textId="2C509A9B" w:rsidR="004D6236" w:rsidRPr="002971E2" w:rsidRDefault="004D6236" w:rsidP="004D6236">
      <w:pPr>
        <w:pStyle w:val="cpNormal1"/>
        <w:spacing w:after="0" w:line="240" w:lineRule="auto"/>
        <w:jc w:val="both"/>
        <w:rPr>
          <w:rFonts w:asciiTheme="minorHAnsi" w:hAnsiTheme="minorHAnsi"/>
          <w:sz w:val="18"/>
          <w:szCs w:val="19"/>
        </w:rPr>
      </w:pPr>
      <w:r w:rsidRPr="002971E2">
        <w:rPr>
          <w:rFonts w:asciiTheme="minorHAnsi" w:hAnsiTheme="minorHAnsi"/>
          <w:sz w:val="18"/>
          <w:szCs w:val="19"/>
        </w:rPr>
        <w:t xml:space="preserve">Dodávání ve dnech 1 – 7 </w:t>
      </w:r>
      <w:r w:rsidRPr="002971E2">
        <w:rPr>
          <w:rFonts w:asciiTheme="minorHAnsi" w:hAnsiTheme="minorHAnsi"/>
          <w:sz w:val="18"/>
          <w:szCs w:val="19"/>
        </w:rPr>
        <w:tab/>
      </w:r>
      <w:r w:rsidRPr="002971E2">
        <w:rPr>
          <w:rFonts w:asciiTheme="minorHAnsi" w:hAnsiTheme="minorHAnsi"/>
          <w:sz w:val="18"/>
          <w:szCs w:val="19"/>
        </w:rPr>
        <w:tab/>
        <w:t>= dodávání ve dnech pondělí až neděle.</w:t>
      </w:r>
    </w:p>
    <w:p w14:paraId="7E96C6D7" w14:textId="7F794975" w:rsidR="00F70153" w:rsidRPr="002971E2" w:rsidRDefault="004D6236" w:rsidP="004D6236">
      <w:pPr>
        <w:pStyle w:val="cpNormal1"/>
        <w:spacing w:after="0" w:line="240" w:lineRule="auto"/>
        <w:jc w:val="both"/>
        <w:rPr>
          <w:rFonts w:asciiTheme="minorHAnsi" w:hAnsiTheme="minorHAnsi"/>
          <w:b/>
          <w:color w:val="002776"/>
          <w:sz w:val="24"/>
        </w:rPr>
      </w:pPr>
      <w:r w:rsidRPr="002971E2">
        <w:rPr>
          <w:rFonts w:asciiTheme="minorHAnsi" w:hAnsiTheme="minorHAnsi"/>
          <w:sz w:val="18"/>
          <w:szCs w:val="19"/>
        </w:rPr>
        <w:t xml:space="preserve">Příchod </w:t>
      </w:r>
      <w:r w:rsidRPr="002971E2">
        <w:rPr>
          <w:rFonts w:asciiTheme="minorHAnsi" w:hAnsiTheme="minorHAnsi"/>
          <w:sz w:val="18"/>
          <w:szCs w:val="19"/>
        </w:rPr>
        <w:tab/>
      </w:r>
      <w:r w:rsidRPr="002971E2">
        <w:rPr>
          <w:rFonts w:asciiTheme="minorHAnsi" w:hAnsiTheme="minorHAnsi"/>
          <w:sz w:val="18"/>
          <w:szCs w:val="19"/>
        </w:rPr>
        <w:tab/>
      </w:r>
      <w:r w:rsidRPr="002971E2">
        <w:rPr>
          <w:rFonts w:asciiTheme="minorHAnsi" w:hAnsiTheme="minorHAnsi"/>
          <w:sz w:val="18"/>
          <w:szCs w:val="19"/>
        </w:rPr>
        <w:tab/>
      </w:r>
      <w:r w:rsidRPr="002971E2">
        <w:rPr>
          <w:rFonts w:asciiTheme="minorHAnsi" w:hAnsiTheme="minorHAnsi"/>
          <w:sz w:val="18"/>
          <w:szCs w:val="19"/>
        </w:rPr>
        <w:tab/>
        <w:t>= příchod zásilky k vyměňovací poště v zemi určení.</w:t>
      </w:r>
      <w:r w:rsidR="00F70153" w:rsidRPr="002971E2">
        <w:rPr>
          <w:rFonts w:asciiTheme="minorHAnsi" w:hAnsiTheme="minorHAnsi"/>
          <w:b/>
          <w:color w:val="002776"/>
          <w:sz w:val="24"/>
        </w:rPr>
        <w:br w:type="page"/>
      </w:r>
    </w:p>
    <w:p w14:paraId="79573404" w14:textId="77777777" w:rsidR="003D0B46" w:rsidRPr="002971E2" w:rsidRDefault="00AC646E" w:rsidP="003D0B46">
      <w:pPr>
        <w:rPr>
          <w:rFonts w:asciiTheme="minorHAnsi" w:hAnsiTheme="minorHAnsi"/>
          <w:b/>
          <w:color w:val="002776"/>
          <w:sz w:val="24"/>
        </w:rPr>
      </w:pPr>
      <w:r w:rsidRPr="002971E2">
        <w:rPr>
          <w:rFonts w:asciiTheme="minorHAnsi" w:hAnsiTheme="minorHAnsi"/>
          <w:b/>
          <w:color w:val="002776"/>
          <w:sz w:val="24"/>
        </w:rPr>
        <w:lastRenderedPageBreak/>
        <w:t>Příloha č. 2</w:t>
      </w:r>
    </w:p>
    <w:p w14:paraId="21737EDB" w14:textId="77777777" w:rsidR="00C347DA" w:rsidRPr="002971E2" w:rsidRDefault="00C347DA" w:rsidP="00C347DA">
      <w:pPr>
        <w:jc w:val="center"/>
        <w:rPr>
          <w:rFonts w:asciiTheme="minorHAnsi" w:hAnsiTheme="minorHAnsi"/>
          <w:b/>
          <w:color w:val="002776"/>
          <w:sz w:val="24"/>
        </w:rPr>
      </w:pPr>
      <w:r w:rsidRPr="002971E2">
        <w:rPr>
          <w:rFonts w:asciiTheme="minorHAnsi" w:hAnsiTheme="minorHAnsi"/>
          <w:b/>
          <w:color w:val="002776"/>
          <w:sz w:val="24"/>
        </w:rPr>
        <w:t>Zvláštní obaly</w:t>
      </w:r>
    </w:p>
    <w:p w14:paraId="66D665B5" w14:textId="77777777" w:rsidR="00C347DA" w:rsidRPr="002971E2" w:rsidRDefault="00C347DA" w:rsidP="00C347DA">
      <w:pPr>
        <w:pStyle w:val="cpNormal1"/>
        <w:jc w:val="center"/>
        <w:rPr>
          <w:rFonts w:asciiTheme="minorHAnsi" w:hAnsiTheme="minorHAnsi"/>
        </w:rPr>
      </w:pPr>
      <w:r w:rsidRPr="002971E2">
        <w:rPr>
          <w:rFonts w:asciiTheme="minorHAnsi" w:hAnsiTheme="minorHAnsi"/>
        </w:rPr>
        <w:t>(Článek RL 128 Řádu listovních zásilek)</w:t>
      </w:r>
    </w:p>
    <w:p w14:paraId="4A08BBE7" w14:textId="77777777" w:rsidR="00C347DA" w:rsidRPr="002971E2" w:rsidRDefault="00C347DA" w:rsidP="00AE1A57">
      <w:pPr>
        <w:pStyle w:val="cpNormal1"/>
        <w:numPr>
          <w:ilvl w:val="0"/>
          <w:numId w:val="21"/>
        </w:numPr>
        <w:spacing w:after="0"/>
        <w:ind w:left="426" w:hanging="426"/>
        <w:jc w:val="both"/>
        <w:rPr>
          <w:rFonts w:asciiTheme="minorHAnsi" w:hAnsiTheme="minorHAnsi"/>
        </w:rPr>
      </w:pPr>
      <w:r w:rsidRPr="002971E2">
        <w:rPr>
          <w:rFonts w:asciiTheme="minorHAnsi" w:hAnsiTheme="minorHAnsi"/>
        </w:rPr>
        <w:t>Skleněné předměty nebo jiné křehké věci musejí být zabaleny v odolné krabici vyplněné vhodnou ochrannou látkou. Za přepravy musí být zabráněno jakémukoli tření nebo nárazům předmětů mezi sebou i mezi předměty a stěnami krabice.</w:t>
      </w:r>
    </w:p>
    <w:p w14:paraId="4C1D5D04" w14:textId="77777777" w:rsidR="00C347DA" w:rsidRPr="002971E2" w:rsidRDefault="00C347DA" w:rsidP="00AE1A57">
      <w:pPr>
        <w:pStyle w:val="cpNormal1"/>
        <w:numPr>
          <w:ilvl w:val="0"/>
          <w:numId w:val="21"/>
        </w:numPr>
        <w:spacing w:after="0"/>
        <w:ind w:left="426" w:hanging="426"/>
        <w:jc w:val="both"/>
        <w:rPr>
          <w:rFonts w:asciiTheme="minorHAnsi" w:hAnsiTheme="minorHAnsi"/>
        </w:rPr>
      </w:pPr>
      <w:r w:rsidRPr="002971E2">
        <w:rPr>
          <w:rFonts w:asciiTheme="minorHAnsi" w:hAnsiTheme="minorHAnsi"/>
        </w:rPr>
        <w:t>Kapaliny a snadno zkapalnitelné látky musejí být uzavřeny v dokonale nepropustných nádobách. Každá nádoba musí být vložena do zvláštní odolné krabice vyplněné vhodnou ochrannou látkou v dostatečném množství, aby se do ní v případě rozbití nádoby mohla vsáknout tekutina. Víko krabice musí být upevněno tak, aby se nemohlo snadno uvolnit.</w:t>
      </w:r>
    </w:p>
    <w:p w14:paraId="1D8642F7" w14:textId="77777777" w:rsidR="00C347DA" w:rsidRPr="002971E2" w:rsidRDefault="00C347DA" w:rsidP="00AE1A57">
      <w:pPr>
        <w:pStyle w:val="cpNormal1"/>
        <w:numPr>
          <w:ilvl w:val="0"/>
          <w:numId w:val="21"/>
        </w:numPr>
        <w:spacing w:after="0"/>
        <w:ind w:left="426" w:hanging="426"/>
        <w:jc w:val="both"/>
        <w:rPr>
          <w:rFonts w:asciiTheme="minorHAnsi" w:hAnsiTheme="minorHAnsi"/>
        </w:rPr>
      </w:pPr>
      <w:r w:rsidRPr="002971E2">
        <w:rPr>
          <w:rFonts w:asciiTheme="minorHAnsi" w:hAnsiTheme="minorHAnsi"/>
        </w:rPr>
        <w:t>Těžko rozpustné mastné látky, jako masti, měkké mýdlo, pryskyřice atd., jakož i vajíčka bource morušového, jejichž přeprava je méně problematická, musejí být uzavřeny v prvním obalu (krabici, plátěném pytlíku, plastickém obalu atd.), který je pak vložen do dostatečně odolné krabice zabraňující unikání obsahu.</w:t>
      </w:r>
    </w:p>
    <w:p w14:paraId="42C3AF68" w14:textId="77777777" w:rsidR="00C347DA" w:rsidRPr="002971E2" w:rsidRDefault="00C347DA" w:rsidP="00AE1A57">
      <w:pPr>
        <w:pStyle w:val="cpNormal1"/>
        <w:numPr>
          <w:ilvl w:val="0"/>
          <w:numId w:val="21"/>
        </w:numPr>
        <w:spacing w:after="0"/>
        <w:ind w:left="426" w:hanging="426"/>
        <w:jc w:val="both"/>
        <w:rPr>
          <w:rFonts w:asciiTheme="minorHAnsi" w:hAnsiTheme="minorHAnsi"/>
        </w:rPr>
      </w:pPr>
      <w:r w:rsidRPr="002971E2">
        <w:rPr>
          <w:rFonts w:asciiTheme="minorHAnsi" w:hAnsiTheme="minorHAnsi"/>
        </w:rPr>
        <w:t>Suché barvicí prášky, jako anilínová modř, jsou dovoleny jen v dokonale nepropustných kovových krabicích, jež jsou dále vloženy do odolných krabic s vhodnou savou a ochrannou látkou v prostoru mezi oběma obaly.</w:t>
      </w:r>
    </w:p>
    <w:p w14:paraId="682D1307" w14:textId="77777777" w:rsidR="00C347DA" w:rsidRPr="002971E2" w:rsidRDefault="00C347DA" w:rsidP="00AE1A57">
      <w:pPr>
        <w:pStyle w:val="cpNormal1"/>
        <w:numPr>
          <w:ilvl w:val="0"/>
          <w:numId w:val="21"/>
        </w:numPr>
        <w:spacing w:after="0"/>
        <w:ind w:left="426" w:hanging="426"/>
        <w:jc w:val="both"/>
        <w:rPr>
          <w:rFonts w:asciiTheme="minorHAnsi" w:hAnsiTheme="minorHAnsi"/>
        </w:rPr>
      </w:pPr>
      <w:r w:rsidRPr="002971E2">
        <w:rPr>
          <w:rFonts w:asciiTheme="minorHAnsi" w:hAnsiTheme="minorHAnsi"/>
        </w:rPr>
        <w:t>Suché nebarvicí prášky musejí být umístěny do odolných schrán (krabice, pytle). Tyto schrány musejí být vloženy do pevné krabice.</w:t>
      </w:r>
    </w:p>
    <w:p w14:paraId="243FE31D" w14:textId="77777777" w:rsidR="00C347DA" w:rsidRPr="002971E2" w:rsidRDefault="00C347DA" w:rsidP="00AE1A57">
      <w:pPr>
        <w:pStyle w:val="cpNormal1"/>
        <w:numPr>
          <w:ilvl w:val="0"/>
          <w:numId w:val="21"/>
        </w:numPr>
        <w:spacing w:after="0"/>
        <w:ind w:left="426" w:hanging="426"/>
        <w:jc w:val="both"/>
        <w:rPr>
          <w:rFonts w:asciiTheme="minorHAnsi" w:hAnsiTheme="minorHAnsi"/>
        </w:rPr>
      </w:pPr>
      <w:r w:rsidRPr="002971E2">
        <w:rPr>
          <w:rFonts w:asciiTheme="minorHAnsi" w:hAnsiTheme="minorHAnsi"/>
        </w:rPr>
        <w:t>Živé včely, mouchy čeledi Drosophilidae (octomilky), pijavice a cizopasníci musejí být v krabicích upravených tak, aby se předešlo jakémukoli nebezpečí.</w:t>
      </w:r>
    </w:p>
    <w:p w14:paraId="41F894C5" w14:textId="77777777" w:rsidR="00C347DA" w:rsidRPr="002971E2" w:rsidRDefault="00C347DA" w:rsidP="00AE1A57">
      <w:pPr>
        <w:pStyle w:val="cpNormal1"/>
        <w:numPr>
          <w:ilvl w:val="0"/>
          <w:numId w:val="21"/>
        </w:numPr>
        <w:spacing w:after="0"/>
        <w:ind w:left="426" w:hanging="426"/>
        <w:jc w:val="both"/>
        <w:rPr>
          <w:rFonts w:asciiTheme="minorHAnsi" w:hAnsiTheme="minorHAnsi"/>
        </w:rPr>
      </w:pPr>
      <w:r w:rsidRPr="002971E2">
        <w:rPr>
          <w:rFonts w:asciiTheme="minorHAnsi" w:hAnsiTheme="minorHAnsi"/>
        </w:rPr>
        <w:t>Pro věci z jednoho kusu, jako jsou kusy dřeva, kovu atd., které se podle obchodních zvyklostí nebalí, se nepožaduje obal. V takovém případě se musí adresa adresáta vyznačit přímo na daném předmětu.</w:t>
      </w:r>
    </w:p>
    <w:p w14:paraId="78701D1C" w14:textId="77777777" w:rsidR="008C5266" w:rsidRPr="002971E2" w:rsidRDefault="008C5266" w:rsidP="00C347DA">
      <w:pPr>
        <w:pStyle w:val="cpNormal1"/>
        <w:rPr>
          <w:rFonts w:asciiTheme="minorHAnsi" w:hAnsiTheme="minorHAnsi"/>
        </w:rPr>
      </w:pPr>
    </w:p>
    <w:p w14:paraId="0019A952" w14:textId="77777777" w:rsidR="008C5266" w:rsidRPr="002971E2" w:rsidRDefault="008C5266" w:rsidP="00C347DA">
      <w:pPr>
        <w:pStyle w:val="cpNormal1"/>
        <w:rPr>
          <w:rFonts w:asciiTheme="minorHAnsi" w:hAnsiTheme="minorHAnsi"/>
        </w:rPr>
        <w:sectPr w:rsidR="008C5266" w:rsidRPr="002971E2" w:rsidSect="00823AB5">
          <w:type w:val="continuous"/>
          <w:pgSz w:w="11906" w:h="16838" w:code="9"/>
          <w:pgMar w:top="2155" w:right="851" w:bottom="1276" w:left="1134" w:header="680" w:footer="567" w:gutter="0"/>
          <w:cols w:space="285"/>
          <w:titlePg/>
          <w:docGrid w:linePitch="360"/>
        </w:sectPr>
      </w:pPr>
    </w:p>
    <w:p w14:paraId="738162DD" w14:textId="77777777" w:rsidR="008C5266" w:rsidRPr="002971E2" w:rsidRDefault="008C5266" w:rsidP="001F5A81">
      <w:pPr>
        <w:pStyle w:val="Nadpis1"/>
      </w:pPr>
      <w:bookmarkStart w:id="8" w:name="_Toc531791151"/>
      <w:bookmarkStart w:id="9" w:name="_GoBack"/>
      <w:bookmarkEnd w:id="9"/>
      <w:r w:rsidRPr="002971E2">
        <w:lastRenderedPageBreak/>
        <w:t>O</w:t>
      </w:r>
      <w:r w:rsidR="005D0396" w:rsidRPr="002971E2">
        <w:t>bchodní balík do zahraničí</w:t>
      </w:r>
      <w:bookmarkEnd w:id="8"/>
    </w:p>
    <w:p w14:paraId="45BA9B57" w14:textId="77777777" w:rsidR="005D0396" w:rsidRPr="002971E2" w:rsidRDefault="005D0396" w:rsidP="008C5266">
      <w:pPr>
        <w:spacing w:before="240" w:after="240"/>
        <w:rPr>
          <w:rFonts w:asciiTheme="minorHAnsi" w:hAnsiTheme="minorHAnsi"/>
          <w:b/>
          <w:color w:val="002776"/>
          <w:sz w:val="24"/>
        </w:rPr>
      </w:pPr>
    </w:p>
    <w:p w14:paraId="22E6452E" w14:textId="77777777" w:rsidR="00655DBC" w:rsidRPr="002971E2" w:rsidRDefault="00655DBC" w:rsidP="008C5266">
      <w:pPr>
        <w:spacing w:before="240" w:after="240"/>
        <w:rPr>
          <w:rFonts w:asciiTheme="minorHAnsi" w:hAnsiTheme="minorHAnsi"/>
          <w:b/>
          <w:color w:val="002776"/>
          <w:sz w:val="24"/>
        </w:rPr>
        <w:sectPr w:rsidR="00655DBC" w:rsidRPr="002971E2" w:rsidSect="00673316">
          <w:headerReference w:type="default" r:id="rId25"/>
          <w:headerReference w:type="first" r:id="rId26"/>
          <w:footerReference w:type="first" r:id="rId27"/>
          <w:pgSz w:w="11906" w:h="16838" w:code="9"/>
          <w:pgMar w:top="2155" w:right="851" w:bottom="1276" w:left="1134" w:header="680" w:footer="567" w:gutter="0"/>
          <w:pgNumType w:start="1"/>
          <w:cols w:space="285"/>
          <w:titlePg/>
          <w:docGrid w:linePitch="360"/>
        </w:sectPr>
      </w:pPr>
    </w:p>
    <w:p w14:paraId="76F8B0C0"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Úvodní ustanovení</w:t>
      </w:r>
    </w:p>
    <w:p w14:paraId="3DA1BB0C"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Česká pošta, s.p. (dále jen „podnik“) poskytuje podle zákona č. 29/2000 Sb., o poštovních službách a o </w:t>
      </w:r>
      <w:r w:rsidR="0023089B" w:rsidRPr="002971E2">
        <w:rPr>
          <w:rFonts w:asciiTheme="minorHAnsi" w:hAnsiTheme="minorHAnsi"/>
        </w:rPr>
        <w:t>změně některých zákonů (zákon o </w:t>
      </w:r>
      <w:r w:rsidRPr="002971E2">
        <w:rPr>
          <w:rFonts w:asciiTheme="minorHAnsi" w:hAnsiTheme="minorHAnsi"/>
        </w:rPr>
        <w:t>poštovních službách), službu „Obchodní balík do zahraničí“. V záležitostech, které nejsou upraveny Poštovními podmínkami služby Obchodní balík do zahraničí (dále jen „podmínky“), se postupuje podle Poštovních podmínek České pošty, s.p. - Základní poštovní služby (dále jen „Základní poštovní podmínky“).</w:t>
      </w:r>
    </w:p>
    <w:p w14:paraId="00919A99"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Podnik přijímá poštovní zásilky jako Obchodní balík do z</w:t>
      </w:r>
      <w:r w:rsidR="0023089B" w:rsidRPr="002971E2">
        <w:rPr>
          <w:rFonts w:asciiTheme="minorHAnsi" w:hAnsiTheme="minorHAnsi"/>
        </w:rPr>
        <w:t>ahraničí (dále jen „zásilka“) v </w:t>
      </w:r>
      <w:r w:rsidRPr="002971E2">
        <w:rPr>
          <w:rFonts w:asciiTheme="minorHAnsi" w:hAnsiTheme="minorHAnsi"/>
        </w:rPr>
        <w:t>provozovnách označených podnikovým logem (dále jen „pošta“), nebo prostřednictvím pověřených z</w:t>
      </w:r>
      <w:r w:rsidR="0023089B" w:rsidRPr="002971E2">
        <w:rPr>
          <w:rFonts w:asciiTheme="minorHAnsi" w:hAnsiTheme="minorHAnsi"/>
        </w:rPr>
        <w:t>aměstnanců v místě dohodnutém s </w:t>
      </w:r>
      <w:r w:rsidRPr="002971E2">
        <w:rPr>
          <w:rFonts w:asciiTheme="minorHAnsi" w:hAnsiTheme="minorHAnsi"/>
        </w:rPr>
        <w:t xml:space="preserve">odesílatelem v písemné dohodě. </w:t>
      </w:r>
    </w:p>
    <w:p w14:paraId="6CE48DE3"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Informace o poštách, na kterých lze podat zásilky, je k dispozici na internetových stránkách podniku (www.ceskaposta.cz), na vyžádání na všech poštách a na telefonním čísle 954 40 66 99.</w:t>
      </w:r>
    </w:p>
    <w:p w14:paraId="1724210C"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Obsah zásilky</w:t>
      </w:r>
    </w:p>
    <w:p w14:paraId="601497CF" w14:textId="77777777" w:rsidR="008C5266" w:rsidRPr="002971E2" w:rsidRDefault="0069583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Obsahem zásilky nesmějí být </w:t>
      </w:r>
      <w:r w:rsidR="0023089B" w:rsidRPr="002971E2">
        <w:rPr>
          <w:rFonts w:asciiTheme="minorHAnsi" w:hAnsiTheme="minorHAnsi"/>
        </w:rPr>
        <w:t>věci uvedené v čl. </w:t>
      </w:r>
      <w:r w:rsidR="008C5266" w:rsidRPr="002971E2">
        <w:rPr>
          <w:rFonts w:asciiTheme="minorHAnsi" w:hAnsiTheme="minorHAnsi"/>
        </w:rPr>
        <w:t>102 odst. 2 a 4 Základních poštovních podmínek České pošty, s.p..</w:t>
      </w:r>
      <w:r w:rsidR="0023089B" w:rsidRPr="002971E2">
        <w:rPr>
          <w:rFonts w:asciiTheme="minorHAnsi" w:hAnsiTheme="minorHAnsi"/>
        </w:rPr>
        <w:t xml:space="preserve"> Věci uvedené v čl. 102 odst. 3 </w:t>
      </w:r>
      <w:r w:rsidR="008C5266" w:rsidRPr="002971E2">
        <w:rPr>
          <w:rFonts w:asciiTheme="minorHAnsi" w:hAnsiTheme="minorHAnsi"/>
        </w:rPr>
        <w:t>Základních poštovn</w:t>
      </w:r>
      <w:r w:rsidRPr="002971E2">
        <w:rPr>
          <w:rFonts w:asciiTheme="minorHAnsi" w:hAnsiTheme="minorHAnsi"/>
        </w:rPr>
        <w:t xml:space="preserve">ích podmínek České pošty, s.p. </w:t>
      </w:r>
      <w:r w:rsidR="008C5266" w:rsidRPr="002971E2">
        <w:rPr>
          <w:rFonts w:asciiTheme="minorHAnsi" w:hAnsiTheme="minorHAnsi"/>
        </w:rPr>
        <w:t xml:space="preserve">mohou být obsahem zásilky při dodržení podmínek uvedených v tomto článku. </w:t>
      </w:r>
    </w:p>
    <w:p w14:paraId="1110C0DC"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Balení zásilky</w:t>
      </w:r>
    </w:p>
    <w:p w14:paraId="4AC37789"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Poštovní zásilka musí být zabalena způsobem upraveným v čl. 103 Základních poštovních podmínek.</w:t>
      </w:r>
    </w:p>
    <w:p w14:paraId="47CDA4C7"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Popis služby</w:t>
      </w:r>
    </w:p>
    <w:p w14:paraId="37373040"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Podání zásilky podnik stvrzuje. Zásilka je dodána jen za podmínky, že příjemce její převzetí potvrdí.</w:t>
      </w:r>
    </w:p>
    <w:p w14:paraId="5B42C570"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Zásilky lze adresovat jen do zemí určení, jejichž seznam je uveden v Příloze č. 1 k těmto </w:t>
      </w:r>
      <w:r w:rsidRPr="002971E2">
        <w:rPr>
          <w:rFonts w:asciiTheme="minorHAnsi" w:hAnsiTheme="minorHAnsi"/>
        </w:rPr>
        <w:t xml:space="preserve">podmínkám. Zásilky lze adresovat do všech míst v těchto zemích. </w:t>
      </w:r>
    </w:p>
    <w:p w14:paraId="2B9D50C0"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Podáním zásilky vzniká podniku závazek odeslat zásilku do země určení nejrychlejším možným způsobem a zajistit, aby zahraniční provozovatel, který se na poskytnutí poštovní služby podílí (dále jen „zahraniční pošta“), dodal zásilku adresátovi, případně jinému příjemci ve lhůtě uvedené pro jednotlivé země určení v Příloze č. 1 k těmto podmínkám (dále jen „stanovená lhůta“), přičemž lhůta počíná běžet dnem následujícím po dni podání. Do stanovené lhůty se nezapočítávají dny pracovního klidu, dny pracovního volna a svátky uznávané v zemi určení.</w:t>
      </w:r>
    </w:p>
    <w:p w14:paraId="4D2FA147"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Stanovená lhůta uvedená v bodě 7 se považuje za dodrženou i v</w:t>
      </w:r>
      <w:r w:rsidR="0023089B" w:rsidRPr="002971E2">
        <w:rPr>
          <w:rFonts w:asciiTheme="minorHAnsi" w:hAnsiTheme="minorHAnsi"/>
        </w:rPr>
        <w:t xml:space="preserve"> případě, že zahraniční pošta v </w:t>
      </w:r>
      <w:r w:rsidRPr="002971E2">
        <w:rPr>
          <w:rFonts w:asciiTheme="minorHAnsi" w:hAnsiTheme="minorHAnsi"/>
        </w:rPr>
        <w:t xml:space="preserve">uvedené stanovené lhůtě adresáta k převzetí zásilky vyzvala nebo zásilku v této lhůtě připravila k </w:t>
      </w:r>
      <w:r w:rsidR="0023089B" w:rsidRPr="002971E2">
        <w:rPr>
          <w:rFonts w:asciiTheme="minorHAnsi" w:hAnsiTheme="minorHAnsi"/>
        </w:rPr>
        <w:t>vyzvednutí na poště. Dojde-li k </w:t>
      </w:r>
      <w:r w:rsidRPr="002971E2">
        <w:rPr>
          <w:rFonts w:asciiTheme="minorHAnsi" w:hAnsiTheme="minorHAnsi"/>
        </w:rPr>
        <w:t>podání zásilky později než v čase, který podnik k tomuto účelu vyhlásil (mezní čas pro podání), nebo v den pracovního volna, v den pracovního klidu nebo ve státní svátek, za den podání se pro účely stanovené lhůty podle bodu 7 považuje následující pra</w:t>
      </w:r>
      <w:r w:rsidR="0023089B" w:rsidRPr="002971E2">
        <w:rPr>
          <w:rFonts w:asciiTheme="minorHAnsi" w:hAnsiTheme="minorHAnsi"/>
        </w:rPr>
        <w:t>covní den, ve kterém je možno u </w:t>
      </w:r>
      <w:r w:rsidRPr="002971E2">
        <w:rPr>
          <w:rFonts w:asciiTheme="minorHAnsi" w:hAnsiTheme="minorHAnsi"/>
        </w:rPr>
        <w:t>téže pošty nebo u téhož pověřeného pracovníka o poštovní službu požádat. Za škodu vzniklou poškozením zásilky, jejíž příčinou bylo nedodržení této lhůty, podnik odpovídá.</w:t>
      </w:r>
    </w:p>
    <w:p w14:paraId="374AFE3B"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Nejvyšší dovolená hmotnost zásilky je 30 kg. Hmotnost zásilky s</w:t>
      </w:r>
      <w:r w:rsidR="0023089B" w:rsidRPr="002971E2">
        <w:rPr>
          <w:rFonts w:asciiTheme="minorHAnsi" w:hAnsiTheme="minorHAnsi"/>
        </w:rPr>
        <w:t>e při podání zjišťuje nejméně s </w:t>
      </w:r>
      <w:r w:rsidRPr="002971E2">
        <w:rPr>
          <w:rFonts w:asciiTheme="minorHAnsi" w:hAnsiTheme="minorHAnsi"/>
        </w:rPr>
        <w:t xml:space="preserve">přesností na 100 g. </w:t>
      </w:r>
    </w:p>
    <w:p w14:paraId="5307E451"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Nejmenší rozměry zásilky jsou 21,5 x 15,5 cm. Žádný z rozměrů zásilky nesmí přesahovat 150 cm. Součet délky a největšího obvodu zásilky, měřeného v jiném směru než délka, nesmí být větší než 300 cm. Zásilky nepravoúhlých tvarů se posuzují obdobně.</w:t>
      </w:r>
    </w:p>
    <w:p w14:paraId="70CECAD1"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Pro rozměry zásilek adresovaných do Francie, Itálie a Německa platí odchylky, které jsou uvedeny u příslušných zemí v Příloze č. 1 k těmto podmínkám.</w:t>
      </w:r>
    </w:p>
    <w:p w14:paraId="4847BA7F"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Služba se poskytne za zvýšenou cenu (příplatek Neskladné), jestliže:</w:t>
      </w:r>
    </w:p>
    <w:p w14:paraId="02CA7CAC" w14:textId="77777777" w:rsidR="008C5266" w:rsidRPr="002971E2" w:rsidRDefault="008C5266" w:rsidP="00AE1A57">
      <w:pPr>
        <w:pStyle w:val="cpNormal1"/>
        <w:numPr>
          <w:ilvl w:val="0"/>
          <w:numId w:val="23"/>
        </w:numPr>
        <w:spacing w:after="0"/>
        <w:ind w:left="851" w:hanging="142"/>
        <w:jc w:val="both"/>
        <w:rPr>
          <w:rFonts w:asciiTheme="minorHAnsi" w:hAnsiTheme="minorHAnsi"/>
        </w:rPr>
      </w:pPr>
      <w:r w:rsidRPr="002971E2">
        <w:rPr>
          <w:rFonts w:asciiTheme="minorHAnsi" w:hAnsiTheme="minorHAnsi"/>
        </w:rPr>
        <w:lastRenderedPageBreak/>
        <w:t>délka nejdelší strany zásilky přesahuje 120 cm, nebo</w:t>
      </w:r>
    </w:p>
    <w:p w14:paraId="2D1D807E" w14:textId="77777777" w:rsidR="008C5266" w:rsidRPr="002971E2" w:rsidRDefault="008C5266" w:rsidP="00AE1A57">
      <w:pPr>
        <w:pStyle w:val="cpNormal1"/>
        <w:numPr>
          <w:ilvl w:val="0"/>
          <w:numId w:val="23"/>
        </w:numPr>
        <w:spacing w:after="0"/>
        <w:ind w:left="851" w:hanging="142"/>
        <w:jc w:val="both"/>
        <w:rPr>
          <w:rFonts w:asciiTheme="minorHAnsi" w:hAnsiTheme="minorHAnsi"/>
        </w:rPr>
      </w:pPr>
      <w:r w:rsidRPr="002971E2">
        <w:rPr>
          <w:rFonts w:asciiTheme="minorHAnsi" w:hAnsiTheme="minorHAnsi"/>
        </w:rPr>
        <w:t>součet délky a největšího obvodu zásilky, měřeného v jiném směru než délka, přesahuje 200 cm, nebo</w:t>
      </w:r>
    </w:p>
    <w:p w14:paraId="5FD7297B" w14:textId="6D84BEE4" w:rsidR="008C5266" w:rsidRPr="002971E2" w:rsidRDefault="00A9640D" w:rsidP="00AE1A57">
      <w:pPr>
        <w:pStyle w:val="cpNormal1"/>
        <w:numPr>
          <w:ilvl w:val="0"/>
          <w:numId w:val="23"/>
        </w:numPr>
        <w:spacing w:after="0"/>
        <w:ind w:left="851" w:hanging="142"/>
        <w:jc w:val="both"/>
        <w:rPr>
          <w:rFonts w:asciiTheme="minorHAnsi" w:hAnsiTheme="minorHAnsi"/>
        </w:rPr>
      </w:pPr>
      <w:r w:rsidRPr="002971E2">
        <w:rPr>
          <w:rFonts w:asciiTheme="minorHAnsi" w:hAnsiTheme="minorHAnsi"/>
          <w:noProof/>
          <w:lang w:eastAsia="cs-CZ"/>
        </w:rPr>
        <mc:AlternateContent>
          <mc:Choice Requires="wps">
            <w:drawing>
              <wp:anchor distT="45720" distB="45720" distL="114300" distR="114300" simplePos="0" relativeHeight="251661824" behindDoc="1" locked="0" layoutInCell="1" allowOverlap="1" wp14:anchorId="71D0312D" wp14:editId="09A3694C">
                <wp:simplePos x="0" y="0"/>
                <wp:positionH relativeFrom="column">
                  <wp:posOffset>-92339</wp:posOffset>
                </wp:positionH>
                <wp:positionV relativeFrom="paragraph">
                  <wp:posOffset>120650</wp:posOffset>
                </wp:positionV>
                <wp:extent cx="532130" cy="333375"/>
                <wp:effectExtent l="0" t="0" r="1270" b="9525"/>
                <wp:wrapNone/>
                <wp:docPr id="184" name="Textové pole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44A0AA16" w14:textId="77777777" w:rsidR="00B354AE" w:rsidRPr="00F06411" w:rsidRDefault="00B354AE" w:rsidP="00A9640D">
                            <w:pPr>
                              <w:rPr>
                                <w:rFonts w:asciiTheme="minorHAnsi" w:hAnsiTheme="minorHAnsi"/>
                                <w:color w:val="002776"/>
                              </w:rPr>
                            </w:pPr>
                            <w:r>
                              <w:rPr>
                                <w:rFonts w:asciiTheme="minorHAnsi" w:hAnsiTheme="minorHAnsi"/>
                                <w:color w:val="002776"/>
                              </w:rPr>
                              <w:t>11</w:t>
                            </w:r>
                            <w:r w:rsidRPr="00F06411">
                              <w:rPr>
                                <w:rFonts w:asciiTheme="minorHAnsi" w:hAnsiTheme="minorHAnsi"/>
                                <w:color w:val="002776"/>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D0312D" id="Textové pole 184" o:spid="_x0000_s1033" type="#_x0000_t202" style="position:absolute;left:0;text-align:left;margin-left:-7.25pt;margin-top:9.5pt;width:41.9pt;height:26.25pt;z-index:-2516546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" stroked="f">
                <v:textbox>
                  <w:txbxContent>
                    <w:p w14:paraId="44A0AA16" w14:textId="77777777" w:rsidR="00B354AE" w:rsidRPr="00F06411" w:rsidRDefault="00B354AE" w:rsidP="00A9640D">
                      <w:pPr>
                        <w:rPr>
                          <w:rFonts w:asciiTheme="minorHAnsi" w:hAnsiTheme="minorHAnsi"/>
                          <w:color w:val="002776"/>
                        </w:rPr>
                      </w:pPr>
                      <w:r>
                        <w:rPr>
                          <w:rFonts w:asciiTheme="minorHAnsi" w:hAnsiTheme="minorHAnsi"/>
                          <w:color w:val="002776"/>
                        </w:rPr>
                        <w:t>11</w:t>
                      </w:r>
                      <w:r w:rsidRPr="00F06411">
                        <w:rPr>
                          <w:rFonts w:asciiTheme="minorHAnsi" w:hAnsiTheme="minorHAnsi"/>
                          <w:color w:val="002776"/>
                        </w:rPr>
                        <w:t>a.</w:t>
                      </w:r>
                    </w:p>
                  </w:txbxContent>
                </v:textbox>
              </v:shape>
            </w:pict>
          </mc:Fallback>
        </mc:AlternateContent>
      </w:r>
      <w:r w:rsidR="008C5266" w:rsidRPr="002971E2">
        <w:rPr>
          <w:rFonts w:asciiTheme="minorHAnsi" w:hAnsiTheme="minorHAnsi"/>
        </w:rPr>
        <w:t>zásilka nemá pravoúhlý tvar.</w:t>
      </w:r>
    </w:p>
    <w:p w14:paraId="5C5F3E01" w14:textId="25CE1191" w:rsidR="0023089B" w:rsidRPr="002971E2" w:rsidRDefault="008C5266" w:rsidP="00A9640D">
      <w:pPr>
        <w:pStyle w:val="cpNormal1"/>
        <w:spacing w:after="0"/>
        <w:ind w:left="426"/>
        <w:jc w:val="both"/>
        <w:rPr>
          <w:rFonts w:asciiTheme="minorHAnsi" w:hAnsiTheme="minorHAnsi"/>
        </w:rPr>
      </w:pPr>
      <w:r w:rsidRPr="002971E2">
        <w:rPr>
          <w:rFonts w:asciiTheme="minorHAnsi" w:hAnsiTheme="minorHAnsi"/>
        </w:rPr>
        <w:t>Odesílatel nehradí cenu za službu, jestliže se zahraniční adresát zavázal zahraničnímu provozovateli, že</w:t>
      </w:r>
      <w:r w:rsidR="0023089B" w:rsidRPr="002971E2">
        <w:rPr>
          <w:rFonts w:asciiTheme="minorHAnsi" w:hAnsiTheme="minorHAnsi"/>
        </w:rPr>
        <w:t xml:space="preserve"> ji uhradí po dodání zásilky. V </w:t>
      </w:r>
      <w:r w:rsidRPr="002971E2">
        <w:rPr>
          <w:rFonts w:asciiTheme="minorHAnsi" w:hAnsiTheme="minorHAnsi"/>
        </w:rPr>
        <w:t>takovém případě lze zásilku adresovanou do zemí uvedených v příloze č. 2 podat jako odpovědní zásilku.</w:t>
      </w:r>
      <w:r w:rsidR="00F7146F" w:rsidRPr="002971E2">
        <w:rPr>
          <w:rFonts w:asciiTheme="minorHAnsi" w:hAnsiTheme="minorHAnsi"/>
        </w:rPr>
        <w:t xml:space="preserve"> </w:t>
      </w:r>
    </w:p>
    <w:p w14:paraId="4CDAA2E6" w14:textId="4996DCF2"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Odesílatel nemůže zvolit žádné doplňkové služby s výjimkou doplňkové služby „Bezdokladová dobírka“ v případě zásilek adresovaných na Slovensko. Podmínky poskytnutí doplňkové služby „Bezdokladová</w:t>
      </w:r>
      <w:r w:rsidR="0023089B" w:rsidRPr="002971E2">
        <w:rPr>
          <w:rFonts w:asciiTheme="minorHAnsi" w:hAnsiTheme="minorHAnsi"/>
        </w:rPr>
        <w:t xml:space="preserve"> dobírka“ jsou uvedeny v bodě </w:t>
      </w:r>
      <w:r w:rsidR="00F7146F" w:rsidRPr="002971E2">
        <w:rPr>
          <w:rFonts w:asciiTheme="minorHAnsi" w:hAnsiTheme="minorHAnsi"/>
        </w:rPr>
        <w:t>1</w:t>
      </w:r>
      <w:r w:rsidR="00A9640D" w:rsidRPr="002971E2">
        <w:rPr>
          <w:rFonts w:asciiTheme="minorHAnsi" w:hAnsiTheme="minorHAnsi"/>
        </w:rPr>
        <w:t>7</w:t>
      </w:r>
      <w:r w:rsidRPr="002971E2">
        <w:rPr>
          <w:rFonts w:asciiTheme="minorHAnsi" w:hAnsiTheme="minorHAnsi"/>
        </w:rPr>
        <w:t>.</w:t>
      </w:r>
    </w:p>
    <w:p w14:paraId="7AA83907"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Odesílatel op</w:t>
      </w:r>
      <w:r w:rsidR="0023089B" w:rsidRPr="002971E2">
        <w:rPr>
          <w:rFonts w:asciiTheme="minorHAnsi" w:hAnsiTheme="minorHAnsi"/>
        </w:rPr>
        <w:t>atří zásilku adresním štítkem s </w:t>
      </w:r>
      <w:r w:rsidRPr="002971E2">
        <w:rPr>
          <w:rFonts w:asciiTheme="minorHAnsi" w:hAnsiTheme="minorHAnsi"/>
        </w:rPr>
        <w:t>logem služby, který mu vydá podnik. V případě odpovědní zásilky adresní štítek obdrží odesílatel od adresáta odpovědní zásilky. Vyplněný adresní štítek umístí odesílatel na největší plochu zásilky (dále jen „adresní strana“). Neumožňuje-li povrch zásilky nalepení adresního štítku, umístí jej odesílatel na adr</w:t>
      </w:r>
      <w:r w:rsidR="0023089B" w:rsidRPr="002971E2">
        <w:rPr>
          <w:rFonts w:asciiTheme="minorHAnsi" w:hAnsiTheme="minorHAnsi"/>
        </w:rPr>
        <w:t>esní vlaječku, kterou připojí k </w:t>
      </w:r>
      <w:r w:rsidRPr="002971E2">
        <w:rPr>
          <w:rFonts w:asciiTheme="minorHAnsi" w:hAnsiTheme="minorHAnsi"/>
        </w:rPr>
        <w:t>zásilce.</w:t>
      </w:r>
    </w:p>
    <w:p w14:paraId="22A0BBD4"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V případě, že zás</w:t>
      </w:r>
      <w:r w:rsidR="0023089B" w:rsidRPr="002971E2">
        <w:rPr>
          <w:rFonts w:asciiTheme="minorHAnsi" w:hAnsiTheme="minorHAnsi"/>
        </w:rPr>
        <w:t>ilka je adresována mimo celní a </w:t>
      </w:r>
      <w:r w:rsidRPr="002971E2">
        <w:rPr>
          <w:rFonts w:asciiTheme="minorHAnsi" w:hAnsiTheme="minorHAnsi"/>
        </w:rPr>
        <w:t>daňová území Evropské unie nebo do Švýcarska, Norska a Islandu, je odesílatel povinen vyplnit celní prohlášku CN-23, kterou mu vydá pošta. Celní prohláška CN-23 musí být vyplněna podle př</w:t>
      </w:r>
      <w:r w:rsidR="0023089B" w:rsidRPr="002971E2">
        <w:rPr>
          <w:rFonts w:asciiTheme="minorHAnsi" w:hAnsiTheme="minorHAnsi"/>
        </w:rPr>
        <w:t>edtisku, v počtu a v některém z </w:t>
      </w:r>
      <w:r w:rsidRPr="002971E2">
        <w:rPr>
          <w:rFonts w:asciiTheme="minorHAnsi" w:hAnsiTheme="minorHAnsi"/>
        </w:rPr>
        <w:t>jazy</w:t>
      </w:r>
      <w:r w:rsidR="0023089B" w:rsidRPr="002971E2">
        <w:rPr>
          <w:rFonts w:asciiTheme="minorHAnsi" w:hAnsiTheme="minorHAnsi"/>
        </w:rPr>
        <w:t>ků uvedených u příslušné země v </w:t>
      </w:r>
      <w:r w:rsidRPr="002971E2">
        <w:rPr>
          <w:rFonts w:asciiTheme="minorHAnsi" w:hAnsiTheme="minorHAnsi"/>
        </w:rPr>
        <w:t>Poštovních podmínkách České pošty, s.p. – Zahraniční podmínky. Odesílatel je povinen připojit další doklady (faktury, Vývozní doprovodný doklad apod.), pokud je české nebo zahraniční celní úřady vyžadují.</w:t>
      </w:r>
    </w:p>
    <w:p w14:paraId="0B527847" w14:textId="3F95DD8C"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Cel</w:t>
      </w:r>
      <w:r w:rsidR="00A6636F" w:rsidRPr="002971E2">
        <w:rPr>
          <w:rFonts w:asciiTheme="minorHAnsi" w:hAnsiTheme="minorHAnsi"/>
        </w:rPr>
        <w:t xml:space="preserve">ní prohlášku CN-23 podle bodu </w:t>
      </w:r>
      <w:r w:rsidR="00A9640D" w:rsidRPr="002971E2">
        <w:rPr>
          <w:rFonts w:asciiTheme="minorHAnsi" w:hAnsiTheme="minorHAnsi"/>
        </w:rPr>
        <w:t xml:space="preserve">14 </w:t>
      </w:r>
      <w:r w:rsidRPr="002971E2">
        <w:rPr>
          <w:rFonts w:asciiTheme="minorHAnsi" w:hAnsiTheme="minorHAnsi"/>
        </w:rPr>
        <w:t>a další doklady odesílatel vloží do fóliové obálky, kterou umístí na adresní stranu tak, aby nebyl přelepen adresní štítek, podací nálepka a další nálepky a</w:t>
      </w:r>
      <w:r w:rsidR="0023089B" w:rsidRPr="002971E2">
        <w:rPr>
          <w:rFonts w:asciiTheme="minorHAnsi" w:hAnsiTheme="minorHAnsi"/>
        </w:rPr>
        <w:t> </w:t>
      </w:r>
      <w:r w:rsidRPr="002971E2">
        <w:rPr>
          <w:rFonts w:asciiTheme="minorHAnsi" w:hAnsiTheme="minorHAnsi"/>
        </w:rPr>
        <w:t>poznámky. Pokud na adresní straně není místo pro umístění obálky, umístí ji na boční stranu. Fóliovou obálku vydá odesílateli podnik.</w:t>
      </w:r>
    </w:p>
    <w:p w14:paraId="75DD0179"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Podnik neodpovídá za jakékoliv důsledky rozhodnutí českého nebo zahraničního celního úřadu.</w:t>
      </w:r>
    </w:p>
    <w:p w14:paraId="3A8E7C50" w14:textId="378DABBB"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Podá-li odesílatel zásilku adresovanou do</w:t>
      </w:r>
      <w:r w:rsidR="00A6636F" w:rsidRPr="002971E2">
        <w:rPr>
          <w:rFonts w:asciiTheme="minorHAnsi" w:hAnsiTheme="minorHAnsi"/>
        </w:rPr>
        <w:t xml:space="preserve"> zemí určení uvedených v bodě </w:t>
      </w:r>
      <w:r w:rsidR="00A9640D" w:rsidRPr="002971E2">
        <w:rPr>
          <w:rFonts w:asciiTheme="minorHAnsi" w:hAnsiTheme="minorHAnsi"/>
        </w:rPr>
        <w:t>14</w:t>
      </w:r>
      <w:r w:rsidRPr="002971E2">
        <w:rPr>
          <w:rFonts w:asciiTheme="minorHAnsi" w:hAnsiTheme="minorHAnsi"/>
        </w:rPr>
        <w:t xml:space="preserve"> bez toho, že by byla předem celně projednána, zmocňuje tím podnik, aby ho při celním řízení v České republice zastoupil. Je-li obsahem zásilky zboží obchodního charakteru, zásilka musí být před podáním celně projednána.</w:t>
      </w:r>
    </w:p>
    <w:p w14:paraId="0743DE8F"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Doplňkové služby</w:t>
      </w:r>
    </w:p>
    <w:p w14:paraId="51BDD117" w14:textId="77777777" w:rsidR="008C5266" w:rsidRPr="002971E2" w:rsidRDefault="00EE5ED6" w:rsidP="00AE1A57">
      <w:pPr>
        <w:pStyle w:val="cpNormal1"/>
        <w:numPr>
          <w:ilvl w:val="0"/>
          <w:numId w:val="22"/>
        </w:numPr>
        <w:spacing w:after="0"/>
        <w:ind w:left="426" w:hanging="426"/>
        <w:jc w:val="both"/>
        <w:rPr>
          <w:rFonts w:asciiTheme="minorHAnsi" w:hAnsiTheme="minorHAnsi"/>
          <w:b/>
        </w:rPr>
      </w:pPr>
      <w:r w:rsidRPr="002971E2">
        <w:rPr>
          <w:rFonts w:asciiTheme="minorHAnsi" w:hAnsiTheme="minorHAnsi"/>
          <w:b/>
        </w:rPr>
        <w:t>Bezdokladová dobírka</w:t>
      </w:r>
    </w:p>
    <w:p w14:paraId="7A0B4195"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Odesílatel zásilky může požádat, aby zahraniční provozovatel při dodání zásilky vybral od příjemce stanovenou peněžní částku (dále jen „dobírková částka“). O tuto doplňkovou službu je možné požádat jen v případě zásilky adresované na Slovensko při současném splnění následujících podmínek:</w:t>
      </w:r>
    </w:p>
    <w:p w14:paraId="1CDFF65B" w14:textId="77777777" w:rsidR="008C5266" w:rsidRPr="002971E2" w:rsidRDefault="008C5266" w:rsidP="005D0396">
      <w:pPr>
        <w:pStyle w:val="cpNormal1"/>
        <w:numPr>
          <w:ilvl w:val="1"/>
          <w:numId w:val="10"/>
        </w:numPr>
        <w:spacing w:after="0"/>
        <w:ind w:left="851" w:hanging="142"/>
        <w:jc w:val="both"/>
        <w:rPr>
          <w:rFonts w:asciiTheme="minorHAnsi" w:hAnsiTheme="minorHAnsi"/>
        </w:rPr>
      </w:pPr>
      <w:r w:rsidRPr="002971E2">
        <w:rPr>
          <w:rFonts w:asciiTheme="minorHAnsi" w:hAnsiTheme="minorHAnsi"/>
        </w:rPr>
        <w:t>odesílatel předá údaje o podávaných zásilká</w:t>
      </w:r>
      <w:r w:rsidR="0023089B" w:rsidRPr="002971E2">
        <w:rPr>
          <w:rFonts w:asciiTheme="minorHAnsi" w:hAnsiTheme="minorHAnsi"/>
        </w:rPr>
        <w:t>ch ve formě datového souboru, a </w:t>
      </w:r>
      <w:r w:rsidRPr="002971E2">
        <w:rPr>
          <w:rFonts w:asciiTheme="minorHAnsi" w:hAnsiTheme="minorHAnsi"/>
        </w:rPr>
        <w:t>zároveň</w:t>
      </w:r>
    </w:p>
    <w:p w14:paraId="56FAB309" w14:textId="77777777" w:rsidR="008C5266" w:rsidRPr="002971E2" w:rsidRDefault="008C5266" w:rsidP="005D0396">
      <w:pPr>
        <w:pStyle w:val="cpNormal1"/>
        <w:numPr>
          <w:ilvl w:val="1"/>
          <w:numId w:val="10"/>
        </w:numPr>
        <w:spacing w:after="0"/>
        <w:ind w:left="851" w:hanging="142"/>
        <w:jc w:val="both"/>
        <w:rPr>
          <w:rFonts w:asciiTheme="minorHAnsi" w:hAnsiTheme="minorHAnsi"/>
        </w:rPr>
      </w:pPr>
      <w:r w:rsidRPr="002971E2">
        <w:rPr>
          <w:rFonts w:asciiTheme="minorHAnsi" w:hAnsiTheme="minorHAnsi"/>
        </w:rPr>
        <w:t>odesílatel má s podnikem uzavřenou zvláštní dohodu o výplatě dobírkové částky bez použití dokladu pro výplatu vybrané peněžní částky, a zároveň</w:t>
      </w:r>
    </w:p>
    <w:p w14:paraId="6AB34007" w14:textId="5F470A6D" w:rsidR="008C5266" w:rsidRPr="002971E2" w:rsidRDefault="008C5266" w:rsidP="005D0396">
      <w:pPr>
        <w:pStyle w:val="cpNormal1"/>
        <w:numPr>
          <w:ilvl w:val="1"/>
          <w:numId w:val="10"/>
        </w:numPr>
        <w:spacing w:after="0"/>
        <w:ind w:left="851" w:hanging="142"/>
        <w:jc w:val="both"/>
        <w:rPr>
          <w:rFonts w:asciiTheme="minorHAnsi" w:hAnsiTheme="minorHAnsi"/>
        </w:rPr>
      </w:pPr>
      <w:r w:rsidRPr="002971E2">
        <w:rPr>
          <w:rFonts w:asciiTheme="minorHAnsi" w:hAnsiTheme="minorHAnsi"/>
        </w:rPr>
        <w:t>odesílatel vlastní bankovní účet vedený</w:t>
      </w:r>
      <w:r w:rsidR="007D3B31">
        <w:rPr>
          <w:rFonts w:asciiTheme="minorHAnsi" w:hAnsiTheme="minorHAnsi"/>
        </w:rPr>
        <w:t xml:space="preserve"> v EUR, a to</w:t>
      </w:r>
      <w:r w:rsidRPr="002971E2">
        <w:rPr>
          <w:rFonts w:asciiTheme="minorHAnsi" w:hAnsiTheme="minorHAnsi"/>
        </w:rPr>
        <w:t xml:space="preserve"> na Slovensku</w:t>
      </w:r>
      <w:r w:rsidR="007D3B31">
        <w:rPr>
          <w:rFonts w:asciiTheme="minorHAnsi" w:hAnsiTheme="minorHAnsi"/>
        </w:rPr>
        <w:t xml:space="preserve"> nebo</w:t>
      </w:r>
      <w:r w:rsidRPr="002971E2">
        <w:rPr>
          <w:rFonts w:asciiTheme="minorHAnsi" w:hAnsiTheme="minorHAnsi"/>
        </w:rPr>
        <w:t xml:space="preserve"> v</w:t>
      </w:r>
      <w:r w:rsidR="007D3B31">
        <w:rPr>
          <w:rFonts w:asciiTheme="minorHAnsi" w:hAnsiTheme="minorHAnsi"/>
        </w:rPr>
        <w:t> České republice</w:t>
      </w:r>
      <w:r w:rsidRPr="002971E2">
        <w:rPr>
          <w:rFonts w:asciiTheme="minorHAnsi" w:hAnsiTheme="minorHAnsi"/>
        </w:rPr>
        <w:t>.</w:t>
      </w:r>
    </w:p>
    <w:p w14:paraId="79AC2BA0"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Zásilky s doplňkovou službou „Bezdokladová dobírka“ se podávají bez použití dokladu pro výplatu dobírkové částky. Odesílatel označí zásilku nálepkou, popř. poznámkou „Bezdokladová dobírka“.</w:t>
      </w:r>
    </w:p>
    <w:p w14:paraId="5D128638"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Odesílatel uvede na adresní štítek výši dobírkové částky, a to nejvýše 4000 EUR. Dobírková částka může znít na dvě desetinná místa měny EUR. Prázdná místa vedle údaje o dobírkové částce musejí být proškrtnuta tak, aby nebylo možno cokoliv dodatečně vepsat.</w:t>
      </w:r>
    </w:p>
    <w:p w14:paraId="2AB3FE2B"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Za vybranou dobírkovou částku podnik odpovídá odesílateli zásilky. Podnik je povinen vyplatit dobírkovou částku i v případě, že při dodání poštovní zásilky byla od příjemce vybrána částka nižší, nebo že nebyla vybrána vůbec.</w:t>
      </w:r>
    </w:p>
    <w:p w14:paraId="562A79B5"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Při použití bezdokladové dobírky bude zahraniční poštou vybraná dobírková částka připsána na účet adresáta dobírkové částky obvykle do tří pracovních dnů po jejím vybrání od příjemce.</w:t>
      </w:r>
    </w:p>
    <w:p w14:paraId="368BF689" w14:textId="77777777" w:rsidR="00F770B4" w:rsidRPr="002971E2" w:rsidRDefault="00F770B4" w:rsidP="008C5266">
      <w:pPr>
        <w:spacing w:before="240" w:after="240"/>
        <w:rPr>
          <w:rFonts w:asciiTheme="minorHAnsi" w:hAnsiTheme="minorHAnsi"/>
          <w:b/>
          <w:color w:val="002776"/>
          <w:sz w:val="24"/>
        </w:rPr>
      </w:pPr>
    </w:p>
    <w:p w14:paraId="327DC12F"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lastRenderedPageBreak/>
        <w:t>Podání zásilky</w:t>
      </w:r>
    </w:p>
    <w:p w14:paraId="1D68F2A1"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Zásilka se považuje za podanou okamžikem, kdy ji podnik od odesílatele převzal a stvrdil její převzetí. Podnik je oprávněn požadovat, aby odesílatel prokázal, že úprava zásilky vyhovuje stanoveným podmínkám, není však povinen zjišťovat, zda odesílatel všechny podmínky dodržel.</w:t>
      </w:r>
    </w:p>
    <w:p w14:paraId="5E30DA10" w14:textId="1463DCAF"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Podání zásilky podnik stvrzuje na podací stvrzence, která má formu stanovenou podnikem. Jako podací stvrzenku nelze použít podací arch v</w:t>
      </w:r>
      <w:r w:rsidR="0023089B" w:rsidRPr="002971E2">
        <w:rPr>
          <w:rFonts w:asciiTheme="minorHAnsi" w:hAnsiTheme="minorHAnsi"/>
        </w:rPr>
        <w:t>e formě papírového dokumentu. V </w:t>
      </w:r>
      <w:r w:rsidRPr="002971E2">
        <w:rPr>
          <w:rFonts w:asciiTheme="minorHAnsi" w:hAnsiTheme="minorHAnsi"/>
        </w:rPr>
        <w:t xml:space="preserve">případě podání </w:t>
      </w:r>
      <w:r w:rsidR="00A6636F" w:rsidRPr="002971E2">
        <w:rPr>
          <w:rFonts w:asciiTheme="minorHAnsi" w:hAnsiTheme="minorHAnsi"/>
        </w:rPr>
        <w:t xml:space="preserve">odpovědní zásilky podle bodu </w:t>
      </w:r>
      <w:r w:rsidR="00A9640D" w:rsidRPr="002971E2">
        <w:rPr>
          <w:rFonts w:asciiTheme="minorHAnsi" w:hAnsiTheme="minorHAnsi"/>
        </w:rPr>
        <w:t xml:space="preserve">11a </w:t>
      </w:r>
      <w:r w:rsidRPr="002971E2">
        <w:rPr>
          <w:rFonts w:asciiTheme="minorHAnsi" w:hAnsiTheme="minorHAnsi"/>
        </w:rPr>
        <w:t xml:space="preserve">je podací stvrzenka součástí adresního štítku. Podací stvrzenku odesílatel oddělí od adresního štítku před jeho nalepením na zásilku.  </w:t>
      </w:r>
    </w:p>
    <w:p w14:paraId="132A6DE8"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Podací stvrzenku vyplněnou podle předtisku odesílatel předloží společně se zásilkou, které se týká.</w:t>
      </w:r>
    </w:p>
    <w:p w14:paraId="5DC72BCE"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Podnik si vyhrazuje právo opravit údaj odesílatele o hmotnosti, pokud zjistí rozdíl mezi údajem odesílatele a skutečnou hmotností. Má-li upřesnění hmotnosti vliv na cenu poštovní služby, odesílatel a podnik si vyrovnají takto vzniklé rozdíly.</w:t>
      </w:r>
    </w:p>
    <w:p w14:paraId="3CE86576"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Ceny, za něž je služba poskytována, a ceny příplatků jsou uvedeny v Ceníku. Cena se hradí při podání v hotovosti, pokud nebyl sjednán jiný způsob úhrady. </w:t>
      </w:r>
    </w:p>
    <w:p w14:paraId="3A8941B9"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Odstoupení od smlouvy</w:t>
      </w:r>
    </w:p>
    <w:p w14:paraId="3EAB3897"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Zjistí-li podnik po podání poštovní zásilky, že její obsah není dovolen, že nebyly dodrženy zvláštní podmínky podle čl. 102 odst. 3 Základních poštovních podmínek, že způsob jejího balení neodpovídá ustanovení čl. 4 nebo, že nebyly dodrženy jiné povinnosti stanovené smlouvou, je oprávněn </w:t>
      </w:r>
      <w:r w:rsidR="0023089B" w:rsidRPr="002971E2">
        <w:rPr>
          <w:rFonts w:asciiTheme="minorHAnsi" w:hAnsiTheme="minorHAnsi"/>
        </w:rPr>
        <w:t>od uzavřené smlouvy odstoupit a </w:t>
      </w:r>
      <w:r w:rsidRPr="002971E2">
        <w:rPr>
          <w:rFonts w:asciiTheme="minorHAnsi" w:hAnsiTheme="minorHAnsi"/>
        </w:rPr>
        <w:t>poštovní zásilku vrátit odesílateli, případně odesílatele vyzvat, aby si poštovní zásilku převzal zpět na místě určeném podnikem. Dodatečné náklady na úkony k tomu potřebné hradí odesílatel.</w:t>
      </w:r>
    </w:p>
    <w:p w14:paraId="49A6BF4A"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Dodání zásilky</w:t>
      </w:r>
    </w:p>
    <w:p w14:paraId="1D0549D5"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Zásilku dodá zahraniční pošta podle podmínek platných v zemi určení v den podání zásilky.</w:t>
      </w:r>
    </w:p>
    <w:p w14:paraId="6EEE42F3"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Zahraniční pošta</w:t>
      </w:r>
      <w:r w:rsidR="0023089B" w:rsidRPr="002971E2">
        <w:rPr>
          <w:rFonts w:asciiTheme="minorHAnsi" w:hAnsiTheme="minorHAnsi"/>
        </w:rPr>
        <w:t xml:space="preserve"> dodá zásilku v místě určeném v </w:t>
      </w:r>
      <w:r w:rsidRPr="002971E2">
        <w:rPr>
          <w:rFonts w:asciiTheme="minorHAnsi" w:hAnsiTheme="minorHAnsi"/>
        </w:rPr>
        <w:t>adrese, nebo ji v případě, že pokus o dodání nebude úspěšný, uloží na poště. Zásilky se ukládají po d</w:t>
      </w:r>
      <w:r w:rsidR="0023089B" w:rsidRPr="002971E2">
        <w:rPr>
          <w:rFonts w:asciiTheme="minorHAnsi" w:hAnsiTheme="minorHAnsi"/>
        </w:rPr>
        <w:t>obu uvedenou u příslušné země v </w:t>
      </w:r>
      <w:r w:rsidRPr="002971E2">
        <w:rPr>
          <w:rFonts w:asciiTheme="minorHAnsi" w:hAnsiTheme="minorHAnsi"/>
        </w:rPr>
        <w:t>Příloze č. 1 k těmto podmínkám.</w:t>
      </w:r>
    </w:p>
    <w:p w14:paraId="458B448F"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Podnik neodpovídá za nedodržení stanovené lhůty ve smyslu bodu 7, nedodržel-li odesílatel některou ze stanovených podmínek služby.</w:t>
      </w:r>
    </w:p>
    <w:p w14:paraId="0AD20B87"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Zásilku, kterou se nepodařilo dodat, zahraniční pošta vrátí zpět odesílateli zpravidla následující pracovní den po zjištění nedoručitelnosti, nebo po uplynutí lhůty pro vyzvednutí zásilky.</w:t>
      </w:r>
    </w:p>
    <w:p w14:paraId="3710EAE6"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Pro vracené zásilky stanovená lhůta podle bodu 7 neplatí.</w:t>
      </w:r>
    </w:p>
    <w:p w14:paraId="1F103D84"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Vrácení ceny nebo její části</w:t>
      </w:r>
    </w:p>
    <w:p w14:paraId="4D14C120"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Jestliže bylo zjištěno, že v důsledku ztráty, úplného úbytku nebo úplného zničení obsahu zásilky vznikla podniku povinnost vyplatit náhradu škody, podnik vrátí uhrazenou cenu.</w:t>
      </w:r>
    </w:p>
    <w:p w14:paraId="3041D01A"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Prokáže-li se, že z příčin na straně podniku nebo zahraniční pošty nebyla dodržena stanovená lhůta ve smyslu bodu 7, podnik vrátí rozdíl mezi cenou zaplacenou za službu a cenou, která by byla zaplac</w:t>
      </w:r>
      <w:r w:rsidR="0023089B" w:rsidRPr="002971E2">
        <w:rPr>
          <w:rFonts w:asciiTheme="minorHAnsi" w:hAnsiTheme="minorHAnsi"/>
        </w:rPr>
        <w:t>ena podle Ceníku v den podání v </w:t>
      </w:r>
      <w:r w:rsidRPr="002971E2">
        <w:rPr>
          <w:rFonts w:asciiTheme="minorHAnsi" w:hAnsiTheme="minorHAnsi"/>
        </w:rPr>
        <w:t>případě, že by zásilka byla podána jako prioritní standardní balík.</w:t>
      </w:r>
    </w:p>
    <w:p w14:paraId="67D9495D"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Při záporném rozdílu nárok na vrácení rozdílu ceny zaniká. Podavatel (plátce DPH) požadující opravný daňový doklad na vrácení ceny za službu, předloží též původní daňový doklad, který obdržel při podání zásilky.</w:t>
      </w:r>
    </w:p>
    <w:p w14:paraId="15E05F69"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Reklamace a náhrada škody</w:t>
      </w:r>
    </w:p>
    <w:p w14:paraId="5BB904D4"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Odesílatel si může vyžádat telefonicky informaci o dodán</w:t>
      </w:r>
      <w:r w:rsidR="0023089B" w:rsidRPr="002971E2">
        <w:rPr>
          <w:rFonts w:asciiTheme="minorHAnsi" w:hAnsiTheme="minorHAnsi"/>
        </w:rPr>
        <w:t>í nebo důvodu uložení zásilky v </w:t>
      </w:r>
      <w:r w:rsidRPr="002971E2">
        <w:rPr>
          <w:rFonts w:asciiTheme="minorHAnsi" w:hAnsiTheme="minorHAnsi"/>
        </w:rPr>
        <w:t>dispečinku datového centra podniku, a to počínaje 10. hodinou následujícího pracovního dne po stanovené lhůtě ve smyslu bodu 7. Tyto informace lze získat i na internetových stránkách podniku (www.ceskaposta.cz). O telefonickou informaci lze požádat nejpozději do jednoho měsíce od podání.</w:t>
      </w:r>
    </w:p>
    <w:p w14:paraId="63FB1001"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Podnik odpovídá jen za škodu způsobenou ztrátou, poškozením nebo úbytkem obsahu zásilky. Podnik hradí jen skutečnou škodu, a to až do výše 450 DTS při</w:t>
      </w:r>
      <w:r w:rsidR="0023089B" w:rsidRPr="002971E2">
        <w:rPr>
          <w:rFonts w:asciiTheme="minorHAnsi" w:hAnsiTheme="minorHAnsi"/>
        </w:rPr>
        <w:t xml:space="preserve"> přepočtu na českou měnu v </w:t>
      </w:r>
      <w:r w:rsidRPr="002971E2">
        <w:rPr>
          <w:rFonts w:asciiTheme="minorHAnsi" w:hAnsiTheme="minorHAnsi"/>
        </w:rPr>
        <w:t xml:space="preserve">den podání zásilky. </w:t>
      </w:r>
    </w:p>
    <w:p w14:paraId="31A1F225"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lastRenderedPageBreak/>
        <w:t xml:space="preserve">Náhradu škody za ztrátu, poškození nebo úbytek vyplácí podnik v penězích v platné české měně. </w:t>
      </w:r>
    </w:p>
    <w:p w14:paraId="2CD351FB" w14:textId="7ECB3C03"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Odesílatel může ve lhůtě šesti měsíců ode dne podání zásilky u kterékoliv pošty reklamovat dodání zásilky. Na základě reklamace podnik ve spolupráci se zahraniční poštou zjistí, zda a jak byla zásilka v zahraničí dodána. Podnik nezkoumá totožnost ani způsobilost fyzické osoby, která reklamaci jménem odesílatele uplatňuje. Podnik přijme reklamaci jen za podmínky, že reklamující předlo</w:t>
      </w:r>
      <w:r w:rsidR="00A6636F" w:rsidRPr="002971E2">
        <w:rPr>
          <w:rFonts w:asciiTheme="minorHAnsi" w:hAnsiTheme="minorHAnsi"/>
        </w:rPr>
        <w:t xml:space="preserve">ží podací stvrzenku podle bodu </w:t>
      </w:r>
      <w:r w:rsidR="00F7146F" w:rsidRPr="002971E2">
        <w:rPr>
          <w:rFonts w:asciiTheme="minorHAnsi" w:hAnsiTheme="minorHAnsi"/>
        </w:rPr>
        <w:t>19</w:t>
      </w:r>
      <w:r w:rsidRPr="002971E2">
        <w:rPr>
          <w:rFonts w:asciiTheme="minorHAnsi" w:hAnsiTheme="minorHAnsi"/>
        </w:rPr>
        <w:t xml:space="preserve">. </w:t>
      </w:r>
    </w:p>
    <w:p w14:paraId="41FCCA2C"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Podnik projedná náhradu škody vzniklé poškozením nebo úbytkem obsahu u zásilky</w:t>
      </w:r>
    </w:p>
    <w:p w14:paraId="19E4D879" w14:textId="77777777" w:rsidR="008C5266" w:rsidRPr="002971E2" w:rsidRDefault="008C5266" w:rsidP="00AE1A57">
      <w:pPr>
        <w:pStyle w:val="cpNormal1"/>
        <w:numPr>
          <w:ilvl w:val="0"/>
          <w:numId w:val="24"/>
        </w:numPr>
        <w:spacing w:after="0"/>
        <w:ind w:left="851" w:hanging="142"/>
        <w:jc w:val="both"/>
        <w:rPr>
          <w:rFonts w:asciiTheme="minorHAnsi" w:hAnsiTheme="minorHAnsi"/>
        </w:rPr>
      </w:pPr>
      <w:r w:rsidRPr="002971E2">
        <w:rPr>
          <w:rFonts w:asciiTheme="minorHAnsi" w:hAnsiTheme="minorHAnsi"/>
        </w:rPr>
        <w:t>dodané v zahraničí jen za podmínky, že adresát reklamuje u zahraniční pošty škodu při jejím převzetí,</w:t>
      </w:r>
    </w:p>
    <w:p w14:paraId="7B514F4D" w14:textId="77777777" w:rsidR="008C5266" w:rsidRPr="002971E2" w:rsidRDefault="008C5266" w:rsidP="00AE1A57">
      <w:pPr>
        <w:pStyle w:val="cpNormal1"/>
        <w:numPr>
          <w:ilvl w:val="0"/>
          <w:numId w:val="24"/>
        </w:numPr>
        <w:spacing w:after="0"/>
        <w:ind w:left="851" w:hanging="142"/>
        <w:jc w:val="both"/>
        <w:rPr>
          <w:rFonts w:asciiTheme="minorHAnsi" w:hAnsiTheme="minorHAnsi"/>
        </w:rPr>
      </w:pPr>
      <w:r w:rsidRPr="002971E2">
        <w:rPr>
          <w:rFonts w:asciiTheme="minorHAnsi" w:hAnsiTheme="minorHAnsi"/>
        </w:rPr>
        <w:t>u zásilky vrácené zpět odesílateli jen za podmínky, že odesílatel uplatní reklamaci poškození nebo úbytku obsahu zásilky; pokud byla poštovní zásilka při vrácení vydána jinému příjemci než odesílateli, reklamovat může také tento příjemce.</w:t>
      </w:r>
    </w:p>
    <w:p w14:paraId="795C49C2"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 xml:space="preserve">Dodatečná reklamace může být uplatněna </w:t>
      </w:r>
      <w:r w:rsidR="0023089B" w:rsidRPr="002971E2">
        <w:rPr>
          <w:rFonts w:asciiTheme="minorHAnsi" w:hAnsiTheme="minorHAnsi"/>
        </w:rPr>
        <w:t>u </w:t>
      </w:r>
      <w:r w:rsidRPr="002971E2">
        <w:rPr>
          <w:rFonts w:asciiTheme="minorHAnsi" w:hAnsiTheme="minorHAnsi"/>
        </w:rPr>
        <w:t xml:space="preserve">kterékoliv pošty do dvou pracovních dnů po dodání vrácené zásilky za současného splnění dalších předpokladů podle Základních poštovních podmínek. Osoba reklamující škodu musí současně předložit zásilku a umožnit přešetření rozsahu škody a okolností jejího vzniku. </w:t>
      </w:r>
    </w:p>
    <w:p w14:paraId="6486A35E"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Na základě reklamace podnik ve spolupráci se zahraničním provozovatelem zjistí, zda a v jakém rozsahu k poškození nebo úbytku obsahu zásilky došlo.</w:t>
      </w:r>
    </w:p>
    <w:p w14:paraId="1C362BC9"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Právo na náhradu škody za ztrátu, poškození nebo úbytek obsa</w:t>
      </w:r>
      <w:r w:rsidR="0023089B" w:rsidRPr="002971E2">
        <w:rPr>
          <w:rFonts w:asciiTheme="minorHAnsi" w:hAnsiTheme="minorHAnsi"/>
        </w:rPr>
        <w:t>hu zásilky má jen odesílatel. V </w:t>
      </w:r>
      <w:r w:rsidRPr="002971E2">
        <w:rPr>
          <w:rFonts w:asciiTheme="minorHAnsi" w:hAnsiTheme="minorHAnsi"/>
        </w:rPr>
        <w:t xml:space="preserve">případě odpovědní zásilky má právo na náhradu škody za ztrátu, poškození nebo úbytek obsahu pouze adresát. </w:t>
      </w:r>
    </w:p>
    <w:p w14:paraId="653A814E"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Odesílatel nemůže své právo na náhradu škody postoupit jiné osobě.</w:t>
      </w:r>
    </w:p>
    <w:p w14:paraId="107F6B86"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Odesílatel je oprávněn požadovat, aby náhrada škody byla vyplacena jiné jím určené osobě nebo byla vyplacen</w:t>
      </w:r>
      <w:r w:rsidR="0023089B" w:rsidRPr="002971E2">
        <w:rPr>
          <w:rFonts w:asciiTheme="minorHAnsi" w:hAnsiTheme="minorHAnsi"/>
        </w:rPr>
        <w:t>a převodem na jím určený účet v </w:t>
      </w:r>
      <w:r w:rsidRPr="002971E2">
        <w:rPr>
          <w:rFonts w:asciiTheme="minorHAnsi" w:hAnsiTheme="minorHAnsi"/>
        </w:rPr>
        <w:t xml:space="preserve">České republice. Podnik není povinen vyplatit náhradu škody v zahraničí. </w:t>
      </w:r>
    </w:p>
    <w:p w14:paraId="034CB386"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Rozsah odpovědnosti podniku za škodu vzniklou při poskytování poštovních služeb </w:t>
      </w:r>
      <w:r w:rsidR="0023089B" w:rsidRPr="002971E2">
        <w:rPr>
          <w:rFonts w:asciiTheme="minorHAnsi" w:hAnsiTheme="minorHAnsi"/>
        </w:rPr>
        <w:t>je stanoven v </w:t>
      </w:r>
      <w:r w:rsidR="00EE5ED6" w:rsidRPr="002971E2">
        <w:rPr>
          <w:rFonts w:asciiTheme="minorHAnsi" w:hAnsiTheme="minorHAnsi"/>
        </w:rPr>
        <w:t>čl. 145 Základních</w:t>
      </w:r>
      <w:r w:rsidRPr="002971E2">
        <w:rPr>
          <w:rFonts w:asciiTheme="minorHAnsi" w:hAnsiTheme="minorHAnsi"/>
        </w:rPr>
        <w:t xml:space="preserve"> poštovních podmínek. </w:t>
      </w:r>
    </w:p>
    <w:p w14:paraId="308FC5DE"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Při reklamaci nebo uplatnění nároku na náhradu škody se postupuje obdobně podle příslušných ustanovení Základních poštovních podmí</w:t>
      </w:r>
      <w:r w:rsidR="00EE5ED6" w:rsidRPr="002971E2">
        <w:rPr>
          <w:rFonts w:asciiTheme="minorHAnsi" w:hAnsiTheme="minorHAnsi"/>
        </w:rPr>
        <w:t xml:space="preserve">nek. Není-li dohodnuto jinak, </w:t>
      </w:r>
      <w:r w:rsidRPr="002971E2">
        <w:rPr>
          <w:rFonts w:asciiTheme="minorHAnsi" w:hAnsiTheme="minorHAnsi"/>
        </w:rPr>
        <w:t>vyřídí podnik reklamaci bez zbytečného odkladu, nejpozději do 3 měsíců ode dne uplatnění reklamace.</w:t>
      </w:r>
    </w:p>
    <w:p w14:paraId="16A6933F"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Při úschově zásilky, při jejím otevření, při jejím zničení nebo při jejím prodeji podnik postupuje obdobně podle Základních poštovních podmínek. </w:t>
      </w:r>
    </w:p>
    <w:p w14:paraId="0F6B87D8"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Řešení sporů týkajících se předmětu poštovní smlouvy</w:t>
      </w:r>
    </w:p>
    <w:p w14:paraId="2B472689"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23089B" w:rsidRPr="002971E2">
        <w:rPr>
          <w:rFonts w:asciiTheme="minorHAnsi" w:hAnsiTheme="minorHAnsi"/>
        </w:rPr>
        <w:t>0 Sb., o poštovních službách, v </w:t>
      </w:r>
      <w:r w:rsidRPr="002971E2">
        <w:rPr>
          <w:rFonts w:asciiTheme="minorHAnsi" w:hAnsiTheme="minorHAnsi"/>
        </w:rPr>
        <w:t>platném znění.</w:t>
      </w:r>
    </w:p>
    <w:p w14:paraId="639E3108" w14:textId="77777777" w:rsidR="008C5266" w:rsidRPr="002971E2" w:rsidRDefault="008C5266" w:rsidP="000C0D29">
      <w:pPr>
        <w:pStyle w:val="Podminky-odstavec-nadpis"/>
      </w:pPr>
      <w:r w:rsidRPr="002971E2">
        <w:t>Informace o zpracování osobních údajů</w:t>
      </w:r>
    </w:p>
    <w:p w14:paraId="46CBE2E3"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w:t>
      </w:r>
      <w:r w:rsidRPr="002971E2">
        <w:rPr>
          <w:rFonts w:asciiTheme="minorHAnsi" w:hAnsiTheme="minorHAnsi"/>
        </w:rPr>
        <w:lastRenderedPageBreak/>
        <w:t>podnikem a o</w:t>
      </w:r>
      <w:r w:rsidR="0023089B" w:rsidRPr="002971E2">
        <w:rPr>
          <w:rFonts w:asciiTheme="minorHAnsi" w:hAnsiTheme="minorHAnsi"/>
        </w:rPr>
        <w:t>sobou tyto údaje poskytující. V </w:t>
      </w:r>
      <w:r w:rsidRPr="002971E2">
        <w:rPr>
          <w:rFonts w:asciiTheme="minorHAnsi" w:hAnsiTheme="minorHAnsi"/>
        </w:rPr>
        <w:t>dílčích případech je titulem pro zpracování osobních údajů jejich nezbytnost pro účely oprávněných zájmů podniku, odesílatele či adresáta (např. pro reklamační účely).</w:t>
      </w:r>
    </w:p>
    <w:p w14:paraId="16CBF649"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Osobní údaje odesílatele a adresáta, který je fyzickou osobou nebo fyzickou osobou podnikající, jsou předmětem ochrany osobních údajů podle platných právních předpisů, zejména evropského nařízení (EU) 2016/679 - Obecné nařízení o ochraně osobních údajů (dále jen „Nařízení“).</w:t>
      </w:r>
    </w:p>
    <w:p w14:paraId="29B3FD80"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Odesílatel, coby osoba poskytující podniku osobní údaje, je oprávněn předat podniku pouze ty osobní údaje, ve vztahu k nimž je v postavení správce osobních údajů ve smyslu příslušných ustanovení Nařízení.</w:t>
      </w:r>
    </w:p>
    <w:p w14:paraId="7910ED11"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Poskytnutí osobních údajů je dobrovolné, bez jejich poskytnutí však nemůže podnik poskytnout poštovní nebo vybranou doplňkovou službou, v souvislosti s níž je poskytnutí osobních údajů v těchto poštovních podmínkách vyžadováno.</w:t>
      </w:r>
    </w:p>
    <w:p w14:paraId="19638FA7" w14:textId="5AB44390"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Osobní údaje uvedené v poštovní adrese adresát</w:t>
      </w:r>
      <w:r w:rsidR="00A6636F" w:rsidRPr="002971E2">
        <w:rPr>
          <w:rFonts w:asciiTheme="minorHAnsi" w:hAnsiTheme="minorHAnsi"/>
        </w:rPr>
        <w:t xml:space="preserve">a nebo odesílatele podle bodu </w:t>
      </w:r>
      <w:r w:rsidR="00F7146F" w:rsidRPr="002971E2">
        <w:rPr>
          <w:rFonts w:asciiTheme="minorHAnsi" w:hAnsiTheme="minorHAnsi"/>
        </w:rPr>
        <w:t>1</w:t>
      </w:r>
      <w:r w:rsidR="00C94DC6" w:rsidRPr="002971E2">
        <w:rPr>
          <w:rFonts w:asciiTheme="minorHAnsi" w:hAnsiTheme="minorHAnsi"/>
        </w:rPr>
        <w:t>3</w:t>
      </w:r>
      <w:r w:rsidR="0023089B" w:rsidRPr="002971E2">
        <w:rPr>
          <w:rFonts w:asciiTheme="minorHAnsi" w:hAnsiTheme="minorHAnsi"/>
        </w:rPr>
        <w:t xml:space="preserve"> a </w:t>
      </w:r>
      <w:r w:rsidRPr="002971E2">
        <w:rPr>
          <w:rFonts w:asciiTheme="minorHAnsi" w:hAnsiTheme="minorHAnsi"/>
        </w:rPr>
        <w:t>(nebo) čl. 4 Základních poštovních podmínek podnik zpracovává za účelem dodání nebo vrácení poštovní zásilky.</w:t>
      </w:r>
    </w:p>
    <w:p w14:paraId="1B8AB17E" w14:textId="116ACD62"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Osobní údaje uvedené</w:t>
      </w:r>
      <w:r w:rsidR="00A6636F" w:rsidRPr="002971E2">
        <w:rPr>
          <w:rFonts w:asciiTheme="minorHAnsi" w:hAnsiTheme="minorHAnsi"/>
        </w:rPr>
        <w:t xml:space="preserve"> v datovém souboru podle bodu </w:t>
      </w:r>
      <w:r w:rsidR="00C94DC6" w:rsidRPr="002971E2">
        <w:rPr>
          <w:rFonts w:asciiTheme="minorHAnsi" w:hAnsiTheme="minorHAnsi"/>
        </w:rPr>
        <w:t>17</w:t>
      </w:r>
      <w:r w:rsidRPr="002971E2">
        <w:rPr>
          <w:rFonts w:asciiTheme="minorHAnsi" w:hAnsiTheme="minorHAnsi"/>
        </w:rPr>
        <w:t xml:space="preserve"> podni</w:t>
      </w:r>
      <w:r w:rsidR="0023089B" w:rsidRPr="002971E2">
        <w:rPr>
          <w:rFonts w:asciiTheme="minorHAnsi" w:hAnsiTheme="minorHAnsi"/>
        </w:rPr>
        <w:t>k zpracovává za účelem výběru a </w:t>
      </w:r>
      <w:r w:rsidRPr="002971E2">
        <w:rPr>
          <w:rFonts w:asciiTheme="minorHAnsi" w:hAnsiTheme="minorHAnsi"/>
        </w:rPr>
        <w:t>dodání vybrané dobírkové částky.</w:t>
      </w:r>
    </w:p>
    <w:p w14:paraId="32C7EE9D"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Na poskytnutý e-mail nebo telefonní číslo adresáta nebo odesílatele dále může být zasláno obchodní sdělení s nabídkou produktů a služeb podniku. V každém zaslaném obchodním sdělení má adresát nebo odesílatel vždy možnost odmítnout jejich zasílání.</w:t>
      </w:r>
    </w:p>
    <w:p w14:paraId="3B19CD95"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67F0B115" w14:textId="77777777" w:rsidR="00F770B4" w:rsidRPr="002971E2" w:rsidRDefault="00F770B4" w:rsidP="008C5266">
      <w:pPr>
        <w:spacing w:before="240" w:after="240"/>
        <w:rPr>
          <w:rFonts w:asciiTheme="minorHAnsi" w:hAnsiTheme="minorHAnsi"/>
          <w:b/>
          <w:color w:val="002776"/>
          <w:sz w:val="24"/>
        </w:rPr>
      </w:pPr>
    </w:p>
    <w:p w14:paraId="17C6584F" w14:textId="77777777" w:rsidR="00F770B4" w:rsidRPr="002971E2" w:rsidRDefault="00F770B4" w:rsidP="008C5266">
      <w:pPr>
        <w:spacing w:before="240" w:after="240"/>
        <w:rPr>
          <w:rFonts w:asciiTheme="minorHAnsi" w:hAnsiTheme="minorHAnsi"/>
          <w:b/>
          <w:color w:val="002776"/>
          <w:sz w:val="24"/>
        </w:rPr>
      </w:pPr>
    </w:p>
    <w:p w14:paraId="2F3694D5"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Předání osobních údajů třetím stranám</w:t>
      </w:r>
    </w:p>
    <w:p w14:paraId="5BF889D1"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23089B" w:rsidRPr="002971E2">
        <w:rPr>
          <w:rFonts w:asciiTheme="minorHAnsi" w:hAnsiTheme="minorHAnsi"/>
        </w:rPr>
        <w:t xml:space="preserve"> oprávněným podle § 16 zákona o </w:t>
      </w:r>
      <w:r w:rsidRPr="002971E2">
        <w:rPr>
          <w:rFonts w:asciiTheme="minorHAnsi" w:hAnsiTheme="minorHAnsi"/>
        </w:rPr>
        <w:t>poštovn</w:t>
      </w:r>
      <w:r w:rsidR="0023089B" w:rsidRPr="002971E2">
        <w:rPr>
          <w:rFonts w:asciiTheme="minorHAnsi" w:hAnsiTheme="minorHAnsi"/>
        </w:rPr>
        <w:t>ích službách, resp. subjektům a </w:t>
      </w:r>
      <w:r w:rsidRPr="002971E2">
        <w:rPr>
          <w:rFonts w:asciiTheme="minorHAnsi" w:hAnsiTheme="minorHAnsi"/>
        </w:rPr>
        <w:t>orgánům oprávněným k přístupu k těmto údajům podle zvláštních právních předpisů.</w:t>
      </w:r>
    </w:p>
    <w:p w14:paraId="68CBF9FB"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w:t>
      </w:r>
    </w:p>
    <w:p w14:paraId="7441F0F7" w14:textId="77777777" w:rsidR="008C5266" w:rsidRPr="002971E2" w:rsidRDefault="008C5266" w:rsidP="00695836">
      <w:pPr>
        <w:pStyle w:val="cpNormal1"/>
        <w:spacing w:after="0"/>
        <w:ind w:left="426"/>
        <w:jc w:val="both"/>
        <w:rPr>
          <w:rFonts w:asciiTheme="minorHAnsi" w:hAnsiTheme="minorHAnsi"/>
        </w:rPr>
      </w:pPr>
      <w:r w:rsidRPr="002971E2">
        <w:rPr>
          <w:rFonts w:asciiTheme="minorHAnsi" w:hAnsiTheme="minorHAnsi"/>
        </w:rPr>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20C62B51" w14:textId="5720B17B" w:rsidR="00695836" w:rsidRPr="002971E2" w:rsidRDefault="008C5266" w:rsidP="00695836">
      <w:pPr>
        <w:pStyle w:val="cpNormal1"/>
        <w:spacing w:after="0"/>
        <w:ind w:left="426"/>
        <w:jc w:val="both"/>
        <w:rPr>
          <w:rFonts w:asciiTheme="minorHAnsi" w:hAnsiTheme="minorHAnsi"/>
        </w:rPr>
      </w:pPr>
      <w:r w:rsidRPr="002971E2">
        <w:rPr>
          <w:rFonts w:asciiTheme="minorHAnsi" w:hAnsiTheme="minorHAnsi"/>
        </w:rPr>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w:t>
      </w:r>
      <w:r w:rsidR="00695836" w:rsidRPr="002971E2">
        <w:rPr>
          <w:rFonts w:asciiTheme="minorHAnsi" w:hAnsiTheme="minorHAnsi"/>
        </w:rPr>
        <w:t xml:space="preserve">acovatelů na </w:t>
      </w:r>
      <w:hyperlink r:id="rId28" w:history="1">
        <w:r w:rsidR="00695836" w:rsidRPr="002971E2">
          <w:rPr>
            <w:rStyle w:val="Hypertextovodkaz"/>
            <w:rFonts w:asciiTheme="minorHAnsi" w:hAnsiTheme="minorHAnsi"/>
          </w:rPr>
          <w:t>www.ceskaposta.cz</w:t>
        </w:r>
      </w:hyperlink>
      <w:r w:rsidR="00695836" w:rsidRPr="002971E2">
        <w:rPr>
          <w:rFonts w:asciiTheme="minorHAnsi" w:hAnsiTheme="minorHAnsi"/>
        </w:rPr>
        <w:t>.</w:t>
      </w:r>
    </w:p>
    <w:p w14:paraId="6D78985E"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Podnik je za</w:t>
      </w:r>
      <w:r w:rsidR="0023089B" w:rsidRPr="002971E2">
        <w:rPr>
          <w:rFonts w:asciiTheme="minorHAnsi" w:hAnsiTheme="minorHAnsi"/>
        </w:rPr>
        <w:t xml:space="preserve"> podmínek stanovených zákonem a </w:t>
      </w:r>
      <w:r w:rsidRPr="002971E2">
        <w:rPr>
          <w:rFonts w:asciiTheme="minorHAnsi" w:hAnsiTheme="minorHAnsi"/>
        </w:rPr>
        <w:t>Nařízením oprávněn zpřístupnit osobní údaje předané podniku na základě těchto poštovních podmínek zahraničnímu provozovateli poštovních služeb. Osobní údaje v rozsahu jméno, příjmení a adresa jsou předávány také oprávněným celním orgánům pro účely celního řízení, v zemi určené odesílatelem, a to za účelem zlepšení a</w:t>
      </w:r>
      <w:r w:rsidR="0023089B" w:rsidRPr="002971E2">
        <w:rPr>
          <w:rFonts w:asciiTheme="minorHAnsi" w:hAnsiTheme="minorHAnsi"/>
        </w:rPr>
        <w:t xml:space="preserve"> usnadnění zajištění provozní a </w:t>
      </w:r>
      <w:r w:rsidRPr="002971E2">
        <w:rPr>
          <w:rFonts w:asciiTheme="minorHAnsi" w:hAnsiTheme="minorHAnsi"/>
        </w:rPr>
        <w:t>národní bezp</w:t>
      </w:r>
      <w:r w:rsidR="0023089B" w:rsidRPr="002971E2">
        <w:rPr>
          <w:rFonts w:asciiTheme="minorHAnsi" w:hAnsiTheme="minorHAnsi"/>
        </w:rPr>
        <w:t>ečnosti a vymahatelnosti práv v </w:t>
      </w:r>
      <w:r w:rsidRPr="002971E2">
        <w:rPr>
          <w:rFonts w:asciiTheme="minorHAnsi" w:hAnsiTheme="minorHAnsi"/>
        </w:rPr>
        <w:t xml:space="preserve">souladu s vnitrostátními právními předpisy </w:t>
      </w:r>
      <w:r w:rsidR="0023089B" w:rsidRPr="002971E2">
        <w:rPr>
          <w:rFonts w:asciiTheme="minorHAnsi" w:hAnsiTheme="minorHAnsi"/>
        </w:rPr>
        <w:t>a </w:t>
      </w:r>
      <w:r w:rsidRPr="002971E2">
        <w:rPr>
          <w:rFonts w:asciiTheme="minorHAnsi" w:hAnsiTheme="minorHAnsi"/>
        </w:rPr>
        <w:t>pravidly International Post Corporation.</w:t>
      </w:r>
    </w:p>
    <w:p w14:paraId="467A351A"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lastRenderedPageBreak/>
        <w:t>Poskytování informací o zpracování osobních údajů</w:t>
      </w:r>
    </w:p>
    <w:p w14:paraId="5953F019"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23089B" w:rsidRPr="002971E2">
        <w:rPr>
          <w:rFonts w:asciiTheme="minorHAnsi" w:hAnsiTheme="minorHAnsi"/>
        </w:rPr>
        <w:t>dnikem a odesílatel ve vztahu k </w:t>
      </w:r>
      <w:r w:rsidRPr="002971E2">
        <w:rPr>
          <w:rFonts w:asciiTheme="minorHAnsi" w:hAnsiTheme="minorHAnsi"/>
        </w:rPr>
        <w:t>činnostem odesílatele (tj. k činnostem souvisejícím se zpracováním osobních údajů realizovaným odesílatelem, které zpravidla předcházejí uzavř</w:t>
      </w:r>
      <w:r w:rsidR="0023089B" w:rsidRPr="002971E2">
        <w:rPr>
          <w:rFonts w:asciiTheme="minorHAnsi" w:hAnsiTheme="minorHAnsi"/>
        </w:rPr>
        <w:t>ení poštovní smlouvy). Podnik i </w:t>
      </w:r>
      <w:r w:rsidRPr="002971E2">
        <w:rPr>
          <w:rFonts w:asciiTheme="minorHAnsi" w:hAnsiTheme="minorHAnsi"/>
        </w:rPr>
        <w:t>odesílatel si jsou povinni při zpracování odpovědi na žádost žadatele poskytnout veškerou nezbytnou potřebnou součinnost.</w:t>
      </w:r>
    </w:p>
    <w:p w14:paraId="042EDE21"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www.ceskaposta.cz a také na vyžádání </w:t>
      </w:r>
      <w:r w:rsidR="0023089B" w:rsidRPr="002971E2">
        <w:rPr>
          <w:rFonts w:asciiTheme="minorHAnsi" w:hAnsiTheme="minorHAnsi"/>
        </w:rPr>
        <w:t>v </w:t>
      </w:r>
      <w:r w:rsidRPr="002971E2">
        <w:rPr>
          <w:rFonts w:asciiTheme="minorHAnsi" w:hAnsiTheme="minorHAnsi"/>
        </w:rPr>
        <w:t>písemné formě na poště.</w:t>
      </w:r>
    </w:p>
    <w:p w14:paraId="150C52CF"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Záruky zabezpečení osobních údajů</w:t>
      </w:r>
    </w:p>
    <w:p w14:paraId="14D1993B"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Osobní údaje předané podniku na základě těchto poštovních podmínek budou zabezpečeně uchovávány v elektronické nebo listinné podobě.</w:t>
      </w:r>
    </w:p>
    <w:p w14:paraId="47F03198"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23089B" w:rsidRPr="002971E2">
        <w:rPr>
          <w:rFonts w:asciiTheme="minorHAnsi" w:hAnsiTheme="minorHAnsi"/>
        </w:rPr>
        <w:t xml:space="preserve">užby i k různě pravděpodobným </w:t>
      </w:r>
      <w:r w:rsidR="0023089B" w:rsidRPr="002971E2">
        <w:rPr>
          <w:rFonts w:asciiTheme="minorHAnsi" w:hAnsiTheme="minorHAnsi"/>
        </w:rPr>
        <w:t>a </w:t>
      </w:r>
      <w:r w:rsidRPr="002971E2">
        <w:rPr>
          <w:rFonts w:asciiTheme="minorHAnsi" w:hAnsiTheme="minorHAnsi"/>
        </w:rPr>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64AB60CB"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Podnik přijal tyto záruky pro zabezpečení zpracovávaných osobních údajů při poskytování poštovních služeb:</w:t>
      </w:r>
    </w:p>
    <w:p w14:paraId="1DAD3E04"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opatření sloužící k zajištění bezpečnosti zpracování</w:t>
      </w:r>
      <w:r w:rsidR="0023089B" w:rsidRPr="002971E2">
        <w:rPr>
          <w:rFonts w:asciiTheme="minorHAnsi" w:hAnsiTheme="minorHAnsi"/>
        </w:rPr>
        <w:t xml:space="preserve"> osobních údajů při manuálním i </w:t>
      </w:r>
      <w:r w:rsidRPr="002971E2">
        <w:rPr>
          <w:rFonts w:asciiTheme="minorHAnsi" w:hAnsiTheme="minorHAnsi"/>
        </w:rPr>
        <w:t>automatizovaném zpracování;</w:t>
      </w:r>
    </w:p>
    <w:p w14:paraId="1A30D302"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 xml:space="preserve">systémy pro automatizovaná zpracování osobních údajů a neautomatizované procesy zpracování osobních údajů jsou spravovány pouze oprávněnými osobami; </w:t>
      </w:r>
    </w:p>
    <w:p w14:paraId="5E1BA600"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fyzické osoby oprávněné k používání systémů pro automatizovaná zpracování osob</w:t>
      </w:r>
      <w:r w:rsidR="0023089B" w:rsidRPr="002971E2">
        <w:rPr>
          <w:rFonts w:asciiTheme="minorHAnsi" w:hAnsiTheme="minorHAnsi"/>
        </w:rPr>
        <w:t>ních údajů mají přístup pouze k </w:t>
      </w:r>
      <w:r w:rsidRPr="002971E2">
        <w:rPr>
          <w:rFonts w:asciiTheme="minorHAnsi" w:hAnsiTheme="minorHAnsi"/>
        </w:rPr>
        <w:t xml:space="preserve">osobním údajům odpovídajícím oprávnění těchto osob, a to na základě zvláštních uživatelských oprávnění zřízených výlučně pro tyto osoby; </w:t>
      </w:r>
    </w:p>
    <w:p w14:paraId="65BC49A1"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existuj</w:t>
      </w:r>
      <w:r w:rsidR="0023089B" w:rsidRPr="002971E2">
        <w:rPr>
          <w:rFonts w:asciiTheme="minorHAnsi" w:hAnsiTheme="minorHAnsi"/>
        </w:rPr>
        <w:t>í záznamy, které umožní určit a </w:t>
      </w:r>
      <w:r w:rsidRPr="002971E2">
        <w:rPr>
          <w:rFonts w:asciiTheme="minorHAnsi" w:hAnsiTheme="minorHAnsi"/>
        </w:rPr>
        <w:t>ověřit, kdy, kým a z jakého důvodu byly osobní údaje zaznamenány nebo jinak zpracovány;</w:t>
      </w:r>
    </w:p>
    <w:p w14:paraId="03619A75"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je zab</w:t>
      </w:r>
      <w:r w:rsidR="0023089B" w:rsidRPr="002971E2">
        <w:rPr>
          <w:rFonts w:asciiTheme="minorHAnsi" w:hAnsiTheme="minorHAnsi"/>
        </w:rPr>
        <w:t>ráněno neoprávněnému přístupu k </w:t>
      </w:r>
      <w:r w:rsidRPr="002971E2">
        <w:rPr>
          <w:rFonts w:asciiTheme="minorHAnsi" w:hAnsiTheme="minorHAnsi"/>
        </w:rPr>
        <w:t>datovým nosičům nesoucím osobní údaje;</w:t>
      </w:r>
    </w:p>
    <w:p w14:paraId="526F1C5F"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jsou zpracovány postupy sloužící k ochraně osobních údajů;</w:t>
      </w:r>
    </w:p>
    <w:p w14:paraId="0BA04640"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jsou zpracovány postupy sloužící ke zjištění, zda nedošlo k porušení ochrany osobních údajů (například ke ztrátě nebo modifikaci dat);</w:t>
      </w:r>
    </w:p>
    <w:p w14:paraId="1EB3C1A5"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je zajištěna integrita a dostupnost informací;</w:t>
      </w:r>
    </w:p>
    <w:p w14:paraId="711899DA"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jsou uzavírány smlouvy o zpracování osobních údajů s externími subjekty;</w:t>
      </w:r>
    </w:p>
    <w:p w14:paraId="57D321E7"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podnik pravidelně monitoruje a kontroluje procesy zpracování osobních údajů;</w:t>
      </w:r>
    </w:p>
    <w:p w14:paraId="59C86F5C"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podnik</w:t>
      </w:r>
      <w:r w:rsidR="0023089B" w:rsidRPr="002971E2">
        <w:rPr>
          <w:rFonts w:asciiTheme="minorHAnsi" w:hAnsiTheme="minorHAnsi"/>
        </w:rPr>
        <w:t xml:space="preserve"> pravidelně školí zaměstnance v </w:t>
      </w:r>
      <w:r w:rsidRPr="002971E2">
        <w:rPr>
          <w:rFonts w:asciiTheme="minorHAnsi" w:hAnsiTheme="minorHAnsi"/>
        </w:rPr>
        <w:t>metodách, postupech a v bezpečnosti;</w:t>
      </w:r>
    </w:p>
    <w:p w14:paraId="79651175"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podnik přijal opatření k zajištění ochrany před škodlivým programovým vybavením;</w:t>
      </w:r>
    </w:p>
    <w:p w14:paraId="355BAB11"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lastRenderedPageBreak/>
        <w:t>podnik udržuje systém hlášení, upozorňování a vyšetřování mimořádných událostí a případů prolomení bezpečnosti;</w:t>
      </w:r>
    </w:p>
    <w:p w14:paraId="18BE84DE" w14:textId="77777777" w:rsidR="008C5266" w:rsidRPr="002971E2" w:rsidRDefault="008C5266" w:rsidP="00AE1A57">
      <w:pPr>
        <w:pStyle w:val="cpNormal1"/>
        <w:numPr>
          <w:ilvl w:val="0"/>
          <w:numId w:val="25"/>
        </w:numPr>
        <w:spacing w:after="0"/>
        <w:ind w:left="851" w:hanging="142"/>
        <w:jc w:val="both"/>
        <w:rPr>
          <w:rFonts w:asciiTheme="minorHAnsi" w:hAnsiTheme="minorHAnsi"/>
        </w:rPr>
      </w:pPr>
      <w:r w:rsidRPr="002971E2">
        <w:rPr>
          <w:rFonts w:asciiTheme="minorHAnsi" w:hAnsiTheme="minorHAnsi"/>
        </w:rPr>
        <w:t>s oso</w:t>
      </w:r>
      <w:r w:rsidR="0023089B" w:rsidRPr="002971E2">
        <w:rPr>
          <w:rFonts w:asciiTheme="minorHAnsi" w:hAnsiTheme="minorHAnsi"/>
        </w:rPr>
        <w:t>bními údaji je nakládáno jako s </w:t>
      </w:r>
      <w:r w:rsidRPr="002971E2">
        <w:rPr>
          <w:rFonts w:asciiTheme="minorHAnsi" w:hAnsiTheme="minorHAnsi"/>
        </w:rPr>
        <w:t>důvěrnými informacemi.</w:t>
      </w:r>
    </w:p>
    <w:p w14:paraId="5FFBFC62" w14:textId="77777777" w:rsidR="008C5266" w:rsidRPr="002971E2" w:rsidRDefault="008C5266" w:rsidP="000C0D29">
      <w:pPr>
        <w:pStyle w:val="Podminky-odstavec-nadpis"/>
      </w:pPr>
      <w:r w:rsidRPr="002971E2">
        <w:t>Povinnosti třetích stran při předávání osobních údajů podniku</w:t>
      </w:r>
    </w:p>
    <w:p w14:paraId="610E1D3B"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Odesílatel se podáním poštovní zásilky, resp. předáním osobních údajů třetích osob v souladu s těmito poštov</w:t>
      </w:r>
      <w:r w:rsidR="0023089B" w:rsidRPr="002971E2">
        <w:rPr>
          <w:rFonts w:asciiTheme="minorHAnsi" w:hAnsiTheme="minorHAnsi"/>
        </w:rPr>
        <w:t>ními podmínkami v souvislosti s </w:t>
      </w:r>
      <w:r w:rsidRPr="002971E2">
        <w:rPr>
          <w:rFonts w:asciiTheme="minorHAnsi" w:hAnsiTheme="minorHAnsi"/>
        </w:rPr>
        <w:t>požadovanou poštovní službou, nebo službou, která je ve vztahu k poštovní službě službou doplňkovou, za</w:t>
      </w:r>
      <w:r w:rsidR="0023089B" w:rsidRPr="002971E2">
        <w:rPr>
          <w:rFonts w:asciiTheme="minorHAnsi" w:hAnsiTheme="minorHAnsi"/>
        </w:rPr>
        <w:t>vazuje, že pokud bude podniku v </w:t>
      </w:r>
      <w:r w:rsidRPr="002971E2">
        <w:rPr>
          <w:rFonts w:asciiTheme="minorHAnsi" w:hAnsiTheme="minorHAnsi"/>
        </w:rPr>
        <w:t xml:space="preserve">případech stanovených těmito podmínkami předávat osobní údaje adresátů, bude se jednat o údaje, které </w:t>
      </w:r>
      <w:r w:rsidR="0023089B" w:rsidRPr="002971E2">
        <w:rPr>
          <w:rFonts w:asciiTheme="minorHAnsi" w:hAnsiTheme="minorHAnsi"/>
        </w:rPr>
        <w:t>jsou získávány a zpracovávány v </w:t>
      </w:r>
      <w:r w:rsidRPr="002971E2">
        <w:rPr>
          <w:rFonts w:asciiTheme="minorHAnsi" w:hAnsiTheme="minorHAnsi"/>
        </w:rPr>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75845445"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Pokud by se p</w:t>
      </w:r>
      <w:r w:rsidR="0023089B" w:rsidRPr="002971E2">
        <w:rPr>
          <w:rFonts w:asciiTheme="minorHAnsi" w:hAnsiTheme="minorHAnsi"/>
        </w:rPr>
        <w:t>rohlášení odesílatele uvedené v </w:t>
      </w:r>
      <w:r w:rsidRPr="002971E2">
        <w:rPr>
          <w:rFonts w:asciiTheme="minorHAnsi" w:hAnsiTheme="minorHAnsi"/>
        </w:rPr>
        <w:t>předchozím odstavci ukázalo jako nepravdivé či zavádějící, zav</w:t>
      </w:r>
      <w:r w:rsidR="0023089B" w:rsidRPr="002971E2">
        <w:rPr>
          <w:rFonts w:asciiTheme="minorHAnsi" w:hAnsiTheme="minorHAnsi"/>
        </w:rPr>
        <w:t>azuje se odesílatel ve smyslu § </w:t>
      </w:r>
      <w:r w:rsidRPr="002971E2">
        <w:rPr>
          <w:rFonts w:asciiTheme="minorHAnsi" w:hAnsiTheme="minorHAnsi"/>
        </w:rPr>
        <w:t>2890 a násl. občanského zákoníku uhradit podniku újmu, která podniku v důsledku toho vznikne.</w:t>
      </w:r>
    </w:p>
    <w:p w14:paraId="70A1D439"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Přechodná a závěrečná ustanovení</w:t>
      </w:r>
    </w:p>
    <w:p w14:paraId="0B5783F9" w14:textId="34EDEEB5" w:rsidR="008C5266" w:rsidRPr="002971E2" w:rsidRDefault="00EE5ED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 xml:space="preserve">Ustanovení bodů </w:t>
      </w:r>
      <w:r w:rsidR="00C94DC6" w:rsidRPr="002971E2">
        <w:rPr>
          <w:rFonts w:asciiTheme="minorHAnsi" w:hAnsiTheme="minorHAnsi"/>
        </w:rPr>
        <w:t>38</w:t>
      </w:r>
      <w:r w:rsidRPr="002971E2">
        <w:rPr>
          <w:rFonts w:asciiTheme="minorHAnsi" w:hAnsiTheme="minorHAnsi"/>
        </w:rPr>
        <w:t xml:space="preserve"> až </w:t>
      </w:r>
      <w:r w:rsidR="00C94DC6" w:rsidRPr="002971E2">
        <w:rPr>
          <w:rFonts w:asciiTheme="minorHAnsi" w:hAnsiTheme="minorHAnsi"/>
        </w:rPr>
        <w:t>51</w:t>
      </w:r>
      <w:r w:rsidR="008C5266" w:rsidRPr="002971E2">
        <w:rPr>
          <w:rFonts w:asciiTheme="minorHAnsi" w:hAnsiTheme="minorHAnsi"/>
        </w:rPr>
        <w:t xml:space="preserve"> týkající se zpracování osobních údajů má přednost před jakýmkoliv smluvní</w:t>
      </w:r>
      <w:r w:rsidR="0023089B" w:rsidRPr="002971E2">
        <w:rPr>
          <w:rFonts w:asciiTheme="minorHAnsi" w:hAnsiTheme="minorHAnsi"/>
        </w:rPr>
        <w:t>m ujednáním mezi odesílatelem a </w:t>
      </w:r>
      <w:r w:rsidR="008C5266" w:rsidRPr="002971E2">
        <w:rPr>
          <w:rFonts w:asciiTheme="minorHAnsi" w:hAnsiTheme="minorHAnsi"/>
        </w:rPr>
        <w:t>podnikem, k němuž došlo před nabytím účinnosti těchto bodů dne 25. 5. 2018.</w:t>
      </w:r>
    </w:p>
    <w:p w14:paraId="376EA546"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Od těchto poštovn</w:t>
      </w:r>
      <w:r w:rsidR="0023089B" w:rsidRPr="002971E2">
        <w:rPr>
          <w:rFonts w:asciiTheme="minorHAnsi" w:hAnsiTheme="minorHAnsi"/>
        </w:rPr>
        <w:t>ích podmínek se lze odchýlit, a </w:t>
      </w:r>
      <w:r w:rsidRPr="002971E2">
        <w:rPr>
          <w:rFonts w:asciiTheme="minorHAnsi" w:hAnsiTheme="minorHAnsi"/>
        </w:rPr>
        <w:t>to na základě písemné dohody mezi odesílatelem a podnikem.</w:t>
      </w:r>
    </w:p>
    <w:p w14:paraId="2AC742A7"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Poštovní podmínky služby Obchodní balík do zahraničí nabývají účinnosti dnem 1. ledna 2010 a jsou k dispozici na všech poštách. Podnik si vyhrazuje právo je měnit, doplňovat nebo zrušit vydáním podmínek nových.</w:t>
      </w:r>
    </w:p>
    <w:p w14:paraId="3954BA70" w14:textId="77777777" w:rsidR="008C5266" w:rsidRPr="002971E2" w:rsidRDefault="008C5266" w:rsidP="00AE1A57">
      <w:pPr>
        <w:pStyle w:val="cpNormal1"/>
        <w:numPr>
          <w:ilvl w:val="0"/>
          <w:numId w:val="22"/>
        </w:numPr>
        <w:spacing w:after="0"/>
        <w:ind w:left="426" w:hanging="426"/>
        <w:jc w:val="both"/>
        <w:rPr>
          <w:rFonts w:asciiTheme="minorHAnsi" w:hAnsiTheme="minorHAnsi"/>
        </w:rPr>
      </w:pPr>
      <w:r w:rsidRPr="002971E2">
        <w:rPr>
          <w:rFonts w:asciiTheme="minorHAnsi" w:hAnsiTheme="minorHAnsi"/>
        </w:rPr>
        <w:t>Těmito podmínkami se k 31. 12. 2009 ruší „Poštovní podmínky služby Obchodní balík na Slovensko“ platné od 1. listopadu 2004, včetně jejich pozdějších změn, a „Poštovní podmínky služby Obchodní b</w:t>
      </w:r>
      <w:r w:rsidR="0023089B" w:rsidRPr="002971E2">
        <w:rPr>
          <w:rFonts w:asciiTheme="minorHAnsi" w:hAnsiTheme="minorHAnsi"/>
        </w:rPr>
        <w:t>alík do zahraničí“ platné od 1. </w:t>
      </w:r>
      <w:r w:rsidRPr="002971E2">
        <w:rPr>
          <w:rFonts w:asciiTheme="minorHAnsi" w:hAnsiTheme="minorHAnsi"/>
        </w:rPr>
        <w:t>října 2009, včetně jejich pozdějších změn.</w:t>
      </w:r>
    </w:p>
    <w:p w14:paraId="02813641" w14:textId="77777777" w:rsidR="008C5266" w:rsidRPr="002971E2" w:rsidRDefault="008C5266" w:rsidP="008C5266">
      <w:pPr>
        <w:spacing w:before="240" w:after="240"/>
        <w:rPr>
          <w:rFonts w:asciiTheme="minorHAnsi" w:hAnsiTheme="minorHAnsi"/>
          <w:b/>
          <w:color w:val="002776"/>
          <w:sz w:val="24"/>
        </w:rPr>
      </w:pPr>
      <w:r w:rsidRPr="002971E2">
        <w:rPr>
          <w:rFonts w:asciiTheme="minorHAnsi" w:hAnsiTheme="minorHAnsi"/>
          <w:b/>
          <w:color w:val="002776"/>
          <w:sz w:val="24"/>
        </w:rPr>
        <w:t>Přílohy:</w:t>
      </w:r>
      <w:r w:rsidRPr="002971E2">
        <w:rPr>
          <w:rFonts w:asciiTheme="minorHAnsi" w:hAnsiTheme="minorHAnsi"/>
          <w:b/>
          <w:color w:val="002776"/>
          <w:sz w:val="24"/>
        </w:rPr>
        <w:tab/>
      </w:r>
    </w:p>
    <w:p w14:paraId="320B0DBE" w14:textId="77777777" w:rsidR="008C5266" w:rsidRPr="002971E2" w:rsidRDefault="00A6636F" w:rsidP="0023089B">
      <w:pPr>
        <w:pStyle w:val="cpNormal1"/>
        <w:ind w:left="1418" w:hanging="1418"/>
        <w:jc w:val="both"/>
        <w:rPr>
          <w:rFonts w:asciiTheme="minorHAnsi" w:hAnsiTheme="minorHAnsi"/>
        </w:rPr>
      </w:pPr>
      <w:r w:rsidRPr="002971E2">
        <w:rPr>
          <w:rFonts w:asciiTheme="minorHAnsi" w:hAnsiTheme="minorHAnsi"/>
          <w:b/>
        </w:rPr>
        <w:t>Příloha č. 1</w:t>
      </w:r>
      <w:r w:rsidRPr="002971E2">
        <w:rPr>
          <w:rFonts w:asciiTheme="minorHAnsi" w:hAnsiTheme="minorHAnsi"/>
        </w:rPr>
        <w:tab/>
      </w:r>
      <w:r w:rsidR="008C5266" w:rsidRPr="002971E2">
        <w:rPr>
          <w:rFonts w:asciiTheme="minorHAnsi" w:hAnsiTheme="minorHAnsi"/>
        </w:rPr>
        <w:t>Seznam zemí určení, do nichž je možno adresovat Obchodní balík do zahraničí</w:t>
      </w:r>
    </w:p>
    <w:p w14:paraId="6D1AF95B" w14:textId="15A52B80" w:rsidR="00EA79AD" w:rsidRPr="002971E2" w:rsidRDefault="008C5266" w:rsidP="0023089B">
      <w:pPr>
        <w:pStyle w:val="cpNormal1"/>
        <w:ind w:left="1418" w:hanging="1418"/>
        <w:jc w:val="both"/>
        <w:rPr>
          <w:rFonts w:asciiTheme="minorHAnsi" w:hAnsiTheme="minorHAnsi"/>
        </w:rPr>
      </w:pPr>
      <w:r w:rsidRPr="002971E2">
        <w:rPr>
          <w:rFonts w:asciiTheme="minorHAnsi" w:hAnsiTheme="minorHAnsi"/>
          <w:b/>
        </w:rPr>
        <w:t>Příloha č. 2</w:t>
      </w:r>
      <w:r w:rsidRPr="002971E2">
        <w:rPr>
          <w:rFonts w:asciiTheme="minorHAnsi" w:hAnsiTheme="minorHAnsi"/>
        </w:rPr>
        <w:tab/>
        <w:t>Seznam zemí určení, do nichž je možno adresovat odpovědní zásilku</w:t>
      </w:r>
    </w:p>
    <w:p w14:paraId="7C8297E7" w14:textId="77777777" w:rsidR="00C94DC6" w:rsidRPr="002971E2" w:rsidRDefault="00C94DC6" w:rsidP="0023089B">
      <w:pPr>
        <w:pStyle w:val="cpNormal1"/>
        <w:ind w:left="1418" w:hanging="1418"/>
        <w:jc w:val="both"/>
        <w:rPr>
          <w:rFonts w:asciiTheme="minorHAnsi" w:hAnsiTheme="minorHAnsi"/>
        </w:rPr>
      </w:pPr>
    </w:p>
    <w:p w14:paraId="3EDD05E7" w14:textId="77777777" w:rsidR="005D0396" w:rsidRPr="002971E2" w:rsidRDefault="005D0396">
      <w:pPr>
        <w:spacing w:line="240" w:lineRule="auto"/>
        <w:rPr>
          <w:rFonts w:asciiTheme="minorHAnsi" w:hAnsiTheme="minorHAnsi"/>
        </w:rPr>
        <w:sectPr w:rsidR="005D0396" w:rsidRPr="002971E2" w:rsidSect="005D0396">
          <w:type w:val="continuous"/>
          <w:pgSz w:w="11906" w:h="16838" w:code="9"/>
          <w:pgMar w:top="2155" w:right="851" w:bottom="1276" w:left="1134" w:header="680" w:footer="567" w:gutter="0"/>
          <w:cols w:num="2" w:space="285"/>
          <w:titlePg/>
          <w:docGrid w:linePitch="360"/>
        </w:sectPr>
      </w:pPr>
    </w:p>
    <w:p w14:paraId="403853D9" w14:textId="3160F0D2" w:rsidR="005D0396" w:rsidRPr="002971E2" w:rsidRDefault="005D0396" w:rsidP="00A145C6">
      <w:pPr>
        <w:pStyle w:val="cpNormal1"/>
        <w:spacing w:after="0"/>
        <w:rPr>
          <w:rFonts w:asciiTheme="minorHAnsi" w:hAnsiTheme="minorHAnsi"/>
        </w:rPr>
      </w:pPr>
    </w:p>
    <w:p w14:paraId="6F037743" w14:textId="5380FB94" w:rsidR="00C94DC6" w:rsidRPr="002971E2" w:rsidRDefault="00C94DC6">
      <w:pPr>
        <w:spacing w:line="240" w:lineRule="auto"/>
        <w:rPr>
          <w:rFonts w:asciiTheme="minorHAnsi" w:hAnsiTheme="minorHAnsi"/>
        </w:rPr>
      </w:pPr>
      <w:r w:rsidRPr="002971E2">
        <w:rPr>
          <w:rFonts w:asciiTheme="minorHAnsi" w:hAnsiTheme="minorHAnsi"/>
        </w:rPr>
        <w:br w:type="page"/>
      </w:r>
    </w:p>
    <w:p w14:paraId="6FDE6663" w14:textId="5E5F0C32" w:rsidR="00C94DC6" w:rsidRPr="002971E2" w:rsidRDefault="00C94DC6" w:rsidP="00C94DC6">
      <w:pPr>
        <w:rPr>
          <w:rFonts w:asciiTheme="minorHAnsi" w:hAnsiTheme="minorHAnsi"/>
          <w:b/>
          <w:color w:val="002776"/>
          <w:sz w:val="24"/>
        </w:rPr>
      </w:pPr>
      <w:r w:rsidRPr="002971E2">
        <w:rPr>
          <w:rFonts w:asciiTheme="minorHAnsi" w:hAnsiTheme="minorHAnsi"/>
          <w:b/>
          <w:color w:val="002776"/>
          <w:sz w:val="24"/>
        </w:rPr>
        <w:lastRenderedPageBreak/>
        <w:t>Příloha č. 1</w:t>
      </w:r>
    </w:p>
    <w:p w14:paraId="420AD64E" w14:textId="4359D811" w:rsidR="00C94DC6" w:rsidRPr="002971E2" w:rsidRDefault="00C94DC6" w:rsidP="00C94DC6">
      <w:pPr>
        <w:jc w:val="center"/>
        <w:rPr>
          <w:rFonts w:asciiTheme="minorHAnsi" w:hAnsiTheme="minorHAnsi"/>
          <w:b/>
          <w:color w:val="002776"/>
          <w:sz w:val="24"/>
        </w:rPr>
      </w:pPr>
      <w:r w:rsidRPr="002971E2">
        <w:rPr>
          <w:rFonts w:asciiTheme="minorHAnsi" w:hAnsiTheme="minorHAnsi"/>
          <w:b/>
          <w:color w:val="002776"/>
          <w:sz w:val="24"/>
        </w:rPr>
        <w:t xml:space="preserve">Seznam zemí určení, do nichž je možno adresovat </w:t>
      </w:r>
      <w:r w:rsidRPr="002971E2">
        <w:rPr>
          <w:rFonts w:asciiTheme="minorHAnsi" w:hAnsiTheme="minorHAnsi"/>
          <w:b/>
          <w:color w:val="002776"/>
          <w:sz w:val="24"/>
        </w:rPr>
        <w:br/>
        <w:t>Obchodní balík do zahraničí</w:t>
      </w:r>
    </w:p>
    <w:p w14:paraId="16404EF6" w14:textId="1BD94403" w:rsidR="00C94DC6" w:rsidRPr="002971E2" w:rsidRDefault="00C94DC6"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5000D" w:rsidRPr="002971E2" w14:paraId="3D732985"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2E977A9" w14:textId="77777777"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BELGIE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1A04B3D" w14:textId="77777777" w:rsidR="0025000D" w:rsidRPr="002971E2" w:rsidRDefault="0025000D"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5000D" w:rsidRPr="002971E2" w14:paraId="0D995FC3" w14:textId="77777777" w:rsidTr="002D7E5B">
        <w:trPr>
          <w:trHeight w:val="397"/>
        </w:trPr>
        <w:tc>
          <w:tcPr>
            <w:tcW w:w="2506" w:type="dxa"/>
            <w:tcBorders>
              <w:left w:val="single" w:sz="12" w:space="0" w:color="auto"/>
            </w:tcBorders>
            <w:vAlign w:val="center"/>
          </w:tcPr>
          <w:p w14:paraId="060C9C4D" w14:textId="77777777"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2CD4E64E" w14:textId="77777777" w:rsidR="0025000D" w:rsidRPr="002971E2" w:rsidRDefault="0025000D"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7E93F7E1" w14:textId="77777777" w:rsidR="0025000D" w:rsidRPr="002971E2" w:rsidRDefault="0025000D"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5000D" w:rsidRPr="002971E2" w14:paraId="2691F84B" w14:textId="77777777" w:rsidTr="002D7E5B">
        <w:trPr>
          <w:trHeight w:val="397"/>
        </w:trPr>
        <w:tc>
          <w:tcPr>
            <w:tcW w:w="2506" w:type="dxa"/>
            <w:tcBorders>
              <w:left w:val="single" w:sz="12" w:space="0" w:color="auto"/>
            </w:tcBorders>
            <w:vAlign w:val="center"/>
          </w:tcPr>
          <w:p w14:paraId="4FFB7A68" w14:textId="7FEBC784"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7D93B4F4" w14:textId="1D365AF2" w:rsidR="0025000D" w:rsidRPr="002971E2" w:rsidRDefault="0025000D" w:rsidP="002D7E5B">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25000D" w:rsidRPr="002971E2" w14:paraId="1254970A" w14:textId="77777777" w:rsidTr="002D7E5B">
        <w:trPr>
          <w:trHeight w:val="397"/>
        </w:trPr>
        <w:tc>
          <w:tcPr>
            <w:tcW w:w="2506" w:type="dxa"/>
            <w:tcBorders>
              <w:left w:val="single" w:sz="12" w:space="0" w:color="auto"/>
            </w:tcBorders>
            <w:vAlign w:val="center"/>
          </w:tcPr>
          <w:p w14:paraId="48EF0E44" w14:textId="77777777"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16032950" w14:textId="77777777" w:rsidR="0025000D" w:rsidRPr="002971E2" w:rsidRDefault="0025000D" w:rsidP="002D7E5B">
            <w:pPr>
              <w:jc w:val="center"/>
              <w:rPr>
                <w:rFonts w:asciiTheme="minorHAnsi" w:hAnsiTheme="minorHAnsi" w:cs="Arial"/>
                <w:noProof/>
                <w:sz w:val="18"/>
                <w:szCs w:val="18"/>
              </w:rPr>
            </w:pPr>
            <w:r w:rsidRPr="002971E2">
              <w:rPr>
                <w:rFonts w:asciiTheme="minorHAnsi" w:hAnsiTheme="minorHAnsi" w:cs="Arial"/>
                <w:noProof/>
                <w:sz w:val="18"/>
                <w:szCs w:val="18"/>
              </w:rPr>
              <w:t>202</w:t>
            </w:r>
          </w:p>
        </w:tc>
      </w:tr>
      <w:tr w:rsidR="0025000D" w:rsidRPr="002971E2" w14:paraId="415C3B5A" w14:textId="77777777" w:rsidTr="002D7E5B">
        <w:trPr>
          <w:trHeight w:val="397"/>
        </w:trPr>
        <w:tc>
          <w:tcPr>
            <w:tcW w:w="2506" w:type="dxa"/>
            <w:tcBorders>
              <w:left w:val="single" w:sz="12" w:space="0" w:color="auto"/>
            </w:tcBorders>
            <w:vAlign w:val="center"/>
          </w:tcPr>
          <w:p w14:paraId="52331E38" w14:textId="77777777" w:rsidR="0025000D" w:rsidRPr="002971E2" w:rsidRDefault="0025000D"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0E1B1E0B" w14:textId="77777777" w:rsidR="0025000D" w:rsidRPr="002971E2" w:rsidRDefault="0025000D"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5000D" w:rsidRPr="002971E2" w14:paraId="75E6C5CF" w14:textId="77777777" w:rsidTr="002D7E5B">
        <w:trPr>
          <w:trHeight w:val="397"/>
        </w:trPr>
        <w:tc>
          <w:tcPr>
            <w:tcW w:w="2506" w:type="dxa"/>
            <w:tcBorders>
              <w:left w:val="single" w:sz="12" w:space="0" w:color="auto"/>
            </w:tcBorders>
            <w:vAlign w:val="center"/>
          </w:tcPr>
          <w:p w14:paraId="0A5DBDBF" w14:textId="77777777" w:rsidR="0025000D" w:rsidRPr="002971E2" w:rsidRDefault="0025000D"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4944F7E4" w14:textId="526BB019" w:rsidR="0025000D" w:rsidRPr="002971E2" w:rsidRDefault="0025000D" w:rsidP="0025000D">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5000D" w:rsidRPr="002971E2" w14:paraId="4C22F043" w14:textId="77777777" w:rsidTr="002D7E5B">
        <w:trPr>
          <w:trHeight w:val="397"/>
        </w:trPr>
        <w:tc>
          <w:tcPr>
            <w:tcW w:w="2506" w:type="dxa"/>
            <w:tcBorders>
              <w:left w:val="single" w:sz="12" w:space="0" w:color="auto"/>
              <w:bottom w:val="single" w:sz="12" w:space="0" w:color="auto"/>
            </w:tcBorders>
            <w:vAlign w:val="center"/>
          </w:tcPr>
          <w:p w14:paraId="313F8A30" w14:textId="77777777" w:rsidR="0025000D" w:rsidRPr="002971E2" w:rsidRDefault="0025000D"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6DA5342B" w14:textId="77777777" w:rsidR="0025000D" w:rsidRPr="002971E2" w:rsidRDefault="0025000D"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75CF4290" w14:textId="77777777" w:rsidR="0025000D" w:rsidRPr="002971E2" w:rsidRDefault="0025000D" w:rsidP="00AE1A57">
            <w:pPr>
              <w:numPr>
                <w:ilvl w:val="0"/>
                <w:numId w:val="29"/>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2B3992B6" w14:textId="77777777" w:rsidR="0025000D" w:rsidRPr="002971E2" w:rsidRDefault="0025000D" w:rsidP="00AE1A57">
            <w:pPr>
              <w:numPr>
                <w:ilvl w:val="0"/>
                <w:numId w:val="29"/>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5ABE2875" w14:textId="77777777" w:rsidR="0025000D" w:rsidRPr="002971E2" w:rsidRDefault="0025000D" w:rsidP="00AE1A57">
            <w:pPr>
              <w:numPr>
                <w:ilvl w:val="0"/>
                <w:numId w:val="29"/>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5000D" w:rsidRPr="002971E2" w14:paraId="65054F56" w14:textId="77777777" w:rsidTr="002D7E5B">
        <w:trPr>
          <w:trHeight w:val="397"/>
        </w:trPr>
        <w:tc>
          <w:tcPr>
            <w:tcW w:w="2506" w:type="dxa"/>
            <w:tcBorders>
              <w:left w:val="single" w:sz="12" w:space="0" w:color="auto"/>
              <w:bottom w:val="single" w:sz="12" w:space="0" w:color="auto"/>
            </w:tcBorders>
            <w:vAlign w:val="center"/>
          </w:tcPr>
          <w:p w14:paraId="7368196C" w14:textId="77777777"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7BA43154" w14:textId="77777777" w:rsidR="0025000D" w:rsidRPr="002971E2" w:rsidRDefault="0025000D"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5000D" w:rsidRPr="002971E2" w14:paraId="430920EF" w14:textId="77777777" w:rsidTr="002D7E5B">
        <w:trPr>
          <w:trHeight w:val="397"/>
        </w:trPr>
        <w:tc>
          <w:tcPr>
            <w:tcW w:w="2506" w:type="dxa"/>
            <w:tcBorders>
              <w:top w:val="single" w:sz="12" w:space="0" w:color="auto"/>
              <w:left w:val="single" w:sz="12" w:space="0" w:color="auto"/>
            </w:tcBorders>
            <w:vAlign w:val="center"/>
          </w:tcPr>
          <w:p w14:paraId="17C17EC5" w14:textId="77777777"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75290DF3" w14:textId="77777777" w:rsidR="0025000D" w:rsidRPr="002971E2" w:rsidRDefault="0025000D"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5000D" w:rsidRPr="002971E2" w14:paraId="4997C800" w14:textId="77777777" w:rsidTr="002D7E5B">
        <w:trPr>
          <w:trHeight w:val="397"/>
        </w:trPr>
        <w:tc>
          <w:tcPr>
            <w:tcW w:w="2506" w:type="dxa"/>
            <w:tcBorders>
              <w:left w:val="single" w:sz="12" w:space="0" w:color="auto"/>
              <w:bottom w:val="single" w:sz="12" w:space="0" w:color="auto"/>
            </w:tcBorders>
            <w:vAlign w:val="center"/>
          </w:tcPr>
          <w:p w14:paraId="50413BD4" w14:textId="77777777"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71A10709" w14:textId="77777777" w:rsidR="0025000D" w:rsidRPr="002971E2" w:rsidRDefault="0025000D"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5000D" w:rsidRPr="002971E2" w14:paraId="755D96CD" w14:textId="77777777" w:rsidTr="002D7E5B">
        <w:trPr>
          <w:trHeight w:val="397"/>
        </w:trPr>
        <w:tc>
          <w:tcPr>
            <w:tcW w:w="2506" w:type="dxa"/>
            <w:tcBorders>
              <w:left w:val="single" w:sz="12" w:space="0" w:color="auto"/>
              <w:bottom w:val="single" w:sz="12" w:space="0" w:color="auto"/>
            </w:tcBorders>
            <w:vAlign w:val="center"/>
          </w:tcPr>
          <w:p w14:paraId="5EE078D9" w14:textId="77777777"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6488F64B" w14:textId="77777777" w:rsidR="0025000D" w:rsidRPr="002971E2" w:rsidRDefault="0025000D"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5000D" w:rsidRPr="002971E2" w14:paraId="79C0B046" w14:textId="77777777" w:rsidTr="002D7E5B">
        <w:trPr>
          <w:trHeight w:val="397"/>
        </w:trPr>
        <w:tc>
          <w:tcPr>
            <w:tcW w:w="2506" w:type="dxa"/>
            <w:tcBorders>
              <w:left w:val="single" w:sz="12" w:space="0" w:color="auto"/>
              <w:bottom w:val="single" w:sz="12" w:space="0" w:color="auto"/>
            </w:tcBorders>
            <w:vAlign w:val="center"/>
          </w:tcPr>
          <w:p w14:paraId="226F2478" w14:textId="77777777" w:rsidR="0025000D" w:rsidRPr="002971E2" w:rsidRDefault="0025000D"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1CD6DBF3" w14:textId="7DE296EA" w:rsidR="0025000D" w:rsidRPr="002971E2" w:rsidRDefault="0025000D" w:rsidP="002D7E5B">
            <w:pPr>
              <w:rPr>
                <w:rFonts w:asciiTheme="minorHAnsi" w:hAnsiTheme="minorHAnsi" w:cs="Arial"/>
                <w:noProof/>
                <w:sz w:val="18"/>
                <w:szCs w:val="18"/>
              </w:rPr>
            </w:pPr>
            <w:bookmarkStart w:id="10" w:name="OLE_LINK1"/>
            <w:bookmarkStart w:id="11" w:name="OLE_LINK2"/>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bookmarkEnd w:id="10"/>
            <w:bookmarkEnd w:id="11"/>
          </w:p>
        </w:tc>
      </w:tr>
    </w:tbl>
    <w:p w14:paraId="7912D7B7" w14:textId="2BDB51A9" w:rsidR="00C94DC6" w:rsidRPr="002971E2" w:rsidRDefault="00C94DC6"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D33A17" w:rsidRPr="002971E2" w14:paraId="15367C05"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E1F3B44" w14:textId="1A838D9C"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BULHARSKO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F316683" w14:textId="77777777" w:rsidR="00D33A17" w:rsidRPr="002971E2" w:rsidRDefault="00D33A17"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D33A17" w:rsidRPr="002971E2" w14:paraId="756F2C73" w14:textId="77777777" w:rsidTr="002D7E5B">
        <w:trPr>
          <w:trHeight w:val="397"/>
        </w:trPr>
        <w:tc>
          <w:tcPr>
            <w:tcW w:w="2506" w:type="dxa"/>
            <w:tcBorders>
              <w:left w:val="single" w:sz="12" w:space="0" w:color="auto"/>
            </w:tcBorders>
            <w:vAlign w:val="center"/>
          </w:tcPr>
          <w:p w14:paraId="664089C8"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54F29FD0"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7AE9C673" w14:textId="6643DB33"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w:t>
            </w:r>
          </w:p>
        </w:tc>
      </w:tr>
      <w:tr w:rsidR="00D33A17" w:rsidRPr="002971E2" w14:paraId="44DF5C11" w14:textId="77777777" w:rsidTr="002D7E5B">
        <w:trPr>
          <w:trHeight w:val="397"/>
        </w:trPr>
        <w:tc>
          <w:tcPr>
            <w:tcW w:w="2506" w:type="dxa"/>
            <w:tcBorders>
              <w:left w:val="single" w:sz="12" w:space="0" w:color="auto"/>
            </w:tcBorders>
            <w:vAlign w:val="center"/>
          </w:tcPr>
          <w:p w14:paraId="45092F96"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0C73786B" w14:textId="23C3A165"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20 dní</w:t>
            </w:r>
          </w:p>
        </w:tc>
      </w:tr>
      <w:tr w:rsidR="00D33A17" w:rsidRPr="002971E2" w14:paraId="2D7EAE3A" w14:textId="77777777" w:rsidTr="002D7E5B">
        <w:trPr>
          <w:trHeight w:val="397"/>
        </w:trPr>
        <w:tc>
          <w:tcPr>
            <w:tcW w:w="2506" w:type="dxa"/>
            <w:tcBorders>
              <w:left w:val="single" w:sz="12" w:space="0" w:color="auto"/>
            </w:tcBorders>
            <w:vAlign w:val="center"/>
          </w:tcPr>
          <w:p w14:paraId="47DBBEAF"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542F167D" w14:textId="67CA1E2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D33A17" w:rsidRPr="002971E2" w14:paraId="1DC0E4EC" w14:textId="77777777" w:rsidTr="002D7E5B">
        <w:trPr>
          <w:trHeight w:val="397"/>
        </w:trPr>
        <w:tc>
          <w:tcPr>
            <w:tcW w:w="2506" w:type="dxa"/>
            <w:tcBorders>
              <w:left w:val="single" w:sz="12" w:space="0" w:color="auto"/>
            </w:tcBorders>
            <w:vAlign w:val="center"/>
          </w:tcPr>
          <w:p w14:paraId="6FEEA15D"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30B152C4"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D33A17" w:rsidRPr="002971E2" w14:paraId="0D8DF14E" w14:textId="77777777" w:rsidTr="002D7E5B">
        <w:trPr>
          <w:trHeight w:val="397"/>
        </w:trPr>
        <w:tc>
          <w:tcPr>
            <w:tcW w:w="2506" w:type="dxa"/>
            <w:tcBorders>
              <w:left w:val="single" w:sz="12" w:space="0" w:color="auto"/>
            </w:tcBorders>
            <w:vAlign w:val="center"/>
          </w:tcPr>
          <w:p w14:paraId="0C1B02A9"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0341C778"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D33A17" w:rsidRPr="002971E2" w14:paraId="4FA26816" w14:textId="77777777" w:rsidTr="002D7E5B">
        <w:trPr>
          <w:trHeight w:val="397"/>
        </w:trPr>
        <w:tc>
          <w:tcPr>
            <w:tcW w:w="2506" w:type="dxa"/>
            <w:tcBorders>
              <w:left w:val="single" w:sz="12" w:space="0" w:color="auto"/>
              <w:bottom w:val="single" w:sz="12" w:space="0" w:color="auto"/>
            </w:tcBorders>
            <w:vAlign w:val="center"/>
          </w:tcPr>
          <w:p w14:paraId="196F0559" w14:textId="77777777" w:rsidR="00D33A17" w:rsidRPr="002971E2" w:rsidRDefault="00D33A17"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532CE0CD"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7BB8FE86" w14:textId="77777777" w:rsidR="00D33A17" w:rsidRPr="002971E2" w:rsidRDefault="00D33A17" w:rsidP="00AE1A57">
            <w:pPr>
              <w:numPr>
                <w:ilvl w:val="0"/>
                <w:numId w:val="164"/>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030943A9" w14:textId="77777777" w:rsidR="00D33A17" w:rsidRPr="002971E2" w:rsidRDefault="00D33A17" w:rsidP="00AE1A57">
            <w:pPr>
              <w:numPr>
                <w:ilvl w:val="0"/>
                <w:numId w:val="164"/>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157549F1" w14:textId="77777777" w:rsidR="00D33A17" w:rsidRPr="002971E2" w:rsidRDefault="00D33A17" w:rsidP="00AE1A57">
            <w:pPr>
              <w:numPr>
                <w:ilvl w:val="0"/>
                <w:numId w:val="164"/>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D33A17" w:rsidRPr="002971E2" w14:paraId="4C9BDF09" w14:textId="77777777" w:rsidTr="002D7E5B">
        <w:trPr>
          <w:trHeight w:val="397"/>
        </w:trPr>
        <w:tc>
          <w:tcPr>
            <w:tcW w:w="2506" w:type="dxa"/>
            <w:tcBorders>
              <w:left w:val="single" w:sz="12" w:space="0" w:color="auto"/>
              <w:bottom w:val="single" w:sz="12" w:space="0" w:color="auto"/>
            </w:tcBorders>
            <w:vAlign w:val="center"/>
          </w:tcPr>
          <w:p w14:paraId="247FF40D"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5BC26B51"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D33A17" w:rsidRPr="002971E2" w14:paraId="4F61406E" w14:textId="77777777" w:rsidTr="002D7E5B">
        <w:trPr>
          <w:trHeight w:val="397"/>
        </w:trPr>
        <w:tc>
          <w:tcPr>
            <w:tcW w:w="2506" w:type="dxa"/>
            <w:tcBorders>
              <w:top w:val="single" w:sz="12" w:space="0" w:color="auto"/>
              <w:left w:val="single" w:sz="12" w:space="0" w:color="auto"/>
            </w:tcBorders>
            <w:vAlign w:val="center"/>
          </w:tcPr>
          <w:p w14:paraId="12C84998"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28BC0039"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3356909A" w14:textId="77777777" w:rsidTr="002D7E5B">
        <w:trPr>
          <w:trHeight w:val="397"/>
        </w:trPr>
        <w:tc>
          <w:tcPr>
            <w:tcW w:w="2506" w:type="dxa"/>
            <w:tcBorders>
              <w:left w:val="single" w:sz="12" w:space="0" w:color="auto"/>
              <w:bottom w:val="single" w:sz="12" w:space="0" w:color="auto"/>
            </w:tcBorders>
            <w:vAlign w:val="center"/>
          </w:tcPr>
          <w:p w14:paraId="60F19EDD"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lastRenderedPageBreak/>
              <w:t>Informace o některých předpisech země určení</w:t>
            </w:r>
          </w:p>
        </w:tc>
        <w:tc>
          <w:tcPr>
            <w:tcW w:w="7237" w:type="dxa"/>
            <w:tcBorders>
              <w:bottom w:val="single" w:sz="12" w:space="0" w:color="auto"/>
              <w:right w:val="single" w:sz="12" w:space="0" w:color="auto"/>
            </w:tcBorders>
            <w:vAlign w:val="center"/>
          </w:tcPr>
          <w:p w14:paraId="30687B7F"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1DB1CF79" w14:textId="77777777" w:rsidTr="002D7E5B">
        <w:trPr>
          <w:trHeight w:val="397"/>
        </w:trPr>
        <w:tc>
          <w:tcPr>
            <w:tcW w:w="2506" w:type="dxa"/>
            <w:tcBorders>
              <w:left w:val="single" w:sz="12" w:space="0" w:color="auto"/>
              <w:bottom w:val="single" w:sz="12" w:space="0" w:color="auto"/>
            </w:tcBorders>
            <w:vAlign w:val="center"/>
          </w:tcPr>
          <w:p w14:paraId="1AF63924"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72FAE1B5" w14:textId="77777777" w:rsidR="00D33A17" w:rsidRPr="002971E2" w:rsidRDefault="00D33A17"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D33A17" w:rsidRPr="002971E2" w14:paraId="15D2F9C8" w14:textId="77777777" w:rsidTr="002D7E5B">
        <w:trPr>
          <w:trHeight w:val="397"/>
        </w:trPr>
        <w:tc>
          <w:tcPr>
            <w:tcW w:w="2506" w:type="dxa"/>
            <w:tcBorders>
              <w:left w:val="single" w:sz="12" w:space="0" w:color="auto"/>
              <w:bottom w:val="single" w:sz="12" w:space="0" w:color="auto"/>
            </w:tcBorders>
            <w:vAlign w:val="center"/>
          </w:tcPr>
          <w:p w14:paraId="49710C07"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10E755CB"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17D89105" w14:textId="17359843" w:rsidR="00C94DC6" w:rsidRPr="002971E2" w:rsidRDefault="00C94DC6"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D33A17" w:rsidRPr="002971E2" w14:paraId="7F9AFBDB"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27A0917" w14:textId="0F4604CE"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DÁNSKO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EBBA44C" w14:textId="77777777" w:rsidR="00D33A17" w:rsidRPr="002971E2" w:rsidRDefault="00D33A17"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D33A17" w:rsidRPr="002971E2" w14:paraId="61105766" w14:textId="77777777" w:rsidTr="002D7E5B">
        <w:trPr>
          <w:trHeight w:val="397"/>
        </w:trPr>
        <w:tc>
          <w:tcPr>
            <w:tcW w:w="2506" w:type="dxa"/>
            <w:tcBorders>
              <w:left w:val="single" w:sz="12" w:space="0" w:color="auto"/>
            </w:tcBorders>
            <w:vAlign w:val="center"/>
          </w:tcPr>
          <w:p w14:paraId="77BCF153"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2682E53B"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06A0C774" w14:textId="5994631E"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D33A17" w:rsidRPr="002971E2" w14:paraId="7B8A05BE" w14:textId="77777777" w:rsidTr="002D7E5B">
        <w:trPr>
          <w:trHeight w:val="397"/>
        </w:trPr>
        <w:tc>
          <w:tcPr>
            <w:tcW w:w="2506" w:type="dxa"/>
            <w:tcBorders>
              <w:left w:val="single" w:sz="12" w:space="0" w:color="auto"/>
            </w:tcBorders>
            <w:vAlign w:val="center"/>
          </w:tcPr>
          <w:p w14:paraId="4AF5CEFA"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53122E60" w14:textId="76BD52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D33A17" w:rsidRPr="002971E2" w14:paraId="6C0A84C0" w14:textId="77777777" w:rsidTr="002D7E5B">
        <w:trPr>
          <w:trHeight w:val="397"/>
        </w:trPr>
        <w:tc>
          <w:tcPr>
            <w:tcW w:w="2506" w:type="dxa"/>
            <w:tcBorders>
              <w:left w:val="single" w:sz="12" w:space="0" w:color="auto"/>
            </w:tcBorders>
            <w:vAlign w:val="center"/>
          </w:tcPr>
          <w:p w14:paraId="790B474D"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40BB49C9" w14:textId="25B6AB26"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202</w:t>
            </w:r>
          </w:p>
        </w:tc>
      </w:tr>
      <w:tr w:rsidR="00D33A17" w:rsidRPr="002971E2" w14:paraId="607C234B" w14:textId="77777777" w:rsidTr="002D7E5B">
        <w:trPr>
          <w:trHeight w:val="397"/>
        </w:trPr>
        <w:tc>
          <w:tcPr>
            <w:tcW w:w="2506" w:type="dxa"/>
            <w:tcBorders>
              <w:left w:val="single" w:sz="12" w:space="0" w:color="auto"/>
            </w:tcBorders>
            <w:vAlign w:val="center"/>
          </w:tcPr>
          <w:p w14:paraId="6A93A6B2"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3D6ED8B3"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D33A17" w:rsidRPr="002971E2" w14:paraId="3B1ECFAE" w14:textId="77777777" w:rsidTr="002D7E5B">
        <w:trPr>
          <w:trHeight w:val="397"/>
        </w:trPr>
        <w:tc>
          <w:tcPr>
            <w:tcW w:w="2506" w:type="dxa"/>
            <w:tcBorders>
              <w:left w:val="single" w:sz="12" w:space="0" w:color="auto"/>
            </w:tcBorders>
            <w:vAlign w:val="center"/>
          </w:tcPr>
          <w:p w14:paraId="1562CD0A"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0A60B57A"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D33A17" w:rsidRPr="002971E2" w14:paraId="39A53EF6" w14:textId="77777777" w:rsidTr="002D7E5B">
        <w:trPr>
          <w:trHeight w:val="397"/>
        </w:trPr>
        <w:tc>
          <w:tcPr>
            <w:tcW w:w="2506" w:type="dxa"/>
            <w:tcBorders>
              <w:left w:val="single" w:sz="12" w:space="0" w:color="auto"/>
              <w:bottom w:val="single" w:sz="12" w:space="0" w:color="auto"/>
            </w:tcBorders>
            <w:vAlign w:val="center"/>
          </w:tcPr>
          <w:p w14:paraId="28120F31" w14:textId="77777777" w:rsidR="00D33A17" w:rsidRPr="002971E2" w:rsidRDefault="00D33A17"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57DDA17E"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6C893EAE" w14:textId="77777777" w:rsidR="00D33A17" w:rsidRPr="002971E2" w:rsidRDefault="00D33A17" w:rsidP="00AE1A57">
            <w:pPr>
              <w:numPr>
                <w:ilvl w:val="0"/>
                <w:numId w:val="165"/>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6836863B" w14:textId="77777777" w:rsidR="00D33A17" w:rsidRPr="002971E2" w:rsidRDefault="00D33A17" w:rsidP="00AE1A57">
            <w:pPr>
              <w:numPr>
                <w:ilvl w:val="0"/>
                <w:numId w:val="165"/>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0EC86A5E" w14:textId="77777777" w:rsidR="00D33A17" w:rsidRPr="002971E2" w:rsidRDefault="00D33A17" w:rsidP="00AE1A57">
            <w:pPr>
              <w:numPr>
                <w:ilvl w:val="0"/>
                <w:numId w:val="165"/>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D33A17" w:rsidRPr="002971E2" w14:paraId="40FBC375" w14:textId="77777777" w:rsidTr="002D7E5B">
        <w:trPr>
          <w:trHeight w:val="397"/>
        </w:trPr>
        <w:tc>
          <w:tcPr>
            <w:tcW w:w="2506" w:type="dxa"/>
            <w:tcBorders>
              <w:left w:val="single" w:sz="12" w:space="0" w:color="auto"/>
              <w:bottom w:val="single" w:sz="12" w:space="0" w:color="auto"/>
            </w:tcBorders>
            <w:vAlign w:val="center"/>
          </w:tcPr>
          <w:p w14:paraId="136D40A8"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615625FA"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D33A17" w:rsidRPr="002971E2" w14:paraId="23D690C5" w14:textId="77777777" w:rsidTr="002D7E5B">
        <w:trPr>
          <w:trHeight w:val="397"/>
        </w:trPr>
        <w:tc>
          <w:tcPr>
            <w:tcW w:w="2506" w:type="dxa"/>
            <w:tcBorders>
              <w:top w:val="single" w:sz="12" w:space="0" w:color="auto"/>
              <w:left w:val="single" w:sz="12" w:space="0" w:color="auto"/>
            </w:tcBorders>
            <w:vAlign w:val="center"/>
          </w:tcPr>
          <w:p w14:paraId="15863EF7"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5A2A4CF1"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6481459B" w14:textId="77777777" w:rsidTr="002D7E5B">
        <w:trPr>
          <w:trHeight w:val="397"/>
        </w:trPr>
        <w:tc>
          <w:tcPr>
            <w:tcW w:w="2506" w:type="dxa"/>
            <w:tcBorders>
              <w:left w:val="single" w:sz="12" w:space="0" w:color="auto"/>
              <w:bottom w:val="single" w:sz="12" w:space="0" w:color="auto"/>
            </w:tcBorders>
            <w:vAlign w:val="center"/>
          </w:tcPr>
          <w:p w14:paraId="797C9986"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3C1AA038"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793F0802" w14:textId="77777777" w:rsidTr="002D7E5B">
        <w:trPr>
          <w:trHeight w:val="397"/>
        </w:trPr>
        <w:tc>
          <w:tcPr>
            <w:tcW w:w="2506" w:type="dxa"/>
            <w:tcBorders>
              <w:left w:val="single" w:sz="12" w:space="0" w:color="auto"/>
              <w:bottom w:val="single" w:sz="12" w:space="0" w:color="auto"/>
            </w:tcBorders>
            <w:vAlign w:val="center"/>
          </w:tcPr>
          <w:p w14:paraId="4E582D2A"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27C986A4" w14:textId="3D27247F" w:rsidR="00D33A17" w:rsidRPr="002971E2" w:rsidRDefault="00D33A17" w:rsidP="002D7E5B">
            <w:pPr>
              <w:jc w:val="both"/>
              <w:rPr>
                <w:rFonts w:asciiTheme="minorHAnsi" w:hAnsiTheme="minorHAnsi" w:cs="Arial"/>
                <w:noProof/>
                <w:sz w:val="18"/>
                <w:szCs w:val="18"/>
              </w:rPr>
            </w:pPr>
            <w:r w:rsidRPr="002971E2">
              <w:rPr>
                <w:rFonts w:asciiTheme="minorHAnsi" w:hAnsiTheme="minorHAnsi" w:cs="Arial"/>
                <w:noProof/>
                <w:sz w:val="18"/>
                <w:szCs w:val="18"/>
              </w:rPr>
              <w:t>Nelze adresovat na Faerské ostrovy (PSČ 38xx) a do Grónska (39xx).</w:t>
            </w:r>
          </w:p>
        </w:tc>
      </w:tr>
      <w:tr w:rsidR="00D33A17" w:rsidRPr="002971E2" w14:paraId="48D3180C" w14:textId="77777777" w:rsidTr="002D7E5B">
        <w:trPr>
          <w:trHeight w:val="397"/>
        </w:trPr>
        <w:tc>
          <w:tcPr>
            <w:tcW w:w="2506" w:type="dxa"/>
            <w:tcBorders>
              <w:left w:val="single" w:sz="12" w:space="0" w:color="auto"/>
              <w:bottom w:val="single" w:sz="12" w:space="0" w:color="auto"/>
            </w:tcBorders>
            <w:vAlign w:val="center"/>
          </w:tcPr>
          <w:p w14:paraId="02232B0B"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1A36F148"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7E1F05A0" w14:textId="028DD7EE" w:rsidR="00D33A17" w:rsidRPr="002971E2" w:rsidRDefault="00D33A17"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D33A17" w:rsidRPr="002971E2" w14:paraId="66E203F0"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9F7BE8A" w14:textId="3AC0DE21"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ESTONSKO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05563CB" w14:textId="77777777" w:rsidR="00D33A17" w:rsidRPr="002971E2" w:rsidRDefault="00D33A17"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D33A17" w:rsidRPr="002971E2" w14:paraId="34FB8735" w14:textId="77777777" w:rsidTr="002D7E5B">
        <w:trPr>
          <w:trHeight w:val="397"/>
        </w:trPr>
        <w:tc>
          <w:tcPr>
            <w:tcW w:w="2506" w:type="dxa"/>
            <w:tcBorders>
              <w:left w:val="single" w:sz="12" w:space="0" w:color="auto"/>
            </w:tcBorders>
            <w:vAlign w:val="center"/>
          </w:tcPr>
          <w:p w14:paraId="07BDF9F1"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1E2A35B2"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3BA895E8" w14:textId="77777777"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p w14:paraId="545AA868" w14:textId="77C533D6"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 PSČ 74002, 88001, 93001, 93091, 93421, 93826</w:t>
            </w:r>
          </w:p>
        </w:tc>
      </w:tr>
      <w:tr w:rsidR="00D33A17" w:rsidRPr="002971E2" w14:paraId="0E98F3E2" w14:textId="77777777" w:rsidTr="002D7E5B">
        <w:trPr>
          <w:trHeight w:val="397"/>
        </w:trPr>
        <w:tc>
          <w:tcPr>
            <w:tcW w:w="2506" w:type="dxa"/>
            <w:tcBorders>
              <w:left w:val="single" w:sz="12" w:space="0" w:color="auto"/>
            </w:tcBorders>
            <w:vAlign w:val="center"/>
          </w:tcPr>
          <w:p w14:paraId="307EC589"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0A6CE4FA" w14:textId="3D21133E"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15 dní</w:t>
            </w:r>
          </w:p>
        </w:tc>
      </w:tr>
      <w:tr w:rsidR="00D33A17" w:rsidRPr="002971E2" w14:paraId="040A06E7" w14:textId="77777777" w:rsidTr="002D7E5B">
        <w:trPr>
          <w:trHeight w:val="397"/>
        </w:trPr>
        <w:tc>
          <w:tcPr>
            <w:tcW w:w="2506" w:type="dxa"/>
            <w:tcBorders>
              <w:left w:val="single" w:sz="12" w:space="0" w:color="auto"/>
            </w:tcBorders>
            <w:vAlign w:val="center"/>
          </w:tcPr>
          <w:p w14:paraId="1CD0ED43"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162AD3BF" w14:textId="38258185"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D33A17" w:rsidRPr="002971E2" w14:paraId="40994833" w14:textId="77777777" w:rsidTr="002D7E5B">
        <w:trPr>
          <w:trHeight w:val="397"/>
        </w:trPr>
        <w:tc>
          <w:tcPr>
            <w:tcW w:w="2506" w:type="dxa"/>
            <w:tcBorders>
              <w:left w:val="single" w:sz="12" w:space="0" w:color="auto"/>
            </w:tcBorders>
            <w:vAlign w:val="center"/>
          </w:tcPr>
          <w:p w14:paraId="0FB78E75"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0FE0DD5F"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D33A17" w:rsidRPr="002971E2" w14:paraId="3FBB99B4" w14:textId="77777777" w:rsidTr="002D7E5B">
        <w:trPr>
          <w:trHeight w:val="397"/>
        </w:trPr>
        <w:tc>
          <w:tcPr>
            <w:tcW w:w="2506" w:type="dxa"/>
            <w:tcBorders>
              <w:left w:val="single" w:sz="12" w:space="0" w:color="auto"/>
            </w:tcBorders>
            <w:vAlign w:val="center"/>
          </w:tcPr>
          <w:p w14:paraId="53739954"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14CE0C53"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D33A17" w:rsidRPr="002971E2" w14:paraId="27AF84DF" w14:textId="77777777" w:rsidTr="002D7E5B">
        <w:trPr>
          <w:trHeight w:val="397"/>
        </w:trPr>
        <w:tc>
          <w:tcPr>
            <w:tcW w:w="2506" w:type="dxa"/>
            <w:tcBorders>
              <w:left w:val="single" w:sz="12" w:space="0" w:color="auto"/>
              <w:bottom w:val="single" w:sz="12" w:space="0" w:color="auto"/>
            </w:tcBorders>
            <w:vAlign w:val="center"/>
          </w:tcPr>
          <w:p w14:paraId="1B046828" w14:textId="77777777" w:rsidR="00D33A17" w:rsidRPr="002971E2" w:rsidRDefault="00D33A17"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131C913D"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49FC884F" w14:textId="77777777" w:rsidR="00D33A17" w:rsidRPr="002971E2" w:rsidRDefault="00D33A17" w:rsidP="00AE1A57">
            <w:pPr>
              <w:numPr>
                <w:ilvl w:val="0"/>
                <w:numId w:val="166"/>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78060C8C" w14:textId="77777777" w:rsidR="00D33A17" w:rsidRPr="002971E2" w:rsidRDefault="00D33A17" w:rsidP="00AE1A57">
            <w:pPr>
              <w:numPr>
                <w:ilvl w:val="0"/>
                <w:numId w:val="166"/>
              </w:numPr>
              <w:spacing w:line="240" w:lineRule="auto"/>
              <w:rPr>
                <w:rFonts w:asciiTheme="minorHAnsi" w:hAnsiTheme="minorHAnsi" w:cs="Arial"/>
                <w:noProof/>
                <w:sz w:val="18"/>
                <w:szCs w:val="18"/>
              </w:rPr>
            </w:pPr>
            <w:r w:rsidRPr="002971E2">
              <w:rPr>
                <w:rFonts w:asciiTheme="minorHAnsi" w:hAnsiTheme="minorHAnsi" w:cs="Arial"/>
                <w:noProof/>
                <w:sz w:val="18"/>
                <w:szCs w:val="18"/>
              </w:rPr>
              <w:lastRenderedPageBreak/>
              <w:t xml:space="preserve">součet délky a největšího obvodu zásilky, měřeného v jiném směru než délka, přesahuje 200 cm, nebo </w:t>
            </w:r>
          </w:p>
          <w:p w14:paraId="1B1C4C80" w14:textId="77777777" w:rsidR="00D33A17" w:rsidRPr="002971E2" w:rsidRDefault="00D33A17" w:rsidP="00AE1A57">
            <w:pPr>
              <w:numPr>
                <w:ilvl w:val="0"/>
                <w:numId w:val="166"/>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D33A17" w:rsidRPr="002971E2" w14:paraId="7380D422" w14:textId="77777777" w:rsidTr="002D7E5B">
        <w:trPr>
          <w:trHeight w:val="397"/>
        </w:trPr>
        <w:tc>
          <w:tcPr>
            <w:tcW w:w="2506" w:type="dxa"/>
            <w:tcBorders>
              <w:left w:val="single" w:sz="12" w:space="0" w:color="auto"/>
              <w:bottom w:val="single" w:sz="12" w:space="0" w:color="auto"/>
            </w:tcBorders>
            <w:vAlign w:val="center"/>
          </w:tcPr>
          <w:p w14:paraId="13892599"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lastRenderedPageBreak/>
              <w:t>Maximální hmotnost</w:t>
            </w:r>
          </w:p>
        </w:tc>
        <w:tc>
          <w:tcPr>
            <w:tcW w:w="7237" w:type="dxa"/>
            <w:tcBorders>
              <w:bottom w:val="single" w:sz="12" w:space="0" w:color="auto"/>
              <w:right w:val="single" w:sz="12" w:space="0" w:color="auto"/>
            </w:tcBorders>
            <w:vAlign w:val="center"/>
          </w:tcPr>
          <w:p w14:paraId="0F74161B"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D33A17" w:rsidRPr="002971E2" w14:paraId="08AB63BE" w14:textId="77777777" w:rsidTr="002D7E5B">
        <w:trPr>
          <w:trHeight w:val="397"/>
        </w:trPr>
        <w:tc>
          <w:tcPr>
            <w:tcW w:w="2506" w:type="dxa"/>
            <w:tcBorders>
              <w:top w:val="single" w:sz="12" w:space="0" w:color="auto"/>
              <w:left w:val="single" w:sz="12" w:space="0" w:color="auto"/>
            </w:tcBorders>
            <w:vAlign w:val="center"/>
          </w:tcPr>
          <w:p w14:paraId="305723C0"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1A0338EC"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3A779ADB" w14:textId="77777777" w:rsidTr="002D7E5B">
        <w:trPr>
          <w:trHeight w:val="397"/>
        </w:trPr>
        <w:tc>
          <w:tcPr>
            <w:tcW w:w="2506" w:type="dxa"/>
            <w:tcBorders>
              <w:left w:val="single" w:sz="12" w:space="0" w:color="auto"/>
              <w:bottom w:val="single" w:sz="12" w:space="0" w:color="auto"/>
            </w:tcBorders>
            <w:vAlign w:val="center"/>
          </w:tcPr>
          <w:p w14:paraId="321E37BB"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4C4CD441"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622F633E" w14:textId="77777777" w:rsidTr="002D7E5B">
        <w:trPr>
          <w:trHeight w:val="397"/>
        </w:trPr>
        <w:tc>
          <w:tcPr>
            <w:tcW w:w="2506" w:type="dxa"/>
            <w:tcBorders>
              <w:left w:val="single" w:sz="12" w:space="0" w:color="auto"/>
              <w:bottom w:val="single" w:sz="12" w:space="0" w:color="auto"/>
            </w:tcBorders>
            <w:vAlign w:val="center"/>
          </w:tcPr>
          <w:p w14:paraId="197C83DA"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58DAEFD3" w14:textId="3F5E54C8" w:rsidR="00D33A17" w:rsidRPr="002971E2" w:rsidRDefault="00D33A17"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D33A17" w:rsidRPr="002971E2" w14:paraId="6A6D7556" w14:textId="77777777" w:rsidTr="002D7E5B">
        <w:trPr>
          <w:trHeight w:val="397"/>
        </w:trPr>
        <w:tc>
          <w:tcPr>
            <w:tcW w:w="2506" w:type="dxa"/>
            <w:tcBorders>
              <w:left w:val="single" w:sz="12" w:space="0" w:color="auto"/>
              <w:bottom w:val="single" w:sz="12" w:space="0" w:color="auto"/>
            </w:tcBorders>
            <w:vAlign w:val="center"/>
          </w:tcPr>
          <w:p w14:paraId="4EFF2973"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2DE5F825"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16A1732C" w14:textId="6BF1B845" w:rsidR="00D33A17" w:rsidRPr="002971E2" w:rsidRDefault="00D33A17"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D33A17" w:rsidRPr="002971E2" w14:paraId="583CBD7B"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A67C6F0" w14:textId="28AF1F14"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FINSKO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A479C1C" w14:textId="77777777" w:rsidR="00D33A17" w:rsidRPr="002971E2" w:rsidRDefault="00D33A17"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D33A17" w:rsidRPr="002971E2" w14:paraId="1EE797F4" w14:textId="77777777" w:rsidTr="002D7E5B">
        <w:trPr>
          <w:trHeight w:val="397"/>
        </w:trPr>
        <w:tc>
          <w:tcPr>
            <w:tcW w:w="2506" w:type="dxa"/>
            <w:tcBorders>
              <w:left w:val="single" w:sz="12" w:space="0" w:color="auto"/>
            </w:tcBorders>
            <w:vAlign w:val="center"/>
          </w:tcPr>
          <w:p w14:paraId="2D3DF353"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3CAC7040"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3E5B0A76" w14:textId="77777777"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p w14:paraId="45AD2815" w14:textId="138A60B7"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 PSČ 22xxxxxx, 84000000 až 86999999, 88000000 – 89999999, 90252000 – 90310999, 90462000 až 90480999, 90801000 – 93999999, 94402000 – 94430999, 94901000 až 95375999, 95431000 – 95990999, 96961000 – 99999999</w:t>
            </w:r>
          </w:p>
        </w:tc>
      </w:tr>
      <w:tr w:rsidR="00D33A17" w:rsidRPr="002971E2" w14:paraId="70058D8D" w14:textId="77777777" w:rsidTr="002D7E5B">
        <w:trPr>
          <w:trHeight w:val="397"/>
        </w:trPr>
        <w:tc>
          <w:tcPr>
            <w:tcW w:w="2506" w:type="dxa"/>
            <w:tcBorders>
              <w:left w:val="single" w:sz="12" w:space="0" w:color="auto"/>
            </w:tcBorders>
            <w:vAlign w:val="center"/>
          </w:tcPr>
          <w:p w14:paraId="35BD3BD1"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37AC820A" w14:textId="6189638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Do konce týdne příchodu do země určení + 2 týdny</w:t>
            </w:r>
          </w:p>
        </w:tc>
      </w:tr>
      <w:tr w:rsidR="00D33A17" w:rsidRPr="002971E2" w14:paraId="15B0C4D2" w14:textId="77777777" w:rsidTr="002D7E5B">
        <w:trPr>
          <w:trHeight w:val="397"/>
        </w:trPr>
        <w:tc>
          <w:tcPr>
            <w:tcW w:w="2506" w:type="dxa"/>
            <w:tcBorders>
              <w:left w:val="single" w:sz="12" w:space="0" w:color="auto"/>
            </w:tcBorders>
            <w:vAlign w:val="center"/>
          </w:tcPr>
          <w:p w14:paraId="201444D9"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44A1FE97" w14:textId="73183C62"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D33A17" w:rsidRPr="002971E2" w14:paraId="39474A3B" w14:textId="77777777" w:rsidTr="002D7E5B">
        <w:trPr>
          <w:trHeight w:val="397"/>
        </w:trPr>
        <w:tc>
          <w:tcPr>
            <w:tcW w:w="2506" w:type="dxa"/>
            <w:tcBorders>
              <w:left w:val="single" w:sz="12" w:space="0" w:color="auto"/>
            </w:tcBorders>
            <w:vAlign w:val="center"/>
          </w:tcPr>
          <w:p w14:paraId="397B5739"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4BCE029E"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D33A17" w:rsidRPr="002971E2" w14:paraId="4C95C233" w14:textId="77777777" w:rsidTr="002D7E5B">
        <w:trPr>
          <w:trHeight w:val="397"/>
        </w:trPr>
        <w:tc>
          <w:tcPr>
            <w:tcW w:w="2506" w:type="dxa"/>
            <w:tcBorders>
              <w:left w:val="single" w:sz="12" w:space="0" w:color="auto"/>
            </w:tcBorders>
            <w:vAlign w:val="center"/>
          </w:tcPr>
          <w:p w14:paraId="7EF7834F"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787571A5"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D33A17" w:rsidRPr="002971E2" w14:paraId="45CDAD76" w14:textId="77777777" w:rsidTr="002D7E5B">
        <w:trPr>
          <w:trHeight w:val="397"/>
        </w:trPr>
        <w:tc>
          <w:tcPr>
            <w:tcW w:w="2506" w:type="dxa"/>
            <w:tcBorders>
              <w:left w:val="single" w:sz="12" w:space="0" w:color="auto"/>
              <w:bottom w:val="single" w:sz="12" w:space="0" w:color="auto"/>
            </w:tcBorders>
            <w:vAlign w:val="center"/>
          </w:tcPr>
          <w:p w14:paraId="2847F0BA" w14:textId="77777777" w:rsidR="00D33A17" w:rsidRPr="002971E2" w:rsidRDefault="00D33A17"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6AEACD02"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4CC7C3D5" w14:textId="77777777" w:rsidR="00D33A17" w:rsidRPr="002971E2" w:rsidRDefault="00D33A17" w:rsidP="00AE1A57">
            <w:pPr>
              <w:numPr>
                <w:ilvl w:val="0"/>
                <w:numId w:val="167"/>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26B090D5" w14:textId="77777777" w:rsidR="00D33A17" w:rsidRPr="002971E2" w:rsidRDefault="00D33A17" w:rsidP="00AE1A57">
            <w:pPr>
              <w:numPr>
                <w:ilvl w:val="0"/>
                <w:numId w:val="167"/>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5EB0F5AC" w14:textId="77777777" w:rsidR="00D33A17" w:rsidRPr="002971E2" w:rsidRDefault="00D33A17" w:rsidP="00AE1A57">
            <w:pPr>
              <w:numPr>
                <w:ilvl w:val="0"/>
                <w:numId w:val="167"/>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D33A17" w:rsidRPr="002971E2" w14:paraId="4AEDFB25" w14:textId="77777777" w:rsidTr="002D7E5B">
        <w:trPr>
          <w:trHeight w:val="397"/>
        </w:trPr>
        <w:tc>
          <w:tcPr>
            <w:tcW w:w="2506" w:type="dxa"/>
            <w:tcBorders>
              <w:left w:val="single" w:sz="12" w:space="0" w:color="auto"/>
              <w:bottom w:val="single" w:sz="12" w:space="0" w:color="auto"/>
            </w:tcBorders>
            <w:vAlign w:val="center"/>
          </w:tcPr>
          <w:p w14:paraId="7E8469DF"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38DE8054"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D33A17" w:rsidRPr="002971E2" w14:paraId="6A882293" w14:textId="77777777" w:rsidTr="002D7E5B">
        <w:trPr>
          <w:trHeight w:val="397"/>
        </w:trPr>
        <w:tc>
          <w:tcPr>
            <w:tcW w:w="2506" w:type="dxa"/>
            <w:tcBorders>
              <w:top w:val="single" w:sz="12" w:space="0" w:color="auto"/>
              <w:left w:val="single" w:sz="12" w:space="0" w:color="auto"/>
            </w:tcBorders>
            <w:vAlign w:val="center"/>
          </w:tcPr>
          <w:p w14:paraId="26C8921C"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779A0393"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6F4C875F" w14:textId="77777777" w:rsidTr="002D7E5B">
        <w:trPr>
          <w:trHeight w:val="397"/>
        </w:trPr>
        <w:tc>
          <w:tcPr>
            <w:tcW w:w="2506" w:type="dxa"/>
            <w:tcBorders>
              <w:left w:val="single" w:sz="12" w:space="0" w:color="auto"/>
              <w:bottom w:val="single" w:sz="12" w:space="0" w:color="auto"/>
            </w:tcBorders>
            <w:vAlign w:val="center"/>
          </w:tcPr>
          <w:p w14:paraId="03A34B21"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2A85EFC8"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11CEBD92" w14:textId="77777777" w:rsidTr="002D7E5B">
        <w:trPr>
          <w:trHeight w:val="397"/>
        </w:trPr>
        <w:tc>
          <w:tcPr>
            <w:tcW w:w="2506" w:type="dxa"/>
            <w:tcBorders>
              <w:left w:val="single" w:sz="12" w:space="0" w:color="auto"/>
              <w:bottom w:val="single" w:sz="12" w:space="0" w:color="auto"/>
            </w:tcBorders>
            <w:vAlign w:val="center"/>
          </w:tcPr>
          <w:p w14:paraId="65F23ECC"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195FF88B" w14:textId="77777777" w:rsidR="00D33A17" w:rsidRPr="002971E2" w:rsidRDefault="00D33A17"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D33A17" w:rsidRPr="002971E2" w14:paraId="392BA38F" w14:textId="77777777" w:rsidTr="002D7E5B">
        <w:trPr>
          <w:trHeight w:val="397"/>
        </w:trPr>
        <w:tc>
          <w:tcPr>
            <w:tcW w:w="2506" w:type="dxa"/>
            <w:tcBorders>
              <w:left w:val="single" w:sz="12" w:space="0" w:color="auto"/>
              <w:bottom w:val="single" w:sz="12" w:space="0" w:color="auto"/>
            </w:tcBorders>
            <w:vAlign w:val="center"/>
          </w:tcPr>
          <w:p w14:paraId="434B520C"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3B975F31"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33372827" w14:textId="5259ABA0" w:rsidR="00D33A17" w:rsidRPr="002971E2" w:rsidRDefault="00D33A17"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D33A17" w:rsidRPr="002971E2" w14:paraId="54B521E1"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CD51F22" w14:textId="604C6D3A"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FRANCIE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71827A1" w14:textId="77777777" w:rsidR="00D33A17" w:rsidRPr="002971E2" w:rsidRDefault="00D33A17"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D33A17" w:rsidRPr="002971E2" w14:paraId="01312E14" w14:textId="77777777" w:rsidTr="002D7E5B">
        <w:trPr>
          <w:trHeight w:val="397"/>
        </w:trPr>
        <w:tc>
          <w:tcPr>
            <w:tcW w:w="2506" w:type="dxa"/>
            <w:tcBorders>
              <w:left w:val="single" w:sz="12" w:space="0" w:color="auto"/>
            </w:tcBorders>
            <w:vAlign w:val="center"/>
          </w:tcPr>
          <w:p w14:paraId="43E19F23"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41A2D8DB"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2DD5E14E" w14:textId="6884FCAA"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D33A17" w:rsidRPr="002971E2" w14:paraId="50F8DF04" w14:textId="77777777" w:rsidTr="002D7E5B">
        <w:trPr>
          <w:trHeight w:val="397"/>
        </w:trPr>
        <w:tc>
          <w:tcPr>
            <w:tcW w:w="2506" w:type="dxa"/>
            <w:tcBorders>
              <w:left w:val="single" w:sz="12" w:space="0" w:color="auto"/>
            </w:tcBorders>
            <w:vAlign w:val="center"/>
          </w:tcPr>
          <w:p w14:paraId="56C16658"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548016D5" w14:textId="41EB2CBB"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15 dní</w:t>
            </w:r>
          </w:p>
        </w:tc>
      </w:tr>
      <w:tr w:rsidR="00D33A17" w:rsidRPr="002971E2" w14:paraId="124D06EC" w14:textId="77777777" w:rsidTr="002D7E5B">
        <w:trPr>
          <w:trHeight w:val="397"/>
        </w:trPr>
        <w:tc>
          <w:tcPr>
            <w:tcW w:w="2506" w:type="dxa"/>
            <w:tcBorders>
              <w:left w:val="single" w:sz="12" w:space="0" w:color="auto"/>
            </w:tcBorders>
            <w:vAlign w:val="center"/>
          </w:tcPr>
          <w:p w14:paraId="76907D08"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lastRenderedPageBreak/>
              <w:t>Cenová skupina</w:t>
            </w:r>
          </w:p>
        </w:tc>
        <w:tc>
          <w:tcPr>
            <w:tcW w:w="7237" w:type="dxa"/>
            <w:tcBorders>
              <w:right w:val="single" w:sz="12" w:space="0" w:color="auto"/>
            </w:tcBorders>
            <w:vAlign w:val="center"/>
          </w:tcPr>
          <w:p w14:paraId="2019A148" w14:textId="20CAED3B"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D33A17" w:rsidRPr="002971E2" w14:paraId="1DE61205" w14:textId="77777777" w:rsidTr="002D7E5B">
        <w:trPr>
          <w:trHeight w:val="397"/>
        </w:trPr>
        <w:tc>
          <w:tcPr>
            <w:tcW w:w="2506" w:type="dxa"/>
            <w:tcBorders>
              <w:left w:val="single" w:sz="12" w:space="0" w:color="auto"/>
            </w:tcBorders>
            <w:vAlign w:val="center"/>
          </w:tcPr>
          <w:p w14:paraId="300F5551"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5748C623"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D33A17" w:rsidRPr="002971E2" w14:paraId="28703B66" w14:textId="77777777" w:rsidTr="002D7E5B">
        <w:trPr>
          <w:trHeight w:val="397"/>
        </w:trPr>
        <w:tc>
          <w:tcPr>
            <w:tcW w:w="2506" w:type="dxa"/>
            <w:tcBorders>
              <w:left w:val="single" w:sz="12" w:space="0" w:color="auto"/>
            </w:tcBorders>
            <w:vAlign w:val="center"/>
          </w:tcPr>
          <w:p w14:paraId="1E4E1379"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344DD1A3" w14:textId="07E6DA81" w:rsidR="00D33A17" w:rsidRPr="002971E2" w:rsidRDefault="00D33A17" w:rsidP="00D33A17">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200 cm. Zásilky nepravoúhlých tvarů se posuzují obdobně.</w:t>
            </w:r>
          </w:p>
        </w:tc>
      </w:tr>
      <w:tr w:rsidR="00D33A17" w:rsidRPr="002971E2" w14:paraId="1D975CF4" w14:textId="77777777" w:rsidTr="002D7E5B">
        <w:trPr>
          <w:trHeight w:val="397"/>
        </w:trPr>
        <w:tc>
          <w:tcPr>
            <w:tcW w:w="2506" w:type="dxa"/>
            <w:tcBorders>
              <w:left w:val="single" w:sz="12" w:space="0" w:color="auto"/>
              <w:bottom w:val="single" w:sz="12" w:space="0" w:color="auto"/>
            </w:tcBorders>
            <w:vAlign w:val="center"/>
          </w:tcPr>
          <w:p w14:paraId="74A38215" w14:textId="77777777" w:rsidR="00D33A17" w:rsidRPr="002971E2" w:rsidRDefault="00D33A17"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3FC24B27"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1BC9E3D2" w14:textId="77777777" w:rsidR="00D33A17" w:rsidRPr="002971E2" w:rsidRDefault="00D33A17" w:rsidP="00AE1A57">
            <w:pPr>
              <w:numPr>
                <w:ilvl w:val="0"/>
                <w:numId w:val="168"/>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2B35C229" w14:textId="77777777" w:rsidR="00D33A17" w:rsidRPr="002971E2" w:rsidRDefault="00D33A17" w:rsidP="00AE1A57">
            <w:pPr>
              <w:numPr>
                <w:ilvl w:val="0"/>
                <w:numId w:val="168"/>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486674B0" w14:textId="77777777" w:rsidR="00D33A17" w:rsidRPr="002971E2" w:rsidRDefault="00D33A17" w:rsidP="00AE1A57">
            <w:pPr>
              <w:numPr>
                <w:ilvl w:val="0"/>
                <w:numId w:val="168"/>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D33A17" w:rsidRPr="002971E2" w14:paraId="26231642" w14:textId="77777777" w:rsidTr="002D7E5B">
        <w:trPr>
          <w:trHeight w:val="397"/>
        </w:trPr>
        <w:tc>
          <w:tcPr>
            <w:tcW w:w="2506" w:type="dxa"/>
            <w:tcBorders>
              <w:left w:val="single" w:sz="12" w:space="0" w:color="auto"/>
              <w:bottom w:val="single" w:sz="12" w:space="0" w:color="auto"/>
            </w:tcBorders>
            <w:vAlign w:val="center"/>
          </w:tcPr>
          <w:p w14:paraId="52D5CE63"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6F5B8C52"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D33A17" w:rsidRPr="002971E2" w14:paraId="7C9208DE" w14:textId="77777777" w:rsidTr="002D7E5B">
        <w:trPr>
          <w:trHeight w:val="397"/>
        </w:trPr>
        <w:tc>
          <w:tcPr>
            <w:tcW w:w="2506" w:type="dxa"/>
            <w:tcBorders>
              <w:top w:val="single" w:sz="12" w:space="0" w:color="auto"/>
              <w:left w:val="single" w:sz="12" w:space="0" w:color="auto"/>
            </w:tcBorders>
            <w:vAlign w:val="center"/>
          </w:tcPr>
          <w:p w14:paraId="2B19AE2E"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133BEA23"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6A7C8043" w14:textId="77777777" w:rsidTr="002D7E5B">
        <w:trPr>
          <w:trHeight w:val="397"/>
        </w:trPr>
        <w:tc>
          <w:tcPr>
            <w:tcW w:w="2506" w:type="dxa"/>
            <w:tcBorders>
              <w:left w:val="single" w:sz="12" w:space="0" w:color="auto"/>
              <w:bottom w:val="single" w:sz="12" w:space="0" w:color="auto"/>
            </w:tcBorders>
            <w:vAlign w:val="center"/>
          </w:tcPr>
          <w:p w14:paraId="096B29C8"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6F2E9E51"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721E5E2D" w14:textId="77777777" w:rsidTr="002D7E5B">
        <w:trPr>
          <w:trHeight w:val="397"/>
        </w:trPr>
        <w:tc>
          <w:tcPr>
            <w:tcW w:w="2506" w:type="dxa"/>
            <w:tcBorders>
              <w:left w:val="single" w:sz="12" w:space="0" w:color="auto"/>
              <w:bottom w:val="single" w:sz="12" w:space="0" w:color="auto"/>
            </w:tcBorders>
            <w:vAlign w:val="center"/>
          </w:tcPr>
          <w:p w14:paraId="4551677A"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5EFB84B1" w14:textId="77777777" w:rsidR="00D33A17" w:rsidRPr="002971E2" w:rsidRDefault="00D33A17"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D33A17" w:rsidRPr="002971E2" w14:paraId="061EFB7A" w14:textId="77777777" w:rsidTr="002D7E5B">
        <w:trPr>
          <w:trHeight w:val="397"/>
        </w:trPr>
        <w:tc>
          <w:tcPr>
            <w:tcW w:w="2506" w:type="dxa"/>
            <w:tcBorders>
              <w:left w:val="single" w:sz="12" w:space="0" w:color="auto"/>
              <w:bottom w:val="single" w:sz="12" w:space="0" w:color="auto"/>
            </w:tcBorders>
            <w:vAlign w:val="center"/>
          </w:tcPr>
          <w:p w14:paraId="120FE96C"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077A9E7E"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445029A0" w14:textId="6EAEB08D" w:rsidR="00D33A17" w:rsidRPr="002971E2" w:rsidRDefault="00D33A17"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D33A17" w:rsidRPr="002971E2" w14:paraId="0CD3DBEB"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5D36D05" w14:textId="4DBB4425"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CHORVATSKO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B0A14FC" w14:textId="77777777" w:rsidR="00D33A17" w:rsidRPr="002971E2" w:rsidRDefault="00D33A17"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D33A17" w:rsidRPr="002971E2" w14:paraId="062C1D5D" w14:textId="77777777" w:rsidTr="002D7E5B">
        <w:trPr>
          <w:trHeight w:val="397"/>
        </w:trPr>
        <w:tc>
          <w:tcPr>
            <w:tcW w:w="2506" w:type="dxa"/>
            <w:tcBorders>
              <w:left w:val="single" w:sz="12" w:space="0" w:color="auto"/>
            </w:tcBorders>
            <w:vAlign w:val="center"/>
          </w:tcPr>
          <w:p w14:paraId="36A88E14"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B5F6895"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163C1BBC" w14:textId="77777777"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p w14:paraId="1B00BBAA" w14:textId="59742D44" w:rsidR="00D33A17" w:rsidRPr="002971E2" w:rsidRDefault="00D33A1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 PSČ 20118 – 20357, 21121 – 21485, 22109 – 22324, 23108 – 23452, 31113 – 31555, 32104 – 32284, 33402 – 33533, 34305 – 34553, 35109 – 35436, 40102 – 40332, 42106 – 42255, 43105 – 43541, 44107 – 44450, 47109 – 47314, 48100 – 48363, 49100 – 49297, 51209 – 51564, 52110 – 52477, 53105 – 53297</w:t>
            </w:r>
          </w:p>
        </w:tc>
      </w:tr>
      <w:tr w:rsidR="00D33A17" w:rsidRPr="002971E2" w14:paraId="32055BD1" w14:textId="77777777" w:rsidTr="002D7E5B">
        <w:trPr>
          <w:trHeight w:val="397"/>
        </w:trPr>
        <w:tc>
          <w:tcPr>
            <w:tcW w:w="2506" w:type="dxa"/>
            <w:tcBorders>
              <w:left w:val="single" w:sz="12" w:space="0" w:color="auto"/>
            </w:tcBorders>
            <w:vAlign w:val="center"/>
          </w:tcPr>
          <w:p w14:paraId="656F1987"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72333857" w14:textId="72B6945D"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15 dní</w:t>
            </w:r>
          </w:p>
        </w:tc>
      </w:tr>
      <w:tr w:rsidR="00D33A17" w:rsidRPr="002971E2" w14:paraId="3CBC3650" w14:textId="77777777" w:rsidTr="002D7E5B">
        <w:trPr>
          <w:trHeight w:val="397"/>
        </w:trPr>
        <w:tc>
          <w:tcPr>
            <w:tcW w:w="2506" w:type="dxa"/>
            <w:tcBorders>
              <w:left w:val="single" w:sz="12" w:space="0" w:color="auto"/>
            </w:tcBorders>
            <w:vAlign w:val="center"/>
          </w:tcPr>
          <w:p w14:paraId="12A01E4C"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23B6F405" w14:textId="062AF220"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D33A17" w:rsidRPr="002971E2" w14:paraId="0446FC04" w14:textId="77777777" w:rsidTr="002D7E5B">
        <w:trPr>
          <w:trHeight w:val="397"/>
        </w:trPr>
        <w:tc>
          <w:tcPr>
            <w:tcW w:w="2506" w:type="dxa"/>
            <w:tcBorders>
              <w:left w:val="single" w:sz="12" w:space="0" w:color="auto"/>
            </w:tcBorders>
            <w:vAlign w:val="center"/>
          </w:tcPr>
          <w:p w14:paraId="1B7C7461"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10897480"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D33A17" w:rsidRPr="002971E2" w14:paraId="56A3FE84" w14:textId="77777777" w:rsidTr="002D7E5B">
        <w:trPr>
          <w:trHeight w:val="397"/>
        </w:trPr>
        <w:tc>
          <w:tcPr>
            <w:tcW w:w="2506" w:type="dxa"/>
            <w:tcBorders>
              <w:left w:val="single" w:sz="12" w:space="0" w:color="auto"/>
            </w:tcBorders>
            <w:vAlign w:val="center"/>
          </w:tcPr>
          <w:p w14:paraId="323ECAB2" w14:textId="77777777" w:rsidR="00D33A17" w:rsidRPr="002971E2" w:rsidRDefault="00D33A1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2DF2CCB5"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D33A17" w:rsidRPr="002971E2" w14:paraId="39B1C4B8" w14:textId="77777777" w:rsidTr="002D7E5B">
        <w:trPr>
          <w:trHeight w:val="397"/>
        </w:trPr>
        <w:tc>
          <w:tcPr>
            <w:tcW w:w="2506" w:type="dxa"/>
            <w:tcBorders>
              <w:left w:val="single" w:sz="12" w:space="0" w:color="auto"/>
              <w:bottom w:val="single" w:sz="12" w:space="0" w:color="auto"/>
            </w:tcBorders>
            <w:vAlign w:val="center"/>
          </w:tcPr>
          <w:p w14:paraId="6C67E1B8" w14:textId="77777777" w:rsidR="00D33A17" w:rsidRPr="002971E2" w:rsidRDefault="00D33A17"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684B52E4"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2CB7E931" w14:textId="77777777" w:rsidR="00D33A17" w:rsidRPr="002971E2" w:rsidRDefault="00D33A17" w:rsidP="00AE1A57">
            <w:pPr>
              <w:numPr>
                <w:ilvl w:val="0"/>
                <w:numId w:val="169"/>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2679DA03" w14:textId="77777777" w:rsidR="00D33A17" w:rsidRPr="002971E2" w:rsidRDefault="00D33A17" w:rsidP="00AE1A57">
            <w:pPr>
              <w:numPr>
                <w:ilvl w:val="0"/>
                <w:numId w:val="169"/>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2BAD7D6F" w14:textId="77777777" w:rsidR="00D33A17" w:rsidRPr="002971E2" w:rsidRDefault="00D33A17" w:rsidP="00AE1A57">
            <w:pPr>
              <w:numPr>
                <w:ilvl w:val="0"/>
                <w:numId w:val="169"/>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D33A17" w:rsidRPr="002971E2" w14:paraId="3739DDA0" w14:textId="77777777" w:rsidTr="002D7E5B">
        <w:trPr>
          <w:trHeight w:val="397"/>
        </w:trPr>
        <w:tc>
          <w:tcPr>
            <w:tcW w:w="2506" w:type="dxa"/>
            <w:tcBorders>
              <w:left w:val="single" w:sz="12" w:space="0" w:color="auto"/>
              <w:bottom w:val="single" w:sz="12" w:space="0" w:color="auto"/>
            </w:tcBorders>
            <w:vAlign w:val="center"/>
          </w:tcPr>
          <w:p w14:paraId="73D4A5ED"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3FEE6232"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D33A17" w:rsidRPr="002971E2" w14:paraId="311D8678" w14:textId="77777777" w:rsidTr="002D7E5B">
        <w:trPr>
          <w:trHeight w:val="397"/>
        </w:trPr>
        <w:tc>
          <w:tcPr>
            <w:tcW w:w="2506" w:type="dxa"/>
            <w:tcBorders>
              <w:top w:val="single" w:sz="12" w:space="0" w:color="auto"/>
              <w:left w:val="single" w:sz="12" w:space="0" w:color="auto"/>
            </w:tcBorders>
            <w:vAlign w:val="center"/>
          </w:tcPr>
          <w:p w14:paraId="41F80536"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62ECCA66"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65955054" w14:textId="77777777" w:rsidTr="002D7E5B">
        <w:trPr>
          <w:trHeight w:val="397"/>
        </w:trPr>
        <w:tc>
          <w:tcPr>
            <w:tcW w:w="2506" w:type="dxa"/>
            <w:tcBorders>
              <w:left w:val="single" w:sz="12" w:space="0" w:color="auto"/>
              <w:bottom w:val="single" w:sz="12" w:space="0" w:color="auto"/>
            </w:tcBorders>
            <w:vAlign w:val="center"/>
          </w:tcPr>
          <w:p w14:paraId="54BC7425"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5CC0A561" w14:textId="77777777" w:rsidR="00D33A17" w:rsidRPr="002971E2" w:rsidRDefault="00D33A1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D33A17" w:rsidRPr="002971E2" w14:paraId="135BD5DB" w14:textId="77777777" w:rsidTr="002D7E5B">
        <w:trPr>
          <w:trHeight w:val="397"/>
        </w:trPr>
        <w:tc>
          <w:tcPr>
            <w:tcW w:w="2506" w:type="dxa"/>
            <w:tcBorders>
              <w:left w:val="single" w:sz="12" w:space="0" w:color="auto"/>
              <w:bottom w:val="single" w:sz="12" w:space="0" w:color="auto"/>
            </w:tcBorders>
            <w:vAlign w:val="center"/>
          </w:tcPr>
          <w:p w14:paraId="2C379B68"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6C51A60B" w14:textId="77777777" w:rsidR="00D33A17" w:rsidRPr="002971E2" w:rsidRDefault="00D33A17"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D33A17" w:rsidRPr="002971E2" w14:paraId="5C9BCA41" w14:textId="77777777" w:rsidTr="002D7E5B">
        <w:trPr>
          <w:trHeight w:val="397"/>
        </w:trPr>
        <w:tc>
          <w:tcPr>
            <w:tcW w:w="2506" w:type="dxa"/>
            <w:tcBorders>
              <w:left w:val="single" w:sz="12" w:space="0" w:color="auto"/>
              <w:bottom w:val="single" w:sz="12" w:space="0" w:color="auto"/>
            </w:tcBorders>
            <w:vAlign w:val="center"/>
          </w:tcPr>
          <w:p w14:paraId="4527EEBA" w14:textId="77777777" w:rsidR="00D33A17" w:rsidRPr="002971E2" w:rsidRDefault="00D33A17"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27FE29F1" w14:textId="77777777" w:rsidR="00D33A17" w:rsidRPr="002971E2" w:rsidRDefault="00D33A17"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3EB81193" w14:textId="4AE02935" w:rsidR="00D33A17" w:rsidRPr="002971E2" w:rsidRDefault="00D33A17"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25327" w:rsidRPr="002971E2" w14:paraId="5022545E"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F3DA4CF" w14:textId="0BA066E4"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IRSKO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AE862C7" w14:textId="77777777" w:rsidR="00925327" w:rsidRPr="002971E2" w:rsidRDefault="00925327"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925327" w:rsidRPr="002971E2" w14:paraId="47271691" w14:textId="77777777" w:rsidTr="002D7E5B">
        <w:trPr>
          <w:trHeight w:val="397"/>
        </w:trPr>
        <w:tc>
          <w:tcPr>
            <w:tcW w:w="2506" w:type="dxa"/>
            <w:tcBorders>
              <w:left w:val="single" w:sz="12" w:space="0" w:color="auto"/>
            </w:tcBorders>
            <w:vAlign w:val="center"/>
          </w:tcPr>
          <w:p w14:paraId="500B7F73"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64254ECB" w14:textId="77777777" w:rsidR="00925327" w:rsidRPr="002971E2" w:rsidRDefault="00925327"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064CB0CB" w14:textId="77777777" w:rsidR="00925327" w:rsidRPr="002971E2" w:rsidRDefault="0092532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925327" w:rsidRPr="002971E2" w14:paraId="3906C396" w14:textId="77777777" w:rsidTr="002D7E5B">
        <w:trPr>
          <w:trHeight w:val="397"/>
        </w:trPr>
        <w:tc>
          <w:tcPr>
            <w:tcW w:w="2506" w:type="dxa"/>
            <w:tcBorders>
              <w:left w:val="single" w:sz="12" w:space="0" w:color="auto"/>
            </w:tcBorders>
            <w:vAlign w:val="center"/>
          </w:tcPr>
          <w:p w14:paraId="419982B5"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39381EEA"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15 dní</w:t>
            </w:r>
          </w:p>
        </w:tc>
      </w:tr>
      <w:tr w:rsidR="00925327" w:rsidRPr="002971E2" w14:paraId="4D9063F3" w14:textId="77777777" w:rsidTr="002D7E5B">
        <w:trPr>
          <w:trHeight w:val="397"/>
        </w:trPr>
        <w:tc>
          <w:tcPr>
            <w:tcW w:w="2506" w:type="dxa"/>
            <w:tcBorders>
              <w:left w:val="single" w:sz="12" w:space="0" w:color="auto"/>
            </w:tcBorders>
            <w:vAlign w:val="center"/>
          </w:tcPr>
          <w:p w14:paraId="538A1D65"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7496859A"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925327" w:rsidRPr="002971E2" w14:paraId="08D84BFE" w14:textId="77777777" w:rsidTr="002D7E5B">
        <w:trPr>
          <w:trHeight w:val="397"/>
        </w:trPr>
        <w:tc>
          <w:tcPr>
            <w:tcW w:w="2506" w:type="dxa"/>
            <w:tcBorders>
              <w:left w:val="single" w:sz="12" w:space="0" w:color="auto"/>
            </w:tcBorders>
            <w:vAlign w:val="center"/>
          </w:tcPr>
          <w:p w14:paraId="3757369F" w14:textId="77777777" w:rsidR="00925327" w:rsidRPr="002971E2" w:rsidRDefault="0092532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27D74755"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925327" w:rsidRPr="002971E2" w14:paraId="7CF40977" w14:textId="77777777" w:rsidTr="002D7E5B">
        <w:trPr>
          <w:trHeight w:val="397"/>
        </w:trPr>
        <w:tc>
          <w:tcPr>
            <w:tcW w:w="2506" w:type="dxa"/>
            <w:tcBorders>
              <w:left w:val="single" w:sz="12" w:space="0" w:color="auto"/>
            </w:tcBorders>
            <w:vAlign w:val="center"/>
          </w:tcPr>
          <w:p w14:paraId="6CE80705" w14:textId="77777777" w:rsidR="00925327" w:rsidRPr="002971E2" w:rsidRDefault="0092532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1C622A0E" w14:textId="66853331" w:rsidR="00925327" w:rsidRPr="002971E2" w:rsidRDefault="00925327" w:rsidP="002D7E5B">
            <w:pPr>
              <w:rPr>
                <w:rFonts w:asciiTheme="minorHAnsi" w:hAnsiTheme="minorHAnsi" w:cs="Arial"/>
                <w:noProof/>
                <w:sz w:val="18"/>
                <w:szCs w:val="18"/>
              </w:rPr>
            </w:pPr>
            <w:r w:rsidRPr="002971E2">
              <w:rPr>
                <w:rFonts w:asciiTheme="minorHAnsi" w:hAnsiTheme="minorHAnsi" w:cs="Arial"/>
                <w:noProof/>
                <w:sz w:val="18"/>
                <w:szCs w:val="18"/>
              </w:rPr>
              <w:t xml:space="preserve">Žádný z rozměrů zásilky nesmí přesahovat 150 cm. Součet délky a největšího obvodu zásilky, měřeného v jiném směru než délka, nesmí být větší než </w:t>
            </w:r>
            <w:r w:rsidR="004F550E" w:rsidRPr="002971E2">
              <w:rPr>
                <w:rFonts w:asciiTheme="minorHAnsi" w:hAnsiTheme="minorHAnsi" w:cs="Arial"/>
                <w:noProof/>
                <w:sz w:val="18"/>
                <w:szCs w:val="18"/>
              </w:rPr>
              <w:t>3</w:t>
            </w:r>
            <w:r w:rsidRPr="002971E2">
              <w:rPr>
                <w:rFonts w:asciiTheme="minorHAnsi" w:hAnsiTheme="minorHAnsi" w:cs="Arial"/>
                <w:noProof/>
                <w:sz w:val="18"/>
                <w:szCs w:val="18"/>
              </w:rPr>
              <w:t>00 cm. Zásilky nepravoúhlých tvarů se posuzují obdobně.</w:t>
            </w:r>
          </w:p>
        </w:tc>
      </w:tr>
      <w:tr w:rsidR="00925327" w:rsidRPr="002971E2" w14:paraId="5B7E90D7" w14:textId="77777777" w:rsidTr="002D7E5B">
        <w:trPr>
          <w:trHeight w:val="397"/>
        </w:trPr>
        <w:tc>
          <w:tcPr>
            <w:tcW w:w="2506" w:type="dxa"/>
            <w:tcBorders>
              <w:left w:val="single" w:sz="12" w:space="0" w:color="auto"/>
              <w:bottom w:val="single" w:sz="12" w:space="0" w:color="auto"/>
            </w:tcBorders>
            <w:vAlign w:val="center"/>
          </w:tcPr>
          <w:p w14:paraId="391C04C7" w14:textId="77777777" w:rsidR="00925327" w:rsidRPr="002971E2" w:rsidRDefault="00925327"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02F02B86" w14:textId="77777777" w:rsidR="00925327" w:rsidRPr="002971E2" w:rsidRDefault="00925327"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52C2765D" w14:textId="77777777" w:rsidR="00925327" w:rsidRPr="002971E2" w:rsidRDefault="00925327" w:rsidP="00AE1A57">
            <w:pPr>
              <w:numPr>
                <w:ilvl w:val="0"/>
                <w:numId w:val="170"/>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0943C0F5" w14:textId="77777777" w:rsidR="00925327" w:rsidRPr="002971E2" w:rsidRDefault="00925327" w:rsidP="00AE1A57">
            <w:pPr>
              <w:numPr>
                <w:ilvl w:val="0"/>
                <w:numId w:val="170"/>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074E2217" w14:textId="77777777" w:rsidR="00925327" w:rsidRPr="002971E2" w:rsidRDefault="00925327" w:rsidP="00AE1A57">
            <w:pPr>
              <w:numPr>
                <w:ilvl w:val="0"/>
                <w:numId w:val="170"/>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925327" w:rsidRPr="002971E2" w14:paraId="38BE40CA" w14:textId="77777777" w:rsidTr="002D7E5B">
        <w:trPr>
          <w:trHeight w:val="397"/>
        </w:trPr>
        <w:tc>
          <w:tcPr>
            <w:tcW w:w="2506" w:type="dxa"/>
            <w:tcBorders>
              <w:left w:val="single" w:sz="12" w:space="0" w:color="auto"/>
              <w:bottom w:val="single" w:sz="12" w:space="0" w:color="auto"/>
            </w:tcBorders>
            <w:vAlign w:val="center"/>
          </w:tcPr>
          <w:p w14:paraId="218762B2"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61E2114A"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925327" w:rsidRPr="002971E2" w14:paraId="2C19F72F" w14:textId="77777777" w:rsidTr="002D7E5B">
        <w:trPr>
          <w:trHeight w:val="397"/>
        </w:trPr>
        <w:tc>
          <w:tcPr>
            <w:tcW w:w="2506" w:type="dxa"/>
            <w:tcBorders>
              <w:top w:val="single" w:sz="12" w:space="0" w:color="auto"/>
              <w:left w:val="single" w:sz="12" w:space="0" w:color="auto"/>
            </w:tcBorders>
            <w:vAlign w:val="center"/>
          </w:tcPr>
          <w:p w14:paraId="75C8575A"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21CC0CF6"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925327" w:rsidRPr="002971E2" w14:paraId="10E2D7E1" w14:textId="77777777" w:rsidTr="002D7E5B">
        <w:trPr>
          <w:trHeight w:val="397"/>
        </w:trPr>
        <w:tc>
          <w:tcPr>
            <w:tcW w:w="2506" w:type="dxa"/>
            <w:tcBorders>
              <w:left w:val="single" w:sz="12" w:space="0" w:color="auto"/>
              <w:bottom w:val="single" w:sz="12" w:space="0" w:color="auto"/>
            </w:tcBorders>
            <w:vAlign w:val="center"/>
          </w:tcPr>
          <w:p w14:paraId="7B2C9A4A"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79280F60"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925327" w:rsidRPr="002971E2" w14:paraId="01C4F8C0" w14:textId="77777777" w:rsidTr="002D7E5B">
        <w:trPr>
          <w:trHeight w:val="397"/>
        </w:trPr>
        <w:tc>
          <w:tcPr>
            <w:tcW w:w="2506" w:type="dxa"/>
            <w:tcBorders>
              <w:left w:val="single" w:sz="12" w:space="0" w:color="auto"/>
              <w:bottom w:val="single" w:sz="12" w:space="0" w:color="auto"/>
            </w:tcBorders>
            <w:vAlign w:val="center"/>
          </w:tcPr>
          <w:p w14:paraId="69808BE8"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038433D4" w14:textId="77777777" w:rsidR="00925327" w:rsidRPr="002971E2" w:rsidRDefault="00925327"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925327" w:rsidRPr="002971E2" w14:paraId="1AA68DD1" w14:textId="77777777" w:rsidTr="002D7E5B">
        <w:trPr>
          <w:trHeight w:val="397"/>
        </w:trPr>
        <w:tc>
          <w:tcPr>
            <w:tcW w:w="2506" w:type="dxa"/>
            <w:tcBorders>
              <w:left w:val="single" w:sz="12" w:space="0" w:color="auto"/>
              <w:bottom w:val="single" w:sz="12" w:space="0" w:color="auto"/>
            </w:tcBorders>
            <w:vAlign w:val="center"/>
          </w:tcPr>
          <w:p w14:paraId="7C87A215"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7A61F2A5" w14:textId="77777777" w:rsidR="00925327" w:rsidRPr="002971E2" w:rsidRDefault="00925327"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1499B1AB" w14:textId="0D812DA7" w:rsidR="00925327" w:rsidRPr="002971E2" w:rsidRDefault="00925327"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925327" w:rsidRPr="002971E2" w14:paraId="27519927"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05CC8A24" w14:textId="550EA400"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ISLAND</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2DC450C" w14:textId="77777777" w:rsidR="00925327" w:rsidRPr="002971E2" w:rsidRDefault="00925327"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925327" w:rsidRPr="002971E2" w14:paraId="00AF14FC" w14:textId="77777777" w:rsidTr="002D7E5B">
        <w:trPr>
          <w:trHeight w:val="397"/>
        </w:trPr>
        <w:tc>
          <w:tcPr>
            <w:tcW w:w="2506" w:type="dxa"/>
            <w:tcBorders>
              <w:left w:val="single" w:sz="12" w:space="0" w:color="auto"/>
            </w:tcBorders>
            <w:vAlign w:val="center"/>
          </w:tcPr>
          <w:p w14:paraId="006D4510"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AFF2CC2" w14:textId="77777777" w:rsidR="00925327" w:rsidRPr="002971E2" w:rsidRDefault="00925327"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2A65064A" w14:textId="12F1D3EE" w:rsidR="00925327" w:rsidRPr="002971E2" w:rsidRDefault="00925327"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w:t>
            </w:r>
          </w:p>
        </w:tc>
      </w:tr>
      <w:tr w:rsidR="00925327" w:rsidRPr="002971E2" w14:paraId="7B53AE51" w14:textId="77777777" w:rsidTr="002D7E5B">
        <w:trPr>
          <w:trHeight w:val="397"/>
        </w:trPr>
        <w:tc>
          <w:tcPr>
            <w:tcW w:w="2506" w:type="dxa"/>
            <w:tcBorders>
              <w:left w:val="single" w:sz="12" w:space="0" w:color="auto"/>
            </w:tcBorders>
            <w:vAlign w:val="center"/>
          </w:tcPr>
          <w:p w14:paraId="57C4C1B1"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32477B58" w14:textId="21BE2ADF"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30 dní</w:t>
            </w:r>
          </w:p>
        </w:tc>
      </w:tr>
      <w:tr w:rsidR="00925327" w:rsidRPr="002971E2" w14:paraId="601872FF" w14:textId="77777777" w:rsidTr="002D7E5B">
        <w:trPr>
          <w:trHeight w:val="397"/>
        </w:trPr>
        <w:tc>
          <w:tcPr>
            <w:tcW w:w="2506" w:type="dxa"/>
            <w:tcBorders>
              <w:left w:val="single" w:sz="12" w:space="0" w:color="auto"/>
            </w:tcBorders>
            <w:vAlign w:val="center"/>
          </w:tcPr>
          <w:p w14:paraId="545340FA"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18F091DC" w14:textId="6C79237A"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925327" w:rsidRPr="002971E2" w14:paraId="729BDD92" w14:textId="77777777" w:rsidTr="002D7E5B">
        <w:trPr>
          <w:trHeight w:val="397"/>
        </w:trPr>
        <w:tc>
          <w:tcPr>
            <w:tcW w:w="2506" w:type="dxa"/>
            <w:tcBorders>
              <w:left w:val="single" w:sz="12" w:space="0" w:color="auto"/>
            </w:tcBorders>
            <w:vAlign w:val="center"/>
          </w:tcPr>
          <w:p w14:paraId="250084D1" w14:textId="77777777" w:rsidR="00925327" w:rsidRPr="002971E2" w:rsidRDefault="0092532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1FF41A26"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925327" w:rsidRPr="002971E2" w14:paraId="38D0C0C8" w14:textId="77777777" w:rsidTr="002D7E5B">
        <w:trPr>
          <w:trHeight w:val="397"/>
        </w:trPr>
        <w:tc>
          <w:tcPr>
            <w:tcW w:w="2506" w:type="dxa"/>
            <w:tcBorders>
              <w:left w:val="single" w:sz="12" w:space="0" w:color="auto"/>
            </w:tcBorders>
            <w:vAlign w:val="center"/>
          </w:tcPr>
          <w:p w14:paraId="60902BF7" w14:textId="77777777" w:rsidR="00925327" w:rsidRPr="002971E2" w:rsidRDefault="00925327"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15F37B60" w14:textId="4D08E5B3" w:rsidR="00925327" w:rsidRPr="002971E2" w:rsidRDefault="00925327" w:rsidP="002D7E5B">
            <w:pPr>
              <w:rPr>
                <w:rFonts w:asciiTheme="minorHAnsi" w:hAnsiTheme="minorHAnsi" w:cs="Arial"/>
                <w:noProof/>
                <w:sz w:val="18"/>
                <w:szCs w:val="18"/>
              </w:rPr>
            </w:pPr>
            <w:r w:rsidRPr="002971E2">
              <w:rPr>
                <w:rFonts w:asciiTheme="minorHAnsi" w:hAnsiTheme="minorHAnsi" w:cs="Arial"/>
                <w:noProof/>
                <w:sz w:val="18"/>
                <w:szCs w:val="18"/>
              </w:rPr>
              <w:t xml:space="preserve">Žádný z rozměrů zásilky nesmí přesahovat 150 cm. Součet délky a největšího obvodu zásilky, měřeného v jiném směru než délka, nesmí být větší než </w:t>
            </w:r>
            <w:r w:rsidR="004F550E" w:rsidRPr="002971E2">
              <w:rPr>
                <w:rFonts w:asciiTheme="minorHAnsi" w:hAnsiTheme="minorHAnsi" w:cs="Arial"/>
                <w:noProof/>
                <w:sz w:val="18"/>
                <w:szCs w:val="18"/>
              </w:rPr>
              <w:t>3</w:t>
            </w:r>
            <w:r w:rsidRPr="002971E2">
              <w:rPr>
                <w:rFonts w:asciiTheme="minorHAnsi" w:hAnsiTheme="minorHAnsi" w:cs="Arial"/>
                <w:noProof/>
                <w:sz w:val="18"/>
                <w:szCs w:val="18"/>
              </w:rPr>
              <w:t>00 cm. Zásilky nepravoúhlých tvarů se posuzují obdobně.</w:t>
            </w:r>
          </w:p>
        </w:tc>
      </w:tr>
      <w:tr w:rsidR="00925327" w:rsidRPr="002971E2" w14:paraId="445FA49D" w14:textId="77777777" w:rsidTr="002D7E5B">
        <w:trPr>
          <w:trHeight w:val="397"/>
        </w:trPr>
        <w:tc>
          <w:tcPr>
            <w:tcW w:w="2506" w:type="dxa"/>
            <w:tcBorders>
              <w:left w:val="single" w:sz="12" w:space="0" w:color="auto"/>
              <w:bottom w:val="single" w:sz="12" w:space="0" w:color="auto"/>
            </w:tcBorders>
            <w:vAlign w:val="center"/>
          </w:tcPr>
          <w:p w14:paraId="3B808742" w14:textId="77777777" w:rsidR="00925327" w:rsidRPr="002971E2" w:rsidRDefault="00925327"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4CD1B735" w14:textId="77777777" w:rsidR="00925327" w:rsidRPr="002971E2" w:rsidRDefault="00925327"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246E49FE" w14:textId="77777777" w:rsidR="00925327" w:rsidRPr="002971E2" w:rsidRDefault="00925327" w:rsidP="00AE1A57">
            <w:pPr>
              <w:numPr>
                <w:ilvl w:val="0"/>
                <w:numId w:val="171"/>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361951AB" w14:textId="77777777" w:rsidR="00925327" w:rsidRPr="002971E2" w:rsidRDefault="00925327" w:rsidP="00AE1A57">
            <w:pPr>
              <w:numPr>
                <w:ilvl w:val="0"/>
                <w:numId w:val="171"/>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045ED009" w14:textId="77777777" w:rsidR="00925327" w:rsidRPr="002971E2" w:rsidRDefault="00925327" w:rsidP="00AE1A57">
            <w:pPr>
              <w:numPr>
                <w:ilvl w:val="0"/>
                <w:numId w:val="171"/>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925327" w:rsidRPr="002971E2" w14:paraId="5E3A689F" w14:textId="77777777" w:rsidTr="002D7E5B">
        <w:trPr>
          <w:trHeight w:val="397"/>
        </w:trPr>
        <w:tc>
          <w:tcPr>
            <w:tcW w:w="2506" w:type="dxa"/>
            <w:tcBorders>
              <w:left w:val="single" w:sz="12" w:space="0" w:color="auto"/>
              <w:bottom w:val="single" w:sz="12" w:space="0" w:color="auto"/>
            </w:tcBorders>
            <w:vAlign w:val="center"/>
          </w:tcPr>
          <w:p w14:paraId="243AEF7B"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0402105D"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925327" w:rsidRPr="002971E2" w14:paraId="2742571F" w14:textId="77777777" w:rsidTr="002D7E5B">
        <w:trPr>
          <w:trHeight w:val="397"/>
        </w:trPr>
        <w:tc>
          <w:tcPr>
            <w:tcW w:w="2506" w:type="dxa"/>
            <w:tcBorders>
              <w:top w:val="single" w:sz="12" w:space="0" w:color="auto"/>
              <w:left w:val="single" w:sz="12" w:space="0" w:color="auto"/>
            </w:tcBorders>
            <w:vAlign w:val="center"/>
          </w:tcPr>
          <w:p w14:paraId="01CC7561"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1BBFC702" w14:textId="6B4AD272" w:rsidR="00925327" w:rsidRPr="002971E2" w:rsidRDefault="00925327" w:rsidP="00925327">
            <w:pPr>
              <w:rPr>
                <w:rFonts w:asciiTheme="minorHAnsi" w:hAnsiTheme="minorHAnsi" w:cs="Arial"/>
                <w:noProof/>
                <w:sz w:val="18"/>
                <w:szCs w:val="18"/>
              </w:rPr>
            </w:pPr>
            <w:r w:rsidRPr="002971E2">
              <w:rPr>
                <w:rFonts w:asciiTheme="minorHAnsi" w:hAnsiTheme="minorHAnsi" w:cs="Arial"/>
                <w:noProof/>
                <w:sz w:val="18"/>
                <w:szCs w:val="18"/>
              </w:rPr>
              <w:t>Nutné celní projednání.</w:t>
            </w:r>
          </w:p>
        </w:tc>
      </w:tr>
      <w:tr w:rsidR="00925327" w:rsidRPr="002971E2" w14:paraId="1BEC204B" w14:textId="77777777" w:rsidTr="002D7E5B">
        <w:trPr>
          <w:trHeight w:val="397"/>
        </w:trPr>
        <w:tc>
          <w:tcPr>
            <w:tcW w:w="2506" w:type="dxa"/>
            <w:tcBorders>
              <w:left w:val="single" w:sz="12" w:space="0" w:color="auto"/>
              <w:bottom w:val="single" w:sz="12" w:space="0" w:color="auto"/>
            </w:tcBorders>
            <w:vAlign w:val="center"/>
          </w:tcPr>
          <w:p w14:paraId="3714FE01"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3B61399D" w14:textId="77777777" w:rsidR="00925327" w:rsidRPr="002971E2" w:rsidRDefault="00925327"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925327" w:rsidRPr="002971E2" w14:paraId="24F03529" w14:textId="77777777" w:rsidTr="002D7E5B">
        <w:trPr>
          <w:trHeight w:val="397"/>
        </w:trPr>
        <w:tc>
          <w:tcPr>
            <w:tcW w:w="2506" w:type="dxa"/>
            <w:tcBorders>
              <w:left w:val="single" w:sz="12" w:space="0" w:color="auto"/>
              <w:bottom w:val="single" w:sz="12" w:space="0" w:color="auto"/>
            </w:tcBorders>
            <w:vAlign w:val="center"/>
          </w:tcPr>
          <w:p w14:paraId="4C9F9212"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20B3988E" w14:textId="77777777" w:rsidR="00925327" w:rsidRPr="002971E2" w:rsidRDefault="00925327"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925327" w:rsidRPr="002971E2" w14:paraId="694B8097" w14:textId="77777777" w:rsidTr="002D7E5B">
        <w:trPr>
          <w:trHeight w:val="397"/>
        </w:trPr>
        <w:tc>
          <w:tcPr>
            <w:tcW w:w="2506" w:type="dxa"/>
            <w:tcBorders>
              <w:left w:val="single" w:sz="12" w:space="0" w:color="auto"/>
              <w:bottom w:val="single" w:sz="12" w:space="0" w:color="auto"/>
            </w:tcBorders>
            <w:vAlign w:val="center"/>
          </w:tcPr>
          <w:p w14:paraId="2E343ADD" w14:textId="77777777" w:rsidR="00925327" w:rsidRPr="002971E2" w:rsidRDefault="00925327"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24C30960" w14:textId="77777777" w:rsidR="00925327" w:rsidRPr="002971E2" w:rsidRDefault="00925327"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2FC1220E" w14:textId="74452988" w:rsidR="00925327" w:rsidRPr="002971E2" w:rsidRDefault="00925327"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4F550E" w:rsidRPr="002971E2" w14:paraId="174D0EC3"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FDD586B" w14:textId="362B11CA"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KYPR</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995EA5F" w14:textId="77777777" w:rsidR="004F550E" w:rsidRPr="002971E2" w:rsidRDefault="004F550E"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4F550E" w:rsidRPr="002971E2" w14:paraId="451A9C99" w14:textId="77777777" w:rsidTr="002D7E5B">
        <w:trPr>
          <w:trHeight w:val="397"/>
        </w:trPr>
        <w:tc>
          <w:tcPr>
            <w:tcW w:w="2506" w:type="dxa"/>
            <w:tcBorders>
              <w:left w:val="single" w:sz="12" w:space="0" w:color="auto"/>
            </w:tcBorders>
            <w:vAlign w:val="center"/>
          </w:tcPr>
          <w:p w14:paraId="023C16ED"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56482B88" w14:textId="77777777" w:rsidR="004F550E" w:rsidRPr="002971E2" w:rsidRDefault="004F550E"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29BAEB68" w14:textId="77777777" w:rsidR="004F550E" w:rsidRPr="002971E2" w:rsidRDefault="004F550E"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p w14:paraId="02E5CDF3" w14:textId="26EFA793" w:rsidR="004F550E" w:rsidRPr="002971E2" w:rsidRDefault="004F550E"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 PSČ 2450 – 2999, 4500 – 4999, 5280 – 5999, 7500 – 7999, 8240 - 8999</w:t>
            </w:r>
          </w:p>
        </w:tc>
      </w:tr>
      <w:tr w:rsidR="004F550E" w:rsidRPr="002971E2" w14:paraId="473EDD7B" w14:textId="77777777" w:rsidTr="002D7E5B">
        <w:trPr>
          <w:trHeight w:val="397"/>
        </w:trPr>
        <w:tc>
          <w:tcPr>
            <w:tcW w:w="2506" w:type="dxa"/>
            <w:tcBorders>
              <w:left w:val="single" w:sz="12" w:space="0" w:color="auto"/>
            </w:tcBorders>
            <w:vAlign w:val="center"/>
          </w:tcPr>
          <w:p w14:paraId="28F671B4"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1174C1E3" w14:textId="52D15F1E"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3 dny</w:t>
            </w:r>
          </w:p>
        </w:tc>
      </w:tr>
      <w:tr w:rsidR="004F550E" w:rsidRPr="002971E2" w14:paraId="1762636D" w14:textId="77777777" w:rsidTr="002D7E5B">
        <w:trPr>
          <w:trHeight w:val="397"/>
        </w:trPr>
        <w:tc>
          <w:tcPr>
            <w:tcW w:w="2506" w:type="dxa"/>
            <w:tcBorders>
              <w:left w:val="single" w:sz="12" w:space="0" w:color="auto"/>
            </w:tcBorders>
            <w:vAlign w:val="center"/>
          </w:tcPr>
          <w:p w14:paraId="51C3A47B"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5989D2A1" w14:textId="307B40FA"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4F550E" w:rsidRPr="002971E2" w14:paraId="2A6C3564" w14:textId="77777777" w:rsidTr="002D7E5B">
        <w:trPr>
          <w:trHeight w:val="397"/>
        </w:trPr>
        <w:tc>
          <w:tcPr>
            <w:tcW w:w="2506" w:type="dxa"/>
            <w:tcBorders>
              <w:left w:val="single" w:sz="12" w:space="0" w:color="auto"/>
            </w:tcBorders>
            <w:vAlign w:val="center"/>
          </w:tcPr>
          <w:p w14:paraId="348D0685" w14:textId="77777777" w:rsidR="004F550E" w:rsidRPr="002971E2" w:rsidRDefault="004F550E"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213FDF74"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4F550E" w:rsidRPr="002971E2" w14:paraId="4237748C" w14:textId="77777777" w:rsidTr="002D7E5B">
        <w:trPr>
          <w:trHeight w:val="397"/>
        </w:trPr>
        <w:tc>
          <w:tcPr>
            <w:tcW w:w="2506" w:type="dxa"/>
            <w:tcBorders>
              <w:left w:val="single" w:sz="12" w:space="0" w:color="auto"/>
            </w:tcBorders>
            <w:vAlign w:val="center"/>
          </w:tcPr>
          <w:p w14:paraId="1449056A" w14:textId="77777777" w:rsidR="004F550E" w:rsidRPr="002971E2" w:rsidRDefault="004F550E"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50615CF1" w14:textId="77777777" w:rsidR="004F550E" w:rsidRPr="002971E2" w:rsidRDefault="004F550E"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4F550E" w:rsidRPr="002971E2" w14:paraId="7ECA2A24" w14:textId="77777777" w:rsidTr="002D7E5B">
        <w:trPr>
          <w:trHeight w:val="397"/>
        </w:trPr>
        <w:tc>
          <w:tcPr>
            <w:tcW w:w="2506" w:type="dxa"/>
            <w:tcBorders>
              <w:left w:val="single" w:sz="12" w:space="0" w:color="auto"/>
              <w:bottom w:val="single" w:sz="12" w:space="0" w:color="auto"/>
            </w:tcBorders>
            <w:vAlign w:val="center"/>
          </w:tcPr>
          <w:p w14:paraId="647F0762" w14:textId="77777777" w:rsidR="004F550E" w:rsidRPr="002971E2" w:rsidRDefault="004F550E"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784B2359" w14:textId="77777777" w:rsidR="004F550E" w:rsidRPr="002971E2" w:rsidRDefault="004F550E"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75980AFC" w14:textId="77777777" w:rsidR="004F550E" w:rsidRPr="002971E2" w:rsidRDefault="004F550E" w:rsidP="00AE1A57">
            <w:pPr>
              <w:numPr>
                <w:ilvl w:val="0"/>
                <w:numId w:val="172"/>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64EA56E9" w14:textId="77777777" w:rsidR="004F550E" w:rsidRPr="002971E2" w:rsidRDefault="004F550E" w:rsidP="00AE1A57">
            <w:pPr>
              <w:numPr>
                <w:ilvl w:val="0"/>
                <w:numId w:val="172"/>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0D15221B" w14:textId="77777777" w:rsidR="004F550E" w:rsidRPr="002971E2" w:rsidRDefault="004F550E" w:rsidP="00AE1A57">
            <w:pPr>
              <w:numPr>
                <w:ilvl w:val="0"/>
                <w:numId w:val="172"/>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4F550E" w:rsidRPr="002971E2" w14:paraId="5D211F85" w14:textId="77777777" w:rsidTr="002D7E5B">
        <w:trPr>
          <w:trHeight w:val="397"/>
        </w:trPr>
        <w:tc>
          <w:tcPr>
            <w:tcW w:w="2506" w:type="dxa"/>
            <w:tcBorders>
              <w:left w:val="single" w:sz="12" w:space="0" w:color="auto"/>
              <w:bottom w:val="single" w:sz="12" w:space="0" w:color="auto"/>
            </w:tcBorders>
            <w:vAlign w:val="center"/>
          </w:tcPr>
          <w:p w14:paraId="2CBF9A18"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4D875DAA"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4F550E" w:rsidRPr="002971E2" w14:paraId="44E58A7F" w14:textId="77777777" w:rsidTr="002D7E5B">
        <w:trPr>
          <w:trHeight w:val="397"/>
        </w:trPr>
        <w:tc>
          <w:tcPr>
            <w:tcW w:w="2506" w:type="dxa"/>
            <w:tcBorders>
              <w:top w:val="single" w:sz="12" w:space="0" w:color="auto"/>
              <w:left w:val="single" w:sz="12" w:space="0" w:color="auto"/>
            </w:tcBorders>
            <w:vAlign w:val="center"/>
          </w:tcPr>
          <w:p w14:paraId="5AC30635"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06D217BE"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4F550E" w:rsidRPr="002971E2" w14:paraId="32F16936" w14:textId="77777777" w:rsidTr="002D7E5B">
        <w:trPr>
          <w:trHeight w:val="397"/>
        </w:trPr>
        <w:tc>
          <w:tcPr>
            <w:tcW w:w="2506" w:type="dxa"/>
            <w:tcBorders>
              <w:left w:val="single" w:sz="12" w:space="0" w:color="auto"/>
              <w:bottom w:val="single" w:sz="12" w:space="0" w:color="auto"/>
            </w:tcBorders>
            <w:vAlign w:val="center"/>
          </w:tcPr>
          <w:p w14:paraId="34FF0600"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3695FC00"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4F550E" w:rsidRPr="002971E2" w14:paraId="05134A14" w14:textId="77777777" w:rsidTr="002D7E5B">
        <w:trPr>
          <w:trHeight w:val="397"/>
        </w:trPr>
        <w:tc>
          <w:tcPr>
            <w:tcW w:w="2506" w:type="dxa"/>
            <w:tcBorders>
              <w:left w:val="single" w:sz="12" w:space="0" w:color="auto"/>
              <w:bottom w:val="single" w:sz="12" w:space="0" w:color="auto"/>
            </w:tcBorders>
            <w:vAlign w:val="center"/>
          </w:tcPr>
          <w:p w14:paraId="725E14F4"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1E56DAC4" w14:textId="77777777" w:rsidR="004F550E" w:rsidRPr="002971E2" w:rsidRDefault="004F550E"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4F550E" w:rsidRPr="002971E2" w14:paraId="2E161199" w14:textId="77777777" w:rsidTr="002D7E5B">
        <w:trPr>
          <w:trHeight w:val="397"/>
        </w:trPr>
        <w:tc>
          <w:tcPr>
            <w:tcW w:w="2506" w:type="dxa"/>
            <w:tcBorders>
              <w:left w:val="single" w:sz="12" w:space="0" w:color="auto"/>
              <w:bottom w:val="single" w:sz="12" w:space="0" w:color="auto"/>
            </w:tcBorders>
            <w:vAlign w:val="center"/>
          </w:tcPr>
          <w:p w14:paraId="500D8F92"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3349B79F" w14:textId="77777777" w:rsidR="004F550E" w:rsidRPr="002971E2" w:rsidRDefault="004F550E"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1C572E8F" w14:textId="6894BF32" w:rsidR="004F550E" w:rsidRPr="002971E2" w:rsidRDefault="004F550E"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4F550E" w:rsidRPr="002971E2" w14:paraId="3D1EA88A"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7121FD2" w14:textId="3CAE9E1C"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LITVA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7D5B92E0" w14:textId="77777777" w:rsidR="004F550E" w:rsidRPr="002971E2" w:rsidRDefault="004F550E"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4F550E" w:rsidRPr="002971E2" w14:paraId="6E1B695C" w14:textId="77777777" w:rsidTr="002D7E5B">
        <w:trPr>
          <w:trHeight w:val="397"/>
        </w:trPr>
        <w:tc>
          <w:tcPr>
            <w:tcW w:w="2506" w:type="dxa"/>
            <w:tcBorders>
              <w:left w:val="single" w:sz="12" w:space="0" w:color="auto"/>
            </w:tcBorders>
            <w:vAlign w:val="center"/>
          </w:tcPr>
          <w:p w14:paraId="5C349810"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68BA8729" w14:textId="77777777" w:rsidR="004F550E" w:rsidRPr="002971E2" w:rsidRDefault="004F550E"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56E01891" w14:textId="77777777" w:rsidR="004F550E" w:rsidRPr="002971E2" w:rsidRDefault="004F550E"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4F550E" w:rsidRPr="002971E2" w14:paraId="0710581E" w14:textId="77777777" w:rsidTr="002D7E5B">
        <w:trPr>
          <w:trHeight w:val="397"/>
        </w:trPr>
        <w:tc>
          <w:tcPr>
            <w:tcW w:w="2506" w:type="dxa"/>
            <w:tcBorders>
              <w:left w:val="single" w:sz="12" w:space="0" w:color="auto"/>
            </w:tcBorders>
            <w:vAlign w:val="center"/>
          </w:tcPr>
          <w:p w14:paraId="2CA5E3D6"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7322547E"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15 dní</w:t>
            </w:r>
          </w:p>
        </w:tc>
      </w:tr>
      <w:tr w:rsidR="004F550E" w:rsidRPr="002971E2" w14:paraId="089F67C2" w14:textId="77777777" w:rsidTr="002D7E5B">
        <w:trPr>
          <w:trHeight w:val="397"/>
        </w:trPr>
        <w:tc>
          <w:tcPr>
            <w:tcW w:w="2506" w:type="dxa"/>
            <w:tcBorders>
              <w:left w:val="single" w:sz="12" w:space="0" w:color="auto"/>
            </w:tcBorders>
            <w:vAlign w:val="center"/>
          </w:tcPr>
          <w:p w14:paraId="19113192"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43A76A22"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4F550E" w:rsidRPr="002971E2" w14:paraId="00F7C6E7" w14:textId="77777777" w:rsidTr="002D7E5B">
        <w:trPr>
          <w:trHeight w:val="397"/>
        </w:trPr>
        <w:tc>
          <w:tcPr>
            <w:tcW w:w="2506" w:type="dxa"/>
            <w:tcBorders>
              <w:left w:val="single" w:sz="12" w:space="0" w:color="auto"/>
            </w:tcBorders>
            <w:vAlign w:val="center"/>
          </w:tcPr>
          <w:p w14:paraId="665C22F0" w14:textId="77777777" w:rsidR="004F550E" w:rsidRPr="002971E2" w:rsidRDefault="004F550E"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77B54A7E"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4F550E" w:rsidRPr="002971E2" w14:paraId="085A76A4" w14:textId="77777777" w:rsidTr="002D7E5B">
        <w:trPr>
          <w:trHeight w:val="397"/>
        </w:trPr>
        <w:tc>
          <w:tcPr>
            <w:tcW w:w="2506" w:type="dxa"/>
            <w:tcBorders>
              <w:left w:val="single" w:sz="12" w:space="0" w:color="auto"/>
            </w:tcBorders>
            <w:vAlign w:val="center"/>
          </w:tcPr>
          <w:p w14:paraId="3C963A99" w14:textId="77777777" w:rsidR="004F550E" w:rsidRPr="002971E2" w:rsidRDefault="004F550E"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6A52DFA4" w14:textId="77777777" w:rsidR="004F550E" w:rsidRPr="002971E2" w:rsidRDefault="004F550E"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4F550E" w:rsidRPr="002971E2" w14:paraId="0B503F85" w14:textId="77777777" w:rsidTr="002D7E5B">
        <w:trPr>
          <w:trHeight w:val="397"/>
        </w:trPr>
        <w:tc>
          <w:tcPr>
            <w:tcW w:w="2506" w:type="dxa"/>
            <w:tcBorders>
              <w:left w:val="single" w:sz="12" w:space="0" w:color="auto"/>
              <w:bottom w:val="single" w:sz="12" w:space="0" w:color="auto"/>
            </w:tcBorders>
            <w:vAlign w:val="center"/>
          </w:tcPr>
          <w:p w14:paraId="11861FD0" w14:textId="77777777" w:rsidR="004F550E" w:rsidRPr="002971E2" w:rsidRDefault="004F550E"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617F24CF" w14:textId="77777777" w:rsidR="004F550E" w:rsidRPr="002971E2" w:rsidRDefault="004F550E"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65B40685" w14:textId="77777777" w:rsidR="004F550E" w:rsidRPr="002971E2" w:rsidRDefault="004F550E" w:rsidP="00AE1A57">
            <w:pPr>
              <w:numPr>
                <w:ilvl w:val="0"/>
                <w:numId w:val="173"/>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466AF6AE" w14:textId="77777777" w:rsidR="004F550E" w:rsidRPr="002971E2" w:rsidRDefault="004F550E" w:rsidP="00AE1A57">
            <w:pPr>
              <w:numPr>
                <w:ilvl w:val="0"/>
                <w:numId w:val="173"/>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10864D4D" w14:textId="77777777" w:rsidR="004F550E" w:rsidRPr="002971E2" w:rsidRDefault="004F550E" w:rsidP="00AE1A57">
            <w:pPr>
              <w:numPr>
                <w:ilvl w:val="0"/>
                <w:numId w:val="173"/>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4F550E" w:rsidRPr="002971E2" w14:paraId="0D230C62" w14:textId="77777777" w:rsidTr="002D7E5B">
        <w:trPr>
          <w:trHeight w:val="397"/>
        </w:trPr>
        <w:tc>
          <w:tcPr>
            <w:tcW w:w="2506" w:type="dxa"/>
            <w:tcBorders>
              <w:left w:val="single" w:sz="12" w:space="0" w:color="auto"/>
              <w:bottom w:val="single" w:sz="12" w:space="0" w:color="auto"/>
            </w:tcBorders>
            <w:vAlign w:val="center"/>
          </w:tcPr>
          <w:p w14:paraId="20A17BCE"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6E1740EF"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4F550E" w:rsidRPr="002971E2" w14:paraId="7BBA060D" w14:textId="77777777" w:rsidTr="002D7E5B">
        <w:trPr>
          <w:trHeight w:val="397"/>
        </w:trPr>
        <w:tc>
          <w:tcPr>
            <w:tcW w:w="2506" w:type="dxa"/>
            <w:tcBorders>
              <w:top w:val="single" w:sz="12" w:space="0" w:color="auto"/>
              <w:left w:val="single" w:sz="12" w:space="0" w:color="auto"/>
            </w:tcBorders>
            <w:vAlign w:val="center"/>
          </w:tcPr>
          <w:p w14:paraId="149ED350"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2C1D5105"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4F550E" w:rsidRPr="002971E2" w14:paraId="581DDB00" w14:textId="77777777" w:rsidTr="002D7E5B">
        <w:trPr>
          <w:trHeight w:val="397"/>
        </w:trPr>
        <w:tc>
          <w:tcPr>
            <w:tcW w:w="2506" w:type="dxa"/>
            <w:tcBorders>
              <w:left w:val="single" w:sz="12" w:space="0" w:color="auto"/>
              <w:bottom w:val="single" w:sz="12" w:space="0" w:color="auto"/>
            </w:tcBorders>
            <w:vAlign w:val="center"/>
          </w:tcPr>
          <w:p w14:paraId="2A872DBD"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1EF27FCF" w14:textId="77777777" w:rsidR="004F550E" w:rsidRPr="002971E2" w:rsidRDefault="004F550E"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4F550E" w:rsidRPr="002971E2" w14:paraId="7049DC27" w14:textId="77777777" w:rsidTr="002D7E5B">
        <w:trPr>
          <w:trHeight w:val="397"/>
        </w:trPr>
        <w:tc>
          <w:tcPr>
            <w:tcW w:w="2506" w:type="dxa"/>
            <w:tcBorders>
              <w:left w:val="single" w:sz="12" w:space="0" w:color="auto"/>
              <w:bottom w:val="single" w:sz="12" w:space="0" w:color="auto"/>
            </w:tcBorders>
            <w:vAlign w:val="center"/>
          </w:tcPr>
          <w:p w14:paraId="0C676EB0"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770E07B0" w14:textId="77777777" w:rsidR="004F550E" w:rsidRPr="002971E2" w:rsidRDefault="004F550E"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4F550E" w:rsidRPr="002971E2" w14:paraId="20A99483" w14:textId="77777777" w:rsidTr="002D7E5B">
        <w:trPr>
          <w:trHeight w:val="397"/>
        </w:trPr>
        <w:tc>
          <w:tcPr>
            <w:tcW w:w="2506" w:type="dxa"/>
            <w:tcBorders>
              <w:left w:val="single" w:sz="12" w:space="0" w:color="auto"/>
              <w:bottom w:val="single" w:sz="12" w:space="0" w:color="auto"/>
            </w:tcBorders>
            <w:vAlign w:val="center"/>
          </w:tcPr>
          <w:p w14:paraId="5C8FAFB0" w14:textId="77777777" w:rsidR="004F550E" w:rsidRPr="002971E2" w:rsidRDefault="004F550E"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0F53E5F5" w14:textId="77777777" w:rsidR="004F550E" w:rsidRPr="002971E2" w:rsidRDefault="004F550E"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2D77CC3D" w14:textId="04ECFD77" w:rsidR="004F550E" w:rsidRPr="002971E2" w:rsidRDefault="004F550E"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4FB7E808"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D1BBA38" w14:textId="12F0956E"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LOTYŠSKO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BC3C05F"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347B5F89" w14:textId="77777777" w:rsidTr="002D7E5B">
        <w:trPr>
          <w:trHeight w:val="397"/>
        </w:trPr>
        <w:tc>
          <w:tcPr>
            <w:tcW w:w="2506" w:type="dxa"/>
            <w:tcBorders>
              <w:left w:val="single" w:sz="12" w:space="0" w:color="auto"/>
            </w:tcBorders>
            <w:vAlign w:val="center"/>
          </w:tcPr>
          <w:p w14:paraId="5D4D6DEB"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E7EC99A"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6109151A"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D7E5B" w:rsidRPr="002971E2" w14:paraId="66FF0312" w14:textId="77777777" w:rsidTr="002D7E5B">
        <w:trPr>
          <w:trHeight w:val="397"/>
        </w:trPr>
        <w:tc>
          <w:tcPr>
            <w:tcW w:w="2506" w:type="dxa"/>
            <w:tcBorders>
              <w:left w:val="single" w:sz="12" w:space="0" w:color="auto"/>
            </w:tcBorders>
            <w:vAlign w:val="center"/>
          </w:tcPr>
          <w:p w14:paraId="7C0CE37B"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157FE849" w14:textId="4C6682EC"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dní</w:t>
            </w:r>
          </w:p>
        </w:tc>
      </w:tr>
      <w:tr w:rsidR="002D7E5B" w:rsidRPr="002971E2" w14:paraId="70848E08" w14:textId="77777777" w:rsidTr="002D7E5B">
        <w:trPr>
          <w:trHeight w:val="397"/>
        </w:trPr>
        <w:tc>
          <w:tcPr>
            <w:tcW w:w="2506" w:type="dxa"/>
            <w:tcBorders>
              <w:left w:val="single" w:sz="12" w:space="0" w:color="auto"/>
            </w:tcBorders>
            <w:vAlign w:val="center"/>
          </w:tcPr>
          <w:p w14:paraId="6025BF79"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232F816A"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2D7E5B" w:rsidRPr="002971E2" w14:paraId="3EEC5397" w14:textId="77777777" w:rsidTr="002D7E5B">
        <w:trPr>
          <w:trHeight w:val="397"/>
        </w:trPr>
        <w:tc>
          <w:tcPr>
            <w:tcW w:w="2506" w:type="dxa"/>
            <w:tcBorders>
              <w:left w:val="single" w:sz="12" w:space="0" w:color="auto"/>
            </w:tcBorders>
            <w:vAlign w:val="center"/>
          </w:tcPr>
          <w:p w14:paraId="2849B089"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2E063357"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69FED1FB" w14:textId="77777777" w:rsidTr="002D7E5B">
        <w:trPr>
          <w:trHeight w:val="397"/>
        </w:trPr>
        <w:tc>
          <w:tcPr>
            <w:tcW w:w="2506" w:type="dxa"/>
            <w:tcBorders>
              <w:left w:val="single" w:sz="12" w:space="0" w:color="auto"/>
            </w:tcBorders>
            <w:vAlign w:val="center"/>
          </w:tcPr>
          <w:p w14:paraId="0B4FB089"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0B3421BC"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5B95B18B" w14:textId="77777777" w:rsidTr="002D7E5B">
        <w:trPr>
          <w:trHeight w:val="397"/>
        </w:trPr>
        <w:tc>
          <w:tcPr>
            <w:tcW w:w="2506" w:type="dxa"/>
            <w:tcBorders>
              <w:left w:val="single" w:sz="12" w:space="0" w:color="auto"/>
              <w:bottom w:val="single" w:sz="12" w:space="0" w:color="auto"/>
            </w:tcBorders>
            <w:vAlign w:val="center"/>
          </w:tcPr>
          <w:p w14:paraId="6FCA7C39"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460C8214"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68E71E57" w14:textId="77777777" w:rsidR="002D7E5B" w:rsidRPr="002971E2" w:rsidRDefault="002D7E5B" w:rsidP="00AE1A57">
            <w:pPr>
              <w:numPr>
                <w:ilvl w:val="0"/>
                <w:numId w:val="174"/>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0583F116" w14:textId="77777777" w:rsidR="002D7E5B" w:rsidRPr="002971E2" w:rsidRDefault="002D7E5B" w:rsidP="00AE1A57">
            <w:pPr>
              <w:numPr>
                <w:ilvl w:val="0"/>
                <w:numId w:val="174"/>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31C487AC" w14:textId="77777777" w:rsidR="002D7E5B" w:rsidRPr="002971E2" w:rsidRDefault="002D7E5B" w:rsidP="00AE1A57">
            <w:pPr>
              <w:numPr>
                <w:ilvl w:val="0"/>
                <w:numId w:val="174"/>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39196D0D" w14:textId="77777777" w:rsidTr="002D7E5B">
        <w:trPr>
          <w:trHeight w:val="397"/>
        </w:trPr>
        <w:tc>
          <w:tcPr>
            <w:tcW w:w="2506" w:type="dxa"/>
            <w:tcBorders>
              <w:left w:val="single" w:sz="12" w:space="0" w:color="auto"/>
              <w:bottom w:val="single" w:sz="12" w:space="0" w:color="auto"/>
            </w:tcBorders>
            <w:vAlign w:val="center"/>
          </w:tcPr>
          <w:p w14:paraId="18C8F618"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7095ACF7"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34C3EA10" w14:textId="77777777" w:rsidTr="002D7E5B">
        <w:trPr>
          <w:trHeight w:val="397"/>
        </w:trPr>
        <w:tc>
          <w:tcPr>
            <w:tcW w:w="2506" w:type="dxa"/>
            <w:tcBorders>
              <w:top w:val="single" w:sz="12" w:space="0" w:color="auto"/>
              <w:left w:val="single" w:sz="12" w:space="0" w:color="auto"/>
            </w:tcBorders>
            <w:vAlign w:val="center"/>
          </w:tcPr>
          <w:p w14:paraId="1F79662A"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0F5115F4"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0266D293" w14:textId="77777777" w:rsidTr="002D7E5B">
        <w:trPr>
          <w:trHeight w:val="397"/>
        </w:trPr>
        <w:tc>
          <w:tcPr>
            <w:tcW w:w="2506" w:type="dxa"/>
            <w:tcBorders>
              <w:left w:val="single" w:sz="12" w:space="0" w:color="auto"/>
              <w:bottom w:val="single" w:sz="12" w:space="0" w:color="auto"/>
            </w:tcBorders>
            <w:vAlign w:val="center"/>
          </w:tcPr>
          <w:p w14:paraId="5AF73909"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5953E436"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290C6960" w14:textId="77777777" w:rsidTr="002D7E5B">
        <w:trPr>
          <w:trHeight w:val="397"/>
        </w:trPr>
        <w:tc>
          <w:tcPr>
            <w:tcW w:w="2506" w:type="dxa"/>
            <w:tcBorders>
              <w:left w:val="single" w:sz="12" w:space="0" w:color="auto"/>
              <w:bottom w:val="single" w:sz="12" w:space="0" w:color="auto"/>
            </w:tcBorders>
            <w:vAlign w:val="center"/>
          </w:tcPr>
          <w:p w14:paraId="3DA8F48B"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15BA599C"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51C7E9F3" w14:textId="77777777" w:rsidTr="002D7E5B">
        <w:trPr>
          <w:trHeight w:val="397"/>
        </w:trPr>
        <w:tc>
          <w:tcPr>
            <w:tcW w:w="2506" w:type="dxa"/>
            <w:tcBorders>
              <w:left w:val="single" w:sz="12" w:space="0" w:color="auto"/>
              <w:bottom w:val="single" w:sz="12" w:space="0" w:color="auto"/>
            </w:tcBorders>
            <w:vAlign w:val="center"/>
          </w:tcPr>
          <w:p w14:paraId="5C334816"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36616762"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12C483FE" w14:textId="2B35E56E"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5FB87EC4"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3C6B6A1" w14:textId="684A2B16"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LUCEMBURSKO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9593E51"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5F955B12" w14:textId="77777777" w:rsidTr="002D7E5B">
        <w:trPr>
          <w:trHeight w:val="397"/>
        </w:trPr>
        <w:tc>
          <w:tcPr>
            <w:tcW w:w="2506" w:type="dxa"/>
            <w:tcBorders>
              <w:left w:val="single" w:sz="12" w:space="0" w:color="auto"/>
            </w:tcBorders>
            <w:vAlign w:val="center"/>
          </w:tcPr>
          <w:p w14:paraId="43E42122"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21D7FFD4"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767E1FC2"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D7E5B" w:rsidRPr="002971E2" w14:paraId="012ED0A4" w14:textId="77777777" w:rsidTr="002D7E5B">
        <w:trPr>
          <w:trHeight w:val="397"/>
        </w:trPr>
        <w:tc>
          <w:tcPr>
            <w:tcW w:w="2506" w:type="dxa"/>
            <w:tcBorders>
              <w:left w:val="single" w:sz="12" w:space="0" w:color="auto"/>
            </w:tcBorders>
            <w:vAlign w:val="center"/>
          </w:tcPr>
          <w:p w14:paraId="7FD3BCA5"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78F8F07C" w14:textId="14C8B09F"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1 měsíc</w:t>
            </w:r>
          </w:p>
        </w:tc>
      </w:tr>
      <w:tr w:rsidR="002D7E5B" w:rsidRPr="002971E2" w14:paraId="5D872A19" w14:textId="77777777" w:rsidTr="002D7E5B">
        <w:trPr>
          <w:trHeight w:val="397"/>
        </w:trPr>
        <w:tc>
          <w:tcPr>
            <w:tcW w:w="2506" w:type="dxa"/>
            <w:tcBorders>
              <w:left w:val="single" w:sz="12" w:space="0" w:color="auto"/>
            </w:tcBorders>
            <w:vAlign w:val="center"/>
          </w:tcPr>
          <w:p w14:paraId="7C06E656"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2FBF6B61" w14:textId="6EDD593F"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2D7E5B" w:rsidRPr="002971E2" w14:paraId="1C88E51C" w14:textId="77777777" w:rsidTr="002D7E5B">
        <w:trPr>
          <w:trHeight w:val="397"/>
        </w:trPr>
        <w:tc>
          <w:tcPr>
            <w:tcW w:w="2506" w:type="dxa"/>
            <w:tcBorders>
              <w:left w:val="single" w:sz="12" w:space="0" w:color="auto"/>
            </w:tcBorders>
            <w:vAlign w:val="center"/>
          </w:tcPr>
          <w:p w14:paraId="2566F453"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79B7D590"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1E2C8AC6" w14:textId="77777777" w:rsidTr="002D7E5B">
        <w:trPr>
          <w:trHeight w:val="397"/>
        </w:trPr>
        <w:tc>
          <w:tcPr>
            <w:tcW w:w="2506" w:type="dxa"/>
            <w:tcBorders>
              <w:left w:val="single" w:sz="12" w:space="0" w:color="auto"/>
            </w:tcBorders>
            <w:vAlign w:val="center"/>
          </w:tcPr>
          <w:p w14:paraId="4ACA16F2"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45DF2F76"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5568AA03" w14:textId="77777777" w:rsidTr="002D7E5B">
        <w:trPr>
          <w:trHeight w:val="397"/>
        </w:trPr>
        <w:tc>
          <w:tcPr>
            <w:tcW w:w="2506" w:type="dxa"/>
            <w:tcBorders>
              <w:left w:val="single" w:sz="12" w:space="0" w:color="auto"/>
              <w:bottom w:val="single" w:sz="12" w:space="0" w:color="auto"/>
            </w:tcBorders>
            <w:vAlign w:val="center"/>
          </w:tcPr>
          <w:p w14:paraId="2DD49DA8"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50B0F3B2"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2F81E050" w14:textId="77777777" w:rsidR="002D7E5B" w:rsidRPr="002971E2" w:rsidRDefault="002D7E5B" w:rsidP="00AE1A57">
            <w:pPr>
              <w:numPr>
                <w:ilvl w:val="0"/>
                <w:numId w:val="175"/>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24871F14" w14:textId="77777777" w:rsidR="002D7E5B" w:rsidRPr="002971E2" w:rsidRDefault="002D7E5B" w:rsidP="00AE1A57">
            <w:pPr>
              <w:numPr>
                <w:ilvl w:val="0"/>
                <w:numId w:val="175"/>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6EBFF6B7" w14:textId="77777777" w:rsidR="002D7E5B" w:rsidRPr="002971E2" w:rsidRDefault="002D7E5B" w:rsidP="00AE1A57">
            <w:pPr>
              <w:numPr>
                <w:ilvl w:val="0"/>
                <w:numId w:val="175"/>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721CBA80" w14:textId="77777777" w:rsidTr="002D7E5B">
        <w:trPr>
          <w:trHeight w:val="397"/>
        </w:trPr>
        <w:tc>
          <w:tcPr>
            <w:tcW w:w="2506" w:type="dxa"/>
            <w:tcBorders>
              <w:left w:val="single" w:sz="12" w:space="0" w:color="auto"/>
              <w:bottom w:val="single" w:sz="12" w:space="0" w:color="auto"/>
            </w:tcBorders>
            <w:vAlign w:val="center"/>
          </w:tcPr>
          <w:p w14:paraId="2B4F25B5"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16666AD2"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11B702E7" w14:textId="77777777" w:rsidTr="002D7E5B">
        <w:trPr>
          <w:trHeight w:val="397"/>
        </w:trPr>
        <w:tc>
          <w:tcPr>
            <w:tcW w:w="2506" w:type="dxa"/>
            <w:tcBorders>
              <w:top w:val="single" w:sz="12" w:space="0" w:color="auto"/>
              <w:left w:val="single" w:sz="12" w:space="0" w:color="auto"/>
            </w:tcBorders>
            <w:vAlign w:val="center"/>
          </w:tcPr>
          <w:p w14:paraId="532BB3E4"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4EA1012D"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506ADAA5" w14:textId="77777777" w:rsidTr="002D7E5B">
        <w:trPr>
          <w:trHeight w:val="397"/>
        </w:trPr>
        <w:tc>
          <w:tcPr>
            <w:tcW w:w="2506" w:type="dxa"/>
            <w:tcBorders>
              <w:left w:val="single" w:sz="12" w:space="0" w:color="auto"/>
              <w:bottom w:val="single" w:sz="12" w:space="0" w:color="auto"/>
            </w:tcBorders>
            <w:vAlign w:val="center"/>
          </w:tcPr>
          <w:p w14:paraId="34F70C72"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04A5318E"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2BAD5633" w14:textId="77777777" w:rsidTr="002D7E5B">
        <w:trPr>
          <w:trHeight w:val="397"/>
        </w:trPr>
        <w:tc>
          <w:tcPr>
            <w:tcW w:w="2506" w:type="dxa"/>
            <w:tcBorders>
              <w:left w:val="single" w:sz="12" w:space="0" w:color="auto"/>
              <w:bottom w:val="single" w:sz="12" w:space="0" w:color="auto"/>
            </w:tcBorders>
            <w:vAlign w:val="center"/>
          </w:tcPr>
          <w:p w14:paraId="2E52BF6A"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37860652"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3537B81D" w14:textId="77777777" w:rsidTr="002D7E5B">
        <w:trPr>
          <w:trHeight w:val="397"/>
        </w:trPr>
        <w:tc>
          <w:tcPr>
            <w:tcW w:w="2506" w:type="dxa"/>
            <w:tcBorders>
              <w:left w:val="single" w:sz="12" w:space="0" w:color="auto"/>
              <w:bottom w:val="single" w:sz="12" w:space="0" w:color="auto"/>
            </w:tcBorders>
            <w:vAlign w:val="center"/>
          </w:tcPr>
          <w:p w14:paraId="33D0B746"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6913BC9D"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4DAF70C5" w14:textId="407FC4E2"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202B2B55"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8834186" w14:textId="70E3BC92"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MAĎARSKO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E7596E9"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78C184FC" w14:textId="77777777" w:rsidTr="002D7E5B">
        <w:trPr>
          <w:trHeight w:val="397"/>
        </w:trPr>
        <w:tc>
          <w:tcPr>
            <w:tcW w:w="2506" w:type="dxa"/>
            <w:tcBorders>
              <w:left w:val="single" w:sz="12" w:space="0" w:color="auto"/>
            </w:tcBorders>
            <w:vAlign w:val="center"/>
          </w:tcPr>
          <w:p w14:paraId="332A28AE"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3677C04"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640D995E"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D7E5B" w:rsidRPr="002971E2" w14:paraId="5A673C48" w14:textId="77777777" w:rsidTr="002D7E5B">
        <w:trPr>
          <w:trHeight w:val="397"/>
        </w:trPr>
        <w:tc>
          <w:tcPr>
            <w:tcW w:w="2506" w:type="dxa"/>
            <w:tcBorders>
              <w:left w:val="single" w:sz="12" w:space="0" w:color="auto"/>
            </w:tcBorders>
            <w:vAlign w:val="center"/>
          </w:tcPr>
          <w:p w14:paraId="3317AF95"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2EB7C0AB" w14:textId="77C17FC3"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10 pracovních dnů</w:t>
            </w:r>
          </w:p>
        </w:tc>
      </w:tr>
      <w:tr w:rsidR="002D7E5B" w:rsidRPr="002971E2" w14:paraId="737943B0" w14:textId="77777777" w:rsidTr="002D7E5B">
        <w:trPr>
          <w:trHeight w:val="397"/>
        </w:trPr>
        <w:tc>
          <w:tcPr>
            <w:tcW w:w="2506" w:type="dxa"/>
            <w:tcBorders>
              <w:left w:val="single" w:sz="12" w:space="0" w:color="auto"/>
            </w:tcBorders>
            <w:vAlign w:val="center"/>
          </w:tcPr>
          <w:p w14:paraId="45808008"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6DBC7FA1" w14:textId="1FA837E3"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202</w:t>
            </w:r>
          </w:p>
        </w:tc>
      </w:tr>
      <w:tr w:rsidR="002D7E5B" w:rsidRPr="002971E2" w14:paraId="599A1FD1" w14:textId="77777777" w:rsidTr="002D7E5B">
        <w:trPr>
          <w:trHeight w:val="397"/>
        </w:trPr>
        <w:tc>
          <w:tcPr>
            <w:tcW w:w="2506" w:type="dxa"/>
            <w:tcBorders>
              <w:left w:val="single" w:sz="12" w:space="0" w:color="auto"/>
            </w:tcBorders>
            <w:vAlign w:val="center"/>
          </w:tcPr>
          <w:p w14:paraId="0E26AF0D"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7D163FCA"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5C336296" w14:textId="77777777" w:rsidTr="002D7E5B">
        <w:trPr>
          <w:trHeight w:val="397"/>
        </w:trPr>
        <w:tc>
          <w:tcPr>
            <w:tcW w:w="2506" w:type="dxa"/>
            <w:tcBorders>
              <w:left w:val="single" w:sz="12" w:space="0" w:color="auto"/>
            </w:tcBorders>
            <w:vAlign w:val="center"/>
          </w:tcPr>
          <w:p w14:paraId="08C38373"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4F96832E"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58B48DE4" w14:textId="77777777" w:rsidTr="002D7E5B">
        <w:trPr>
          <w:trHeight w:val="397"/>
        </w:trPr>
        <w:tc>
          <w:tcPr>
            <w:tcW w:w="2506" w:type="dxa"/>
            <w:tcBorders>
              <w:left w:val="single" w:sz="12" w:space="0" w:color="auto"/>
              <w:bottom w:val="single" w:sz="12" w:space="0" w:color="auto"/>
            </w:tcBorders>
            <w:vAlign w:val="center"/>
          </w:tcPr>
          <w:p w14:paraId="3A59FD64"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295ACA8F"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1B1992A3" w14:textId="77777777" w:rsidR="002D7E5B" w:rsidRPr="002971E2" w:rsidRDefault="002D7E5B" w:rsidP="00AE1A57">
            <w:pPr>
              <w:numPr>
                <w:ilvl w:val="0"/>
                <w:numId w:val="176"/>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3F1B4404" w14:textId="77777777" w:rsidR="002D7E5B" w:rsidRPr="002971E2" w:rsidRDefault="002D7E5B" w:rsidP="00AE1A57">
            <w:pPr>
              <w:numPr>
                <w:ilvl w:val="0"/>
                <w:numId w:val="176"/>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140D2E43" w14:textId="77777777" w:rsidR="002D7E5B" w:rsidRPr="002971E2" w:rsidRDefault="002D7E5B" w:rsidP="00AE1A57">
            <w:pPr>
              <w:numPr>
                <w:ilvl w:val="0"/>
                <w:numId w:val="176"/>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492ECD3F" w14:textId="77777777" w:rsidTr="002D7E5B">
        <w:trPr>
          <w:trHeight w:val="397"/>
        </w:trPr>
        <w:tc>
          <w:tcPr>
            <w:tcW w:w="2506" w:type="dxa"/>
            <w:tcBorders>
              <w:left w:val="single" w:sz="12" w:space="0" w:color="auto"/>
              <w:bottom w:val="single" w:sz="12" w:space="0" w:color="auto"/>
            </w:tcBorders>
            <w:vAlign w:val="center"/>
          </w:tcPr>
          <w:p w14:paraId="21B43D98"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1AABBAED"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7B565D67" w14:textId="77777777" w:rsidTr="002D7E5B">
        <w:trPr>
          <w:trHeight w:val="397"/>
        </w:trPr>
        <w:tc>
          <w:tcPr>
            <w:tcW w:w="2506" w:type="dxa"/>
            <w:tcBorders>
              <w:top w:val="single" w:sz="12" w:space="0" w:color="auto"/>
              <w:left w:val="single" w:sz="12" w:space="0" w:color="auto"/>
            </w:tcBorders>
            <w:vAlign w:val="center"/>
          </w:tcPr>
          <w:p w14:paraId="2384B7BD"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35899CEF"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4183EF2B" w14:textId="77777777" w:rsidTr="002D7E5B">
        <w:trPr>
          <w:trHeight w:val="397"/>
        </w:trPr>
        <w:tc>
          <w:tcPr>
            <w:tcW w:w="2506" w:type="dxa"/>
            <w:tcBorders>
              <w:left w:val="single" w:sz="12" w:space="0" w:color="auto"/>
              <w:bottom w:val="single" w:sz="12" w:space="0" w:color="auto"/>
            </w:tcBorders>
            <w:vAlign w:val="center"/>
          </w:tcPr>
          <w:p w14:paraId="3B4A3DCA"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2A315483"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21492CC0" w14:textId="77777777" w:rsidTr="002D7E5B">
        <w:trPr>
          <w:trHeight w:val="397"/>
        </w:trPr>
        <w:tc>
          <w:tcPr>
            <w:tcW w:w="2506" w:type="dxa"/>
            <w:tcBorders>
              <w:left w:val="single" w:sz="12" w:space="0" w:color="auto"/>
              <w:bottom w:val="single" w:sz="12" w:space="0" w:color="auto"/>
            </w:tcBorders>
            <w:vAlign w:val="center"/>
          </w:tcPr>
          <w:p w14:paraId="7D7B2CB1"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796E8DF7"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4715E25C" w14:textId="77777777" w:rsidTr="002D7E5B">
        <w:trPr>
          <w:trHeight w:val="397"/>
        </w:trPr>
        <w:tc>
          <w:tcPr>
            <w:tcW w:w="2506" w:type="dxa"/>
            <w:tcBorders>
              <w:left w:val="single" w:sz="12" w:space="0" w:color="auto"/>
              <w:bottom w:val="single" w:sz="12" w:space="0" w:color="auto"/>
            </w:tcBorders>
            <w:vAlign w:val="center"/>
          </w:tcPr>
          <w:p w14:paraId="0F468A82"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203C5F04"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00B0DB89" w14:textId="752D84CA"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0858BCAD"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F08A2ED" w14:textId="4456BCC0"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MALTA</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95F4EA3"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7DC02ED7" w14:textId="77777777" w:rsidTr="002D7E5B">
        <w:trPr>
          <w:trHeight w:val="397"/>
        </w:trPr>
        <w:tc>
          <w:tcPr>
            <w:tcW w:w="2506" w:type="dxa"/>
            <w:tcBorders>
              <w:left w:val="single" w:sz="12" w:space="0" w:color="auto"/>
            </w:tcBorders>
            <w:vAlign w:val="center"/>
          </w:tcPr>
          <w:p w14:paraId="4F4AFD2F"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0ADFC0BB"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44F17271"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D7E5B" w:rsidRPr="002971E2" w14:paraId="62836F1A" w14:textId="77777777" w:rsidTr="002D7E5B">
        <w:trPr>
          <w:trHeight w:val="397"/>
        </w:trPr>
        <w:tc>
          <w:tcPr>
            <w:tcW w:w="2506" w:type="dxa"/>
            <w:tcBorders>
              <w:left w:val="single" w:sz="12" w:space="0" w:color="auto"/>
            </w:tcBorders>
            <w:vAlign w:val="center"/>
          </w:tcPr>
          <w:p w14:paraId="50D1ED7C"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20907FCC" w14:textId="3018E93F"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 měsíce</w:t>
            </w:r>
          </w:p>
        </w:tc>
      </w:tr>
      <w:tr w:rsidR="002D7E5B" w:rsidRPr="002971E2" w14:paraId="4704B82C" w14:textId="77777777" w:rsidTr="002D7E5B">
        <w:trPr>
          <w:trHeight w:val="397"/>
        </w:trPr>
        <w:tc>
          <w:tcPr>
            <w:tcW w:w="2506" w:type="dxa"/>
            <w:tcBorders>
              <w:left w:val="single" w:sz="12" w:space="0" w:color="auto"/>
            </w:tcBorders>
            <w:vAlign w:val="center"/>
          </w:tcPr>
          <w:p w14:paraId="674A28E9"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23106523" w14:textId="601D8924"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2D7E5B" w:rsidRPr="002971E2" w14:paraId="419D6C55" w14:textId="77777777" w:rsidTr="002D7E5B">
        <w:trPr>
          <w:trHeight w:val="397"/>
        </w:trPr>
        <w:tc>
          <w:tcPr>
            <w:tcW w:w="2506" w:type="dxa"/>
            <w:tcBorders>
              <w:left w:val="single" w:sz="12" w:space="0" w:color="auto"/>
            </w:tcBorders>
            <w:vAlign w:val="center"/>
          </w:tcPr>
          <w:p w14:paraId="1B1A3C44"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5886ACBB"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5305F347" w14:textId="77777777" w:rsidTr="002D7E5B">
        <w:trPr>
          <w:trHeight w:val="397"/>
        </w:trPr>
        <w:tc>
          <w:tcPr>
            <w:tcW w:w="2506" w:type="dxa"/>
            <w:tcBorders>
              <w:left w:val="single" w:sz="12" w:space="0" w:color="auto"/>
            </w:tcBorders>
            <w:vAlign w:val="center"/>
          </w:tcPr>
          <w:p w14:paraId="4F51D005"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10A6332D"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7733396B" w14:textId="77777777" w:rsidTr="002D7E5B">
        <w:trPr>
          <w:trHeight w:val="397"/>
        </w:trPr>
        <w:tc>
          <w:tcPr>
            <w:tcW w:w="2506" w:type="dxa"/>
            <w:tcBorders>
              <w:left w:val="single" w:sz="12" w:space="0" w:color="auto"/>
              <w:bottom w:val="single" w:sz="12" w:space="0" w:color="auto"/>
            </w:tcBorders>
            <w:vAlign w:val="center"/>
          </w:tcPr>
          <w:p w14:paraId="2652D1E5"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524B15A2"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2589C0B8" w14:textId="77777777" w:rsidR="002D7E5B" w:rsidRPr="002971E2" w:rsidRDefault="002D7E5B" w:rsidP="00AE1A57">
            <w:pPr>
              <w:numPr>
                <w:ilvl w:val="0"/>
                <w:numId w:val="178"/>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30B316A8" w14:textId="77777777" w:rsidR="002D7E5B" w:rsidRPr="002971E2" w:rsidRDefault="002D7E5B" w:rsidP="00AE1A57">
            <w:pPr>
              <w:numPr>
                <w:ilvl w:val="0"/>
                <w:numId w:val="178"/>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6178ED44" w14:textId="77777777" w:rsidR="002D7E5B" w:rsidRPr="002971E2" w:rsidRDefault="002D7E5B" w:rsidP="00AE1A57">
            <w:pPr>
              <w:numPr>
                <w:ilvl w:val="0"/>
                <w:numId w:val="178"/>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3093C045" w14:textId="77777777" w:rsidTr="002D7E5B">
        <w:trPr>
          <w:trHeight w:val="397"/>
        </w:trPr>
        <w:tc>
          <w:tcPr>
            <w:tcW w:w="2506" w:type="dxa"/>
            <w:tcBorders>
              <w:left w:val="single" w:sz="12" w:space="0" w:color="auto"/>
              <w:bottom w:val="single" w:sz="12" w:space="0" w:color="auto"/>
            </w:tcBorders>
            <w:vAlign w:val="center"/>
          </w:tcPr>
          <w:p w14:paraId="032EB769"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323EDC3C"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47474918" w14:textId="77777777" w:rsidTr="002D7E5B">
        <w:trPr>
          <w:trHeight w:val="397"/>
        </w:trPr>
        <w:tc>
          <w:tcPr>
            <w:tcW w:w="2506" w:type="dxa"/>
            <w:tcBorders>
              <w:top w:val="single" w:sz="12" w:space="0" w:color="auto"/>
              <w:left w:val="single" w:sz="12" w:space="0" w:color="auto"/>
            </w:tcBorders>
            <w:vAlign w:val="center"/>
          </w:tcPr>
          <w:p w14:paraId="2F43D2B6"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57F75A12"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30E1087E" w14:textId="77777777" w:rsidTr="002D7E5B">
        <w:trPr>
          <w:trHeight w:val="397"/>
        </w:trPr>
        <w:tc>
          <w:tcPr>
            <w:tcW w:w="2506" w:type="dxa"/>
            <w:tcBorders>
              <w:left w:val="single" w:sz="12" w:space="0" w:color="auto"/>
              <w:bottom w:val="single" w:sz="12" w:space="0" w:color="auto"/>
            </w:tcBorders>
            <w:vAlign w:val="center"/>
          </w:tcPr>
          <w:p w14:paraId="14CBEE6B"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6E864A65"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67B9AFB2" w14:textId="77777777" w:rsidTr="002D7E5B">
        <w:trPr>
          <w:trHeight w:val="397"/>
        </w:trPr>
        <w:tc>
          <w:tcPr>
            <w:tcW w:w="2506" w:type="dxa"/>
            <w:tcBorders>
              <w:left w:val="single" w:sz="12" w:space="0" w:color="auto"/>
              <w:bottom w:val="single" w:sz="12" w:space="0" w:color="auto"/>
            </w:tcBorders>
            <w:vAlign w:val="center"/>
          </w:tcPr>
          <w:p w14:paraId="440F90BB"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2430304D"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2909DCEE" w14:textId="77777777" w:rsidTr="002D7E5B">
        <w:trPr>
          <w:trHeight w:val="397"/>
        </w:trPr>
        <w:tc>
          <w:tcPr>
            <w:tcW w:w="2506" w:type="dxa"/>
            <w:tcBorders>
              <w:left w:val="single" w:sz="12" w:space="0" w:color="auto"/>
              <w:bottom w:val="single" w:sz="12" w:space="0" w:color="auto"/>
            </w:tcBorders>
            <w:vAlign w:val="center"/>
          </w:tcPr>
          <w:p w14:paraId="59962291"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6FB90BE2"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6E4C2428" w14:textId="28C6879D"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47C7BFA9"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FD7EA81" w14:textId="29234FDD"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NĚMECKO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094C1B80"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31F54520" w14:textId="77777777" w:rsidTr="002D7E5B">
        <w:trPr>
          <w:trHeight w:val="397"/>
        </w:trPr>
        <w:tc>
          <w:tcPr>
            <w:tcW w:w="2506" w:type="dxa"/>
            <w:tcBorders>
              <w:left w:val="single" w:sz="12" w:space="0" w:color="auto"/>
            </w:tcBorders>
            <w:vAlign w:val="center"/>
          </w:tcPr>
          <w:p w14:paraId="55109F25"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9B625BB"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5BD26839"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D7E5B" w:rsidRPr="002971E2" w14:paraId="5BEF3CD7" w14:textId="77777777" w:rsidTr="002D7E5B">
        <w:trPr>
          <w:trHeight w:val="397"/>
        </w:trPr>
        <w:tc>
          <w:tcPr>
            <w:tcW w:w="2506" w:type="dxa"/>
            <w:tcBorders>
              <w:left w:val="single" w:sz="12" w:space="0" w:color="auto"/>
            </w:tcBorders>
            <w:vAlign w:val="center"/>
          </w:tcPr>
          <w:p w14:paraId="29699E1D"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53E38EEF" w14:textId="15D674D6"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2D7E5B" w:rsidRPr="002971E2" w14:paraId="28485495" w14:textId="77777777" w:rsidTr="002D7E5B">
        <w:trPr>
          <w:trHeight w:val="397"/>
        </w:trPr>
        <w:tc>
          <w:tcPr>
            <w:tcW w:w="2506" w:type="dxa"/>
            <w:tcBorders>
              <w:left w:val="single" w:sz="12" w:space="0" w:color="auto"/>
            </w:tcBorders>
            <w:vAlign w:val="center"/>
          </w:tcPr>
          <w:p w14:paraId="03FDF207"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403ABBED" w14:textId="305AF6BE"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202</w:t>
            </w:r>
          </w:p>
        </w:tc>
      </w:tr>
      <w:tr w:rsidR="002D7E5B" w:rsidRPr="002971E2" w14:paraId="15EA310C" w14:textId="77777777" w:rsidTr="002D7E5B">
        <w:trPr>
          <w:trHeight w:val="397"/>
        </w:trPr>
        <w:tc>
          <w:tcPr>
            <w:tcW w:w="2506" w:type="dxa"/>
            <w:tcBorders>
              <w:left w:val="single" w:sz="12" w:space="0" w:color="auto"/>
            </w:tcBorders>
            <w:vAlign w:val="center"/>
          </w:tcPr>
          <w:p w14:paraId="79E197AA"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5E845628"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1FA66BA5" w14:textId="77777777" w:rsidTr="002D7E5B">
        <w:trPr>
          <w:trHeight w:val="397"/>
        </w:trPr>
        <w:tc>
          <w:tcPr>
            <w:tcW w:w="2506" w:type="dxa"/>
            <w:tcBorders>
              <w:left w:val="single" w:sz="12" w:space="0" w:color="auto"/>
            </w:tcBorders>
            <w:vAlign w:val="center"/>
          </w:tcPr>
          <w:p w14:paraId="54685E25"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42F0818A" w14:textId="4F637C5A"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120 cm. Součet délky a největšího obvodu zásilky, měřeného v jiném směru než délka, nesmí být větší než 300 cm. Zásilky nepravoúhlých tvarů se posuzují obdobně.</w:t>
            </w:r>
          </w:p>
        </w:tc>
      </w:tr>
      <w:tr w:rsidR="002D7E5B" w:rsidRPr="002971E2" w14:paraId="20B10250" w14:textId="77777777" w:rsidTr="002D7E5B">
        <w:trPr>
          <w:trHeight w:val="397"/>
        </w:trPr>
        <w:tc>
          <w:tcPr>
            <w:tcW w:w="2506" w:type="dxa"/>
            <w:tcBorders>
              <w:left w:val="single" w:sz="12" w:space="0" w:color="auto"/>
              <w:bottom w:val="single" w:sz="12" w:space="0" w:color="auto"/>
            </w:tcBorders>
            <w:vAlign w:val="center"/>
          </w:tcPr>
          <w:p w14:paraId="4E7C4A9E"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114779A6"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7E129E82" w14:textId="77777777" w:rsidR="002D7E5B" w:rsidRPr="002971E2" w:rsidRDefault="002D7E5B" w:rsidP="00AE1A57">
            <w:pPr>
              <w:numPr>
                <w:ilvl w:val="0"/>
                <w:numId w:val="177"/>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2B57CCD3" w14:textId="77777777" w:rsidR="002D7E5B" w:rsidRPr="002971E2" w:rsidRDefault="002D7E5B" w:rsidP="00AE1A57">
            <w:pPr>
              <w:numPr>
                <w:ilvl w:val="0"/>
                <w:numId w:val="177"/>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62598E32" w14:textId="77777777" w:rsidR="002D7E5B" w:rsidRPr="002971E2" w:rsidRDefault="002D7E5B" w:rsidP="00AE1A57">
            <w:pPr>
              <w:numPr>
                <w:ilvl w:val="0"/>
                <w:numId w:val="177"/>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682E9091" w14:textId="77777777" w:rsidTr="002D7E5B">
        <w:trPr>
          <w:trHeight w:val="397"/>
        </w:trPr>
        <w:tc>
          <w:tcPr>
            <w:tcW w:w="2506" w:type="dxa"/>
            <w:tcBorders>
              <w:left w:val="single" w:sz="12" w:space="0" w:color="auto"/>
              <w:bottom w:val="single" w:sz="12" w:space="0" w:color="auto"/>
            </w:tcBorders>
            <w:vAlign w:val="center"/>
          </w:tcPr>
          <w:p w14:paraId="41B26AFD"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74BF4107"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4A3DEA17" w14:textId="77777777" w:rsidTr="002D7E5B">
        <w:trPr>
          <w:trHeight w:val="397"/>
        </w:trPr>
        <w:tc>
          <w:tcPr>
            <w:tcW w:w="2506" w:type="dxa"/>
            <w:tcBorders>
              <w:top w:val="single" w:sz="12" w:space="0" w:color="auto"/>
              <w:left w:val="single" w:sz="12" w:space="0" w:color="auto"/>
            </w:tcBorders>
            <w:vAlign w:val="center"/>
          </w:tcPr>
          <w:p w14:paraId="5D6D0196"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39E2BB72"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63B1DAE8" w14:textId="77777777" w:rsidTr="002D7E5B">
        <w:trPr>
          <w:trHeight w:val="397"/>
        </w:trPr>
        <w:tc>
          <w:tcPr>
            <w:tcW w:w="2506" w:type="dxa"/>
            <w:tcBorders>
              <w:left w:val="single" w:sz="12" w:space="0" w:color="auto"/>
              <w:bottom w:val="single" w:sz="12" w:space="0" w:color="auto"/>
            </w:tcBorders>
            <w:vAlign w:val="center"/>
          </w:tcPr>
          <w:p w14:paraId="444A60DA"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747265A2"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4792F8C7" w14:textId="77777777" w:rsidTr="002D7E5B">
        <w:trPr>
          <w:trHeight w:val="397"/>
        </w:trPr>
        <w:tc>
          <w:tcPr>
            <w:tcW w:w="2506" w:type="dxa"/>
            <w:tcBorders>
              <w:left w:val="single" w:sz="12" w:space="0" w:color="auto"/>
              <w:bottom w:val="single" w:sz="12" w:space="0" w:color="auto"/>
            </w:tcBorders>
            <w:vAlign w:val="center"/>
          </w:tcPr>
          <w:p w14:paraId="3927D537"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482B7E24"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134A2B6B" w14:textId="77777777" w:rsidTr="002D7E5B">
        <w:trPr>
          <w:trHeight w:val="397"/>
        </w:trPr>
        <w:tc>
          <w:tcPr>
            <w:tcW w:w="2506" w:type="dxa"/>
            <w:tcBorders>
              <w:left w:val="single" w:sz="12" w:space="0" w:color="auto"/>
              <w:bottom w:val="single" w:sz="12" w:space="0" w:color="auto"/>
            </w:tcBorders>
            <w:vAlign w:val="center"/>
          </w:tcPr>
          <w:p w14:paraId="6C5ED1FE"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0CAAE61A"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634D5E16" w14:textId="5339020C" w:rsidR="002D7E5B" w:rsidRPr="002971E2" w:rsidRDefault="002D7E5B" w:rsidP="00A145C6">
      <w:pPr>
        <w:pStyle w:val="cpNormal1"/>
        <w:spacing w:after="0"/>
        <w:rPr>
          <w:rFonts w:asciiTheme="minorHAnsi" w:hAnsiTheme="minorHAnsi"/>
        </w:rPr>
      </w:pPr>
    </w:p>
    <w:p w14:paraId="4D105914" w14:textId="77777777" w:rsidR="002D7E5B" w:rsidRPr="002971E2" w:rsidRDefault="002D7E5B">
      <w:pPr>
        <w:spacing w:line="240" w:lineRule="auto"/>
        <w:rPr>
          <w:rFonts w:asciiTheme="minorHAnsi" w:hAnsiTheme="minorHAnsi"/>
        </w:rPr>
      </w:pPr>
      <w:r w:rsidRPr="002971E2">
        <w:rPr>
          <w:rFonts w:asciiTheme="minorHAnsi" w:hAnsiTheme="minorHAnsi"/>
        </w:rPr>
        <w:br w:type="page"/>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2FCB41CF"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1E76FF8" w14:textId="2977153A"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NIZOZEMSKO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6BF3118"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540EF883" w14:textId="77777777" w:rsidTr="002D7E5B">
        <w:trPr>
          <w:trHeight w:val="397"/>
        </w:trPr>
        <w:tc>
          <w:tcPr>
            <w:tcW w:w="2506" w:type="dxa"/>
            <w:tcBorders>
              <w:left w:val="single" w:sz="12" w:space="0" w:color="auto"/>
            </w:tcBorders>
            <w:vAlign w:val="center"/>
          </w:tcPr>
          <w:p w14:paraId="23A85EBE"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0D476FE0"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089B977B"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D7E5B" w:rsidRPr="002971E2" w14:paraId="788FC8D4" w14:textId="77777777" w:rsidTr="002D7E5B">
        <w:trPr>
          <w:trHeight w:val="397"/>
        </w:trPr>
        <w:tc>
          <w:tcPr>
            <w:tcW w:w="2506" w:type="dxa"/>
            <w:tcBorders>
              <w:left w:val="single" w:sz="12" w:space="0" w:color="auto"/>
            </w:tcBorders>
            <w:vAlign w:val="center"/>
          </w:tcPr>
          <w:p w14:paraId="5D60A795"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6009F1D8" w14:textId="46CF46E4"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 dní</w:t>
            </w:r>
          </w:p>
        </w:tc>
      </w:tr>
      <w:tr w:rsidR="002D7E5B" w:rsidRPr="002971E2" w14:paraId="7244678B" w14:textId="77777777" w:rsidTr="002D7E5B">
        <w:trPr>
          <w:trHeight w:val="397"/>
        </w:trPr>
        <w:tc>
          <w:tcPr>
            <w:tcW w:w="2506" w:type="dxa"/>
            <w:tcBorders>
              <w:left w:val="single" w:sz="12" w:space="0" w:color="auto"/>
            </w:tcBorders>
            <w:vAlign w:val="center"/>
          </w:tcPr>
          <w:p w14:paraId="3F18534B"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23403BD7" w14:textId="7550AB7D"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202</w:t>
            </w:r>
          </w:p>
        </w:tc>
      </w:tr>
      <w:tr w:rsidR="002D7E5B" w:rsidRPr="002971E2" w14:paraId="57AB7B75" w14:textId="77777777" w:rsidTr="002D7E5B">
        <w:trPr>
          <w:trHeight w:val="397"/>
        </w:trPr>
        <w:tc>
          <w:tcPr>
            <w:tcW w:w="2506" w:type="dxa"/>
            <w:tcBorders>
              <w:left w:val="single" w:sz="12" w:space="0" w:color="auto"/>
            </w:tcBorders>
            <w:vAlign w:val="center"/>
          </w:tcPr>
          <w:p w14:paraId="4545216D"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08203C07"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5D28A2E3" w14:textId="77777777" w:rsidTr="002D7E5B">
        <w:trPr>
          <w:trHeight w:val="397"/>
        </w:trPr>
        <w:tc>
          <w:tcPr>
            <w:tcW w:w="2506" w:type="dxa"/>
            <w:tcBorders>
              <w:left w:val="single" w:sz="12" w:space="0" w:color="auto"/>
            </w:tcBorders>
            <w:vAlign w:val="center"/>
          </w:tcPr>
          <w:p w14:paraId="68AC2A11"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2FD6C3F7"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79CEE024" w14:textId="77777777" w:rsidTr="002D7E5B">
        <w:trPr>
          <w:trHeight w:val="397"/>
        </w:trPr>
        <w:tc>
          <w:tcPr>
            <w:tcW w:w="2506" w:type="dxa"/>
            <w:tcBorders>
              <w:left w:val="single" w:sz="12" w:space="0" w:color="auto"/>
              <w:bottom w:val="single" w:sz="12" w:space="0" w:color="auto"/>
            </w:tcBorders>
            <w:vAlign w:val="center"/>
          </w:tcPr>
          <w:p w14:paraId="7AFDB53B"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721E7F4F"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1706E2AD" w14:textId="77777777" w:rsidR="002D7E5B" w:rsidRPr="002971E2" w:rsidRDefault="002D7E5B" w:rsidP="00AE1A57">
            <w:pPr>
              <w:numPr>
                <w:ilvl w:val="0"/>
                <w:numId w:val="179"/>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7E32CCC1" w14:textId="77777777" w:rsidR="002D7E5B" w:rsidRPr="002971E2" w:rsidRDefault="002D7E5B" w:rsidP="00AE1A57">
            <w:pPr>
              <w:numPr>
                <w:ilvl w:val="0"/>
                <w:numId w:val="179"/>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7DE5F402" w14:textId="77777777" w:rsidR="002D7E5B" w:rsidRPr="002971E2" w:rsidRDefault="002D7E5B" w:rsidP="00AE1A57">
            <w:pPr>
              <w:numPr>
                <w:ilvl w:val="0"/>
                <w:numId w:val="179"/>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2B1EFC98" w14:textId="77777777" w:rsidTr="002D7E5B">
        <w:trPr>
          <w:trHeight w:val="397"/>
        </w:trPr>
        <w:tc>
          <w:tcPr>
            <w:tcW w:w="2506" w:type="dxa"/>
            <w:tcBorders>
              <w:left w:val="single" w:sz="12" w:space="0" w:color="auto"/>
              <w:bottom w:val="single" w:sz="12" w:space="0" w:color="auto"/>
            </w:tcBorders>
            <w:vAlign w:val="center"/>
          </w:tcPr>
          <w:p w14:paraId="1079C92E"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2B27A62E"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254EE72B" w14:textId="77777777" w:rsidTr="002D7E5B">
        <w:trPr>
          <w:trHeight w:val="397"/>
        </w:trPr>
        <w:tc>
          <w:tcPr>
            <w:tcW w:w="2506" w:type="dxa"/>
            <w:tcBorders>
              <w:top w:val="single" w:sz="12" w:space="0" w:color="auto"/>
              <w:left w:val="single" w:sz="12" w:space="0" w:color="auto"/>
            </w:tcBorders>
            <w:vAlign w:val="center"/>
          </w:tcPr>
          <w:p w14:paraId="5ECD0A70"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7B1665DE"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03515B03" w14:textId="77777777" w:rsidTr="002D7E5B">
        <w:trPr>
          <w:trHeight w:val="397"/>
        </w:trPr>
        <w:tc>
          <w:tcPr>
            <w:tcW w:w="2506" w:type="dxa"/>
            <w:tcBorders>
              <w:left w:val="single" w:sz="12" w:space="0" w:color="auto"/>
              <w:bottom w:val="single" w:sz="12" w:space="0" w:color="auto"/>
            </w:tcBorders>
            <w:vAlign w:val="center"/>
          </w:tcPr>
          <w:p w14:paraId="5F07174A"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2E155457"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770F662B" w14:textId="77777777" w:rsidTr="002D7E5B">
        <w:trPr>
          <w:trHeight w:val="397"/>
        </w:trPr>
        <w:tc>
          <w:tcPr>
            <w:tcW w:w="2506" w:type="dxa"/>
            <w:tcBorders>
              <w:left w:val="single" w:sz="12" w:space="0" w:color="auto"/>
              <w:bottom w:val="single" w:sz="12" w:space="0" w:color="auto"/>
            </w:tcBorders>
            <w:vAlign w:val="center"/>
          </w:tcPr>
          <w:p w14:paraId="631D278D"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70834588"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4C65A0C0" w14:textId="77777777" w:rsidTr="002D7E5B">
        <w:trPr>
          <w:trHeight w:val="397"/>
        </w:trPr>
        <w:tc>
          <w:tcPr>
            <w:tcW w:w="2506" w:type="dxa"/>
            <w:tcBorders>
              <w:left w:val="single" w:sz="12" w:space="0" w:color="auto"/>
              <w:bottom w:val="single" w:sz="12" w:space="0" w:color="auto"/>
            </w:tcBorders>
            <w:vAlign w:val="center"/>
          </w:tcPr>
          <w:p w14:paraId="24CF71E4"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4550EB74"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025E22B8" w14:textId="02FED41B"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4D00E1D2"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29D1E85" w14:textId="5BEB7976"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NORSKO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0A88B9D"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303682F3" w14:textId="77777777" w:rsidTr="002D7E5B">
        <w:trPr>
          <w:trHeight w:val="397"/>
        </w:trPr>
        <w:tc>
          <w:tcPr>
            <w:tcW w:w="2506" w:type="dxa"/>
            <w:tcBorders>
              <w:left w:val="single" w:sz="12" w:space="0" w:color="auto"/>
            </w:tcBorders>
            <w:vAlign w:val="center"/>
          </w:tcPr>
          <w:p w14:paraId="35E422AF"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0C1374E9"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6178C03F" w14:textId="54551B7D"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w:t>
            </w:r>
          </w:p>
          <w:p w14:paraId="7074142A" w14:textId="515F0603"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5 pracovních dnů následujících po dni podání: PSČ 9xxx</w:t>
            </w:r>
          </w:p>
        </w:tc>
      </w:tr>
      <w:tr w:rsidR="002D7E5B" w:rsidRPr="002971E2" w14:paraId="06CBE70C" w14:textId="77777777" w:rsidTr="002D7E5B">
        <w:trPr>
          <w:trHeight w:val="397"/>
        </w:trPr>
        <w:tc>
          <w:tcPr>
            <w:tcW w:w="2506" w:type="dxa"/>
            <w:tcBorders>
              <w:left w:val="single" w:sz="12" w:space="0" w:color="auto"/>
            </w:tcBorders>
            <w:vAlign w:val="center"/>
          </w:tcPr>
          <w:p w14:paraId="364A6923"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5FB03AC8" w14:textId="099F6552"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2D7E5B" w:rsidRPr="002971E2" w14:paraId="7B7B90F9" w14:textId="77777777" w:rsidTr="002D7E5B">
        <w:trPr>
          <w:trHeight w:val="397"/>
        </w:trPr>
        <w:tc>
          <w:tcPr>
            <w:tcW w:w="2506" w:type="dxa"/>
            <w:tcBorders>
              <w:left w:val="single" w:sz="12" w:space="0" w:color="auto"/>
            </w:tcBorders>
            <w:vAlign w:val="center"/>
          </w:tcPr>
          <w:p w14:paraId="576B6969"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4EB7C7DF"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2D7E5B" w:rsidRPr="002971E2" w14:paraId="4222EDC5" w14:textId="77777777" w:rsidTr="002D7E5B">
        <w:trPr>
          <w:trHeight w:val="397"/>
        </w:trPr>
        <w:tc>
          <w:tcPr>
            <w:tcW w:w="2506" w:type="dxa"/>
            <w:tcBorders>
              <w:left w:val="single" w:sz="12" w:space="0" w:color="auto"/>
            </w:tcBorders>
            <w:vAlign w:val="center"/>
          </w:tcPr>
          <w:p w14:paraId="4E758DED"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0ED2A57A"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50DF4E38" w14:textId="77777777" w:rsidTr="002D7E5B">
        <w:trPr>
          <w:trHeight w:val="397"/>
        </w:trPr>
        <w:tc>
          <w:tcPr>
            <w:tcW w:w="2506" w:type="dxa"/>
            <w:tcBorders>
              <w:left w:val="single" w:sz="12" w:space="0" w:color="auto"/>
            </w:tcBorders>
            <w:vAlign w:val="center"/>
          </w:tcPr>
          <w:p w14:paraId="51087E19"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4DDA75A0"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39B27677" w14:textId="77777777" w:rsidTr="002D7E5B">
        <w:trPr>
          <w:trHeight w:val="397"/>
        </w:trPr>
        <w:tc>
          <w:tcPr>
            <w:tcW w:w="2506" w:type="dxa"/>
            <w:tcBorders>
              <w:left w:val="single" w:sz="12" w:space="0" w:color="auto"/>
              <w:bottom w:val="single" w:sz="12" w:space="0" w:color="auto"/>
            </w:tcBorders>
            <w:vAlign w:val="center"/>
          </w:tcPr>
          <w:p w14:paraId="21C8A50B"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297063A6"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57ABAA2D" w14:textId="77777777" w:rsidR="002D7E5B" w:rsidRPr="002971E2" w:rsidRDefault="002D7E5B" w:rsidP="00AE1A57">
            <w:pPr>
              <w:numPr>
                <w:ilvl w:val="0"/>
                <w:numId w:val="180"/>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6FAC5623" w14:textId="77777777" w:rsidR="002D7E5B" w:rsidRPr="002971E2" w:rsidRDefault="002D7E5B" w:rsidP="00AE1A57">
            <w:pPr>
              <w:numPr>
                <w:ilvl w:val="0"/>
                <w:numId w:val="180"/>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41717C18" w14:textId="77777777" w:rsidR="002D7E5B" w:rsidRPr="002971E2" w:rsidRDefault="002D7E5B" w:rsidP="00AE1A57">
            <w:pPr>
              <w:numPr>
                <w:ilvl w:val="0"/>
                <w:numId w:val="180"/>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0934967F" w14:textId="77777777" w:rsidTr="002D7E5B">
        <w:trPr>
          <w:trHeight w:val="397"/>
        </w:trPr>
        <w:tc>
          <w:tcPr>
            <w:tcW w:w="2506" w:type="dxa"/>
            <w:tcBorders>
              <w:left w:val="single" w:sz="12" w:space="0" w:color="auto"/>
              <w:bottom w:val="single" w:sz="12" w:space="0" w:color="auto"/>
            </w:tcBorders>
            <w:vAlign w:val="center"/>
          </w:tcPr>
          <w:p w14:paraId="0E779397"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1C65D1F6"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1C9F8388" w14:textId="77777777" w:rsidTr="002D7E5B">
        <w:trPr>
          <w:trHeight w:val="397"/>
        </w:trPr>
        <w:tc>
          <w:tcPr>
            <w:tcW w:w="2506" w:type="dxa"/>
            <w:tcBorders>
              <w:top w:val="single" w:sz="12" w:space="0" w:color="auto"/>
              <w:left w:val="single" w:sz="12" w:space="0" w:color="auto"/>
            </w:tcBorders>
            <w:vAlign w:val="center"/>
          </w:tcPr>
          <w:p w14:paraId="417E4E98"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2599E97F" w14:textId="26238F43"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Nutné celní projednání.</w:t>
            </w:r>
          </w:p>
        </w:tc>
      </w:tr>
      <w:tr w:rsidR="002D7E5B" w:rsidRPr="002971E2" w14:paraId="6715C527" w14:textId="77777777" w:rsidTr="002D7E5B">
        <w:trPr>
          <w:trHeight w:val="397"/>
        </w:trPr>
        <w:tc>
          <w:tcPr>
            <w:tcW w:w="2506" w:type="dxa"/>
            <w:tcBorders>
              <w:left w:val="single" w:sz="12" w:space="0" w:color="auto"/>
              <w:bottom w:val="single" w:sz="12" w:space="0" w:color="auto"/>
            </w:tcBorders>
            <w:vAlign w:val="center"/>
          </w:tcPr>
          <w:p w14:paraId="2E85BC71"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5B9B1231"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4F39CF8E" w14:textId="77777777" w:rsidTr="002D7E5B">
        <w:trPr>
          <w:trHeight w:val="397"/>
        </w:trPr>
        <w:tc>
          <w:tcPr>
            <w:tcW w:w="2506" w:type="dxa"/>
            <w:tcBorders>
              <w:left w:val="single" w:sz="12" w:space="0" w:color="auto"/>
              <w:bottom w:val="single" w:sz="12" w:space="0" w:color="auto"/>
            </w:tcBorders>
            <w:vAlign w:val="center"/>
          </w:tcPr>
          <w:p w14:paraId="493963D3"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39B77CC1"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20E6EEF4" w14:textId="77777777" w:rsidTr="002D7E5B">
        <w:trPr>
          <w:trHeight w:val="397"/>
        </w:trPr>
        <w:tc>
          <w:tcPr>
            <w:tcW w:w="2506" w:type="dxa"/>
            <w:tcBorders>
              <w:left w:val="single" w:sz="12" w:space="0" w:color="auto"/>
              <w:bottom w:val="single" w:sz="12" w:space="0" w:color="auto"/>
            </w:tcBorders>
            <w:vAlign w:val="center"/>
          </w:tcPr>
          <w:p w14:paraId="77DC5373"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5A7A4CF3"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051BC3AA" w14:textId="57437A62"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272DC43C"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CB6ECD3" w14:textId="4567CEFB"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POLSKO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0A864C0"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23263CC6" w14:textId="77777777" w:rsidTr="002D7E5B">
        <w:trPr>
          <w:trHeight w:val="397"/>
        </w:trPr>
        <w:tc>
          <w:tcPr>
            <w:tcW w:w="2506" w:type="dxa"/>
            <w:tcBorders>
              <w:left w:val="single" w:sz="12" w:space="0" w:color="auto"/>
            </w:tcBorders>
            <w:vAlign w:val="center"/>
          </w:tcPr>
          <w:p w14:paraId="21CE0B43"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892DE88"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356FF567"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D7E5B" w:rsidRPr="002971E2" w14:paraId="6AADDA64" w14:textId="77777777" w:rsidTr="002D7E5B">
        <w:trPr>
          <w:trHeight w:val="397"/>
        </w:trPr>
        <w:tc>
          <w:tcPr>
            <w:tcW w:w="2506" w:type="dxa"/>
            <w:tcBorders>
              <w:left w:val="single" w:sz="12" w:space="0" w:color="auto"/>
            </w:tcBorders>
            <w:vAlign w:val="center"/>
          </w:tcPr>
          <w:p w14:paraId="0CF62EEE"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5B732060" w14:textId="4A6E6A45"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2D7E5B" w:rsidRPr="002971E2" w14:paraId="5898CCE3" w14:textId="77777777" w:rsidTr="002D7E5B">
        <w:trPr>
          <w:trHeight w:val="397"/>
        </w:trPr>
        <w:tc>
          <w:tcPr>
            <w:tcW w:w="2506" w:type="dxa"/>
            <w:tcBorders>
              <w:left w:val="single" w:sz="12" w:space="0" w:color="auto"/>
            </w:tcBorders>
            <w:vAlign w:val="center"/>
          </w:tcPr>
          <w:p w14:paraId="2AA00E2A"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594C20F2"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202</w:t>
            </w:r>
          </w:p>
        </w:tc>
      </w:tr>
      <w:tr w:rsidR="002D7E5B" w:rsidRPr="002971E2" w14:paraId="71B20167" w14:textId="77777777" w:rsidTr="002D7E5B">
        <w:trPr>
          <w:trHeight w:val="397"/>
        </w:trPr>
        <w:tc>
          <w:tcPr>
            <w:tcW w:w="2506" w:type="dxa"/>
            <w:tcBorders>
              <w:left w:val="single" w:sz="12" w:space="0" w:color="auto"/>
            </w:tcBorders>
            <w:vAlign w:val="center"/>
          </w:tcPr>
          <w:p w14:paraId="78F90CA8"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05679454"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6FE10F3C" w14:textId="77777777" w:rsidTr="002D7E5B">
        <w:trPr>
          <w:trHeight w:val="397"/>
        </w:trPr>
        <w:tc>
          <w:tcPr>
            <w:tcW w:w="2506" w:type="dxa"/>
            <w:tcBorders>
              <w:left w:val="single" w:sz="12" w:space="0" w:color="auto"/>
            </w:tcBorders>
            <w:vAlign w:val="center"/>
          </w:tcPr>
          <w:p w14:paraId="54ECB0AC"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174291D3"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2549FB0C" w14:textId="77777777" w:rsidTr="002D7E5B">
        <w:trPr>
          <w:trHeight w:val="397"/>
        </w:trPr>
        <w:tc>
          <w:tcPr>
            <w:tcW w:w="2506" w:type="dxa"/>
            <w:tcBorders>
              <w:left w:val="single" w:sz="12" w:space="0" w:color="auto"/>
              <w:bottom w:val="single" w:sz="12" w:space="0" w:color="auto"/>
            </w:tcBorders>
            <w:vAlign w:val="center"/>
          </w:tcPr>
          <w:p w14:paraId="28126ADB"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659A2959"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66313AB5" w14:textId="77777777" w:rsidR="002D7E5B" w:rsidRPr="002971E2" w:rsidRDefault="002D7E5B" w:rsidP="00AE1A57">
            <w:pPr>
              <w:numPr>
                <w:ilvl w:val="0"/>
                <w:numId w:val="181"/>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09A629DE" w14:textId="77777777" w:rsidR="002D7E5B" w:rsidRPr="002971E2" w:rsidRDefault="002D7E5B" w:rsidP="00AE1A57">
            <w:pPr>
              <w:numPr>
                <w:ilvl w:val="0"/>
                <w:numId w:val="181"/>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46A0E3A5" w14:textId="77777777" w:rsidR="002D7E5B" w:rsidRPr="002971E2" w:rsidRDefault="002D7E5B" w:rsidP="00AE1A57">
            <w:pPr>
              <w:numPr>
                <w:ilvl w:val="0"/>
                <w:numId w:val="181"/>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7749E6EC" w14:textId="77777777" w:rsidTr="002D7E5B">
        <w:trPr>
          <w:trHeight w:val="397"/>
        </w:trPr>
        <w:tc>
          <w:tcPr>
            <w:tcW w:w="2506" w:type="dxa"/>
            <w:tcBorders>
              <w:left w:val="single" w:sz="12" w:space="0" w:color="auto"/>
              <w:bottom w:val="single" w:sz="12" w:space="0" w:color="auto"/>
            </w:tcBorders>
            <w:vAlign w:val="center"/>
          </w:tcPr>
          <w:p w14:paraId="2230C77D"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4461CEDE" w14:textId="43ABE4F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 kg</w:t>
            </w:r>
          </w:p>
        </w:tc>
      </w:tr>
      <w:tr w:rsidR="002D7E5B" w:rsidRPr="002971E2" w14:paraId="7BB5D535" w14:textId="77777777" w:rsidTr="002D7E5B">
        <w:trPr>
          <w:trHeight w:val="397"/>
        </w:trPr>
        <w:tc>
          <w:tcPr>
            <w:tcW w:w="2506" w:type="dxa"/>
            <w:tcBorders>
              <w:top w:val="single" w:sz="12" w:space="0" w:color="auto"/>
              <w:left w:val="single" w:sz="12" w:space="0" w:color="auto"/>
            </w:tcBorders>
            <w:vAlign w:val="center"/>
          </w:tcPr>
          <w:p w14:paraId="692CE87D"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7ADFEDE1"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0A9A53BD" w14:textId="77777777" w:rsidTr="002D7E5B">
        <w:trPr>
          <w:trHeight w:val="397"/>
        </w:trPr>
        <w:tc>
          <w:tcPr>
            <w:tcW w:w="2506" w:type="dxa"/>
            <w:tcBorders>
              <w:left w:val="single" w:sz="12" w:space="0" w:color="auto"/>
              <w:bottom w:val="single" w:sz="12" w:space="0" w:color="auto"/>
            </w:tcBorders>
            <w:vAlign w:val="center"/>
          </w:tcPr>
          <w:p w14:paraId="09C157DB"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59541AF0"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01CCDFF5" w14:textId="77777777" w:rsidTr="002D7E5B">
        <w:trPr>
          <w:trHeight w:val="397"/>
        </w:trPr>
        <w:tc>
          <w:tcPr>
            <w:tcW w:w="2506" w:type="dxa"/>
            <w:tcBorders>
              <w:left w:val="single" w:sz="12" w:space="0" w:color="auto"/>
              <w:bottom w:val="single" w:sz="12" w:space="0" w:color="auto"/>
            </w:tcBorders>
            <w:vAlign w:val="center"/>
          </w:tcPr>
          <w:p w14:paraId="5D8B3860"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40FE95FD"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290FBD61" w14:textId="77777777" w:rsidTr="002D7E5B">
        <w:trPr>
          <w:trHeight w:val="397"/>
        </w:trPr>
        <w:tc>
          <w:tcPr>
            <w:tcW w:w="2506" w:type="dxa"/>
            <w:tcBorders>
              <w:left w:val="single" w:sz="12" w:space="0" w:color="auto"/>
              <w:bottom w:val="single" w:sz="12" w:space="0" w:color="auto"/>
            </w:tcBorders>
            <w:vAlign w:val="center"/>
          </w:tcPr>
          <w:p w14:paraId="2BB873B3"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5E3B6E9F"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52BAD37F" w14:textId="7F39A5FE"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184C482D"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496014C" w14:textId="7AF1C001"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PORTUGALSKO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9BCBA85"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7D92127D" w14:textId="77777777" w:rsidTr="002D7E5B">
        <w:trPr>
          <w:trHeight w:val="397"/>
        </w:trPr>
        <w:tc>
          <w:tcPr>
            <w:tcW w:w="2506" w:type="dxa"/>
            <w:tcBorders>
              <w:left w:val="single" w:sz="12" w:space="0" w:color="auto"/>
            </w:tcBorders>
            <w:vAlign w:val="center"/>
          </w:tcPr>
          <w:p w14:paraId="4179A13E"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22B9885"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0D870DB9" w14:textId="7E3E2D06"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p w14:paraId="7E844720"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 PSČ 9000 – 9400</w:t>
            </w:r>
          </w:p>
          <w:p w14:paraId="112618CC" w14:textId="4F49664E"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5 pracovních dnů následujících po dni podání: PSČ 9500 – 9980</w:t>
            </w:r>
          </w:p>
        </w:tc>
      </w:tr>
      <w:tr w:rsidR="002D7E5B" w:rsidRPr="002971E2" w14:paraId="7AF4A7F8" w14:textId="77777777" w:rsidTr="002D7E5B">
        <w:trPr>
          <w:trHeight w:val="397"/>
        </w:trPr>
        <w:tc>
          <w:tcPr>
            <w:tcW w:w="2506" w:type="dxa"/>
            <w:tcBorders>
              <w:left w:val="single" w:sz="12" w:space="0" w:color="auto"/>
            </w:tcBorders>
            <w:vAlign w:val="center"/>
          </w:tcPr>
          <w:p w14:paraId="67DC3114"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0553CD39" w14:textId="144F0EBB"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10 pracovních dnů</w:t>
            </w:r>
          </w:p>
        </w:tc>
      </w:tr>
      <w:tr w:rsidR="002D7E5B" w:rsidRPr="002971E2" w14:paraId="7E4DCE39" w14:textId="77777777" w:rsidTr="002D7E5B">
        <w:trPr>
          <w:trHeight w:val="397"/>
        </w:trPr>
        <w:tc>
          <w:tcPr>
            <w:tcW w:w="2506" w:type="dxa"/>
            <w:tcBorders>
              <w:left w:val="single" w:sz="12" w:space="0" w:color="auto"/>
            </w:tcBorders>
            <w:vAlign w:val="center"/>
          </w:tcPr>
          <w:p w14:paraId="16DCD201"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30711C0C"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2D7E5B" w:rsidRPr="002971E2" w14:paraId="0F2973B9" w14:textId="77777777" w:rsidTr="002D7E5B">
        <w:trPr>
          <w:trHeight w:val="397"/>
        </w:trPr>
        <w:tc>
          <w:tcPr>
            <w:tcW w:w="2506" w:type="dxa"/>
            <w:tcBorders>
              <w:left w:val="single" w:sz="12" w:space="0" w:color="auto"/>
            </w:tcBorders>
            <w:vAlign w:val="center"/>
          </w:tcPr>
          <w:p w14:paraId="09ED670F"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739751C9"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200A0E69" w14:textId="77777777" w:rsidTr="002D7E5B">
        <w:trPr>
          <w:trHeight w:val="397"/>
        </w:trPr>
        <w:tc>
          <w:tcPr>
            <w:tcW w:w="2506" w:type="dxa"/>
            <w:tcBorders>
              <w:left w:val="single" w:sz="12" w:space="0" w:color="auto"/>
            </w:tcBorders>
            <w:vAlign w:val="center"/>
          </w:tcPr>
          <w:p w14:paraId="444942AB"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498F7861"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551D54EB" w14:textId="77777777" w:rsidTr="002D7E5B">
        <w:trPr>
          <w:trHeight w:val="397"/>
        </w:trPr>
        <w:tc>
          <w:tcPr>
            <w:tcW w:w="2506" w:type="dxa"/>
            <w:tcBorders>
              <w:left w:val="single" w:sz="12" w:space="0" w:color="auto"/>
              <w:bottom w:val="single" w:sz="12" w:space="0" w:color="auto"/>
            </w:tcBorders>
            <w:vAlign w:val="center"/>
          </w:tcPr>
          <w:p w14:paraId="3CD79E92"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36EB2B5E"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76EB974D" w14:textId="77777777" w:rsidR="002D7E5B" w:rsidRPr="002971E2" w:rsidRDefault="002D7E5B" w:rsidP="00AE1A57">
            <w:pPr>
              <w:numPr>
                <w:ilvl w:val="0"/>
                <w:numId w:val="182"/>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4718633A" w14:textId="77777777" w:rsidR="002D7E5B" w:rsidRPr="002971E2" w:rsidRDefault="002D7E5B" w:rsidP="00AE1A57">
            <w:pPr>
              <w:numPr>
                <w:ilvl w:val="0"/>
                <w:numId w:val="182"/>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0DA38476" w14:textId="77777777" w:rsidR="002D7E5B" w:rsidRPr="002971E2" w:rsidRDefault="002D7E5B" w:rsidP="00AE1A57">
            <w:pPr>
              <w:numPr>
                <w:ilvl w:val="0"/>
                <w:numId w:val="182"/>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7712B777" w14:textId="77777777" w:rsidTr="002D7E5B">
        <w:trPr>
          <w:trHeight w:val="397"/>
        </w:trPr>
        <w:tc>
          <w:tcPr>
            <w:tcW w:w="2506" w:type="dxa"/>
            <w:tcBorders>
              <w:left w:val="single" w:sz="12" w:space="0" w:color="auto"/>
              <w:bottom w:val="single" w:sz="12" w:space="0" w:color="auto"/>
            </w:tcBorders>
            <w:vAlign w:val="center"/>
          </w:tcPr>
          <w:p w14:paraId="614FA219"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470A740B"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2B05B3E8" w14:textId="77777777" w:rsidTr="002D7E5B">
        <w:trPr>
          <w:trHeight w:val="397"/>
        </w:trPr>
        <w:tc>
          <w:tcPr>
            <w:tcW w:w="2506" w:type="dxa"/>
            <w:tcBorders>
              <w:top w:val="single" w:sz="12" w:space="0" w:color="auto"/>
              <w:left w:val="single" w:sz="12" w:space="0" w:color="auto"/>
            </w:tcBorders>
            <w:vAlign w:val="center"/>
          </w:tcPr>
          <w:p w14:paraId="24153888"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5D268D40" w14:textId="65E3D689" w:rsidR="002D7E5B" w:rsidRPr="002971E2" w:rsidRDefault="003F1D2B" w:rsidP="003F1D2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0F2D909D" w14:textId="77777777" w:rsidTr="002D7E5B">
        <w:trPr>
          <w:trHeight w:val="397"/>
        </w:trPr>
        <w:tc>
          <w:tcPr>
            <w:tcW w:w="2506" w:type="dxa"/>
            <w:tcBorders>
              <w:left w:val="single" w:sz="12" w:space="0" w:color="auto"/>
              <w:bottom w:val="single" w:sz="12" w:space="0" w:color="auto"/>
            </w:tcBorders>
            <w:vAlign w:val="center"/>
          </w:tcPr>
          <w:p w14:paraId="14D39517"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140B439D"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2724A8BA" w14:textId="77777777" w:rsidTr="002D7E5B">
        <w:trPr>
          <w:trHeight w:val="397"/>
        </w:trPr>
        <w:tc>
          <w:tcPr>
            <w:tcW w:w="2506" w:type="dxa"/>
            <w:tcBorders>
              <w:left w:val="single" w:sz="12" w:space="0" w:color="auto"/>
              <w:bottom w:val="single" w:sz="12" w:space="0" w:color="auto"/>
            </w:tcBorders>
            <w:vAlign w:val="center"/>
          </w:tcPr>
          <w:p w14:paraId="6211A1D0"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59798D0A"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6596AC2F" w14:textId="77777777" w:rsidTr="002D7E5B">
        <w:trPr>
          <w:trHeight w:val="397"/>
        </w:trPr>
        <w:tc>
          <w:tcPr>
            <w:tcW w:w="2506" w:type="dxa"/>
            <w:tcBorders>
              <w:left w:val="single" w:sz="12" w:space="0" w:color="auto"/>
              <w:bottom w:val="single" w:sz="12" w:space="0" w:color="auto"/>
            </w:tcBorders>
            <w:vAlign w:val="center"/>
          </w:tcPr>
          <w:p w14:paraId="4469B738"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26A6BC68"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61A20BF7" w14:textId="213D063A"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3807DEE8"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544D0F74" w14:textId="3E0F2B58"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RAKOUSKO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2B56B26E"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51164D25" w14:textId="77777777" w:rsidTr="002D7E5B">
        <w:trPr>
          <w:trHeight w:val="397"/>
        </w:trPr>
        <w:tc>
          <w:tcPr>
            <w:tcW w:w="2506" w:type="dxa"/>
            <w:tcBorders>
              <w:left w:val="single" w:sz="12" w:space="0" w:color="auto"/>
            </w:tcBorders>
            <w:vAlign w:val="center"/>
          </w:tcPr>
          <w:p w14:paraId="20FF45EC"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C2A27D4"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7846D996" w14:textId="77777777"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2D7E5B" w:rsidRPr="002971E2" w14:paraId="5FB99D12" w14:textId="77777777" w:rsidTr="002D7E5B">
        <w:trPr>
          <w:trHeight w:val="397"/>
        </w:trPr>
        <w:tc>
          <w:tcPr>
            <w:tcW w:w="2506" w:type="dxa"/>
            <w:tcBorders>
              <w:left w:val="single" w:sz="12" w:space="0" w:color="auto"/>
            </w:tcBorders>
            <w:vAlign w:val="center"/>
          </w:tcPr>
          <w:p w14:paraId="5F9A75CE"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43A65938"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2D7E5B" w:rsidRPr="002971E2" w14:paraId="66E02E5B" w14:textId="77777777" w:rsidTr="002D7E5B">
        <w:trPr>
          <w:trHeight w:val="397"/>
        </w:trPr>
        <w:tc>
          <w:tcPr>
            <w:tcW w:w="2506" w:type="dxa"/>
            <w:tcBorders>
              <w:left w:val="single" w:sz="12" w:space="0" w:color="auto"/>
            </w:tcBorders>
            <w:vAlign w:val="center"/>
          </w:tcPr>
          <w:p w14:paraId="6ECBB2AC"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17926959"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202</w:t>
            </w:r>
          </w:p>
        </w:tc>
      </w:tr>
      <w:tr w:rsidR="002D7E5B" w:rsidRPr="002971E2" w14:paraId="31F2FC6D" w14:textId="77777777" w:rsidTr="002D7E5B">
        <w:trPr>
          <w:trHeight w:val="397"/>
        </w:trPr>
        <w:tc>
          <w:tcPr>
            <w:tcW w:w="2506" w:type="dxa"/>
            <w:tcBorders>
              <w:left w:val="single" w:sz="12" w:space="0" w:color="auto"/>
            </w:tcBorders>
            <w:vAlign w:val="center"/>
          </w:tcPr>
          <w:p w14:paraId="415F4DA6"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0032A510"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42F630B4" w14:textId="77777777" w:rsidTr="002D7E5B">
        <w:trPr>
          <w:trHeight w:val="397"/>
        </w:trPr>
        <w:tc>
          <w:tcPr>
            <w:tcW w:w="2506" w:type="dxa"/>
            <w:tcBorders>
              <w:left w:val="single" w:sz="12" w:space="0" w:color="auto"/>
            </w:tcBorders>
            <w:vAlign w:val="center"/>
          </w:tcPr>
          <w:p w14:paraId="51CAC27B"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6A93CB96"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67CB884C" w14:textId="77777777" w:rsidTr="002D7E5B">
        <w:trPr>
          <w:trHeight w:val="397"/>
        </w:trPr>
        <w:tc>
          <w:tcPr>
            <w:tcW w:w="2506" w:type="dxa"/>
            <w:tcBorders>
              <w:left w:val="single" w:sz="12" w:space="0" w:color="auto"/>
              <w:bottom w:val="single" w:sz="12" w:space="0" w:color="auto"/>
            </w:tcBorders>
            <w:vAlign w:val="center"/>
          </w:tcPr>
          <w:p w14:paraId="79B742DA"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068CA0C2"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5BFFD3D1" w14:textId="77777777" w:rsidR="002D7E5B" w:rsidRPr="002971E2" w:rsidRDefault="002D7E5B" w:rsidP="00AE1A57">
            <w:pPr>
              <w:numPr>
                <w:ilvl w:val="0"/>
                <w:numId w:val="183"/>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006DF29D" w14:textId="77777777" w:rsidR="002D7E5B" w:rsidRPr="002971E2" w:rsidRDefault="002D7E5B" w:rsidP="00AE1A57">
            <w:pPr>
              <w:numPr>
                <w:ilvl w:val="0"/>
                <w:numId w:val="183"/>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150123EA" w14:textId="77777777" w:rsidR="002D7E5B" w:rsidRPr="002971E2" w:rsidRDefault="002D7E5B" w:rsidP="00AE1A57">
            <w:pPr>
              <w:numPr>
                <w:ilvl w:val="0"/>
                <w:numId w:val="183"/>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400705D9" w14:textId="77777777" w:rsidTr="002D7E5B">
        <w:trPr>
          <w:trHeight w:val="397"/>
        </w:trPr>
        <w:tc>
          <w:tcPr>
            <w:tcW w:w="2506" w:type="dxa"/>
            <w:tcBorders>
              <w:left w:val="single" w:sz="12" w:space="0" w:color="auto"/>
              <w:bottom w:val="single" w:sz="12" w:space="0" w:color="auto"/>
            </w:tcBorders>
            <w:vAlign w:val="center"/>
          </w:tcPr>
          <w:p w14:paraId="0638AB1C"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470904B9" w14:textId="4300AE80" w:rsidR="002D7E5B" w:rsidRPr="002971E2" w:rsidRDefault="003F1D2B" w:rsidP="002D7E5B">
            <w:pPr>
              <w:jc w:val="center"/>
              <w:rPr>
                <w:rFonts w:asciiTheme="minorHAnsi" w:hAnsiTheme="minorHAnsi" w:cs="Arial"/>
                <w:noProof/>
                <w:sz w:val="18"/>
                <w:szCs w:val="18"/>
              </w:rPr>
            </w:pPr>
            <w:r w:rsidRPr="002971E2">
              <w:rPr>
                <w:rFonts w:asciiTheme="minorHAnsi" w:hAnsiTheme="minorHAnsi" w:cs="Arial"/>
                <w:noProof/>
                <w:sz w:val="18"/>
                <w:szCs w:val="18"/>
              </w:rPr>
              <w:t>3</w:t>
            </w:r>
            <w:r w:rsidR="002D7E5B" w:rsidRPr="002971E2">
              <w:rPr>
                <w:rFonts w:asciiTheme="minorHAnsi" w:hAnsiTheme="minorHAnsi" w:cs="Arial"/>
                <w:noProof/>
                <w:sz w:val="18"/>
                <w:szCs w:val="18"/>
              </w:rPr>
              <w:t>0 kg</w:t>
            </w:r>
          </w:p>
        </w:tc>
      </w:tr>
      <w:tr w:rsidR="002D7E5B" w:rsidRPr="002971E2" w14:paraId="3DF0BB97" w14:textId="77777777" w:rsidTr="002D7E5B">
        <w:trPr>
          <w:trHeight w:val="397"/>
        </w:trPr>
        <w:tc>
          <w:tcPr>
            <w:tcW w:w="2506" w:type="dxa"/>
            <w:tcBorders>
              <w:top w:val="single" w:sz="12" w:space="0" w:color="auto"/>
              <w:left w:val="single" w:sz="12" w:space="0" w:color="auto"/>
            </w:tcBorders>
            <w:vAlign w:val="center"/>
          </w:tcPr>
          <w:p w14:paraId="68782B19"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651A530B"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2A2C75F3" w14:textId="77777777" w:rsidTr="002D7E5B">
        <w:trPr>
          <w:trHeight w:val="397"/>
        </w:trPr>
        <w:tc>
          <w:tcPr>
            <w:tcW w:w="2506" w:type="dxa"/>
            <w:tcBorders>
              <w:left w:val="single" w:sz="12" w:space="0" w:color="auto"/>
              <w:bottom w:val="single" w:sz="12" w:space="0" w:color="auto"/>
            </w:tcBorders>
            <w:vAlign w:val="center"/>
          </w:tcPr>
          <w:p w14:paraId="57596D97"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1CCE1C9D"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22831DEE" w14:textId="77777777" w:rsidTr="002D7E5B">
        <w:trPr>
          <w:trHeight w:val="397"/>
        </w:trPr>
        <w:tc>
          <w:tcPr>
            <w:tcW w:w="2506" w:type="dxa"/>
            <w:tcBorders>
              <w:left w:val="single" w:sz="12" w:space="0" w:color="auto"/>
              <w:bottom w:val="single" w:sz="12" w:space="0" w:color="auto"/>
            </w:tcBorders>
            <w:vAlign w:val="center"/>
          </w:tcPr>
          <w:p w14:paraId="06B5A6A0"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01C5F636"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11A79328" w14:textId="77777777" w:rsidTr="002D7E5B">
        <w:trPr>
          <w:trHeight w:val="397"/>
        </w:trPr>
        <w:tc>
          <w:tcPr>
            <w:tcW w:w="2506" w:type="dxa"/>
            <w:tcBorders>
              <w:left w:val="single" w:sz="12" w:space="0" w:color="auto"/>
              <w:bottom w:val="single" w:sz="12" w:space="0" w:color="auto"/>
            </w:tcBorders>
            <w:vAlign w:val="center"/>
          </w:tcPr>
          <w:p w14:paraId="1B2002AA"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3612FE03"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3D24A3EE" w14:textId="58B45CD9"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2D7E5B" w:rsidRPr="002971E2" w14:paraId="1BABAE7E" w14:textId="77777777" w:rsidTr="002D7E5B">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31D6724" w14:textId="25B8A5BE"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RUMUNSKO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4A0ACEC8" w14:textId="77777777" w:rsidR="002D7E5B" w:rsidRPr="002971E2" w:rsidRDefault="002D7E5B" w:rsidP="002D7E5B">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2D7E5B" w:rsidRPr="002971E2" w14:paraId="0CF4B902" w14:textId="77777777" w:rsidTr="002D7E5B">
        <w:trPr>
          <w:trHeight w:val="397"/>
        </w:trPr>
        <w:tc>
          <w:tcPr>
            <w:tcW w:w="2506" w:type="dxa"/>
            <w:tcBorders>
              <w:left w:val="single" w:sz="12" w:space="0" w:color="auto"/>
            </w:tcBorders>
            <w:vAlign w:val="center"/>
          </w:tcPr>
          <w:p w14:paraId="2451D777"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2C3B2D7"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58B0CE4D" w14:textId="63748C21"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 Bukurešť</w:t>
            </w:r>
          </w:p>
          <w:p w14:paraId="704B1F17" w14:textId="1A2BD4CB" w:rsidR="002D7E5B" w:rsidRPr="002971E2" w:rsidRDefault="002D7E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w:t>
            </w:r>
          </w:p>
        </w:tc>
      </w:tr>
      <w:tr w:rsidR="002D7E5B" w:rsidRPr="002971E2" w14:paraId="23A6529D" w14:textId="77777777" w:rsidTr="002D7E5B">
        <w:trPr>
          <w:trHeight w:val="397"/>
        </w:trPr>
        <w:tc>
          <w:tcPr>
            <w:tcW w:w="2506" w:type="dxa"/>
            <w:tcBorders>
              <w:left w:val="single" w:sz="12" w:space="0" w:color="auto"/>
            </w:tcBorders>
            <w:vAlign w:val="center"/>
          </w:tcPr>
          <w:p w14:paraId="236A3AC0"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3D5C93FE" w14:textId="02652E1B"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2D7E5B" w:rsidRPr="002971E2" w14:paraId="70A8BD38" w14:textId="77777777" w:rsidTr="002D7E5B">
        <w:trPr>
          <w:trHeight w:val="397"/>
        </w:trPr>
        <w:tc>
          <w:tcPr>
            <w:tcW w:w="2506" w:type="dxa"/>
            <w:tcBorders>
              <w:left w:val="single" w:sz="12" w:space="0" w:color="auto"/>
            </w:tcBorders>
            <w:vAlign w:val="center"/>
          </w:tcPr>
          <w:p w14:paraId="3EBC149F"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506FEB75" w14:textId="4680FA63"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2D7E5B" w:rsidRPr="002971E2" w14:paraId="26AB670A" w14:textId="77777777" w:rsidTr="002D7E5B">
        <w:trPr>
          <w:trHeight w:val="397"/>
        </w:trPr>
        <w:tc>
          <w:tcPr>
            <w:tcW w:w="2506" w:type="dxa"/>
            <w:tcBorders>
              <w:left w:val="single" w:sz="12" w:space="0" w:color="auto"/>
            </w:tcBorders>
            <w:vAlign w:val="center"/>
          </w:tcPr>
          <w:p w14:paraId="147005C2"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2899930F"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2D7E5B" w:rsidRPr="002971E2" w14:paraId="7148F8B6" w14:textId="77777777" w:rsidTr="002D7E5B">
        <w:trPr>
          <w:trHeight w:val="397"/>
        </w:trPr>
        <w:tc>
          <w:tcPr>
            <w:tcW w:w="2506" w:type="dxa"/>
            <w:tcBorders>
              <w:left w:val="single" w:sz="12" w:space="0" w:color="auto"/>
            </w:tcBorders>
            <w:vAlign w:val="center"/>
          </w:tcPr>
          <w:p w14:paraId="189CB424" w14:textId="77777777" w:rsidR="002D7E5B" w:rsidRPr="002971E2" w:rsidRDefault="002D7E5B" w:rsidP="002D7E5B">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4EB783D2"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2D7E5B" w:rsidRPr="002971E2" w14:paraId="719F6B55" w14:textId="77777777" w:rsidTr="002D7E5B">
        <w:trPr>
          <w:trHeight w:val="397"/>
        </w:trPr>
        <w:tc>
          <w:tcPr>
            <w:tcW w:w="2506" w:type="dxa"/>
            <w:tcBorders>
              <w:left w:val="single" w:sz="12" w:space="0" w:color="auto"/>
              <w:bottom w:val="single" w:sz="12" w:space="0" w:color="auto"/>
            </w:tcBorders>
            <w:vAlign w:val="center"/>
          </w:tcPr>
          <w:p w14:paraId="177A4DC3" w14:textId="77777777" w:rsidR="002D7E5B" w:rsidRPr="002971E2" w:rsidRDefault="002D7E5B" w:rsidP="002D7E5B">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4A05FE31"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62F57B29" w14:textId="77777777" w:rsidR="002D7E5B" w:rsidRPr="002971E2" w:rsidRDefault="002D7E5B" w:rsidP="00AE1A57">
            <w:pPr>
              <w:numPr>
                <w:ilvl w:val="0"/>
                <w:numId w:val="184"/>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7E82BA2B" w14:textId="77777777" w:rsidR="002D7E5B" w:rsidRPr="002971E2" w:rsidRDefault="002D7E5B" w:rsidP="00AE1A57">
            <w:pPr>
              <w:numPr>
                <w:ilvl w:val="0"/>
                <w:numId w:val="184"/>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782D017F" w14:textId="77777777" w:rsidR="002D7E5B" w:rsidRPr="002971E2" w:rsidRDefault="002D7E5B" w:rsidP="00AE1A57">
            <w:pPr>
              <w:numPr>
                <w:ilvl w:val="0"/>
                <w:numId w:val="184"/>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2D7E5B" w:rsidRPr="002971E2" w14:paraId="264D8849" w14:textId="77777777" w:rsidTr="002D7E5B">
        <w:trPr>
          <w:trHeight w:val="397"/>
        </w:trPr>
        <w:tc>
          <w:tcPr>
            <w:tcW w:w="2506" w:type="dxa"/>
            <w:tcBorders>
              <w:left w:val="single" w:sz="12" w:space="0" w:color="auto"/>
              <w:bottom w:val="single" w:sz="12" w:space="0" w:color="auto"/>
            </w:tcBorders>
            <w:vAlign w:val="center"/>
          </w:tcPr>
          <w:p w14:paraId="0BE58202"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7EB95061"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2D7E5B" w:rsidRPr="002971E2" w14:paraId="62FD9827" w14:textId="77777777" w:rsidTr="002D7E5B">
        <w:trPr>
          <w:trHeight w:val="397"/>
        </w:trPr>
        <w:tc>
          <w:tcPr>
            <w:tcW w:w="2506" w:type="dxa"/>
            <w:tcBorders>
              <w:top w:val="single" w:sz="12" w:space="0" w:color="auto"/>
              <w:left w:val="single" w:sz="12" w:space="0" w:color="auto"/>
            </w:tcBorders>
            <w:vAlign w:val="center"/>
          </w:tcPr>
          <w:p w14:paraId="0772137E"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3E627A60" w14:textId="1CEE78D1" w:rsidR="002D7E5B" w:rsidRPr="002971E2" w:rsidRDefault="003F1D2B" w:rsidP="003F1D2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310476B9" w14:textId="77777777" w:rsidTr="002D7E5B">
        <w:trPr>
          <w:trHeight w:val="397"/>
        </w:trPr>
        <w:tc>
          <w:tcPr>
            <w:tcW w:w="2506" w:type="dxa"/>
            <w:tcBorders>
              <w:left w:val="single" w:sz="12" w:space="0" w:color="auto"/>
              <w:bottom w:val="single" w:sz="12" w:space="0" w:color="auto"/>
            </w:tcBorders>
            <w:vAlign w:val="center"/>
          </w:tcPr>
          <w:p w14:paraId="35C303DC"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1577D3C9" w14:textId="77777777" w:rsidR="002D7E5B" w:rsidRPr="002971E2" w:rsidRDefault="002D7E5B" w:rsidP="002D7E5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2D7E5B" w:rsidRPr="002971E2" w14:paraId="67D43B93" w14:textId="77777777" w:rsidTr="002D7E5B">
        <w:trPr>
          <w:trHeight w:val="397"/>
        </w:trPr>
        <w:tc>
          <w:tcPr>
            <w:tcW w:w="2506" w:type="dxa"/>
            <w:tcBorders>
              <w:left w:val="single" w:sz="12" w:space="0" w:color="auto"/>
              <w:bottom w:val="single" w:sz="12" w:space="0" w:color="auto"/>
            </w:tcBorders>
            <w:vAlign w:val="center"/>
          </w:tcPr>
          <w:p w14:paraId="134B7399"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509E66A2" w14:textId="77777777" w:rsidR="002D7E5B" w:rsidRPr="002971E2" w:rsidRDefault="002D7E5B" w:rsidP="002D7E5B">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2D7E5B" w:rsidRPr="002971E2" w14:paraId="20F54FEF" w14:textId="77777777" w:rsidTr="002D7E5B">
        <w:trPr>
          <w:trHeight w:val="397"/>
        </w:trPr>
        <w:tc>
          <w:tcPr>
            <w:tcW w:w="2506" w:type="dxa"/>
            <w:tcBorders>
              <w:left w:val="single" w:sz="12" w:space="0" w:color="auto"/>
              <w:bottom w:val="single" w:sz="12" w:space="0" w:color="auto"/>
            </w:tcBorders>
            <w:vAlign w:val="center"/>
          </w:tcPr>
          <w:p w14:paraId="53FE77BA" w14:textId="77777777" w:rsidR="002D7E5B" w:rsidRPr="002971E2" w:rsidRDefault="002D7E5B" w:rsidP="002D7E5B">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6444080A" w14:textId="77777777" w:rsidR="002D7E5B" w:rsidRPr="002971E2" w:rsidRDefault="002D7E5B" w:rsidP="002D7E5B">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1A5AE14D" w14:textId="47EBD3B5" w:rsidR="002D7E5B" w:rsidRPr="002971E2" w:rsidRDefault="002D7E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F1D2B" w:rsidRPr="002971E2" w14:paraId="4B775104" w14:textId="77777777" w:rsidTr="009F71A4">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74E523AD" w14:textId="46899076"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ŘECKO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15968BA1" w14:textId="77777777" w:rsidR="003F1D2B" w:rsidRPr="002971E2" w:rsidRDefault="003F1D2B" w:rsidP="009F71A4">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3F1D2B" w:rsidRPr="002971E2" w14:paraId="6C1A4E59" w14:textId="77777777" w:rsidTr="009F71A4">
        <w:trPr>
          <w:trHeight w:val="397"/>
        </w:trPr>
        <w:tc>
          <w:tcPr>
            <w:tcW w:w="2506" w:type="dxa"/>
            <w:tcBorders>
              <w:left w:val="single" w:sz="12" w:space="0" w:color="auto"/>
            </w:tcBorders>
            <w:vAlign w:val="center"/>
          </w:tcPr>
          <w:p w14:paraId="3B6BE2C4"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34E74AA7"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2827AD27" w14:textId="77777777" w:rsidR="003F1D2B" w:rsidRPr="002971E2" w:rsidRDefault="003F1D2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p w14:paraId="152A8BC2" w14:textId="375BD087" w:rsidR="003F1D2B" w:rsidRPr="002971E2" w:rsidRDefault="003F1D2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 PSČ 37000 – 38199, 38600 – 41199, 41600 – 45199, 45600 – 48999, 50000 – 53999, 58000 –62999, 64000 – 69999, 75000 – 85999</w:t>
            </w:r>
          </w:p>
          <w:p w14:paraId="1C405C1C" w14:textId="0A5B1CAF" w:rsidR="003F1D2B" w:rsidRPr="002971E2" w:rsidRDefault="003F1D2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5 pracovních dnů následujících po dni podání: PSČ 28000 – 29999, 31000 – 31999, 49000 – 49999, 70000 – 74999</w:t>
            </w:r>
          </w:p>
        </w:tc>
      </w:tr>
      <w:tr w:rsidR="003F1D2B" w:rsidRPr="002971E2" w14:paraId="05347AAA" w14:textId="77777777" w:rsidTr="009F71A4">
        <w:trPr>
          <w:trHeight w:val="397"/>
        </w:trPr>
        <w:tc>
          <w:tcPr>
            <w:tcW w:w="2506" w:type="dxa"/>
            <w:tcBorders>
              <w:left w:val="single" w:sz="12" w:space="0" w:color="auto"/>
            </w:tcBorders>
            <w:vAlign w:val="center"/>
          </w:tcPr>
          <w:p w14:paraId="483CA4AB"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5986032B" w14:textId="74BCDB0D"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15 dní</w:t>
            </w:r>
          </w:p>
        </w:tc>
      </w:tr>
      <w:tr w:rsidR="003F1D2B" w:rsidRPr="002971E2" w14:paraId="35AA8966" w14:textId="77777777" w:rsidTr="009F71A4">
        <w:trPr>
          <w:trHeight w:val="397"/>
        </w:trPr>
        <w:tc>
          <w:tcPr>
            <w:tcW w:w="2506" w:type="dxa"/>
            <w:tcBorders>
              <w:left w:val="single" w:sz="12" w:space="0" w:color="auto"/>
            </w:tcBorders>
            <w:vAlign w:val="center"/>
          </w:tcPr>
          <w:p w14:paraId="495290C4"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7F889434"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3F1D2B" w:rsidRPr="002971E2" w14:paraId="26B3618D" w14:textId="77777777" w:rsidTr="009F71A4">
        <w:trPr>
          <w:trHeight w:val="397"/>
        </w:trPr>
        <w:tc>
          <w:tcPr>
            <w:tcW w:w="2506" w:type="dxa"/>
            <w:tcBorders>
              <w:left w:val="single" w:sz="12" w:space="0" w:color="auto"/>
            </w:tcBorders>
            <w:vAlign w:val="center"/>
          </w:tcPr>
          <w:p w14:paraId="6A65E74B" w14:textId="77777777" w:rsidR="003F1D2B" w:rsidRPr="002971E2" w:rsidRDefault="003F1D2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62670EE5"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3F1D2B" w:rsidRPr="002971E2" w14:paraId="3373B8C2" w14:textId="77777777" w:rsidTr="009F71A4">
        <w:trPr>
          <w:trHeight w:val="397"/>
        </w:trPr>
        <w:tc>
          <w:tcPr>
            <w:tcW w:w="2506" w:type="dxa"/>
            <w:tcBorders>
              <w:left w:val="single" w:sz="12" w:space="0" w:color="auto"/>
            </w:tcBorders>
            <w:vAlign w:val="center"/>
          </w:tcPr>
          <w:p w14:paraId="4AB22973" w14:textId="77777777" w:rsidR="003F1D2B" w:rsidRPr="002971E2" w:rsidRDefault="003F1D2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2FED08B4"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3F1D2B" w:rsidRPr="002971E2" w14:paraId="263A7BE9" w14:textId="77777777" w:rsidTr="009F71A4">
        <w:trPr>
          <w:trHeight w:val="397"/>
        </w:trPr>
        <w:tc>
          <w:tcPr>
            <w:tcW w:w="2506" w:type="dxa"/>
            <w:tcBorders>
              <w:left w:val="single" w:sz="12" w:space="0" w:color="auto"/>
              <w:bottom w:val="single" w:sz="12" w:space="0" w:color="auto"/>
            </w:tcBorders>
            <w:vAlign w:val="center"/>
          </w:tcPr>
          <w:p w14:paraId="7983BC5F" w14:textId="77777777" w:rsidR="003F1D2B" w:rsidRPr="002971E2" w:rsidRDefault="003F1D2B" w:rsidP="009F71A4">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4DDE76CE"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6A80A50F" w14:textId="77777777" w:rsidR="003F1D2B" w:rsidRPr="002971E2" w:rsidRDefault="003F1D2B" w:rsidP="00AE1A57">
            <w:pPr>
              <w:numPr>
                <w:ilvl w:val="0"/>
                <w:numId w:val="185"/>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644923B0" w14:textId="77777777" w:rsidR="003F1D2B" w:rsidRPr="002971E2" w:rsidRDefault="003F1D2B" w:rsidP="00AE1A57">
            <w:pPr>
              <w:numPr>
                <w:ilvl w:val="0"/>
                <w:numId w:val="185"/>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64EAFEB6" w14:textId="77777777" w:rsidR="003F1D2B" w:rsidRPr="002971E2" w:rsidRDefault="003F1D2B" w:rsidP="00AE1A57">
            <w:pPr>
              <w:numPr>
                <w:ilvl w:val="0"/>
                <w:numId w:val="185"/>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3F1D2B" w:rsidRPr="002971E2" w14:paraId="003F6CCD" w14:textId="77777777" w:rsidTr="009F71A4">
        <w:trPr>
          <w:trHeight w:val="397"/>
        </w:trPr>
        <w:tc>
          <w:tcPr>
            <w:tcW w:w="2506" w:type="dxa"/>
            <w:tcBorders>
              <w:left w:val="single" w:sz="12" w:space="0" w:color="auto"/>
              <w:bottom w:val="single" w:sz="12" w:space="0" w:color="auto"/>
            </w:tcBorders>
            <w:vAlign w:val="center"/>
          </w:tcPr>
          <w:p w14:paraId="2CB073C9"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0856AD35"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3F1D2B" w:rsidRPr="002971E2" w14:paraId="6D6708D0" w14:textId="77777777" w:rsidTr="009F71A4">
        <w:trPr>
          <w:trHeight w:val="397"/>
        </w:trPr>
        <w:tc>
          <w:tcPr>
            <w:tcW w:w="2506" w:type="dxa"/>
            <w:tcBorders>
              <w:top w:val="single" w:sz="12" w:space="0" w:color="auto"/>
              <w:left w:val="single" w:sz="12" w:space="0" w:color="auto"/>
            </w:tcBorders>
            <w:vAlign w:val="center"/>
          </w:tcPr>
          <w:p w14:paraId="1C3D9DD6"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02DCD86A" w14:textId="6B0F2087" w:rsidR="003F1D2B" w:rsidRPr="002971E2" w:rsidRDefault="003F1D2B" w:rsidP="003F1D2B">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3F1D2B" w:rsidRPr="002971E2" w14:paraId="72B23BD3" w14:textId="77777777" w:rsidTr="009F71A4">
        <w:trPr>
          <w:trHeight w:val="397"/>
        </w:trPr>
        <w:tc>
          <w:tcPr>
            <w:tcW w:w="2506" w:type="dxa"/>
            <w:tcBorders>
              <w:left w:val="single" w:sz="12" w:space="0" w:color="auto"/>
              <w:bottom w:val="single" w:sz="12" w:space="0" w:color="auto"/>
            </w:tcBorders>
            <w:vAlign w:val="center"/>
          </w:tcPr>
          <w:p w14:paraId="24C9F726"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731B2047"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3F1D2B" w:rsidRPr="002971E2" w14:paraId="4D065521" w14:textId="77777777" w:rsidTr="009F71A4">
        <w:trPr>
          <w:trHeight w:val="397"/>
        </w:trPr>
        <w:tc>
          <w:tcPr>
            <w:tcW w:w="2506" w:type="dxa"/>
            <w:tcBorders>
              <w:left w:val="single" w:sz="12" w:space="0" w:color="auto"/>
              <w:bottom w:val="single" w:sz="12" w:space="0" w:color="auto"/>
            </w:tcBorders>
            <w:vAlign w:val="center"/>
          </w:tcPr>
          <w:p w14:paraId="3AAE0D8E"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424ADCD3" w14:textId="77777777" w:rsidR="003F1D2B" w:rsidRPr="002971E2" w:rsidRDefault="003F1D2B" w:rsidP="009F71A4">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3F1D2B" w:rsidRPr="002971E2" w14:paraId="6D8D687E" w14:textId="77777777" w:rsidTr="009F71A4">
        <w:trPr>
          <w:trHeight w:val="397"/>
        </w:trPr>
        <w:tc>
          <w:tcPr>
            <w:tcW w:w="2506" w:type="dxa"/>
            <w:tcBorders>
              <w:left w:val="single" w:sz="12" w:space="0" w:color="auto"/>
              <w:bottom w:val="single" w:sz="12" w:space="0" w:color="auto"/>
            </w:tcBorders>
            <w:vAlign w:val="center"/>
          </w:tcPr>
          <w:p w14:paraId="06FCC1F6"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29A9AE38"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3D259C8C" w14:textId="365B744A" w:rsidR="003F1D2B" w:rsidRPr="002971E2" w:rsidRDefault="003F1D2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F1D2B" w:rsidRPr="002971E2" w14:paraId="28FD630B" w14:textId="77777777" w:rsidTr="009F71A4">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15D36A71" w14:textId="678C7E2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SLOVENSKO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AA7232D" w14:textId="77777777" w:rsidR="003F1D2B" w:rsidRPr="002971E2" w:rsidRDefault="003F1D2B" w:rsidP="009F71A4">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3F1D2B" w:rsidRPr="002971E2" w14:paraId="4951ACDD" w14:textId="77777777" w:rsidTr="009F71A4">
        <w:trPr>
          <w:trHeight w:val="397"/>
        </w:trPr>
        <w:tc>
          <w:tcPr>
            <w:tcW w:w="2506" w:type="dxa"/>
            <w:tcBorders>
              <w:left w:val="single" w:sz="12" w:space="0" w:color="auto"/>
            </w:tcBorders>
            <w:vAlign w:val="center"/>
          </w:tcPr>
          <w:p w14:paraId="1BCD73D7"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33E1C697"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4A80C6A6" w14:textId="40CCA66C" w:rsidR="003F1D2B" w:rsidRPr="002971E2" w:rsidRDefault="003F1D2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3F1D2B" w:rsidRPr="002971E2" w14:paraId="32692919" w14:textId="77777777" w:rsidTr="009F71A4">
        <w:trPr>
          <w:trHeight w:val="397"/>
        </w:trPr>
        <w:tc>
          <w:tcPr>
            <w:tcW w:w="2506" w:type="dxa"/>
            <w:tcBorders>
              <w:left w:val="single" w:sz="12" w:space="0" w:color="auto"/>
            </w:tcBorders>
            <w:vAlign w:val="center"/>
          </w:tcPr>
          <w:p w14:paraId="5D617CF7"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0003F20A" w14:textId="4EA0152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18 dní</w:t>
            </w:r>
          </w:p>
        </w:tc>
      </w:tr>
      <w:tr w:rsidR="003F1D2B" w:rsidRPr="002971E2" w14:paraId="50D125BA" w14:textId="77777777" w:rsidTr="009F71A4">
        <w:trPr>
          <w:trHeight w:val="397"/>
        </w:trPr>
        <w:tc>
          <w:tcPr>
            <w:tcW w:w="2506" w:type="dxa"/>
            <w:tcBorders>
              <w:left w:val="single" w:sz="12" w:space="0" w:color="auto"/>
            </w:tcBorders>
            <w:vAlign w:val="center"/>
          </w:tcPr>
          <w:p w14:paraId="075A7828"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34C05031" w14:textId="41F09F58"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201</w:t>
            </w:r>
          </w:p>
        </w:tc>
      </w:tr>
      <w:tr w:rsidR="003F1D2B" w:rsidRPr="002971E2" w14:paraId="232B8058" w14:textId="77777777" w:rsidTr="009F71A4">
        <w:trPr>
          <w:trHeight w:val="397"/>
        </w:trPr>
        <w:tc>
          <w:tcPr>
            <w:tcW w:w="2506" w:type="dxa"/>
            <w:tcBorders>
              <w:left w:val="single" w:sz="12" w:space="0" w:color="auto"/>
            </w:tcBorders>
            <w:vAlign w:val="center"/>
          </w:tcPr>
          <w:p w14:paraId="02A1426E" w14:textId="77777777" w:rsidR="003F1D2B" w:rsidRPr="002971E2" w:rsidRDefault="003F1D2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7F7E1654"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3F1D2B" w:rsidRPr="002971E2" w14:paraId="033AA87B" w14:textId="77777777" w:rsidTr="009F71A4">
        <w:trPr>
          <w:trHeight w:val="397"/>
        </w:trPr>
        <w:tc>
          <w:tcPr>
            <w:tcW w:w="2506" w:type="dxa"/>
            <w:tcBorders>
              <w:left w:val="single" w:sz="12" w:space="0" w:color="auto"/>
            </w:tcBorders>
            <w:vAlign w:val="center"/>
          </w:tcPr>
          <w:p w14:paraId="56E762B2" w14:textId="77777777" w:rsidR="003F1D2B" w:rsidRPr="002971E2" w:rsidRDefault="003F1D2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05C21F62"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3F1D2B" w:rsidRPr="002971E2" w14:paraId="33037322" w14:textId="77777777" w:rsidTr="009F71A4">
        <w:trPr>
          <w:trHeight w:val="397"/>
        </w:trPr>
        <w:tc>
          <w:tcPr>
            <w:tcW w:w="2506" w:type="dxa"/>
            <w:tcBorders>
              <w:left w:val="single" w:sz="12" w:space="0" w:color="auto"/>
              <w:bottom w:val="single" w:sz="12" w:space="0" w:color="auto"/>
            </w:tcBorders>
            <w:vAlign w:val="center"/>
          </w:tcPr>
          <w:p w14:paraId="7C5E1ACC" w14:textId="77777777" w:rsidR="003F1D2B" w:rsidRPr="002971E2" w:rsidRDefault="003F1D2B" w:rsidP="009F71A4">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4136F315"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7418377B" w14:textId="77777777" w:rsidR="003F1D2B" w:rsidRPr="002971E2" w:rsidRDefault="003F1D2B" w:rsidP="00AE1A57">
            <w:pPr>
              <w:numPr>
                <w:ilvl w:val="0"/>
                <w:numId w:val="186"/>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60155521" w14:textId="77777777" w:rsidR="003F1D2B" w:rsidRPr="002971E2" w:rsidRDefault="003F1D2B" w:rsidP="00AE1A57">
            <w:pPr>
              <w:numPr>
                <w:ilvl w:val="0"/>
                <w:numId w:val="186"/>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2D6FBF1C" w14:textId="77777777" w:rsidR="003F1D2B" w:rsidRPr="002971E2" w:rsidRDefault="003F1D2B" w:rsidP="00AE1A57">
            <w:pPr>
              <w:numPr>
                <w:ilvl w:val="0"/>
                <w:numId w:val="186"/>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3F1D2B" w:rsidRPr="002971E2" w14:paraId="5CD6F9CF" w14:textId="77777777" w:rsidTr="009F71A4">
        <w:trPr>
          <w:trHeight w:val="397"/>
        </w:trPr>
        <w:tc>
          <w:tcPr>
            <w:tcW w:w="2506" w:type="dxa"/>
            <w:tcBorders>
              <w:left w:val="single" w:sz="12" w:space="0" w:color="auto"/>
              <w:bottom w:val="single" w:sz="12" w:space="0" w:color="auto"/>
            </w:tcBorders>
            <w:vAlign w:val="center"/>
          </w:tcPr>
          <w:p w14:paraId="2664B0A7"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7FD9AD36"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3F1D2B" w:rsidRPr="002971E2" w14:paraId="61A601EC" w14:textId="77777777" w:rsidTr="009F71A4">
        <w:trPr>
          <w:trHeight w:val="397"/>
        </w:trPr>
        <w:tc>
          <w:tcPr>
            <w:tcW w:w="2506" w:type="dxa"/>
            <w:tcBorders>
              <w:top w:val="single" w:sz="12" w:space="0" w:color="auto"/>
              <w:left w:val="single" w:sz="12" w:space="0" w:color="auto"/>
            </w:tcBorders>
            <w:vAlign w:val="center"/>
          </w:tcPr>
          <w:p w14:paraId="3E3A6A84"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62152E81"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3F1D2B" w:rsidRPr="002971E2" w14:paraId="4FB58232" w14:textId="77777777" w:rsidTr="009F71A4">
        <w:trPr>
          <w:trHeight w:val="397"/>
        </w:trPr>
        <w:tc>
          <w:tcPr>
            <w:tcW w:w="2506" w:type="dxa"/>
            <w:tcBorders>
              <w:left w:val="single" w:sz="12" w:space="0" w:color="auto"/>
              <w:bottom w:val="single" w:sz="12" w:space="0" w:color="auto"/>
            </w:tcBorders>
            <w:vAlign w:val="center"/>
          </w:tcPr>
          <w:p w14:paraId="38A4ACA0"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207F5390"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3F1D2B" w:rsidRPr="002971E2" w14:paraId="41F95A10" w14:textId="77777777" w:rsidTr="009F71A4">
        <w:trPr>
          <w:trHeight w:val="397"/>
        </w:trPr>
        <w:tc>
          <w:tcPr>
            <w:tcW w:w="2506" w:type="dxa"/>
            <w:tcBorders>
              <w:left w:val="single" w:sz="12" w:space="0" w:color="auto"/>
              <w:bottom w:val="single" w:sz="12" w:space="0" w:color="auto"/>
            </w:tcBorders>
            <w:vAlign w:val="center"/>
          </w:tcPr>
          <w:p w14:paraId="01508B90"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0A06CD29" w14:textId="77777777" w:rsidR="003F1D2B" w:rsidRPr="002971E2" w:rsidRDefault="003F1D2B" w:rsidP="009F71A4">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3F1D2B" w:rsidRPr="002971E2" w14:paraId="0AB67043" w14:textId="77777777" w:rsidTr="009F71A4">
        <w:trPr>
          <w:trHeight w:val="397"/>
        </w:trPr>
        <w:tc>
          <w:tcPr>
            <w:tcW w:w="2506" w:type="dxa"/>
            <w:tcBorders>
              <w:left w:val="single" w:sz="12" w:space="0" w:color="auto"/>
              <w:bottom w:val="single" w:sz="12" w:space="0" w:color="auto"/>
            </w:tcBorders>
            <w:vAlign w:val="center"/>
          </w:tcPr>
          <w:p w14:paraId="1600F7B0"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3E2ACAE4"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6D890D00" w14:textId="174B96C6" w:rsidR="003F1D2B" w:rsidRPr="002971E2" w:rsidRDefault="003F1D2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3F1D2B" w:rsidRPr="002971E2" w14:paraId="1AEC6526" w14:textId="77777777" w:rsidTr="009F71A4">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941C7EE" w14:textId="52772F33"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SLOVINSKO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B9FC243" w14:textId="77777777" w:rsidR="003F1D2B" w:rsidRPr="002971E2" w:rsidRDefault="003F1D2B" w:rsidP="009F71A4">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3F1D2B" w:rsidRPr="002971E2" w14:paraId="2C7614F9" w14:textId="77777777" w:rsidTr="009F71A4">
        <w:trPr>
          <w:trHeight w:val="397"/>
        </w:trPr>
        <w:tc>
          <w:tcPr>
            <w:tcW w:w="2506" w:type="dxa"/>
            <w:tcBorders>
              <w:left w:val="single" w:sz="12" w:space="0" w:color="auto"/>
            </w:tcBorders>
            <w:vAlign w:val="center"/>
          </w:tcPr>
          <w:p w14:paraId="79F1305A"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34D8ECD3"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3A500FAC" w14:textId="3E14E498" w:rsidR="003F1D2B" w:rsidRPr="002971E2" w:rsidRDefault="003F1D2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3F1D2B" w:rsidRPr="002971E2" w14:paraId="0D8C58AF" w14:textId="77777777" w:rsidTr="009F71A4">
        <w:trPr>
          <w:trHeight w:val="397"/>
        </w:trPr>
        <w:tc>
          <w:tcPr>
            <w:tcW w:w="2506" w:type="dxa"/>
            <w:tcBorders>
              <w:left w:val="single" w:sz="12" w:space="0" w:color="auto"/>
            </w:tcBorders>
            <w:vAlign w:val="center"/>
          </w:tcPr>
          <w:p w14:paraId="490F65FB"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6EC819A2"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15 dní</w:t>
            </w:r>
          </w:p>
        </w:tc>
      </w:tr>
      <w:tr w:rsidR="003F1D2B" w:rsidRPr="002971E2" w14:paraId="1182B289" w14:textId="77777777" w:rsidTr="009F71A4">
        <w:trPr>
          <w:trHeight w:val="397"/>
        </w:trPr>
        <w:tc>
          <w:tcPr>
            <w:tcW w:w="2506" w:type="dxa"/>
            <w:tcBorders>
              <w:left w:val="single" w:sz="12" w:space="0" w:color="auto"/>
            </w:tcBorders>
            <w:vAlign w:val="center"/>
          </w:tcPr>
          <w:p w14:paraId="5C32FCBA"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2B164C87" w14:textId="60317CCD" w:rsidR="003F1D2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202</w:t>
            </w:r>
          </w:p>
        </w:tc>
      </w:tr>
      <w:tr w:rsidR="003F1D2B" w:rsidRPr="002971E2" w14:paraId="72C02479" w14:textId="77777777" w:rsidTr="009F71A4">
        <w:trPr>
          <w:trHeight w:val="397"/>
        </w:trPr>
        <w:tc>
          <w:tcPr>
            <w:tcW w:w="2506" w:type="dxa"/>
            <w:tcBorders>
              <w:left w:val="single" w:sz="12" w:space="0" w:color="auto"/>
            </w:tcBorders>
            <w:vAlign w:val="center"/>
          </w:tcPr>
          <w:p w14:paraId="5E07DCED" w14:textId="77777777" w:rsidR="003F1D2B" w:rsidRPr="002971E2" w:rsidRDefault="003F1D2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6EB361E9"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3F1D2B" w:rsidRPr="002971E2" w14:paraId="7F10255D" w14:textId="77777777" w:rsidTr="009F71A4">
        <w:trPr>
          <w:trHeight w:val="397"/>
        </w:trPr>
        <w:tc>
          <w:tcPr>
            <w:tcW w:w="2506" w:type="dxa"/>
            <w:tcBorders>
              <w:left w:val="single" w:sz="12" w:space="0" w:color="auto"/>
            </w:tcBorders>
            <w:vAlign w:val="center"/>
          </w:tcPr>
          <w:p w14:paraId="50442779" w14:textId="77777777" w:rsidR="003F1D2B" w:rsidRPr="002971E2" w:rsidRDefault="003F1D2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61AB2DFD"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3F1D2B" w:rsidRPr="002971E2" w14:paraId="6C750020" w14:textId="77777777" w:rsidTr="009F71A4">
        <w:trPr>
          <w:trHeight w:val="397"/>
        </w:trPr>
        <w:tc>
          <w:tcPr>
            <w:tcW w:w="2506" w:type="dxa"/>
            <w:tcBorders>
              <w:left w:val="single" w:sz="12" w:space="0" w:color="auto"/>
              <w:bottom w:val="single" w:sz="12" w:space="0" w:color="auto"/>
            </w:tcBorders>
            <w:vAlign w:val="center"/>
          </w:tcPr>
          <w:p w14:paraId="2976548D" w14:textId="77777777" w:rsidR="003F1D2B" w:rsidRPr="002971E2" w:rsidRDefault="003F1D2B" w:rsidP="009F71A4">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3B967120"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157EB28B" w14:textId="77777777" w:rsidR="003F1D2B" w:rsidRPr="002971E2" w:rsidRDefault="003F1D2B" w:rsidP="00AE1A57">
            <w:pPr>
              <w:numPr>
                <w:ilvl w:val="0"/>
                <w:numId w:val="187"/>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389430C6" w14:textId="77777777" w:rsidR="003F1D2B" w:rsidRPr="002971E2" w:rsidRDefault="003F1D2B" w:rsidP="00AE1A57">
            <w:pPr>
              <w:numPr>
                <w:ilvl w:val="0"/>
                <w:numId w:val="187"/>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281FF133" w14:textId="77777777" w:rsidR="003F1D2B" w:rsidRPr="002971E2" w:rsidRDefault="003F1D2B" w:rsidP="00AE1A57">
            <w:pPr>
              <w:numPr>
                <w:ilvl w:val="0"/>
                <w:numId w:val="187"/>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3F1D2B" w:rsidRPr="002971E2" w14:paraId="3D1AE606" w14:textId="77777777" w:rsidTr="009F71A4">
        <w:trPr>
          <w:trHeight w:val="397"/>
        </w:trPr>
        <w:tc>
          <w:tcPr>
            <w:tcW w:w="2506" w:type="dxa"/>
            <w:tcBorders>
              <w:left w:val="single" w:sz="12" w:space="0" w:color="auto"/>
              <w:bottom w:val="single" w:sz="12" w:space="0" w:color="auto"/>
            </w:tcBorders>
            <w:vAlign w:val="center"/>
          </w:tcPr>
          <w:p w14:paraId="5F92BA38"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1AFED415"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3F1D2B" w:rsidRPr="002971E2" w14:paraId="0E2AED43" w14:textId="77777777" w:rsidTr="009F71A4">
        <w:trPr>
          <w:trHeight w:val="397"/>
        </w:trPr>
        <w:tc>
          <w:tcPr>
            <w:tcW w:w="2506" w:type="dxa"/>
            <w:tcBorders>
              <w:top w:val="single" w:sz="12" w:space="0" w:color="auto"/>
              <w:left w:val="single" w:sz="12" w:space="0" w:color="auto"/>
            </w:tcBorders>
            <w:vAlign w:val="center"/>
          </w:tcPr>
          <w:p w14:paraId="4BF73717"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66094F0F"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3F1D2B" w:rsidRPr="002971E2" w14:paraId="10C4E244" w14:textId="77777777" w:rsidTr="009F71A4">
        <w:trPr>
          <w:trHeight w:val="397"/>
        </w:trPr>
        <w:tc>
          <w:tcPr>
            <w:tcW w:w="2506" w:type="dxa"/>
            <w:tcBorders>
              <w:left w:val="single" w:sz="12" w:space="0" w:color="auto"/>
              <w:bottom w:val="single" w:sz="12" w:space="0" w:color="auto"/>
            </w:tcBorders>
            <w:vAlign w:val="center"/>
          </w:tcPr>
          <w:p w14:paraId="1FDCCBA7"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747D94DD" w14:textId="77777777" w:rsidR="003F1D2B" w:rsidRPr="002971E2" w:rsidRDefault="003F1D2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3F1D2B" w:rsidRPr="002971E2" w14:paraId="7A195F94" w14:textId="77777777" w:rsidTr="009F71A4">
        <w:trPr>
          <w:trHeight w:val="397"/>
        </w:trPr>
        <w:tc>
          <w:tcPr>
            <w:tcW w:w="2506" w:type="dxa"/>
            <w:tcBorders>
              <w:left w:val="single" w:sz="12" w:space="0" w:color="auto"/>
              <w:bottom w:val="single" w:sz="12" w:space="0" w:color="auto"/>
            </w:tcBorders>
            <w:vAlign w:val="center"/>
          </w:tcPr>
          <w:p w14:paraId="6C290778"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7D106C58" w14:textId="77777777" w:rsidR="003F1D2B" w:rsidRPr="002971E2" w:rsidRDefault="003F1D2B" w:rsidP="009F71A4">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3F1D2B" w:rsidRPr="002971E2" w14:paraId="11A76029" w14:textId="77777777" w:rsidTr="009F71A4">
        <w:trPr>
          <w:trHeight w:val="397"/>
        </w:trPr>
        <w:tc>
          <w:tcPr>
            <w:tcW w:w="2506" w:type="dxa"/>
            <w:tcBorders>
              <w:left w:val="single" w:sz="12" w:space="0" w:color="auto"/>
              <w:bottom w:val="single" w:sz="12" w:space="0" w:color="auto"/>
            </w:tcBorders>
            <w:vAlign w:val="center"/>
          </w:tcPr>
          <w:p w14:paraId="3A74BB75" w14:textId="77777777" w:rsidR="003F1D2B" w:rsidRPr="002971E2" w:rsidRDefault="003F1D2B" w:rsidP="009F71A4">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2B4859BD" w14:textId="77777777" w:rsidR="003F1D2B" w:rsidRPr="002971E2" w:rsidRDefault="003F1D2B" w:rsidP="009F71A4">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49E3E978" w14:textId="14D31B40" w:rsidR="003F1D2B" w:rsidRPr="002971E2" w:rsidRDefault="003F1D2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85085B" w:rsidRPr="002971E2" w14:paraId="329D9F0C" w14:textId="77777777" w:rsidTr="009F71A4">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2017555A" w14:textId="7F5529E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ŠPANĚLSKO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A323164" w14:textId="77777777" w:rsidR="0085085B" w:rsidRPr="002971E2" w:rsidRDefault="0085085B" w:rsidP="009F71A4">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85085B" w:rsidRPr="002971E2" w14:paraId="75FE8C81" w14:textId="77777777" w:rsidTr="009F71A4">
        <w:trPr>
          <w:trHeight w:val="397"/>
        </w:trPr>
        <w:tc>
          <w:tcPr>
            <w:tcW w:w="2506" w:type="dxa"/>
            <w:tcBorders>
              <w:left w:val="single" w:sz="12" w:space="0" w:color="auto"/>
            </w:tcBorders>
            <w:vAlign w:val="center"/>
          </w:tcPr>
          <w:p w14:paraId="63EB6167"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5804A8A6"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4CB365B0" w14:textId="77777777" w:rsidR="0085085B" w:rsidRPr="002971E2" w:rsidRDefault="008508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p w14:paraId="0A6EC08C" w14:textId="7B8F8EEF" w:rsidR="0085085B" w:rsidRPr="002971E2" w:rsidRDefault="008508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 PSČ 07100 – 07999, 35000 – 35099</w:t>
            </w:r>
          </w:p>
          <w:p w14:paraId="45C6C84A" w14:textId="0686F530" w:rsidR="0085085B" w:rsidRPr="002971E2" w:rsidRDefault="008508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5 pracovních dnů následujících po dni podání: PSČ 35100 – 35999, 38100 – 38999</w:t>
            </w:r>
          </w:p>
        </w:tc>
      </w:tr>
      <w:tr w:rsidR="0085085B" w:rsidRPr="002971E2" w14:paraId="7E5D8E08" w14:textId="77777777" w:rsidTr="009F71A4">
        <w:trPr>
          <w:trHeight w:val="397"/>
        </w:trPr>
        <w:tc>
          <w:tcPr>
            <w:tcW w:w="2506" w:type="dxa"/>
            <w:tcBorders>
              <w:left w:val="single" w:sz="12" w:space="0" w:color="auto"/>
            </w:tcBorders>
            <w:vAlign w:val="center"/>
          </w:tcPr>
          <w:p w14:paraId="416137F6"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49AC9F06" w14:textId="592DB9E6"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85085B" w:rsidRPr="002971E2" w14:paraId="7A50A05F" w14:textId="77777777" w:rsidTr="009F71A4">
        <w:trPr>
          <w:trHeight w:val="397"/>
        </w:trPr>
        <w:tc>
          <w:tcPr>
            <w:tcW w:w="2506" w:type="dxa"/>
            <w:tcBorders>
              <w:left w:val="single" w:sz="12" w:space="0" w:color="auto"/>
            </w:tcBorders>
            <w:vAlign w:val="center"/>
          </w:tcPr>
          <w:p w14:paraId="661EB57A"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4324EACD" w14:textId="54D896C4"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85085B" w:rsidRPr="002971E2" w14:paraId="3E8FF1AE" w14:textId="77777777" w:rsidTr="009F71A4">
        <w:trPr>
          <w:trHeight w:val="397"/>
        </w:trPr>
        <w:tc>
          <w:tcPr>
            <w:tcW w:w="2506" w:type="dxa"/>
            <w:tcBorders>
              <w:left w:val="single" w:sz="12" w:space="0" w:color="auto"/>
            </w:tcBorders>
            <w:vAlign w:val="center"/>
          </w:tcPr>
          <w:p w14:paraId="02255DEB" w14:textId="77777777" w:rsidR="0085085B" w:rsidRPr="002971E2" w:rsidRDefault="0085085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6E90A828"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85085B" w:rsidRPr="002971E2" w14:paraId="7F279A9E" w14:textId="77777777" w:rsidTr="009F71A4">
        <w:trPr>
          <w:trHeight w:val="397"/>
        </w:trPr>
        <w:tc>
          <w:tcPr>
            <w:tcW w:w="2506" w:type="dxa"/>
            <w:tcBorders>
              <w:left w:val="single" w:sz="12" w:space="0" w:color="auto"/>
            </w:tcBorders>
            <w:vAlign w:val="center"/>
          </w:tcPr>
          <w:p w14:paraId="33378763" w14:textId="77777777" w:rsidR="0085085B" w:rsidRPr="002971E2" w:rsidRDefault="0085085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7451BF5F"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85085B" w:rsidRPr="002971E2" w14:paraId="340D60E4" w14:textId="77777777" w:rsidTr="009F71A4">
        <w:trPr>
          <w:trHeight w:val="397"/>
        </w:trPr>
        <w:tc>
          <w:tcPr>
            <w:tcW w:w="2506" w:type="dxa"/>
            <w:tcBorders>
              <w:left w:val="single" w:sz="12" w:space="0" w:color="auto"/>
              <w:bottom w:val="single" w:sz="12" w:space="0" w:color="auto"/>
            </w:tcBorders>
            <w:vAlign w:val="center"/>
          </w:tcPr>
          <w:p w14:paraId="2D638A06" w14:textId="77777777" w:rsidR="0085085B" w:rsidRPr="002971E2" w:rsidRDefault="0085085B" w:rsidP="009F71A4">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5EB2CDF0"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0C934E27" w14:textId="77777777" w:rsidR="0085085B" w:rsidRPr="002971E2" w:rsidRDefault="0085085B" w:rsidP="00AE1A57">
            <w:pPr>
              <w:numPr>
                <w:ilvl w:val="0"/>
                <w:numId w:val="188"/>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0A29D91B" w14:textId="77777777" w:rsidR="0085085B" w:rsidRPr="002971E2" w:rsidRDefault="0085085B" w:rsidP="00AE1A57">
            <w:pPr>
              <w:numPr>
                <w:ilvl w:val="0"/>
                <w:numId w:val="188"/>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027A975C" w14:textId="77777777" w:rsidR="0085085B" w:rsidRPr="002971E2" w:rsidRDefault="0085085B" w:rsidP="00AE1A57">
            <w:pPr>
              <w:numPr>
                <w:ilvl w:val="0"/>
                <w:numId w:val="188"/>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85085B" w:rsidRPr="002971E2" w14:paraId="10E5B3BA" w14:textId="77777777" w:rsidTr="009F71A4">
        <w:trPr>
          <w:trHeight w:val="397"/>
        </w:trPr>
        <w:tc>
          <w:tcPr>
            <w:tcW w:w="2506" w:type="dxa"/>
            <w:tcBorders>
              <w:left w:val="single" w:sz="12" w:space="0" w:color="auto"/>
              <w:bottom w:val="single" w:sz="12" w:space="0" w:color="auto"/>
            </w:tcBorders>
            <w:vAlign w:val="center"/>
          </w:tcPr>
          <w:p w14:paraId="004AD4B7"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51CF1857"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85085B" w:rsidRPr="002971E2" w14:paraId="64754187" w14:textId="77777777" w:rsidTr="009F71A4">
        <w:trPr>
          <w:trHeight w:val="397"/>
        </w:trPr>
        <w:tc>
          <w:tcPr>
            <w:tcW w:w="2506" w:type="dxa"/>
            <w:tcBorders>
              <w:top w:val="single" w:sz="12" w:space="0" w:color="auto"/>
              <w:left w:val="single" w:sz="12" w:space="0" w:color="auto"/>
            </w:tcBorders>
            <w:vAlign w:val="center"/>
          </w:tcPr>
          <w:p w14:paraId="572C9A92"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6532AF20"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85085B" w:rsidRPr="002971E2" w14:paraId="0DBB3677" w14:textId="77777777" w:rsidTr="009F71A4">
        <w:trPr>
          <w:trHeight w:val="397"/>
        </w:trPr>
        <w:tc>
          <w:tcPr>
            <w:tcW w:w="2506" w:type="dxa"/>
            <w:tcBorders>
              <w:left w:val="single" w:sz="12" w:space="0" w:color="auto"/>
              <w:bottom w:val="single" w:sz="12" w:space="0" w:color="auto"/>
            </w:tcBorders>
            <w:vAlign w:val="center"/>
          </w:tcPr>
          <w:p w14:paraId="015FCF42"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539ECA14"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85085B" w:rsidRPr="002971E2" w14:paraId="77DD57D3" w14:textId="77777777" w:rsidTr="009F71A4">
        <w:trPr>
          <w:trHeight w:val="397"/>
        </w:trPr>
        <w:tc>
          <w:tcPr>
            <w:tcW w:w="2506" w:type="dxa"/>
            <w:tcBorders>
              <w:left w:val="single" w:sz="12" w:space="0" w:color="auto"/>
              <w:bottom w:val="single" w:sz="12" w:space="0" w:color="auto"/>
            </w:tcBorders>
            <w:vAlign w:val="center"/>
          </w:tcPr>
          <w:p w14:paraId="62251FF6"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45480B11" w14:textId="77777777" w:rsidR="0085085B" w:rsidRPr="002971E2" w:rsidRDefault="0085085B" w:rsidP="009F71A4">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85085B" w:rsidRPr="002971E2" w14:paraId="5245F0BC" w14:textId="77777777" w:rsidTr="009F71A4">
        <w:trPr>
          <w:trHeight w:val="397"/>
        </w:trPr>
        <w:tc>
          <w:tcPr>
            <w:tcW w:w="2506" w:type="dxa"/>
            <w:tcBorders>
              <w:left w:val="single" w:sz="12" w:space="0" w:color="auto"/>
              <w:bottom w:val="single" w:sz="12" w:space="0" w:color="auto"/>
            </w:tcBorders>
            <w:vAlign w:val="center"/>
          </w:tcPr>
          <w:p w14:paraId="017F32E4"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07D00469"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01C92784" w14:textId="4EC2F8B1" w:rsidR="0085085B" w:rsidRPr="002971E2" w:rsidRDefault="008508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85085B" w:rsidRPr="002971E2" w14:paraId="7D62C148" w14:textId="77777777" w:rsidTr="009F71A4">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7F7FAA1" w14:textId="25A122E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ŠVÉDSKO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3F56BB78" w14:textId="77777777" w:rsidR="0085085B" w:rsidRPr="002971E2" w:rsidRDefault="0085085B" w:rsidP="009F71A4">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85085B" w:rsidRPr="002971E2" w14:paraId="51FC00D2" w14:textId="77777777" w:rsidTr="009F71A4">
        <w:trPr>
          <w:trHeight w:val="397"/>
        </w:trPr>
        <w:tc>
          <w:tcPr>
            <w:tcW w:w="2506" w:type="dxa"/>
            <w:tcBorders>
              <w:left w:val="single" w:sz="12" w:space="0" w:color="auto"/>
            </w:tcBorders>
            <w:vAlign w:val="center"/>
          </w:tcPr>
          <w:p w14:paraId="509DED6D"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55AA5B9E"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0389A142" w14:textId="77777777" w:rsidR="0085085B" w:rsidRPr="002971E2" w:rsidRDefault="008508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tc>
      </w:tr>
      <w:tr w:rsidR="0085085B" w:rsidRPr="002971E2" w14:paraId="4B962CBE" w14:textId="77777777" w:rsidTr="009F71A4">
        <w:trPr>
          <w:trHeight w:val="397"/>
        </w:trPr>
        <w:tc>
          <w:tcPr>
            <w:tcW w:w="2506" w:type="dxa"/>
            <w:tcBorders>
              <w:left w:val="single" w:sz="12" w:space="0" w:color="auto"/>
            </w:tcBorders>
            <w:vAlign w:val="center"/>
          </w:tcPr>
          <w:p w14:paraId="4BB859B2"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7A55E098" w14:textId="04DBE610"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85085B" w:rsidRPr="002971E2" w14:paraId="73A372E2" w14:textId="77777777" w:rsidTr="009F71A4">
        <w:trPr>
          <w:trHeight w:val="397"/>
        </w:trPr>
        <w:tc>
          <w:tcPr>
            <w:tcW w:w="2506" w:type="dxa"/>
            <w:tcBorders>
              <w:left w:val="single" w:sz="12" w:space="0" w:color="auto"/>
            </w:tcBorders>
            <w:vAlign w:val="center"/>
          </w:tcPr>
          <w:p w14:paraId="5B3F42DF"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24F55AA7" w14:textId="60804663"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85085B" w:rsidRPr="002971E2" w14:paraId="4C2E7292" w14:textId="77777777" w:rsidTr="009F71A4">
        <w:trPr>
          <w:trHeight w:val="397"/>
        </w:trPr>
        <w:tc>
          <w:tcPr>
            <w:tcW w:w="2506" w:type="dxa"/>
            <w:tcBorders>
              <w:left w:val="single" w:sz="12" w:space="0" w:color="auto"/>
            </w:tcBorders>
            <w:vAlign w:val="center"/>
          </w:tcPr>
          <w:p w14:paraId="607B4D79" w14:textId="77777777" w:rsidR="0085085B" w:rsidRPr="002971E2" w:rsidRDefault="0085085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75580115"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85085B" w:rsidRPr="002971E2" w14:paraId="0BB8098B" w14:textId="77777777" w:rsidTr="009F71A4">
        <w:trPr>
          <w:trHeight w:val="397"/>
        </w:trPr>
        <w:tc>
          <w:tcPr>
            <w:tcW w:w="2506" w:type="dxa"/>
            <w:tcBorders>
              <w:left w:val="single" w:sz="12" w:space="0" w:color="auto"/>
            </w:tcBorders>
            <w:vAlign w:val="center"/>
          </w:tcPr>
          <w:p w14:paraId="2CEE3344" w14:textId="77777777" w:rsidR="0085085B" w:rsidRPr="002971E2" w:rsidRDefault="0085085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49318494"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85085B" w:rsidRPr="002971E2" w14:paraId="75D3271C" w14:textId="77777777" w:rsidTr="009F71A4">
        <w:trPr>
          <w:trHeight w:val="397"/>
        </w:trPr>
        <w:tc>
          <w:tcPr>
            <w:tcW w:w="2506" w:type="dxa"/>
            <w:tcBorders>
              <w:left w:val="single" w:sz="12" w:space="0" w:color="auto"/>
              <w:bottom w:val="single" w:sz="12" w:space="0" w:color="auto"/>
            </w:tcBorders>
            <w:vAlign w:val="center"/>
          </w:tcPr>
          <w:p w14:paraId="2E52E2ED" w14:textId="77777777" w:rsidR="0085085B" w:rsidRPr="002971E2" w:rsidRDefault="0085085B" w:rsidP="009F71A4">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3CD8783D"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57898357" w14:textId="77777777" w:rsidR="0085085B" w:rsidRPr="002971E2" w:rsidRDefault="0085085B" w:rsidP="00AE1A57">
            <w:pPr>
              <w:numPr>
                <w:ilvl w:val="0"/>
                <w:numId w:val="189"/>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51808FE0" w14:textId="77777777" w:rsidR="0085085B" w:rsidRPr="002971E2" w:rsidRDefault="0085085B" w:rsidP="00AE1A57">
            <w:pPr>
              <w:numPr>
                <w:ilvl w:val="0"/>
                <w:numId w:val="189"/>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4C1C5419" w14:textId="77777777" w:rsidR="0085085B" w:rsidRPr="002971E2" w:rsidRDefault="0085085B" w:rsidP="00AE1A57">
            <w:pPr>
              <w:numPr>
                <w:ilvl w:val="0"/>
                <w:numId w:val="189"/>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85085B" w:rsidRPr="002971E2" w14:paraId="38F98787" w14:textId="77777777" w:rsidTr="009F71A4">
        <w:trPr>
          <w:trHeight w:val="397"/>
        </w:trPr>
        <w:tc>
          <w:tcPr>
            <w:tcW w:w="2506" w:type="dxa"/>
            <w:tcBorders>
              <w:left w:val="single" w:sz="12" w:space="0" w:color="auto"/>
              <w:bottom w:val="single" w:sz="12" w:space="0" w:color="auto"/>
            </w:tcBorders>
            <w:vAlign w:val="center"/>
          </w:tcPr>
          <w:p w14:paraId="409049D1"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7A6CBF73"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85085B" w:rsidRPr="002971E2" w14:paraId="186132D2" w14:textId="77777777" w:rsidTr="009F71A4">
        <w:trPr>
          <w:trHeight w:val="397"/>
        </w:trPr>
        <w:tc>
          <w:tcPr>
            <w:tcW w:w="2506" w:type="dxa"/>
            <w:tcBorders>
              <w:top w:val="single" w:sz="12" w:space="0" w:color="auto"/>
              <w:left w:val="single" w:sz="12" w:space="0" w:color="auto"/>
            </w:tcBorders>
            <w:vAlign w:val="center"/>
          </w:tcPr>
          <w:p w14:paraId="57D11D7C"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0C64F6EA"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85085B" w:rsidRPr="002971E2" w14:paraId="3E34143A" w14:textId="77777777" w:rsidTr="009F71A4">
        <w:trPr>
          <w:trHeight w:val="397"/>
        </w:trPr>
        <w:tc>
          <w:tcPr>
            <w:tcW w:w="2506" w:type="dxa"/>
            <w:tcBorders>
              <w:left w:val="single" w:sz="12" w:space="0" w:color="auto"/>
              <w:bottom w:val="single" w:sz="12" w:space="0" w:color="auto"/>
            </w:tcBorders>
            <w:vAlign w:val="center"/>
          </w:tcPr>
          <w:p w14:paraId="63E76486"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3F085866"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85085B" w:rsidRPr="002971E2" w14:paraId="036BC808" w14:textId="77777777" w:rsidTr="009F71A4">
        <w:trPr>
          <w:trHeight w:val="397"/>
        </w:trPr>
        <w:tc>
          <w:tcPr>
            <w:tcW w:w="2506" w:type="dxa"/>
            <w:tcBorders>
              <w:left w:val="single" w:sz="12" w:space="0" w:color="auto"/>
              <w:bottom w:val="single" w:sz="12" w:space="0" w:color="auto"/>
            </w:tcBorders>
            <w:vAlign w:val="center"/>
          </w:tcPr>
          <w:p w14:paraId="6EF8C05F"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57F8EB68" w14:textId="77777777" w:rsidR="0085085B" w:rsidRPr="002971E2" w:rsidRDefault="0085085B" w:rsidP="009F71A4">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85085B" w:rsidRPr="002971E2" w14:paraId="3F85EADD" w14:textId="77777777" w:rsidTr="009F71A4">
        <w:trPr>
          <w:trHeight w:val="397"/>
        </w:trPr>
        <w:tc>
          <w:tcPr>
            <w:tcW w:w="2506" w:type="dxa"/>
            <w:tcBorders>
              <w:left w:val="single" w:sz="12" w:space="0" w:color="auto"/>
              <w:bottom w:val="single" w:sz="12" w:space="0" w:color="auto"/>
            </w:tcBorders>
            <w:vAlign w:val="center"/>
          </w:tcPr>
          <w:p w14:paraId="58E586D0"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7871C455"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28CB7332" w14:textId="7A7BAEFB" w:rsidR="0085085B" w:rsidRPr="002971E2" w:rsidRDefault="008508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85085B" w:rsidRPr="002971E2" w14:paraId="346A2918" w14:textId="77777777" w:rsidTr="009F71A4">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67CE119D" w14:textId="760F0AF5"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ŠVÝCARSKO</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6786AB65" w14:textId="77777777" w:rsidR="0085085B" w:rsidRPr="002971E2" w:rsidRDefault="0085085B" w:rsidP="009F71A4">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85085B" w:rsidRPr="002971E2" w14:paraId="40C0C698" w14:textId="77777777" w:rsidTr="009F71A4">
        <w:trPr>
          <w:trHeight w:val="397"/>
        </w:trPr>
        <w:tc>
          <w:tcPr>
            <w:tcW w:w="2506" w:type="dxa"/>
            <w:tcBorders>
              <w:left w:val="single" w:sz="12" w:space="0" w:color="auto"/>
            </w:tcBorders>
            <w:vAlign w:val="center"/>
          </w:tcPr>
          <w:p w14:paraId="67B74AAB"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7DB870DD"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27CEB9F5" w14:textId="21819831" w:rsidR="0085085B" w:rsidRPr="002971E2" w:rsidRDefault="008508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w:t>
            </w:r>
          </w:p>
        </w:tc>
      </w:tr>
      <w:tr w:rsidR="0085085B" w:rsidRPr="002971E2" w14:paraId="0684FADA" w14:textId="77777777" w:rsidTr="009F71A4">
        <w:trPr>
          <w:trHeight w:val="397"/>
        </w:trPr>
        <w:tc>
          <w:tcPr>
            <w:tcW w:w="2506" w:type="dxa"/>
            <w:tcBorders>
              <w:left w:val="single" w:sz="12" w:space="0" w:color="auto"/>
            </w:tcBorders>
            <w:vAlign w:val="center"/>
          </w:tcPr>
          <w:p w14:paraId="3E8F7FD9"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22287E60" w14:textId="2213EFF3"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14 dní</w:t>
            </w:r>
          </w:p>
        </w:tc>
      </w:tr>
      <w:tr w:rsidR="0085085B" w:rsidRPr="002971E2" w14:paraId="576D5BE2" w14:textId="77777777" w:rsidTr="009F71A4">
        <w:trPr>
          <w:trHeight w:val="397"/>
        </w:trPr>
        <w:tc>
          <w:tcPr>
            <w:tcW w:w="2506" w:type="dxa"/>
            <w:tcBorders>
              <w:left w:val="single" w:sz="12" w:space="0" w:color="auto"/>
            </w:tcBorders>
            <w:vAlign w:val="center"/>
          </w:tcPr>
          <w:p w14:paraId="369825BC"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05EC5B0B" w14:textId="41E4EACB"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204</w:t>
            </w:r>
          </w:p>
        </w:tc>
      </w:tr>
      <w:tr w:rsidR="0085085B" w:rsidRPr="002971E2" w14:paraId="22952BE7" w14:textId="77777777" w:rsidTr="009F71A4">
        <w:trPr>
          <w:trHeight w:val="397"/>
        </w:trPr>
        <w:tc>
          <w:tcPr>
            <w:tcW w:w="2506" w:type="dxa"/>
            <w:tcBorders>
              <w:left w:val="single" w:sz="12" w:space="0" w:color="auto"/>
            </w:tcBorders>
            <w:vAlign w:val="center"/>
          </w:tcPr>
          <w:p w14:paraId="196AD15C" w14:textId="77777777" w:rsidR="0085085B" w:rsidRPr="002971E2" w:rsidRDefault="0085085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31EE6B3F"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85085B" w:rsidRPr="002971E2" w14:paraId="07A3721E" w14:textId="77777777" w:rsidTr="009F71A4">
        <w:trPr>
          <w:trHeight w:val="397"/>
        </w:trPr>
        <w:tc>
          <w:tcPr>
            <w:tcW w:w="2506" w:type="dxa"/>
            <w:tcBorders>
              <w:left w:val="single" w:sz="12" w:space="0" w:color="auto"/>
            </w:tcBorders>
            <w:vAlign w:val="center"/>
          </w:tcPr>
          <w:p w14:paraId="4FC1F27E" w14:textId="77777777" w:rsidR="0085085B" w:rsidRPr="002971E2" w:rsidRDefault="0085085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5E80A0BE"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85085B" w:rsidRPr="002971E2" w14:paraId="321E4E49" w14:textId="77777777" w:rsidTr="009F71A4">
        <w:trPr>
          <w:trHeight w:val="397"/>
        </w:trPr>
        <w:tc>
          <w:tcPr>
            <w:tcW w:w="2506" w:type="dxa"/>
            <w:tcBorders>
              <w:left w:val="single" w:sz="12" w:space="0" w:color="auto"/>
              <w:bottom w:val="single" w:sz="12" w:space="0" w:color="auto"/>
            </w:tcBorders>
            <w:vAlign w:val="center"/>
          </w:tcPr>
          <w:p w14:paraId="245D9B41" w14:textId="77777777" w:rsidR="0085085B" w:rsidRPr="002971E2" w:rsidRDefault="0085085B" w:rsidP="009F71A4">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3619C27D"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1546FFE4" w14:textId="77777777" w:rsidR="0085085B" w:rsidRPr="002971E2" w:rsidRDefault="0085085B" w:rsidP="00AE1A57">
            <w:pPr>
              <w:numPr>
                <w:ilvl w:val="0"/>
                <w:numId w:val="190"/>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5FD3966F" w14:textId="77777777" w:rsidR="0085085B" w:rsidRPr="002971E2" w:rsidRDefault="0085085B" w:rsidP="00AE1A57">
            <w:pPr>
              <w:numPr>
                <w:ilvl w:val="0"/>
                <w:numId w:val="190"/>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533EFA89" w14:textId="77777777" w:rsidR="0085085B" w:rsidRPr="002971E2" w:rsidRDefault="0085085B" w:rsidP="00AE1A57">
            <w:pPr>
              <w:numPr>
                <w:ilvl w:val="0"/>
                <w:numId w:val="190"/>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85085B" w:rsidRPr="002971E2" w14:paraId="58C9A5D5" w14:textId="77777777" w:rsidTr="009F71A4">
        <w:trPr>
          <w:trHeight w:val="397"/>
        </w:trPr>
        <w:tc>
          <w:tcPr>
            <w:tcW w:w="2506" w:type="dxa"/>
            <w:tcBorders>
              <w:left w:val="single" w:sz="12" w:space="0" w:color="auto"/>
              <w:bottom w:val="single" w:sz="12" w:space="0" w:color="auto"/>
            </w:tcBorders>
            <w:vAlign w:val="center"/>
          </w:tcPr>
          <w:p w14:paraId="4FAE0B4E"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62F47F6F"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85085B" w:rsidRPr="002971E2" w14:paraId="639C0977" w14:textId="77777777" w:rsidTr="009F71A4">
        <w:trPr>
          <w:trHeight w:val="397"/>
        </w:trPr>
        <w:tc>
          <w:tcPr>
            <w:tcW w:w="2506" w:type="dxa"/>
            <w:tcBorders>
              <w:top w:val="single" w:sz="12" w:space="0" w:color="auto"/>
              <w:left w:val="single" w:sz="12" w:space="0" w:color="auto"/>
            </w:tcBorders>
            <w:vAlign w:val="center"/>
          </w:tcPr>
          <w:p w14:paraId="4AEBB46B"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4F75571E" w14:textId="09E339A6" w:rsidR="0085085B" w:rsidRPr="002971E2" w:rsidRDefault="0085085B" w:rsidP="0085085B">
            <w:pPr>
              <w:rPr>
                <w:rFonts w:asciiTheme="minorHAnsi" w:hAnsiTheme="minorHAnsi" w:cs="Arial"/>
                <w:noProof/>
                <w:sz w:val="18"/>
                <w:szCs w:val="18"/>
              </w:rPr>
            </w:pPr>
            <w:r w:rsidRPr="002971E2">
              <w:rPr>
                <w:rFonts w:asciiTheme="minorHAnsi" w:hAnsiTheme="minorHAnsi" w:cs="Arial"/>
                <w:noProof/>
                <w:sz w:val="18"/>
                <w:szCs w:val="18"/>
              </w:rPr>
              <w:t>Nutné celní projednání.</w:t>
            </w:r>
          </w:p>
        </w:tc>
      </w:tr>
      <w:tr w:rsidR="0085085B" w:rsidRPr="002971E2" w14:paraId="1BDE812C" w14:textId="77777777" w:rsidTr="009F71A4">
        <w:trPr>
          <w:trHeight w:val="397"/>
        </w:trPr>
        <w:tc>
          <w:tcPr>
            <w:tcW w:w="2506" w:type="dxa"/>
            <w:tcBorders>
              <w:left w:val="single" w:sz="12" w:space="0" w:color="auto"/>
              <w:bottom w:val="single" w:sz="12" w:space="0" w:color="auto"/>
            </w:tcBorders>
            <w:vAlign w:val="center"/>
          </w:tcPr>
          <w:p w14:paraId="742405D3"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25006990"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85085B" w:rsidRPr="002971E2" w14:paraId="4A1662B3" w14:textId="77777777" w:rsidTr="009F71A4">
        <w:trPr>
          <w:trHeight w:val="397"/>
        </w:trPr>
        <w:tc>
          <w:tcPr>
            <w:tcW w:w="2506" w:type="dxa"/>
            <w:tcBorders>
              <w:left w:val="single" w:sz="12" w:space="0" w:color="auto"/>
              <w:bottom w:val="single" w:sz="12" w:space="0" w:color="auto"/>
            </w:tcBorders>
            <w:vAlign w:val="center"/>
          </w:tcPr>
          <w:p w14:paraId="420E2FE1"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354F9BBD" w14:textId="77777777" w:rsidR="0085085B" w:rsidRPr="002971E2" w:rsidRDefault="0085085B" w:rsidP="009F71A4">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85085B" w:rsidRPr="002971E2" w14:paraId="5FEDF1FC" w14:textId="77777777" w:rsidTr="009F71A4">
        <w:trPr>
          <w:trHeight w:val="397"/>
        </w:trPr>
        <w:tc>
          <w:tcPr>
            <w:tcW w:w="2506" w:type="dxa"/>
            <w:tcBorders>
              <w:left w:val="single" w:sz="12" w:space="0" w:color="auto"/>
              <w:bottom w:val="single" w:sz="12" w:space="0" w:color="auto"/>
            </w:tcBorders>
            <w:vAlign w:val="center"/>
          </w:tcPr>
          <w:p w14:paraId="57D539FA"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2A1E1A91"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75F4CE23" w14:textId="276A9AB9" w:rsidR="0085085B" w:rsidRPr="002971E2" w:rsidRDefault="0085085B" w:rsidP="00A145C6">
      <w:pPr>
        <w:pStyle w:val="cpNormal1"/>
        <w:spacing w:after="0"/>
        <w:rPr>
          <w:rFonts w:asciiTheme="minorHAnsi" w:hAnsiTheme="minorHAnsi"/>
        </w:rPr>
      </w:pP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7237"/>
      </w:tblGrid>
      <w:tr w:rsidR="0085085B" w:rsidRPr="002971E2" w14:paraId="457079FC" w14:textId="77777777" w:rsidTr="009F71A4">
        <w:trPr>
          <w:trHeight w:val="397"/>
        </w:trPr>
        <w:tc>
          <w:tcPr>
            <w:tcW w:w="2506" w:type="dxa"/>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tcPr>
          <w:p w14:paraId="3FBD54C6" w14:textId="20A428BE"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VELKÁ BRITÁNIE</w:t>
            </w:r>
          </w:p>
        </w:tc>
        <w:tc>
          <w:tcPr>
            <w:tcW w:w="7237" w:type="dxa"/>
            <w:tcBorders>
              <w:top w:val="single" w:sz="12" w:space="0" w:color="auto"/>
              <w:left w:val="single" w:sz="4" w:space="0" w:color="auto"/>
              <w:bottom w:val="single" w:sz="12" w:space="0" w:color="auto"/>
              <w:right w:val="single" w:sz="12" w:space="0" w:color="auto"/>
            </w:tcBorders>
            <w:shd w:val="clear" w:color="auto" w:fill="D9D9D9" w:themeFill="background1" w:themeFillShade="D9"/>
            <w:vAlign w:val="center"/>
          </w:tcPr>
          <w:p w14:paraId="5D69F889" w14:textId="77777777" w:rsidR="0085085B" w:rsidRPr="002971E2" w:rsidRDefault="0085085B" w:rsidP="009F71A4">
            <w:pPr>
              <w:spacing w:before="60" w:after="60"/>
              <w:jc w:val="center"/>
              <w:rPr>
                <w:rFonts w:asciiTheme="minorHAnsi" w:hAnsiTheme="minorHAnsi" w:cs="Arial"/>
                <w:noProof/>
                <w:sz w:val="18"/>
                <w:szCs w:val="18"/>
              </w:rPr>
            </w:pPr>
            <w:r w:rsidRPr="002971E2">
              <w:rPr>
                <w:rFonts w:asciiTheme="minorHAnsi" w:hAnsiTheme="minorHAnsi" w:cs="Arial"/>
                <w:noProof/>
                <w:sz w:val="18"/>
                <w:szCs w:val="18"/>
              </w:rPr>
              <w:t>Obchodní balík do zahraničí</w:t>
            </w:r>
          </w:p>
        </w:tc>
      </w:tr>
      <w:tr w:rsidR="0085085B" w:rsidRPr="002971E2" w14:paraId="3C116941" w14:textId="77777777" w:rsidTr="009F71A4">
        <w:trPr>
          <w:trHeight w:val="397"/>
        </w:trPr>
        <w:tc>
          <w:tcPr>
            <w:tcW w:w="2506" w:type="dxa"/>
            <w:tcBorders>
              <w:left w:val="single" w:sz="12" w:space="0" w:color="auto"/>
            </w:tcBorders>
            <w:vAlign w:val="center"/>
          </w:tcPr>
          <w:p w14:paraId="070486B3"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Doba dopravy</w:t>
            </w:r>
          </w:p>
        </w:tc>
        <w:tc>
          <w:tcPr>
            <w:tcW w:w="7237" w:type="dxa"/>
            <w:tcBorders>
              <w:right w:val="single" w:sz="12" w:space="0" w:color="auto"/>
            </w:tcBorders>
            <w:vAlign w:val="center"/>
          </w:tcPr>
          <w:p w14:paraId="53B045D0"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 xml:space="preserve">Limit pro dodání: </w:t>
            </w:r>
          </w:p>
          <w:p w14:paraId="2C730CAA" w14:textId="77777777" w:rsidR="0085085B" w:rsidRPr="002971E2" w:rsidRDefault="008508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3 pracovních dnů následujících po dni podání.</w:t>
            </w:r>
          </w:p>
          <w:p w14:paraId="6DD268F5" w14:textId="7D4159C7" w:rsidR="0085085B" w:rsidRPr="002971E2" w:rsidRDefault="0085085B" w:rsidP="00AE1A57">
            <w:pPr>
              <w:numPr>
                <w:ilvl w:val="0"/>
                <w:numId w:val="28"/>
              </w:numPr>
              <w:spacing w:line="240" w:lineRule="auto"/>
              <w:jc w:val="both"/>
              <w:rPr>
                <w:rFonts w:asciiTheme="minorHAnsi" w:hAnsiTheme="minorHAnsi" w:cs="Arial"/>
                <w:noProof/>
                <w:sz w:val="18"/>
                <w:szCs w:val="18"/>
              </w:rPr>
            </w:pPr>
            <w:r w:rsidRPr="002971E2">
              <w:rPr>
                <w:rFonts w:asciiTheme="minorHAnsi" w:hAnsiTheme="minorHAnsi" w:cs="Arial"/>
                <w:noProof/>
                <w:sz w:val="18"/>
                <w:szCs w:val="18"/>
              </w:rPr>
              <w:t>do 4 pracovních dnů následujících po dni podání: PSČ O22332, ZE2 0AA – ZE2 9ZZ, ZE30AA – ZE3 9ZZ</w:t>
            </w:r>
          </w:p>
        </w:tc>
      </w:tr>
      <w:tr w:rsidR="0085085B" w:rsidRPr="002971E2" w14:paraId="18CA2803" w14:textId="77777777" w:rsidTr="009F71A4">
        <w:trPr>
          <w:trHeight w:val="397"/>
        </w:trPr>
        <w:tc>
          <w:tcPr>
            <w:tcW w:w="2506" w:type="dxa"/>
            <w:tcBorders>
              <w:left w:val="single" w:sz="12" w:space="0" w:color="auto"/>
            </w:tcBorders>
            <w:vAlign w:val="center"/>
          </w:tcPr>
          <w:p w14:paraId="02FFABF9"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Úložní doba zásilek v zemi určení</w:t>
            </w:r>
          </w:p>
        </w:tc>
        <w:tc>
          <w:tcPr>
            <w:tcW w:w="7237" w:type="dxa"/>
            <w:tcBorders>
              <w:right w:val="single" w:sz="12" w:space="0" w:color="auto"/>
            </w:tcBorders>
            <w:vAlign w:val="center"/>
          </w:tcPr>
          <w:p w14:paraId="25751C44" w14:textId="5F3E5042"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15 dní</w:t>
            </w:r>
          </w:p>
        </w:tc>
      </w:tr>
      <w:tr w:rsidR="0085085B" w:rsidRPr="002971E2" w14:paraId="03EA196A" w14:textId="77777777" w:rsidTr="009F71A4">
        <w:trPr>
          <w:trHeight w:val="397"/>
        </w:trPr>
        <w:tc>
          <w:tcPr>
            <w:tcW w:w="2506" w:type="dxa"/>
            <w:tcBorders>
              <w:left w:val="single" w:sz="12" w:space="0" w:color="auto"/>
            </w:tcBorders>
            <w:vAlign w:val="center"/>
          </w:tcPr>
          <w:p w14:paraId="1E6DB443"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Cenová skupina</w:t>
            </w:r>
          </w:p>
        </w:tc>
        <w:tc>
          <w:tcPr>
            <w:tcW w:w="7237" w:type="dxa"/>
            <w:tcBorders>
              <w:right w:val="single" w:sz="12" w:space="0" w:color="auto"/>
            </w:tcBorders>
            <w:vAlign w:val="center"/>
          </w:tcPr>
          <w:p w14:paraId="71A93884" w14:textId="04C58019"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203</w:t>
            </w:r>
          </w:p>
        </w:tc>
      </w:tr>
      <w:tr w:rsidR="0085085B" w:rsidRPr="002971E2" w14:paraId="79495405" w14:textId="77777777" w:rsidTr="009F71A4">
        <w:trPr>
          <w:trHeight w:val="397"/>
        </w:trPr>
        <w:tc>
          <w:tcPr>
            <w:tcW w:w="2506" w:type="dxa"/>
            <w:tcBorders>
              <w:left w:val="single" w:sz="12" w:space="0" w:color="auto"/>
            </w:tcBorders>
            <w:vAlign w:val="center"/>
          </w:tcPr>
          <w:p w14:paraId="46DDBBEB" w14:textId="77777777" w:rsidR="0085085B" w:rsidRPr="002971E2" w:rsidRDefault="0085085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Nejmenší možné rozměry</w:t>
            </w:r>
          </w:p>
        </w:tc>
        <w:tc>
          <w:tcPr>
            <w:tcW w:w="7237" w:type="dxa"/>
            <w:tcBorders>
              <w:right w:val="single" w:sz="12" w:space="0" w:color="auto"/>
            </w:tcBorders>
            <w:vAlign w:val="center"/>
          </w:tcPr>
          <w:p w14:paraId="437EF9FE"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21,5 x 15,5 cm</w:t>
            </w:r>
          </w:p>
        </w:tc>
      </w:tr>
      <w:tr w:rsidR="0085085B" w:rsidRPr="002971E2" w14:paraId="5FB920E6" w14:textId="77777777" w:rsidTr="009F71A4">
        <w:trPr>
          <w:trHeight w:val="397"/>
        </w:trPr>
        <w:tc>
          <w:tcPr>
            <w:tcW w:w="2506" w:type="dxa"/>
            <w:tcBorders>
              <w:left w:val="single" w:sz="12" w:space="0" w:color="auto"/>
            </w:tcBorders>
            <w:vAlign w:val="center"/>
          </w:tcPr>
          <w:p w14:paraId="0D29405A" w14:textId="77777777" w:rsidR="0085085B" w:rsidRPr="002971E2" w:rsidRDefault="0085085B" w:rsidP="009F71A4">
            <w:pPr>
              <w:rPr>
                <w:rFonts w:asciiTheme="minorHAnsi" w:hAnsiTheme="minorHAnsi"/>
                <w:b/>
                <w:bCs/>
                <w:noProof/>
                <w:spacing w:val="4"/>
                <w:sz w:val="18"/>
                <w:szCs w:val="18"/>
              </w:rPr>
            </w:pPr>
            <w:r w:rsidRPr="002971E2">
              <w:rPr>
                <w:rFonts w:asciiTheme="minorHAnsi" w:hAnsiTheme="minorHAnsi"/>
                <w:b/>
                <w:bCs/>
                <w:noProof/>
                <w:spacing w:val="4"/>
                <w:sz w:val="18"/>
                <w:szCs w:val="18"/>
              </w:rPr>
              <w:t>Největší možné rozměry</w:t>
            </w:r>
          </w:p>
        </w:tc>
        <w:tc>
          <w:tcPr>
            <w:tcW w:w="7237" w:type="dxa"/>
            <w:tcBorders>
              <w:right w:val="single" w:sz="12" w:space="0" w:color="auto"/>
            </w:tcBorders>
            <w:vAlign w:val="center"/>
          </w:tcPr>
          <w:p w14:paraId="02966BFB"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Žádný z rozměrů zásilky nesmí přesahovat 150 cm. Součet délky a největšího obvodu zásilky, měřeného v jiném směru než délka, nesmí být větší než 300 cm. Zásilky nepravoúhlých tvarů se posuzují obdobně.</w:t>
            </w:r>
          </w:p>
        </w:tc>
      </w:tr>
      <w:tr w:rsidR="0085085B" w:rsidRPr="002971E2" w14:paraId="2659679B" w14:textId="77777777" w:rsidTr="009F71A4">
        <w:trPr>
          <w:trHeight w:val="397"/>
        </w:trPr>
        <w:tc>
          <w:tcPr>
            <w:tcW w:w="2506" w:type="dxa"/>
            <w:tcBorders>
              <w:left w:val="single" w:sz="12" w:space="0" w:color="auto"/>
              <w:bottom w:val="single" w:sz="12" w:space="0" w:color="auto"/>
            </w:tcBorders>
            <w:vAlign w:val="center"/>
          </w:tcPr>
          <w:p w14:paraId="5C2FF18B" w14:textId="77777777" w:rsidR="0085085B" w:rsidRPr="002971E2" w:rsidRDefault="0085085B" w:rsidP="009F71A4">
            <w:pPr>
              <w:tabs>
                <w:tab w:val="left" w:pos="142"/>
              </w:tabs>
              <w:rPr>
                <w:rFonts w:asciiTheme="minorHAnsi" w:hAnsiTheme="minorHAnsi"/>
                <w:b/>
                <w:bCs/>
                <w:noProof/>
                <w:sz w:val="18"/>
                <w:szCs w:val="18"/>
              </w:rPr>
            </w:pPr>
            <w:r w:rsidRPr="002971E2">
              <w:rPr>
                <w:rFonts w:asciiTheme="minorHAnsi" w:hAnsiTheme="minorHAnsi"/>
                <w:b/>
                <w:bCs/>
                <w:noProof/>
                <w:sz w:val="18"/>
                <w:szCs w:val="18"/>
              </w:rPr>
              <w:tab/>
              <w:t xml:space="preserve">hranice rozměrů pro </w:t>
            </w:r>
            <w:r w:rsidRPr="002971E2">
              <w:rPr>
                <w:rFonts w:asciiTheme="minorHAnsi" w:hAnsiTheme="minorHAnsi"/>
                <w:b/>
                <w:bCs/>
                <w:noProof/>
                <w:sz w:val="18"/>
                <w:szCs w:val="18"/>
              </w:rPr>
              <w:tab/>
              <w:t>příplatek „Neskladné“</w:t>
            </w:r>
          </w:p>
        </w:tc>
        <w:tc>
          <w:tcPr>
            <w:tcW w:w="7237" w:type="dxa"/>
            <w:tcBorders>
              <w:bottom w:val="single" w:sz="12" w:space="0" w:color="auto"/>
              <w:right w:val="single" w:sz="12" w:space="0" w:color="auto"/>
            </w:tcBorders>
            <w:vAlign w:val="center"/>
          </w:tcPr>
          <w:p w14:paraId="3652581C"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Služba se poskytne za zvýšenou cenu (příplatek Neskladné), jestliže:</w:t>
            </w:r>
          </w:p>
          <w:p w14:paraId="100AF242" w14:textId="77777777" w:rsidR="0085085B" w:rsidRPr="002971E2" w:rsidRDefault="0085085B" w:rsidP="00AE1A57">
            <w:pPr>
              <w:numPr>
                <w:ilvl w:val="0"/>
                <w:numId w:val="191"/>
              </w:numPr>
              <w:spacing w:line="240" w:lineRule="auto"/>
              <w:rPr>
                <w:rFonts w:asciiTheme="minorHAnsi" w:hAnsiTheme="minorHAnsi" w:cs="Arial"/>
                <w:noProof/>
                <w:sz w:val="18"/>
                <w:szCs w:val="18"/>
              </w:rPr>
            </w:pPr>
            <w:r w:rsidRPr="002971E2">
              <w:rPr>
                <w:rFonts w:asciiTheme="minorHAnsi" w:hAnsiTheme="minorHAnsi" w:cs="Arial"/>
                <w:noProof/>
                <w:sz w:val="18"/>
                <w:szCs w:val="18"/>
              </w:rPr>
              <w:t>délka nejdelší strany zásilky přesahuje 120 cm, nebo</w:t>
            </w:r>
          </w:p>
          <w:p w14:paraId="0EFC776A" w14:textId="77777777" w:rsidR="0085085B" w:rsidRPr="002971E2" w:rsidRDefault="0085085B" w:rsidP="00AE1A57">
            <w:pPr>
              <w:numPr>
                <w:ilvl w:val="0"/>
                <w:numId w:val="191"/>
              </w:numPr>
              <w:spacing w:line="240" w:lineRule="auto"/>
              <w:rPr>
                <w:rFonts w:asciiTheme="minorHAnsi" w:hAnsiTheme="minorHAnsi" w:cs="Arial"/>
                <w:noProof/>
                <w:sz w:val="18"/>
                <w:szCs w:val="18"/>
              </w:rPr>
            </w:pPr>
            <w:r w:rsidRPr="002971E2">
              <w:rPr>
                <w:rFonts w:asciiTheme="minorHAnsi" w:hAnsiTheme="minorHAnsi" w:cs="Arial"/>
                <w:noProof/>
                <w:sz w:val="18"/>
                <w:szCs w:val="18"/>
              </w:rPr>
              <w:t xml:space="preserve">součet délky a největšího obvodu zásilky, měřeného v jiném směru než délka, přesahuje 200 cm, nebo </w:t>
            </w:r>
          </w:p>
          <w:p w14:paraId="067DE225" w14:textId="77777777" w:rsidR="0085085B" w:rsidRPr="002971E2" w:rsidRDefault="0085085B" w:rsidP="00AE1A57">
            <w:pPr>
              <w:numPr>
                <w:ilvl w:val="0"/>
                <w:numId w:val="191"/>
              </w:numPr>
              <w:spacing w:line="240" w:lineRule="auto"/>
              <w:rPr>
                <w:rFonts w:asciiTheme="minorHAnsi" w:hAnsiTheme="minorHAnsi" w:cs="Arial"/>
                <w:noProof/>
                <w:sz w:val="18"/>
                <w:szCs w:val="18"/>
              </w:rPr>
            </w:pPr>
            <w:r w:rsidRPr="002971E2">
              <w:rPr>
                <w:rFonts w:asciiTheme="minorHAnsi" w:hAnsiTheme="minorHAnsi" w:cs="Arial"/>
                <w:noProof/>
                <w:sz w:val="18"/>
                <w:szCs w:val="18"/>
              </w:rPr>
              <w:t>zásilka nemá pravoúhlý tvar.</w:t>
            </w:r>
          </w:p>
        </w:tc>
      </w:tr>
      <w:tr w:rsidR="0085085B" w:rsidRPr="002971E2" w14:paraId="3781F7EF" w14:textId="77777777" w:rsidTr="009F71A4">
        <w:trPr>
          <w:trHeight w:val="397"/>
        </w:trPr>
        <w:tc>
          <w:tcPr>
            <w:tcW w:w="2506" w:type="dxa"/>
            <w:tcBorders>
              <w:left w:val="single" w:sz="12" w:space="0" w:color="auto"/>
              <w:bottom w:val="single" w:sz="12" w:space="0" w:color="auto"/>
            </w:tcBorders>
            <w:vAlign w:val="center"/>
          </w:tcPr>
          <w:p w14:paraId="4EE867B2"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Maximální hmotnost</w:t>
            </w:r>
          </w:p>
        </w:tc>
        <w:tc>
          <w:tcPr>
            <w:tcW w:w="7237" w:type="dxa"/>
            <w:tcBorders>
              <w:bottom w:val="single" w:sz="12" w:space="0" w:color="auto"/>
              <w:right w:val="single" w:sz="12" w:space="0" w:color="auto"/>
            </w:tcBorders>
            <w:vAlign w:val="center"/>
          </w:tcPr>
          <w:p w14:paraId="44DEEEF5"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30 kg</w:t>
            </w:r>
          </w:p>
        </w:tc>
      </w:tr>
      <w:tr w:rsidR="0085085B" w:rsidRPr="002971E2" w14:paraId="34C5C578" w14:textId="77777777" w:rsidTr="009F71A4">
        <w:trPr>
          <w:trHeight w:val="397"/>
        </w:trPr>
        <w:tc>
          <w:tcPr>
            <w:tcW w:w="2506" w:type="dxa"/>
            <w:tcBorders>
              <w:top w:val="single" w:sz="12" w:space="0" w:color="auto"/>
              <w:left w:val="single" w:sz="12" w:space="0" w:color="auto"/>
            </w:tcBorders>
            <w:vAlign w:val="center"/>
          </w:tcPr>
          <w:p w14:paraId="101157E1"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Celní náležitosti</w:t>
            </w:r>
          </w:p>
        </w:tc>
        <w:tc>
          <w:tcPr>
            <w:tcW w:w="7237" w:type="dxa"/>
            <w:tcBorders>
              <w:top w:val="single" w:sz="12" w:space="0" w:color="auto"/>
              <w:right w:val="single" w:sz="12" w:space="0" w:color="auto"/>
            </w:tcBorders>
            <w:vAlign w:val="center"/>
          </w:tcPr>
          <w:p w14:paraId="0465143B"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85085B" w:rsidRPr="002971E2" w14:paraId="3E2BD49A" w14:textId="77777777" w:rsidTr="009F71A4">
        <w:trPr>
          <w:trHeight w:val="397"/>
        </w:trPr>
        <w:tc>
          <w:tcPr>
            <w:tcW w:w="2506" w:type="dxa"/>
            <w:tcBorders>
              <w:left w:val="single" w:sz="12" w:space="0" w:color="auto"/>
              <w:bottom w:val="single" w:sz="12" w:space="0" w:color="auto"/>
            </w:tcBorders>
            <w:vAlign w:val="center"/>
          </w:tcPr>
          <w:p w14:paraId="2235629D"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Informace o některých předpisech země určení</w:t>
            </w:r>
          </w:p>
        </w:tc>
        <w:tc>
          <w:tcPr>
            <w:tcW w:w="7237" w:type="dxa"/>
            <w:tcBorders>
              <w:bottom w:val="single" w:sz="12" w:space="0" w:color="auto"/>
              <w:right w:val="single" w:sz="12" w:space="0" w:color="auto"/>
            </w:tcBorders>
            <w:vAlign w:val="center"/>
          </w:tcPr>
          <w:p w14:paraId="7514E897" w14:textId="77777777" w:rsidR="0085085B" w:rsidRPr="002971E2" w:rsidRDefault="0085085B" w:rsidP="009F71A4">
            <w:pPr>
              <w:jc w:val="center"/>
              <w:rPr>
                <w:rFonts w:asciiTheme="minorHAnsi" w:hAnsiTheme="minorHAnsi" w:cs="Arial"/>
                <w:noProof/>
                <w:sz w:val="18"/>
                <w:szCs w:val="18"/>
              </w:rPr>
            </w:pPr>
            <w:r w:rsidRPr="002971E2">
              <w:rPr>
                <w:rFonts w:asciiTheme="minorHAnsi" w:hAnsiTheme="minorHAnsi" w:cs="Arial"/>
                <w:noProof/>
                <w:sz w:val="18"/>
                <w:szCs w:val="18"/>
              </w:rPr>
              <w:t>-</w:t>
            </w:r>
          </w:p>
        </w:tc>
      </w:tr>
      <w:tr w:rsidR="0085085B" w:rsidRPr="002971E2" w14:paraId="7EA4CD51" w14:textId="77777777" w:rsidTr="009F71A4">
        <w:trPr>
          <w:trHeight w:val="397"/>
        </w:trPr>
        <w:tc>
          <w:tcPr>
            <w:tcW w:w="2506" w:type="dxa"/>
            <w:tcBorders>
              <w:left w:val="single" w:sz="12" w:space="0" w:color="auto"/>
              <w:bottom w:val="single" w:sz="12" w:space="0" w:color="auto"/>
            </w:tcBorders>
            <w:vAlign w:val="center"/>
          </w:tcPr>
          <w:p w14:paraId="3287F994"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Přípustná místa určení</w:t>
            </w:r>
          </w:p>
        </w:tc>
        <w:tc>
          <w:tcPr>
            <w:tcW w:w="7237" w:type="dxa"/>
            <w:tcBorders>
              <w:bottom w:val="single" w:sz="12" w:space="0" w:color="auto"/>
              <w:right w:val="single" w:sz="12" w:space="0" w:color="auto"/>
            </w:tcBorders>
            <w:vAlign w:val="center"/>
          </w:tcPr>
          <w:p w14:paraId="257E703E" w14:textId="77777777" w:rsidR="0085085B" w:rsidRPr="002971E2" w:rsidRDefault="0085085B" w:rsidP="009F71A4">
            <w:pPr>
              <w:jc w:val="both"/>
              <w:rPr>
                <w:rFonts w:asciiTheme="minorHAnsi" w:hAnsiTheme="minorHAnsi" w:cs="Arial"/>
                <w:noProof/>
                <w:sz w:val="18"/>
                <w:szCs w:val="18"/>
              </w:rPr>
            </w:pPr>
            <w:r w:rsidRPr="002971E2">
              <w:rPr>
                <w:rFonts w:asciiTheme="minorHAnsi" w:hAnsiTheme="minorHAnsi" w:cs="Arial"/>
                <w:noProof/>
                <w:sz w:val="18"/>
                <w:szCs w:val="18"/>
              </w:rPr>
              <w:t>Zásilky lze adresovat do všech míst.</w:t>
            </w:r>
          </w:p>
        </w:tc>
      </w:tr>
      <w:tr w:rsidR="0085085B" w:rsidRPr="002971E2" w14:paraId="43EF965B" w14:textId="77777777" w:rsidTr="009F71A4">
        <w:trPr>
          <w:trHeight w:val="397"/>
        </w:trPr>
        <w:tc>
          <w:tcPr>
            <w:tcW w:w="2506" w:type="dxa"/>
            <w:tcBorders>
              <w:left w:val="single" w:sz="12" w:space="0" w:color="auto"/>
              <w:bottom w:val="single" w:sz="12" w:space="0" w:color="auto"/>
            </w:tcBorders>
            <w:vAlign w:val="center"/>
          </w:tcPr>
          <w:p w14:paraId="1365919E" w14:textId="77777777" w:rsidR="0085085B" w:rsidRPr="002971E2" w:rsidRDefault="0085085B" w:rsidP="009F71A4">
            <w:pPr>
              <w:rPr>
                <w:rFonts w:asciiTheme="minorHAnsi" w:hAnsiTheme="minorHAnsi"/>
                <w:b/>
                <w:bCs/>
                <w:noProof/>
                <w:sz w:val="18"/>
                <w:szCs w:val="18"/>
              </w:rPr>
            </w:pPr>
            <w:r w:rsidRPr="002971E2">
              <w:rPr>
                <w:rFonts w:asciiTheme="minorHAnsi" w:hAnsiTheme="minorHAnsi"/>
                <w:b/>
                <w:bCs/>
                <w:noProof/>
                <w:sz w:val="18"/>
                <w:szCs w:val="18"/>
              </w:rPr>
              <w:t>Poznámka</w:t>
            </w:r>
          </w:p>
        </w:tc>
        <w:tc>
          <w:tcPr>
            <w:tcW w:w="7237" w:type="dxa"/>
            <w:tcBorders>
              <w:bottom w:val="single" w:sz="12" w:space="0" w:color="auto"/>
              <w:right w:val="single" w:sz="12" w:space="0" w:color="auto"/>
            </w:tcBorders>
            <w:vAlign w:val="center"/>
          </w:tcPr>
          <w:p w14:paraId="3A90112C" w14:textId="77777777" w:rsidR="0085085B" w:rsidRPr="002971E2" w:rsidRDefault="0085085B" w:rsidP="009F71A4">
            <w:pPr>
              <w:rPr>
                <w:rFonts w:asciiTheme="minorHAnsi" w:hAnsiTheme="minorHAnsi" w:cs="Arial"/>
                <w:noProof/>
                <w:sz w:val="18"/>
                <w:szCs w:val="18"/>
              </w:rPr>
            </w:pPr>
            <w:r w:rsidRPr="002971E2">
              <w:rPr>
                <w:rFonts w:asciiTheme="minorHAnsi" w:hAnsiTheme="minorHAnsi" w:cs="Arial"/>
                <w:noProof/>
                <w:sz w:val="18"/>
                <w:szCs w:val="18"/>
              </w:rPr>
              <w:t>Podnik odpovídá jen za škodu způsobenou ztrátou, poškozením nebo úbytkem obsahu zásilky. Podnik hradí jen skutečnou škodu, a to až do výše 450 DTS při přepočtu na českou měnu v den podání zásilky (aktuální přepočet naleznete v Poštovních podmínkách České pošty, s.p. – Ceník).</w:t>
            </w:r>
          </w:p>
        </w:tc>
      </w:tr>
    </w:tbl>
    <w:p w14:paraId="3FBE7CA8" w14:textId="46A33989" w:rsidR="00CA21B2" w:rsidRPr="002971E2" w:rsidRDefault="00CA21B2" w:rsidP="00A145C6">
      <w:pPr>
        <w:pStyle w:val="cpNormal1"/>
        <w:spacing w:after="0"/>
        <w:rPr>
          <w:rFonts w:asciiTheme="minorHAnsi" w:hAnsiTheme="minorHAnsi"/>
        </w:rPr>
      </w:pPr>
    </w:p>
    <w:p w14:paraId="7EE30E96" w14:textId="77777777" w:rsidR="00CA21B2" w:rsidRPr="002971E2" w:rsidRDefault="00CA21B2">
      <w:pPr>
        <w:spacing w:line="240" w:lineRule="auto"/>
        <w:rPr>
          <w:rFonts w:asciiTheme="minorHAnsi" w:hAnsiTheme="minorHAnsi"/>
        </w:rPr>
      </w:pPr>
      <w:r w:rsidRPr="002971E2">
        <w:rPr>
          <w:rFonts w:asciiTheme="minorHAnsi" w:hAnsiTheme="minorHAnsi"/>
        </w:rPr>
        <w:br w:type="page"/>
      </w:r>
    </w:p>
    <w:p w14:paraId="332153F0" w14:textId="688E87C2" w:rsidR="00CA21B2" w:rsidRPr="002971E2" w:rsidRDefault="00CA21B2" w:rsidP="00CA21B2">
      <w:pPr>
        <w:rPr>
          <w:rFonts w:asciiTheme="minorHAnsi" w:hAnsiTheme="minorHAnsi"/>
          <w:b/>
          <w:color w:val="002776"/>
          <w:sz w:val="24"/>
        </w:rPr>
      </w:pPr>
      <w:r w:rsidRPr="002971E2">
        <w:rPr>
          <w:rFonts w:asciiTheme="minorHAnsi" w:hAnsiTheme="minorHAnsi"/>
          <w:b/>
          <w:color w:val="002776"/>
          <w:sz w:val="24"/>
        </w:rPr>
        <w:t>Příloha č. 2</w:t>
      </w:r>
    </w:p>
    <w:p w14:paraId="209DF40F" w14:textId="59D6238C" w:rsidR="00CA21B2" w:rsidRPr="002971E2" w:rsidRDefault="00CA21B2" w:rsidP="00CA21B2">
      <w:pPr>
        <w:jc w:val="center"/>
        <w:rPr>
          <w:rFonts w:asciiTheme="minorHAnsi" w:hAnsiTheme="minorHAnsi"/>
          <w:b/>
          <w:color w:val="002776"/>
          <w:sz w:val="24"/>
        </w:rPr>
      </w:pPr>
      <w:r w:rsidRPr="002971E2">
        <w:rPr>
          <w:rFonts w:asciiTheme="minorHAnsi" w:hAnsiTheme="minorHAnsi"/>
          <w:b/>
          <w:color w:val="002776"/>
          <w:sz w:val="24"/>
        </w:rPr>
        <w:t>Seznam zemí určení, do nichž je možno adresovat odpovědní zásilku</w:t>
      </w:r>
    </w:p>
    <w:p w14:paraId="1F4C2139" w14:textId="4FA6A0BA" w:rsidR="0085085B" w:rsidRPr="002971E2" w:rsidRDefault="0085085B" w:rsidP="00A145C6">
      <w:pPr>
        <w:pStyle w:val="cpNormal1"/>
        <w:spacing w:after="0"/>
        <w:rPr>
          <w:rFonts w:asciiTheme="minorHAnsi" w:hAnsiTheme="minorHAnsi"/>
        </w:rPr>
      </w:pPr>
    </w:p>
    <w:tbl>
      <w:tblPr>
        <w:tblStyle w:val="Mkatabulky"/>
        <w:tblW w:w="0" w:type="auto"/>
        <w:tblInd w:w="1516" w:type="dxa"/>
        <w:tblLook w:val="04A0" w:firstRow="1" w:lastRow="0" w:firstColumn="1" w:lastColumn="0" w:noHBand="0" w:noVBand="1"/>
      </w:tblPr>
      <w:tblGrid>
        <w:gridCol w:w="1994"/>
      </w:tblGrid>
      <w:tr w:rsidR="00CA21B2" w:rsidRPr="002971E2" w14:paraId="3F2357D2" w14:textId="77777777" w:rsidTr="00CA21B2">
        <w:trPr>
          <w:trHeight w:val="340"/>
        </w:trPr>
        <w:tc>
          <w:tcPr>
            <w:tcW w:w="1994" w:type="dxa"/>
          </w:tcPr>
          <w:p w14:paraId="0D88409C" w14:textId="192AF9F3" w:rsidR="00CA21B2" w:rsidRPr="002971E2" w:rsidRDefault="00CA21B2" w:rsidP="00CA21B2">
            <w:pPr>
              <w:pStyle w:val="cpNormal1"/>
              <w:spacing w:after="0" w:line="240" w:lineRule="auto"/>
              <w:rPr>
                <w:rFonts w:asciiTheme="minorHAnsi" w:hAnsiTheme="minorHAnsi"/>
              </w:rPr>
            </w:pPr>
            <w:r w:rsidRPr="002971E2">
              <w:rPr>
                <w:rFonts w:asciiTheme="minorHAnsi" w:hAnsiTheme="minorHAnsi"/>
              </w:rPr>
              <w:t>Belgie</w:t>
            </w:r>
          </w:p>
        </w:tc>
      </w:tr>
      <w:tr w:rsidR="00CA21B2" w:rsidRPr="002971E2" w14:paraId="1F85F15B" w14:textId="77777777" w:rsidTr="00CA21B2">
        <w:trPr>
          <w:trHeight w:val="340"/>
        </w:trPr>
        <w:tc>
          <w:tcPr>
            <w:tcW w:w="1994" w:type="dxa"/>
          </w:tcPr>
          <w:p w14:paraId="49ECE124" w14:textId="20C3B12D" w:rsidR="00CA21B2" w:rsidRPr="002971E2" w:rsidRDefault="00CA21B2" w:rsidP="00CA21B2">
            <w:pPr>
              <w:pStyle w:val="cpNormal1"/>
              <w:spacing w:after="0" w:line="240" w:lineRule="auto"/>
              <w:rPr>
                <w:rFonts w:asciiTheme="minorHAnsi" w:hAnsiTheme="minorHAnsi"/>
              </w:rPr>
            </w:pPr>
            <w:r w:rsidRPr="002971E2">
              <w:rPr>
                <w:rFonts w:asciiTheme="minorHAnsi" w:hAnsiTheme="minorHAnsi"/>
              </w:rPr>
              <w:t>Francie</w:t>
            </w:r>
          </w:p>
        </w:tc>
      </w:tr>
      <w:tr w:rsidR="00CA21B2" w:rsidRPr="002971E2" w14:paraId="4F9084CD" w14:textId="77777777" w:rsidTr="00CA21B2">
        <w:trPr>
          <w:trHeight w:val="340"/>
        </w:trPr>
        <w:tc>
          <w:tcPr>
            <w:tcW w:w="1994" w:type="dxa"/>
          </w:tcPr>
          <w:p w14:paraId="7088EA46" w14:textId="0E70D348" w:rsidR="00CA21B2" w:rsidRPr="002971E2" w:rsidRDefault="00CA21B2" w:rsidP="00CA21B2">
            <w:pPr>
              <w:pStyle w:val="cpNormal1"/>
              <w:spacing w:after="0" w:line="240" w:lineRule="auto"/>
              <w:rPr>
                <w:rFonts w:asciiTheme="minorHAnsi" w:hAnsiTheme="minorHAnsi"/>
              </w:rPr>
            </w:pPr>
            <w:r w:rsidRPr="002971E2">
              <w:rPr>
                <w:rFonts w:asciiTheme="minorHAnsi" w:hAnsiTheme="minorHAnsi"/>
              </w:rPr>
              <w:t>Německo</w:t>
            </w:r>
          </w:p>
        </w:tc>
      </w:tr>
      <w:tr w:rsidR="00CA21B2" w:rsidRPr="002971E2" w14:paraId="195BE787" w14:textId="77777777" w:rsidTr="00CA21B2">
        <w:trPr>
          <w:trHeight w:val="340"/>
        </w:trPr>
        <w:tc>
          <w:tcPr>
            <w:tcW w:w="1994" w:type="dxa"/>
          </w:tcPr>
          <w:p w14:paraId="76439299" w14:textId="19663305" w:rsidR="00CA21B2" w:rsidRPr="002971E2" w:rsidRDefault="00CA21B2" w:rsidP="00CA21B2">
            <w:pPr>
              <w:pStyle w:val="cpNormal1"/>
              <w:spacing w:after="0" w:line="240" w:lineRule="auto"/>
              <w:rPr>
                <w:rFonts w:asciiTheme="minorHAnsi" w:hAnsiTheme="minorHAnsi"/>
              </w:rPr>
            </w:pPr>
            <w:r w:rsidRPr="002971E2">
              <w:rPr>
                <w:rFonts w:asciiTheme="minorHAnsi" w:hAnsiTheme="minorHAnsi"/>
              </w:rPr>
              <w:t>Nizozemsko</w:t>
            </w:r>
          </w:p>
        </w:tc>
      </w:tr>
      <w:tr w:rsidR="00CA21B2" w:rsidRPr="002971E2" w14:paraId="77467C28" w14:textId="77777777" w:rsidTr="00CA21B2">
        <w:trPr>
          <w:trHeight w:val="340"/>
        </w:trPr>
        <w:tc>
          <w:tcPr>
            <w:tcW w:w="1994" w:type="dxa"/>
          </w:tcPr>
          <w:p w14:paraId="75CDE7E7" w14:textId="00C013B2" w:rsidR="00CA21B2" w:rsidRPr="002971E2" w:rsidRDefault="00CA21B2" w:rsidP="00CA21B2">
            <w:pPr>
              <w:pStyle w:val="cpNormal1"/>
              <w:spacing w:after="0" w:line="240" w:lineRule="auto"/>
              <w:rPr>
                <w:rFonts w:asciiTheme="minorHAnsi" w:hAnsiTheme="minorHAnsi"/>
              </w:rPr>
            </w:pPr>
            <w:r w:rsidRPr="002971E2">
              <w:rPr>
                <w:rFonts w:asciiTheme="minorHAnsi" w:hAnsiTheme="minorHAnsi"/>
              </w:rPr>
              <w:t>Rakousko</w:t>
            </w:r>
          </w:p>
        </w:tc>
      </w:tr>
      <w:tr w:rsidR="00CA21B2" w:rsidRPr="002971E2" w14:paraId="730349F1" w14:textId="77777777" w:rsidTr="00CA21B2">
        <w:trPr>
          <w:trHeight w:val="340"/>
        </w:trPr>
        <w:tc>
          <w:tcPr>
            <w:tcW w:w="1994" w:type="dxa"/>
          </w:tcPr>
          <w:p w14:paraId="6615F274" w14:textId="63C05513" w:rsidR="00CA21B2" w:rsidRPr="002971E2" w:rsidRDefault="00CA21B2" w:rsidP="00CA21B2">
            <w:pPr>
              <w:pStyle w:val="cpNormal1"/>
              <w:spacing w:after="0" w:line="240" w:lineRule="auto"/>
              <w:rPr>
                <w:rFonts w:asciiTheme="minorHAnsi" w:hAnsiTheme="minorHAnsi"/>
              </w:rPr>
            </w:pPr>
            <w:r w:rsidRPr="002971E2">
              <w:rPr>
                <w:rFonts w:asciiTheme="minorHAnsi" w:hAnsiTheme="minorHAnsi"/>
              </w:rPr>
              <w:t>Velká Británie</w:t>
            </w:r>
          </w:p>
        </w:tc>
      </w:tr>
    </w:tbl>
    <w:p w14:paraId="4670D750" w14:textId="77777777" w:rsidR="00CA21B2" w:rsidRPr="002971E2" w:rsidRDefault="00CA21B2" w:rsidP="00A145C6">
      <w:pPr>
        <w:pStyle w:val="cpNormal1"/>
        <w:spacing w:after="0"/>
        <w:rPr>
          <w:rFonts w:asciiTheme="minorHAnsi" w:hAnsiTheme="minorHAnsi"/>
        </w:rPr>
      </w:pPr>
    </w:p>
    <w:p w14:paraId="7F0FD73F" w14:textId="77777777" w:rsidR="00C94DC6" w:rsidRPr="002971E2" w:rsidRDefault="00C94DC6" w:rsidP="00A145C6">
      <w:pPr>
        <w:pStyle w:val="cpNormal1"/>
        <w:spacing w:after="0"/>
        <w:rPr>
          <w:rFonts w:asciiTheme="minorHAnsi" w:hAnsiTheme="minorHAnsi"/>
        </w:rPr>
      </w:pPr>
    </w:p>
    <w:p w14:paraId="4BF57902" w14:textId="77777777" w:rsidR="00EF58A2" w:rsidRPr="002971E2" w:rsidRDefault="00EF58A2" w:rsidP="00EA79AD">
      <w:pPr>
        <w:pStyle w:val="cpNormal1"/>
        <w:rPr>
          <w:rFonts w:asciiTheme="minorHAnsi" w:hAnsiTheme="minorHAnsi"/>
        </w:rPr>
        <w:sectPr w:rsidR="00EF58A2" w:rsidRPr="002971E2" w:rsidSect="005D0396">
          <w:type w:val="continuous"/>
          <w:pgSz w:w="11906" w:h="16838" w:code="9"/>
          <w:pgMar w:top="2155" w:right="851" w:bottom="1276" w:left="1134" w:header="680" w:footer="567" w:gutter="0"/>
          <w:cols w:space="285"/>
          <w:titlePg/>
          <w:docGrid w:linePitch="360"/>
        </w:sectPr>
      </w:pPr>
    </w:p>
    <w:p w14:paraId="23301F04" w14:textId="77777777" w:rsidR="00EF58A2" w:rsidRPr="002971E2" w:rsidRDefault="001F5A81" w:rsidP="001F5A81">
      <w:pPr>
        <w:pStyle w:val="Nadpis1"/>
      </w:pPr>
      <w:bookmarkStart w:id="12" w:name="_Toc531791152"/>
      <w:r w:rsidRPr="002971E2">
        <w:t>Balík Do ruky</w:t>
      </w:r>
      <w:bookmarkEnd w:id="12"/>
    </w:p>
    <w:p w14:paraId="08229567" w14:textId="77777777" w:rsidR="00DA6202" w:rsidRPr="002971E2" w:rsidRDefault="00DA6202" w:rsidP="000C0D29">
      <w:pPr>
        <w:pStyle w:val="Podminky-odstavec-nadpis"/>
      </w:pPr>
    </w:p>
    <w:p w14:paraId="31CA45B1" w14:textId="77777777" w:rsidR="00DA6202" w:rsidRPr="002971E2" w:rsidRDefault="00DA6202" w:rsidP="000C0D29">
      <w:pPr>
        <w:pStyle w:val="Podminky-odstavec-nadpis"/>
        <w:sectPr w:rsidR="00DA6202" w:rsidRPr="002971E2" w:rsidSect="00673316">
          <w:headerReference w:type="default" r:id="rId29"/>
          <w:headerReference w:type="first" r:id="rId30"/>
          <w:footerReference w:type="first" r:id="rId31"/>
          <w:pgSz w:w="11906" w:h="16838" w:code="9"/>
          <w:pgMar w:top="2155" w:right="851" w:bottom="1276" w:left="1134" w:header="680" w:footer="567" w:gutter="0"/>
          <w:pgNumType w:start="1"/>
          <w:cols w:space="285"/>
          <w:titlePg/>
          <w:docGrid w:linePitch="360"/>
        </w:sectPr>
      </w:pPr>
    </w:p>
    <w:p w14:paraId="37E076C3" w14:textId="77777777" w:rsidR="00EF58A2" w:rsidRPr="002971E2" w:rsidRDefault="00EF58A2" w:rsidP="000C0D29">
      <w:pPr>
        <w:pStyle w:val="Podminky-odstavec-nadpis"/>
      </w:pPr>
      <w:r w:rsidRPr="002971E2">
        <w:t>Úvodní ustanovení</w:t>
      </w:r>
    </w:p>
    <w:p w14:paraId="3938DA0D" w14:textId="77777777" w:rsidR="00EF58A2" w:rsidRPr="002971E2" w:rsidRDefault="00EF58A2" w:rsidP="00AE1A57">
      <w:pPr>
        <w:pStyle w:val="Podminky-odstavec-cislo"/>
        <w:numPr>
          <w:ilvl w:val="0"/>
          <w:numId w:val="30"/>
        </w:numPr>
        <w:ind w:left="426" w:hanging="426"/>
      </w:pPr>
      <w:r w:rsidRPr="002971E2">
        <w:t xml:space="preserve">Česká pošta, s.p., (dále jen „podnik“) poskytuje podle zákona č. 29/2000 Sb., o poštovních službách a o </w:t>
      </w:r>
      <w:r w:rsidR="00DA6202" w:rsidRPr="002971E2">
        <w:t>změně některých zákonů (zákon o </w:t>
      </w:r>
      <w:r w:rsidRPr="002971E2">
        <w:t>poštovních slu</w:t>
      </w:r>
      <w:r w:rsidR="00DA6202" w:rsidRPr="002971E2">
        <w:t>žbách), službu Balík Do ruky. V </w:t>
      </w:r>
      <w:r w:rsidRPr="002971E2">
        <w:t>záležitostech, které nejsou upraveny těmito podmínkami, se postupuje obdobně podle Poštovních podmínek České pošty, s.p. - Základní poštovní služby (dále jen „Základní poštovní podmínky”).</w:t>
      </w:r>
    </w:p>
    <w:p w14:paraId="5511FBF0" w14:textId="77777777" w:rsidR="00EF58A2" w:rsidRPr="002971E2" w:rsidRDefault="00EF58A2" w:rsidP="00AE1A57">
      <w:pPr>
        <w:pStyle w:val="Podminky-odstavec-cislo"/>
        <w:numPr>
          <w:ilvl w:val="0"/>
          <w:numId w:val="30"/>
        </w:numPr>
        <w:ind w:left="426" w:hanging="426"/>
      </w:pPr>
      <w:r w:rsidRPr="002971E2">
        <w:t>Podnik přijímá poštovní zásilky Balík „Do ruky“ (dále jen „zásilka”) v době k tomu podnikem určené ve všech provozovnách označených podnikovým logem (dále jen „pošta”) k tomu pověřených, nebo prostřednictvím pověřených pracovníků v mí</w:t>
      </w:r>
      <w:r w:rsidR="00DA6202" w:rsidRPr="002971E2">
        <w:t>stě dohodnutém s odesílatelem v </w:t>
      </w:r>
      <w:r w:rsidRPr="002971E2">
        <w:t xml:space="preserve">písemné dohodě (dále jen „svoz“). Zásilky od 30 kg do 50 kg (dále jen „zásilka nad 30 kg“) podnik přijímá jen na základě předem uzavřené Dohody o podávání poštovních zásilek Balík Do ruky prostřednictvím k tomu pověřených provozoven. </w:t>
      </w:r>
    </w:p>
    <w:p w14:paraId="2DFB1083" w14:textId="48D6DDAA" w:rsidR="00EF58A2" w:rsidRPr="002971E2" w:rsidRDefault="00EF58A2" w:rsidP="001F5A81">
      <w:pPr>
        <w:pStyle w:val="Podminky-odstavec-cislo"/>
        <w:numPr>
          <w:ilvl w:val="0"/>
          <w:numId w:val="0"/>
        </w:numPr>
        <w:ind w:left="426"/>
      </w:pPr>
      <w:r w:rsidRPr="002971E2">
        <w:t>Bez písemné doh</w:t>
      </w:r>
      <w:r w:rsidR="00DA6202" w:rsidRPr="002971E2">
        <w:t>ody je možno přijmout zásilky s </w:t>
      </w:r>
      <w:r w:rsidRPr="002971E2">
        <w:t>doplňkovou službou podle bodu 29 prostřednictvím pověřených pracovníků v místě dohodnut</w:t>
      </w:r>
      <w:r w:rsidR="00B678A6" w:rsidRPr="002971E2">
        <w:t>ém s odesílatelem, a to pouze v </w:t>
      </w:r>
      <w:r w:rsidRPr="002971E2">
        <w:t>určených městech a obcích.</w:t>
      </w:r>
    </w:p>
    <w:p w14:paraId="13B541C4" w14:textId="77777777" w:rsidR="00EF58A2" w:rsidRPr="002971E2" w:rsidRDefault="00EF58A2" w:rsidP="001F5A81">
      <w:pPr>
        <w:pStyle w:val="Podminky-odstavec-cislo"/>
        <w:numPr>
          <w:ilvl w:val="0"/>
          <w:numId w:val="0"/>
        </w:numPr>
        <w:ind w:left="426"/>
      </w:pPr>
      <w:r w:rsidRPr="002971E2">
        <w:t>Informace o poštách a pověřených provozovnách, které přijímají poštovní zásilky, je k dispozici na internetových stránkách podniku (www.ceskaposta.cz), na vyžádání na všech poštách a na telefonním čísle 954 40 66 99.</w:t>
      </w:r>
    </w:p>
    <w:p w14:paraId="2BA8BD51" w14:textId="77777777" w:rsidR="00EF58A2" w:rsidRPr="002971E2" w:rsidRDefault="00EF58A2" w:rsidP="000C0D29">
      <w:pPr>
        <w:pStyle w:val="Podminky-odstavec-nadpis"/>
      </w:pPr>
      <w:r w:rsidRPr="002971E2">
        <w:t>Obsah zásilky</w:t>
      </w:r>
    </w:p>
    <w:p w14:paraId="0373A059" w14:textId="3A34D8D8" w:rsidR="00EF58A2" w:rsidRPr="002971E2" w:rsidRDefault="00EF58A2" w:rsidP="00AE1A57">
      <w:pPr>
        <w:pStyle w:val="Podminky-odstavec-cislo"/>
        <w:numPr>
          <w:ilvl w:val="0"/>
          <w:numId w:val="30"/>
        </w:numPr>
        <w:ind w:left="426" w:hanging="426"/>
      </w:pPr>
      <w:r w:rsidRPr="002971E2">
        <w:t>Obsah zásilky mohou tvořit věci, jejichž hodnota nepřesahuje 100 000 Kč. To platí i pro zásilky podávané podle bodu 28</w:t>
      </w:r>
      <w:r w:rsidR="00304059" w:rsidRPr="002971E2">
        <w:t xml:space="preserve"> </w:t>
      </w:r>
      <w:r w:rsidRPr="002971E2">
        <w:t>těchto podmínek (dále jen „odpovědní zásilka“). Obsahem zásilky nesmějí být věci uvedené v čl. 2 odst. 2 a 4 Základních pošt</w:t>
      </w:r>
      <w:r w:rsidR="00B678A6" w:rsidRPr="002971E2">
        <w:t>ovních podmínek. Věci uvedené v </w:t>
      </w:r>
      <w:r w:rsidRPr="002971E2">
        <w:t>čl. 2 odst. 3 Základních poštovních podmínek mohou být obsahem zásilky při dodržení podmínek uvedených v tomto článku. Na základě předem uzavřené písemné dohody a za podmínek v ní stanovených mohou být obsahem zásilky i nezabalené pneumatiky.</w:t>
      </w:r>
    </w:p>
    <w:p w14:paraId="05DB3A98" w14:textId="77777777" w:rsidR="00EF58A2" w:rsidRPr="002971E2" w:rsidRDefault="00EF58A2" w:rsidP="000C0D29">
      <w:pPr>
        <w:pStyle w:val="Podminky-odstavec-nadpis"/>
      </w:pPr>
      <w:r w:rsidRPr="002971E2">
        <w:t>Balení zásilky</w:t>
      </w:r>
    </w:p>
    <w:p w14:paraId="46639EE7" w14:textId="77777777" w:rsidR="00EF58A2" w:rsidRPr="002971E2" w:rsidRDefault="00EF58A2" w:rsidP="00AE1A57">
      <w:pPr>
        <w:pStyle w:val="Podminky-odstavec-cislo"/>
        <w:numPr>
          <w:ilvl w:val="0"/>
          <w:numId w:val="30"/>
        </w:numPr>
        <w:ind w:left="426" w:hanging="426"/>
      </w:pPr>
      <w:r w:rsidRPr="002971E2">
        <w:t>Poštovní zásilka musí být zabalena způsobem upraveným v čl. 3 Základních poštovních podmínek.</w:t>
      </w:r>
    </w:p>
    <w:p w14:paraId="76D3DAE8" w14:textId="77777777" w:rsidR="00EF58A2" w:rsidRPr="002971E2" w:rsidRDefault="00EF58A2" w:rsidP="000C0D29">
      <w:pPr>
        <w:pStyle w:val="Podminky-odstavec-nadpis"/>
      </w:pPr>
      <w:r w:rsidRPr="002971E2">
        <w:t>Popis služby</w:t>
      </w:r>
    </w:p>
    <w:p w14:paraId="3881F210" w14:textId="77777777" w:rsidR="00EF58A2" w:rsidRPr="002971E2" w:rsidRDefault="00EF58A2" w:rsidP="00AE1A57">
      <w:pPr>
        <w:pStyle w:val="Podminky-odstavec-cislo"/>
        <w:numPr>
          <w:ilvl w:val="0"/>
          <w:numId w:val="30"/>
        </w:numPr>
        <w:ind w:left="426" w:hanging="426"/>
      </w:pPr>
      <w:r w:rsidRPr="002971E2">
        <w:t>Podání zásilky podnik stvrzuje. Zásilku dodá podnik jen za podmínky, že příjemce její převzetí potvrdí</w:t>
      </w:r>
      <w:r w:rsidR="00D41A27" w:rsidRPr="002971E2">
        <w:rPr>
          <w:noProof/>
        </w:rPr>
        <w:t xml:space="preserve">, </w:t>
      </w:r>
      <w:r w:rsidR="00D41A27" w:rsidRPr="002971E2">
        <w:t>nebo za podmínky, že se prokáže identifikačním kódem ve smyslu bodu 52</w:t>
      </w:r>
      <w:r w:rsidRPr="002971E2">
        <w:t>.</w:t>
      </w:r>
    </w:p>
    <w:p w14:paraId="6C302C59" w14:textId="77777777" w:rsidR="00EF58A2" w:rsidRPr="002971E2" w:rsidRDefault="00EF58A2" w:rsidP="00AE1A57">
      <w:pPr>
        <w:pStyle w:val="Podminky-odstavec-cislo"/>
        <w:numPr>
          <w:ilvl w:val="0"/>
          <w:numId w:val="30"/>
        </w:numPr>
        <w:ind w:left="426" w:hanging="426"/>
      </w:pPr>
      <w:r w:rsidRPr="002971E2">
        <w:t xml:space="preserve">Požádá-li odesílatel o doplňkovou službu podle bodu 16, jsou jednou zásilkou všechny kusy zásilky předané podniku odesílatelem jako jeden celek k poskytnutí poštovní služby. Pro balení každého z kusů zásilky se zvolenou doplňkovou službou podle </w:t>
      </w:r>
      <w:r w:rsidR="00B1339D" w:rsidRPr="002971E2">
        <w:t>bodu 16 platí ustanovení bodu 4 </w:t>
      </w:r>
      <w:r w:rsidRPr="002971E2">
        <w:t>těchto poštovních podmínek. V případě zásilky se zvolenou d</w:t>
      </w:r>
      <w:r w:rsidR="00B1339D" w:rsidRPr="002971E2">
        <w:t>oplňkovou službou podle bodu 16 </w:t>
      </w:r>
      <w:r w:rsidRPr="002971E2">
        <w:t>odesílatel zvolí jeden z kusů zásilky jako hlavní a ten označí způsobem uvedeným v bodě 16.</w:t>
      </w:r>
    </w:p>
    <w:p w14:paraId="0F2238B0" w14:textId="06FA4E2D" w:rsidR="00EF58A2" w:rsidRPr="002971E2" w:rsidRDefault="00EF58A2" w:rsidP="00AE1A57">
      <w:pPr>
        <w:pStyle w:val="Podminky-odstavec-cislo"/>
        <w:numPr>
          <w:ilvl w:val="0"/>
          <w:numId w:val="30"/>
        </w:numPr>
        <w:ind w:left="426" w:hanging="426"/>
      </w:pPr>
      <w:r w:rsidRPr="002971E2">
        <w:t>Podáním zásilky vzniká podniku závazek dodat zásilku adresátovi případně jinému příjemci nejpozději následující pracovní den po dni podání, v případě zásilky podle bodu 12 nejpozději druhý</w:t>
      </w:r>
      <w:r w:rsidR="00B1339D" w:rsidRPr="002971E2">
        <w:t xml:space="preserve"> pracovní den po dni podání a v </w:t>
      </w:r>
      <w:r w:rsidRPr="002971E2">
        <w:t>případě zvolené doplňkové služby podle bodu 29</w:t>
      </w:r>
      <w:r w:rsidR="00304059" w:rsidRPr="002971E2">
        <w:t xml:space="preserve"> </w:t>
      </w:r>
      <w:r w:rsidRPr="002971E2">
        <w:t>nebo 30 ve lhůtách uvedených v těchto bodech.</w:t>
      </w:r>
    </w:p>
    <w:p w14:paraId="2EE57036" w14:textId="77777777" w:rsidR="00EF58A2" w:rsidRPr="002971E2" w:rsidRDefault="00EF58A2" w:rsidP="00AE1A57">
      <w:pPr>
        <w:pStyle w:val="Podminky-odstavec-cislo"/>
        <w:numPr>
          <w:ilvl w:val="0"/>
          <w:numId w:val="30"/>
        </w:numPr>
        <w:ind w:left="426" w:hanging="426"/>
      </w:pPr>
      <w:r w:rsidRPr="002971E2">
        <w:t>Lhůta uvedená v bodu 7 se považuje za dodrženou i v případech, že podnik v této lhůtě učiní u adresáta neúspěšný pokus o dodání zásilky, vyzv</w:t>
      </w:r>
      <w:r w:rsidR="00B1339D" w:rsidRPr="002971E2">
        <w:t>e adresáta k převzetí zásilky u </w:t>
      </w:r>
      <w:r w:rsidRPr="002971E2">
        <w:t>příslušné po</w:t>
      </w:r>
      <w:r w:rsidR="00B1339D" w:rsidRPr="002971E2">
        <w:t>šty nebo zásilku v této lhůtě k </w:t>
      </w:r>
      <w:r w:rsidRPr="002971E2">
        <w:t>převzetí u příslušné pošty připraví.</w:t>
      </w:r>
    </w:p>
    <w:p w14:paraId="330E8AE7" w14:textId="77777777" w:rsidR="00EF58A2" w:rsidRPr="002971E2" w:rsidRDefault="00EF58A2" w:rsidP="001F5A81">
      <w:pPr>
        <w:pStyle w:val="Podminky-odstavec-cislo"/>
        <w:numPr>
          <w:ilvl w:val="0"/>
          <w:numId w:val="0"/>
        </w:numPr>
        <w:ind w:left="426"/>
      </w:pPr>
      <w:r w:rsidRPr="002971E2">
        <w:t>Lhůta uvedená v bodu 7 se považuje též za dodrženou, jestliže adresát požádá o dodání zásilky ve lhůtě de</w:t>
      </w:r>
      <w:r w:rsidR="00B1339D" w:rsidRPr="002971E2">
        <w:t>lší, než je uvedeno v bodu 7, a </w:t>
      </w:r>
      <w:r w:rsidRPr="002971E2">
        <w:t>podnik v této lhůtě zásilku dodá.</w:t>
      </w:r>
    </w:p>
    <w:p w14:paraId="4FF39E1A" w14:textId="77777777" w:rsidR="00EF58A2" w:rsidRPr="002971E2" w:rsidRDefault="00EF58A2" w:rsidP="001F5A81">
      <w:pPr>
        <w:pStyle w:val="Podminky-odstavec-cislo"/>
        <w:numPr>
          <w:ilvl w:val="0"/>
          <w:numId w:val="0"/>
        </w:numPr>
        <w:ind w:left="426"/>
      </w:pPr>
      <w:r w:rsidRPr="002971E2">
        <w:t xml:space="preserve">Dojde-li k podání zásilky později než v čase, který podnik k tomuto </w:t>
      </w:r>
      <w:r w:rsidR="00B1339D" w:rsidRPr="002971E2">
        <w:t>účelu vyhlásil, nebo dojde-li k </w:t>
      </w:r>
      <w:r w:rsidRPr="002971E2">
        <w:t>podání zásilky v sobotu, nebo v neděli a státem uznávaný svátek, za den podání se pro účely stanovení lhůty dodání podle bodu 7 považuje následující pra</w:t>
      </w:r>
      <w:r w:rsidR="00B1339D" w:rsidRPr="002971E2">
        <w:t>covní den, ve kterém je možno u </w:t>
      </w:r>
      <w:r w:rsidRPr="002971E2">
        <w:t>téže pošty nebo téhož pověřeného pracovníka o poštovní službu požádat.</w:t>
      </w:r>
    </w:p>
    <w:p w14:paraId="500531A6" w14:textId="77777777" w:rsidR="00EF58A2" w:rsidRPr="002971E2" w:rsidRDefault="00EF58A2" w:rsidP="00AE1A57">
      <w:pPr>
        <w:pStyle w:val="Podminky-odstavec-cislo"/>
        <w:numPr>
          <w:ilvl w:val="0"/>
          <w:numId w:val="30"/>
        </w:numPr>
        <w:ind w:left="426" w:hanging="426"/>
      </w:pPr>
      <w:r w:rsidRPr="002971E2">
        <w:t>Podnik nemusí učinit pokus o dodání zásilky, jestliže místo dodání určené v poštovní adrese není dostupné po cestě, jejíž kvalita odpovídá způsobu, jakým se přepravuje fyzická osoba zajišťující dodání. V případě zásilky nad 30 kg lze zásilku dodat po předchozí telefonické dohodě převzetím v provozovně, kde je uložena.</w:t>
      </w:r>
    </w:p>
    <w:p w14:paraId="724E7DDA" w14:textId="77777777" w:rsidR="00EF58A2" w:rsidRPr="002971E2" w:rsidRDefault="00EF58A2" w:rsidP="00AE1A57">
      <w:pPr>
        <w:pStyle w:val="Podminky-odstavec-cislo"/>
        <w:numPr>
          <w:ilvl w:val="0"/>
          <w:numId w:val="30"/>
        </w:numPr>
        <w:ind w:left="426" w:hanging="426"/>
      </w:pPr>
      <w:r w:rsidRPr="002971E2">
        <w:t>Nejvyšší povolená hmotnost zásilky je 50 kg. Hmotnost zásilky s</w:t>
      </w:r>
      <w:r w:rsidR="00B1339D" w:rsidRPr="002971E2">
        <w:t>e při podání zjišťuje nejméně s </w:t>
      </w:r>
      <w:r w:rsidRPr="002971E2">
        <w:t>přesností na 100 g.</w:t>
      </w:r>
    </w:p>
    <w:p w14:paraId="483EF826" w14:textId="77777777" w:rsidR="00EF58A2" w:rsidRPr="002971E2" w:rsidRDefault="00EF58A2" w:rsidP="001F5A81">
      <w:pPr>
        <w:pStyle w:val="Podminky-odstavec-cislo"/>
        <w:numPr>
          <w:ilvl w:val="0"/>
          <w:numId w:val="0"/>
        </w:numPr>
        <w:ind w:left="426"/>
      </w:pPr>
      <w:r w:rsidRPr="002971E2">
        <w:t>V případě zásilky se zvolenou doplňkovou službou Vícekusová zásilka podle bodu 16 se limit hmotnosti vztahuje na každý kus zásilky zvlášť.</w:t>
      </w:r>
    </w:p>
    <w:p w14:paraId="32C2AFA2" w14:textId="77777777" w:rsidR="00EF58A2" w:rsidRPr="002971E2" w:rsidRDefault="00EF58A2" w:rsidP="00AE1A57">
      <w:pPr>
        <w:pStyle w:val="Podminky-odstavec-cislo"/>
        <w:numPr>
          <w:ilvl w:val="0"/>
          <w:numId w:val="30"/>
        </w:numPr>
        <w:ind w:left="426" w:hanging="426"/>
      </w:pPr>
      <w:r w:rsidRPr="002971E2">
        <w:t>Nejmenší rozměry zásilky jsou 15 x 10,5 cm. Zásilka válcového tvaru je přípustná za podmínky, ž</w:t>
      </w:r>
      <w:r w:rsidR="00B1339D" w:rsidRPr="002971E2">
        <w:t>e její délka je nejméně 15 cm a </w:t>
      </w:r>
      <w:r w:rsidR="005845D7" w:rsidRPr="002971E2">
        <w:t xml:space="preserve">průměr nejméně 3,5 cm. Žádný z </w:t>
      </w:r>
      <w:r w:rsidRPr="002971E2">
        <w:t xml:space="preserve">rozměrů zásilky nesmí přesahovat 240 cm. Součet délky, šířky a výšky zásilky nesmí být větší než 300 cm. Zásilky nepravoúhlých tvarů se posuzují obdobně. </w:t>
      </w:r>
    </w:p>
    <w:p w14:paraId="71D8ADEB" w14:textId="77777777" w:rsidR="00EF58A2" w:rsidRPr="002971E2" w:rsidRDefault="00EF58A2" w:rsidP="001F5A81">
      <w:pPr>
        <w:pStyle w:val="Podminky-odstavec-cislo"/>
        <w:numPr>
          <w:ilvl w:val="0"/>
          <w:numId w:val="0"/>
        </w:numPr>
        <w:ind w:left="426"/>
      </w:pPr>
      <w:r w:rsidRPr="002971E2">
        <w:t>V případě zásilky se zvolenou doplňkovou službou podle bodu 16 se uvedené limity rozměrů vztahují na každý kus zásilky zvlášť. Rozměr žádného z kusů zásilky nesmí přesáhnout limity uvedené v bodě 12.</w:t>
      </w:r>
    </w:p>
    <w:p w14:paraId="209508EF" w14:textId="77777777" w:rsidR="00EF58A2" w:rsidRPr="002971E2" w:rsidRDefault="00EF58A2" w:rsidP="00AE1A57">
      <w:pPr>
        <w:pStyle w:val="Podminky-odstavec-cislo"/>
        <w:numPr>
          <w:ilvl w:val="0"/>
          <w:numId w:val="30"/>
        </w:numPr>
        <w:ind w:left="426" w:hanging="426"/>
      </w:pPr>
      <w:r w:rsidRPr="002971E2">
        <w:t>Služba se poskytne za zvýšenou cenu (příplatek „Neskladné“), jestliže:</w:t>
      </w:r>
    </w:p>
    <w:p w14:paraId="10847658" w14:textId="77777777" w:rsidR="00EF58A2" w:rsidRPr="002971E2" w:rsidRDefault="00EF58A2" w:rsidP="00AE1A57">
      <w:pPr>
        <w:pStyle w:val="Podminky-odrazky-pismena"/>
        <w:numPr>
          <w:ilvl w:val="0"/>
          <w:numId w:val="31"/>
        </w:numPr>
        <w:ind w:left="851" w:hanging="142"/>
      </w:pPr>
      <w:r w:rsidRPr="002971E2">
        <w:t>délka zásilky přesahuje 180 cm; nebo</w:t>
      </w:r>
    </w:p>
    <w:p w14:paraId="44BCC651" w14:textId="77777777" w:rsidR="00EF58A2" w:rsidRPr="002971E2" w:rsidRDefault="00EF58A2" w:rsidP="00AE1A57">
      <w:pPr>
        <w:pStyle w:val="Podminky-odrazky-pismena"/>
        <w:numPr>
          <w:ilvl w:val="0"/>
          <w:numId w:val="31"/>
        </w:numPr>
        <w:ind w:left="851" w:hanging="142"/>
      </w:pPr>
      <w:r w:rsidRPr="002971E2">
        <w:t>součet všech tří rozměrů (délka, šířka, výška) zásilky přesahuje 240 cm.</w:t>
      </w:r>
    </w:p>
    <w:p w14:paraId="1910DBAF" w14:textId="77777777" w:rsidR="00EF58A2" w:rsidRPr="002971E2" w:rsidRDefault="00EF58A2" w:rsidP="00D04916">
      <w:pPr>
        <w:pStyle w:val="Podminky-odstavec-cislo"/>
        <w:numPr>
          <w:ilvl w:val="0"/>
          <w:numId w:val="0"/>
        </w:numPr>
        <w:ind w:left="426"/>
      </w:pPr>
      <w:r w:rsidRPr="002971E2">
        <w:t>Zásilka, která nemá pravoúhlý tvar, se posuzuje obdobně.</w:t>
      </w:r>
    </w:p>
    <w:p w14:paraId="36C87C47" w14:textId="6BFE4BC7" w:rsidR="00EF58A2" w:rsidRPr="002971E2" w:rsidRDefault="00EF58A2" w:rsidP="00D04916">
      <w:pPr>
        <w:pStyle w:val="Podminky-odstavec-cislo"/>
        <w:numPr>
          <w:ilvl w:val="0"/>
          <w:numId w:val="0"/>
        </w:numPr>
        <w:ind w:left="426"/>
      </w:pPr>
      <w:r w:rsidRPr="002971E2">
        <w:t xml:space="preserve">Služba nemůže být poskytnuta, pokud odesílatel požádá o doplňkovou službu podle bodů 16, </w:t>
      </w:r>
      <w:r w:rsidR="006C7B1A" w:rsidRPr="002971E2">
        <w:t>29</w:t>
      </w:r>
      <w:r w:rsidR="00304059" w:rsidRPr="002971E2">
        <w:t xml:space="preserve"> </w:t>
      </w:r>
      <w:r w:rsidR="00B678A6" w:rsidRPr="002971E2">
        <w:t>a </w:t>
      </w:r>
      <w:r w:rsidRPr="002971E2">
        <w:t>30.</w:t>
      </w:r>
    </w:p>
    <w:p w14:paraId="44547002" w14:textId="77777777" w:rsidR="00EF58A2" w:rsidRPr="002971E2" w:rsidRDefault="00EF58A2" w:rsidP="00AE1A57">
      <w:pPr>
        <w:pStyle w:val="Podminky-odstavec-cislo"/>
        <w:numPr>
          <w:ilvl w:val="0"/>
          <w:numId w:val="30"/>
        </w:numPr>
        <w:ind w:left="426" w:hanging="426"/>
      </w:pPr>
      <w:r w:rsidRPr="002971E2">
        <w:t>Odesílatel může požádat, aby podnik zacházel se zásilkou o hmotnosti nejvýše 10 kg se zvláštní opatrností tak, aby bylo omezeno nebezpečí poškození v důsl</w:t>
      </w:r>
      <w:r w:rsidR="00B1339D" w:rsidRPr="002971E2">
        <w:t>edku běžných manipulací s ní. V </w:t>
      </w:r>
      <w:r w:rsidRPr="002971E2">
        <w:t xml:space="preserve">takovém případě se poštovní služba poskytne za zvýšenou cenu (příplatek </w:t>
      </w:r>
      <w:r w:rsidRPr="002971E2">
        <w:rPr>
          <w:b/>
        </w:rPr>
        <w:t>„Křehké“</w:t>
      </w:r>
      <w:r w:rsidRPr="002971E2">
        <w:t>).</w:t>
      </w:r>
    </w:p>
    <w:p w14:paraId="7659C9C0" w14:textId="77777777" w:rsidR="00EF58A2" w:rsidRPr="002971E2" w:rsidRDefault="00EF58A2" w:rsidP="001F5A81">
      <w:pPr>
        <w:pStyle w:val="Podminky-odstavec-cislo"/>
        <w:numPr>
          <w:ilvl w:val="0"/>
          <w:numId w:val="0"/>
        </w:numPr>
        <w:ind w:left="426"/>
      </w:pPr>
      <w:r w:rsidRPr="002971E2">
        <w:t xml:space="preserve">Pokud odesílatel požádá o zacházení se zásilkou se zvláštní opatrností a zároveň zvolí doplňkovou službu podle bodu 16, poskytnutí této služby včetně uvedených limitů hmotnosti se vztahuje na každý kus zásilky. Každý kus zásilky musí být označen služební nálepkou „Křehké“. </w:t>
      </w:r>
    </w:p>
    <w:p w14:paraId="6D9DC076" w14:textId="77777777" w:rsidR="00EF58A2" w:rsidRPr="002971E2" w:rsidRDefault="00EF58A2" w:rsidP="001F5A81">
      <w:pPr>
        <w:pStyle w:val="Podminky-odstavec-cislo"/>
        <w:numPr>
          <w:ilvl w:val="0"/>
          <w:numId w:val="0"/>
        </w:numPr>
        <w:ind w:left="426"/>
      </w:pPr>
      <w:r w:rsidRPr="002971E2">
        <w:t>Jestliže zásilka nad 30 kg, jejíž výška nepřesahuje 150 cm, vyžaduje během přepravy zvláštní zacházení tak, aby nebyla polohována, může odesílatel umísti</w:t>
      </w:r>
      <w:r w:rsidR="00B1339D" w:rsidRPr="002971E2">
        <w:t>t na zásilku nálepku Neklopit a </w:t>
      </w:r>
      <w:r w:rsidRPr="002971E2">
        <w:t>to v blízkosti adresního štítku. V případě, že zásilka, vyžadující toto zvláštní zacházení, přesahuje výšku 150 cm, musí odesílatel zvolit jinou službu pro dodání. Jestliže odesílatel zvolil doplňkovou službu podle bodu 16, označí ten kus zásilky, kterého se tato zvláštní služba týká.</w:t>
      </w:r>
    </w:p>
    <w:p w14:paraId="57ED567E" w14:textId="77777777" w:rsidR="00EF58A2" w:rsidRPr="002971E2" w:rsidRDefault="00EF58A2" w:rsidP="00AE1A57">
      <w:pPr>
        <w:pStyle w:val="Podminky-odstavec-cislo"/>
        <w:numPr>
          <w:ilvl w:val="0"/>
          <w:numId w:val="30"/>
        </w:numPr>
        <w:ind w:left="426" w:hanging="426"/>
      </w:pPr>
      <w:r w:rsidRPr="002971E2">
        <w:t xml:space="preserve">Odesílatel opatří zásilku adresními údaji nebo vyplněným adresním štítkem, který mu vydá podnik, případně opatří zásilku adresním štítkem, který byl schválen podnikem. V případě zásilky nad 15 kg nebo nad 30 kg ji odesílatel opatří dodatkovou nálepkou „nad 15 kg“ nebo „nad 30 kg“ a to na té straně zásilky, kde je umístěn adresní štítek. Jestliže odesílatel zvolil doplňkovou službu podle bodu 16, opatří každý kus zásilky touto dodatkovou nálepkou, jestliže alespoň jeden z kusů dosahuje hmotnosti nad 15 kg nebo nad 30 kg. Pokud zásilka nad 15 kg nebo nad 30 kg nebude opatřena touto dodatkovou nálepkou, podnik tak učiní za odesílatele.  </w:t>
      </w:r>
    </w:p>
    <w:p w14:paraId="471C01B4" w14:textId="77777777" w:rsidR="00EF58A2" w:rsidRPr="002971E2" w:rsidRDefault="00EF58A2" w:rsidP="001F5A81">
      <w:pPr>
        <w:pStyle w:val="Podminky-odstavec-cislo"/>
        <w:numPr>
          <w:ilvl w:val="0"/>
          <w:numId w:val="0"/>
        </w:numPr>
        <w:ind w:left="426"/>
      </w:pPr>
      <w:r w:rsidRPr="002971E2">
        <w:t>V případě zásilky se zvolenou doplňkovou službou podle bo</w:t>
      </w:r>
      <w:r w:rsidR="00B1339D" w:rsidRPr="002971E2">
        <w:t>du 16 odesílatel opatří každý z </w:t>
      </w:r>
      <w:r w:rsidRPr="002971E2">
        <w:t>kusů zásilky adresními údaji nebo adresním štítkem, zvolí jed</w:t>
      </w:r>
      <w:r w:rsidR="00B1339D" w:rsidRPr="002971E2">
        <w:t>en z kusů zásilky jako hlavní a </w:t>
      </w:r>
      <w:r w:rsidRPr="002971E2">
        <w:t>na zásilce nebo na adresním štítku uvede počet všech zásilek navázaných na hlavní zásilku. Udaná cena při zvolení této doplňkové služby se vztahuje na celou zásilku.</w:t>
      </w:r>
    </w:p>
    <w:p w14:paraId="187A3FBE" w14:textId="2C0F3435" w:rsidR="00EF58A2" w:rsidRPr="002971E2" w:rsidRDefault="00EF58A2" w:rsidP="001F5A81">
      <w:pPr>
        <w:pStyle w:val="Podminky-odstavec-cislo"/>
        <w:numPr>
          <w:ilvl w:val="0"/>
          <w:numId w:val="0"/>
        </w:numPr>
        <w:ind w:left="426"/>
      </w:pPr>
      <w:r w:rsidRPr="002971E2">
        <w:t xml:space="preserve">Vyplněný </w:t>
      </w:r>
      <w:r w:rsidR="00B1339D" w:rsidRPr="002971E2">
        <w:t>adresní štítek, další nálepky a </w:t>
      </w:r>
      <w:r w:rsidRPr="002971E2">
        <w:t>poznámky podle bodu 16 až bodu 34 umístí odesílatel na největší plochu zásilky (dále jen „adresní strana“).</w:t>
      </w:r>
    </w:p>
    <w:p w14:paraId="24EC1E56" w14:textId="5595575C" w:rsidR="00EF58A2" w:rsidRPr="002971E2" w:rsidRDefault="00EF58A2" w:rsidP="001F5A81">
      <w:pPr>
        <w:pStyle w:val="Podminky-odstavec-cislo"/>
        <w:numPr>
          <w:ilvl w:val="0"/>
          <w:numId w:val="0"/>
        </w:numPr>
        <w:ind w:left="426"/>
      </w:pPr>
      <w:r w:rsidRPr="002971E2">
        <w:t xml:space="preserve">Neumožňuje-li povrch umístění adresního štítku, dalších nálepek nebo poznámek podle bodu 16 až bodu </w:t>
      </w:r>
      <w:r w:rsidR="006C7B1A" w:rsidRPr="002971E2">
        <w:t>34</w:t>
      </w:r>
      <w:r w:rsidR="003C31F0" w:rsidRPr="002971E2">
        <w:t xml:space="preserve"> </w:t>
      </w:r>
      <w:r w:rsidRPr="002971E2">
        <w:t>umístí je odesílatel na adresní vlaječku, kterou k zásilce připojí.</w:t>
      </w:r>
    </w:p>
    <w:p w14:paraId="28750E1B" w14:textId="77777777" w:rsidR="00304059" w:rsidRPr="002971E2" w:rsidRDefault="00304059" w:rsidP="000C0D29">
      <w:pPr>
        <w:pStyle w:val="Podminky-odstavec-nadpis"/>
      </w:pPr>
    </w:p>
    <w:p w14:paraId="2A18B5ED" w14:textId="77777777" w:rsidR="00304059" w:rsidRPr="002971E2" w:rsidRDefault="00304059" w:rsidP="000C0D29">
      <w:pPr>
        <w:pStyle w:val="Podminky-odstavec-nadpis"/>
      </w:pPr>
    </w:p>
    <w:p w14:paraId="11549992" w14:textId="26F1ECDE" w:rsidR="00EF58A2" w:rsidRPr="002971E2" w:rsidRDefault="00EF58A2" w:rsidP="000C0D29">
      <w:pPr>
        <w:pStyle w:val="Podminky-odstavec-nadpis"/>
      </w:pPr>
      <w:r w:rsidRPr="002971E2">
        <w:t>Doplňkové služby a dispozice</w:t>
      </w:r>
    </w:p>
    <w:p w14:paraId="75941EB9" w14:textId="0E164A1E" w:rsidR="00EF58A2" w:rsidRPr="002971E2" w:rsidRDefault="00EF58A2" w:rsidP="00AE1A57">
      <w:pPr>
        <w:pStyle w:val="Podminky-odstavec-cislo"/>
        <w:numPr>
          <w:ilvl w:val="0"/>
          <w:numId w:val="30"/>
        </w:numPr>
        <w:ind w:left="426" w:hanging="426"/>
      </w:pPr>
      <w:r w:rsidRPr="002971E2">
        <w:t>Odesílat</w:t>
      </w:r>
      <w:r w:rsidR="00B1339D" w:rsidRPr="002971E2">
        <w:t>el může zvolit jednu či více z </w:t>
      </w:r>
      <w:r w:rsidRPr="002971E2">
        <w:t>doplňkových služeb, uvedených v bodech 16 až 34. V případě zásilky nad 30 kg může ode</w:t>
      </w:r>
      <w:r w:rsidR="005845D7" w:rsidRPr="002971E2">
        <w:t xml:space="preserve">sílatel zvolit jednu či více z </w:t>
      </w:r>
      <w:r w:rsidR="00B678A6" w:rsidRPr="002971E2">
        <w:t>doplňkových služeb a </w:t>
      </w:r>
      <w:r w:rsidRPr="002971E2">
        <w:t xml:space="preserve">dispozic uvedených v bodech 16, 17, 18, 19, 20, 21, 22, 24, 25, 26, 28, 31, 32, 33 a musí vždy zvolit dispozici Nedosílat. Jestliže odesílatel tuto dispozici pro zásilku nad 30 kg nezvolí, učiní tak podnik za odesílatele. </w:t>
      </w:r>
    </w:p>
    <w:p w14:paraId="4E6B913F" w14:textId="77777777" w:rsidR="00EF58A2" w:rsidRPr="002971E2" w:rsidRDefault="00EF58A2" w:rsidP="00AE1A57">
      <w:pPr>
        <w:pStyle w:val="Podminky-odstavec-cislo"/>
        <w:numPr>
          <w:ilvl w:val="0"/>
          <w:numId w:val="30"/>
        </w:numPr>
        <w:ind w:left="426" w:hanging="426"/>
      </w:pPr>
      <w:r w:rsidRPr="002971E2">
        <w:rPr>
          <w:b/>
        </w:rPr>
        <w:t>Vícekusová zásilka</w:t>
      </w:r>
      <w:r w:rsidR="00D04916" w:rsidRPr="002971E2">
        <w:t xml:space="preserve"> </w:t>
      </w:r>
      <w:r w:rsidRPr="002971E2">
        <w:t>– žádá-li odesílatel, aby bylo více samostatně zabalených kusů (věcí), podaných v jeden okamžik pro jednoho adresáta, dodáno společně jako jedna zásilka, zvolí doplňkovou služba „Vícekusová zásilka“. Maximální počet kusů podaných jako jedna zásilka při využití služby „Vícekusová zásilka“ je 99.</w:t>
      </w:r>
    </w:p>
    <w:p w14:paraId="0FB00969" w14:textId="77777777" w:rsidR="00EF58A2" w:rsidRPr="002971E2" w:rsidRDefault="00EF58A2" w:rsidP="00D04916">
      <w:pPr>
        <w:pStyle w:val="Podminky-odstavec-cislo"/>
        <w:numPr>
          <w:ilvl w:val="0"/>
          <w:numId w:val="0"/>
        </w:numPr>
        <w:ind w:left="426"/>
      </w:pPr>
      <w:r w:rsidRPr="002971E2">
        <w:t>Každý kus zásilky se zvolenou doplňkovou službou „Vícekusová zásilka“ odesílatel opatří zkratkou VK, kterou vyznačí viditelně vedle adresního štítku.</w:t>
      </w:r>
    </w:p>
    <w:p w14:paraId="6F65CDB8" w14:textId="77777777" w:rsidR="00EF58A2" w:rsidRPr="002971E2" w:rsidRDefault="00EF58A2" w:rsidP="00D04916">
      <w:pPr>
        <w:pStyle w:val="Podminky-odstavec-cislo"/>
        <w:numPr>
          <w:ilvl w:val="0"/>
          <w:numId w:val="0"/>
        </w:numPr>
        <w:ind w:left="426"/>
      </w:pPr>
      <w:r w:rsidRPr="002971E2">
        <w:t xml:space="preserve">Odesílatel zvolí jeden z kusů zásilky jako hlavní. </w:t>
      </w:r>
    </w:p>
    <w:p w14:paraId="2F91FE1C" w14:textId="77777777" w:rsidR="00EF58A2" w:rsidRPr="002971E2" w:rsidRDefault="00EF58A2" w:rsidP="00D04916">
      <w:pPr>
        <w:pStyle w:val="Podminky-odstavec-cislo"/>
        <w:numPr>
          <w:ilvl w:val="0"/>
          <w:numId w:val="0"/>
        </w:numPr>
        <w:ind w:left="426"/>
      </w:pPr>
      <w:r w:rsidRPr="002971E2">
        <w:t xml:space="preserve">Na zásilce nebo na adresním štítku každého kusu zásilky se zvolenou doplňkovou službou „Vícekusová zásilka odesílatel uvede ve formě zlomku pořadí kusu v rámci zásilky a celkový počet kusů podaných jako jedna zásilka při využití doplňkové služby „Vícekusová zásilka“, např. 1/5, 2/5, atd., kde první v pořadí je vždy ten kus zásilky, který odesílatel zvolil jako hlavní. Posloupnost označování pořadí kusů v rámci zásilky se zvolenou doplňkovou službou „Vícekusová zásilka“ musí být vzestupná, jdoucí po jedné. </w:t>
      </w:r>
    </w:p>
    <w:p w14:paraId="0ECE522A" w14:textId="77777777" w:rsidR="00EF58A2" w:rsidRPr="002971E2" w:rsidRDefault="00EF58A2" w:rsidP="00D04916">
      <w:pPr>
        <w:pStyle w:val="Podminky-odstavec-cislo"/>
        <w:numPr>
          <w:ilvl w:val="0"/>
          <w:numId w:val="0"/>
        </w:numPr>
        <w:ind w:left="426"/>
      </w:pPr>
      <w:r w:rsidRPr="002971E2">
        <w:t>Vedle údaje</w:t>
      </w:r>
      <w:r w:rsidR="00B1339D" w:rsidRPr="002971E2">
        <w:t xml:space="preserve"> zlomku odesílatel dále uvede v </w:t>
      </w:r>
      <w:r w:rsidRPr="002971E2">
        <w:t>případě kusu zásilky, který zvolil jako hlavní, poznámku „Hlavní zásilka“ a v případě ostatních kusů přepis podacího čísla hlavní zásilky.</w:t>
      </w:r>
    </w:p>
    <w:p w14:paraId="1C32CE81" w14:textId="77777777" w:rsidR="00EF58A2" w:rsidRPr="002971E2" w:rsidRDefault="00EF58A2" w:rsidP="00D04916">
      <w:pPr>
        <w:pStyle w:val="Podminky-odstavec-cislo"/>
        <w:numPr>
          <w:ilvl w:val="0"/>
          <w:numId w:val="0"/>
        </w:numPr>
        <w:ind w:left="426"/>
      </w:pPr>
      <w:r w:rsidRPr="002971E2">
        <w:t>Dispozice a doplňkové služby vyznačené na adresním štítku zásilky, kterou odesílatel zvolil jako hlavní, se vzta</w:t>
      </w:r>
      <w:r w:rsidR="00B1339D" w:rsidRPr="002971E2">
        <w:t>hují na všechny kusy zásilky, s </w:t>
      </w:r>
      <w:r w:rsidRPr="002971E2">
        <w:t xml:space="preserve">výjimkou ustanovení bodu 13 těchto podmínek. </w:t>
      </w:r>
    </w:p>
    <w:p w14:paraId="6428FC02" w14:textId="77777777" w:rsidR="00EF58A2" w:rsidRPr="002971E2" w:rsidRDefault="00D04916" w:rsidP="00AE1A57">
      <w:pPr>
        <w:pStyle w:val="Podminky-odstavec-cislo"/>
        <w:numPr>
          <w:ilvl w:val="0"/>
          <w:numId w:val="30"/>
        </w:numPr>
        <w:ind w:left="426" w:hanging="426"/>
      </w:pPr>
      <w:r w:rsidRPr="002971E2">
        <w:rPr>
          <w:b/>
        </w:rPr>
        <w:t>Dobírka</w:t>
      </w:r>
      <w:r w:rsidR="00EF58A2" w:rsidRPr="002971E2">
        <w:rPr>
          <w:b/>
        </w:rPr>
        <w:t xml:space="preserve"> </w:t>
      </w:r>
      <w:r w:rsidR="00EF58A2" w:rsidRPr="002971E2">
        <w:t xml:space="preserve">– žádá-li odesílatel zásilky, aby podnik při dodání zásilky vybral od příjemce stanovenou peněžní částku (dále jen „dobírková částka“). Dobírková částka může znít jen na celé koruny. </w:t>
      </w:r>
    </w:p>
    <w:p w14:paraId="1358CE11" w14:textId="77777777" w:rsidR="00EF58A2" w:rsidRPr="002971E2" w:rsidRDefault="00EF58A2" w:rsidP="00D04916">
      <w:pPr>
        <w:pStyle w:val="Podminky-odstavec-cislo"/>
        <w:numPr>
          <w:ilvl w:val="0"/>
          <w:numId w:val="0"/>
        </w:numPr>
        <w:ind w:left="426"/>
      </w:pPr>
      <w:r w:rsidRPr="002971E2">
        <w:t xml:space="preserve">V tomto případě podnik vybere při dodání zásilky od příjemce dobírkovou částku. Odesílatel doplní na adresní štítek výši dobírkové částky, a to nejvýše 100 000 Kč. </w:t>
      </w:r>
    </w:p>
    <w:p w14:paraId="50E626E2" w14:textId="77777777" w:rsidR="00EF58A2" w:rsidRPr="002971E2" w:rsidRDefault="00EF58A2" w:rsidP="00D04916">
      <w:pPr>
        <w:pStyle w:val="Podminky-odstavec-cislo"/>
        <w:numPr>
          <w:ilvl w:val="0"/>
          <w:numId w:val="0"/>
        </w:numPr>
        <w:ind w:left="426"/>
      </w:pPr>
      <w:r w:rsidRPr="002971E2">
        <w:t>Dobírková částka se uvede číslicemi a slovy. Prázdná místa vedle údaje o dobírkové částce musejí být proškrtnuta tak, aby nebylo možno cokoliv dodatečně vepsat. Údaj slovy musí začínat velkým písmenem a nesmí obsahovat mezery mezi slovy.</w:t>
      </w:r>
    </w:p>
    <w:p w14:paraId="286E9B99" w14:textId="77777777" w:rsidR="00EF58A2" w:rsidRPr="002971E2" w:rsidRDefault="00EF58A2" w:rsidP="00D04916">
      <w:pPr>
        <w:pStyle w:val="Podminky-odstavec-cislo"/>
        <w:numPr>
          <w:ilvl w:val="0"/>
          <w:numId w:val="0"/>
        </w:numPr>
        <w:ind w:left="426"/>
      </w:pPr>
      <w:r w:rsidRPr="002971E2">
        <w:t>Odesílatel předá společně se zásilkou doklad pro výplatu dobírkové částky, který má formu stanovenou podnikem; doklad vyplní podle předtisku. To neplatí, jestliže byla sjednána zvláštní dohoda podle bodu 18.</w:t>
      </w:r>
    </w:p>
    <w:p w14:paraId="3653FAD9" w14:textId="21DA60A9" w:rsidR="00EF58A2" w:rsidRPr="002971E2" w:rsidRDefault="00EF58A2" w:rsidP="00D04916">
      <w:pPr>
        <w:pStyle w:val="Podminky-odstavec-cislo"/>
        <w:numPr>
          <w:ilvl w:val="0"/>
          <w:numId w:val="0"/>
        </w:numPr>
        <w:ind w:left="426"/>
      </w:pPr>
      <w:r w:rsidRPr="002971E2">
        <w:t>Doklad pro výplatu vybrané peněžní částky vloží odesílatel do fóliové obálky, kterou umístí na adresní stranu tak, aby nebyl přelepen adresní štítek, další nálepky a poznámky podle bodů 16 až 34. Pokud na adresní straně není místo pro umístění obálky, umístí ji na boční stranu. Fóliovou obálku vydá odesílateli podnik.</w:t>
      </w:r>
    </w:p>
    <w:p w14:paraId="4ECB2E7F" w14:textId="77777777" w:rsidR="00EF58A2" w:rsidRPr="002971E2" w:rsidRDefault="00EF58A2" w:rsidP="00D04916">
      <w:pPr>
        <w:pStyle w:val="Podminky-odstavec-cislo"/>
        <w:numPr>
          <w:ilvl w:val="0"/>
          <w:numId w:val="0"/>
        </w:numPr>
        <w:ind w:left="426"/>
      </w:pPr>
      <w:r w:rsidRPr="002971E2">
        <w:t>Pokud odesílatel požádá o doplňkovou službu „Dobírka“ a zároveň zvolí doplňkovou službu „Vícekusová zásilka“, poskytnutí služby „Dobírka“ se nevztahuje na jednotlivé kusy zásilky se zvolenou doplňkovou službou podle bodu 16, ale na zásilku se zvolenou doplňkovou službou podle bodu 16 jako celek. Výše uvedené údaje a fóliovou obálku s dokladem pro výplatu dobírkové částky odesílatel umístí na ten kus zásilky, který zvolil jako hlavní.</w:t>
      </w:r>
    </w:p>
    <w:p w14:paraId="63C3ABE8" w14:textId="77777777" w:rsidR="00EF58A2" w:rsidRPr="002971E2" w:rsidRDefault="00EF58A2" w:rsidP="00D04916">
      <w:pPr>
        <w:pStyle w:val="Podminky-odstavec-cislo"/>
        <w:numPr>
          <w:ilvl w:val="0"/>
          <w:numId w:val="0"/>
        </w:numPr>
        <w:ind w:left="426"/>
      </w:pPr>
      <w:r w:rsidRPr="002971E2">
        <w:t>Odesílatel nemůže požadovat, aby byla vybraná dobírková částka vyplacena v zahraničí.</w:t>
      </w:r>
    </w:p>
    <w:p w14:paraId="64A6C117" w14:textId="77777777" w:rsidR="00EF58A2" w:rsidRPr="002971E2" w:rsidRDefault="00EF58A2" w:rsidP="00D04916">
      <w:pPr>
        <w:pStyle w:val="Podminky-odstavec-cislo"/>
        <w:numPr>
          <w:ilvl w:val="0"/>
          <w:numId w:val="0"/>
        </w:numPr>
        <w:ind w:left="426"/>
      </w:pPr>
      <w:r w:rsidRPr="002971E2">
        <w:t>Za vybranou dobírkovou částku podnik odpovídá odesílateli zásilky. Podnik je povinen vyplatit dobírkovou částku i v případě, že při dodání poštovní zásilky byla od příjemce vybrána částka nižší, nebo že nebyla vybrána vůbec.</w:t>
      </w:r>
    </w:p>
    <w:p w14:paraId="6C4A7914" w14:textId="77777777" w:rsidR="00EF58A2" w:rsidRPr="002971E2" w:rsidRDefault="00EF58A2" w:rsidP="00D04916">
      <w:pPr>
        <w:pStyle w:val="Podminky-odstavec-cislo"/>
        <w:numPr>
          <w:ilvl w:val="0"/>
          <w:numId w:val="0"/>
        </w:numPr>
        <w:ind w:left="426"/>
      </w:pPr>
      <w:r w:rsidRPr="002971E2">
        <w:t>Podnik vyplatí dobírkovou částku ve lhůtě tří pracovních dnů ode dne, kdy ji od příjemce vybral. Lhůta pro výplatu v hotovosti se považuje za dodrženou i v případě, že podnik v této lhůtě adresáta k převzetí dobírkové částky u příslušné pošty vyzve nebo dobírkovou částku v této lhůtě k převzetí u příslušné pošty připraví.</w:t>
      </w:r>
    </w:p>
    <w:p w14:paraId="0013D96C" w14:textId="77777777" w:rsidR="00EF58A2" w:rsidRPr="002971E2" w:rsidRDefault="00EF58A2" w:rsidP="00AE1A57">
      <w:pPr>
        <w:pStyle w:val="Podminky-odstavec-cislo"/>
        <w:numPr>
          <w:ilvl w:val="0"/>
          <w:numId w:val="30"/>
        </w:numPr>
        <w:ind w:left="426" w:hanging="426"/>
      </w:pPr>
      <w:r w:rsidRPr="002971E2">
        <w:t xml:space="preserve">Odesílatelé, kteří mají s podnikem uzavřenou zvláštní dohodu o výplatě dobírkové částky bez použití dokladu pro výplatu vybrané peněžní částky a údaje o podaných zásilkách předávají ve formě datového souboru, mohou podávat zásilky s doplňkovou službou „Dobírka“ bez použití poštovní dobírkové poukázky nebo dobírkové složenky. V takovém případě odesílatel opatří zásilku nálepkou, popř. poznámkou </w:t>
      </w:r>
      <w:r w:rsidRPr="002971E2">
        <w:rPr>
          <w:b/>
        </w:rPr>
        <w:t>„Bezdokladová dobírka“</w:t>
      </w:r>
      <w:r w:rsidRPr="002971E2">
        <w:t>; doklad pro výplatu vybrané peněžní částky se k zásilce nepřikládá. Při použití bezdokladové dobírky bude podnikem vybraná dob</w:t>
      </w:r>
      <w:r w:rsidR="00B1339D" w:rsidRPr="002971E2">
        <w:t>írková částka převedena bance s </w:t>
      </w:r>
      <w:r w:rsidRPr="002971E2">
        <w:t>tím, že je určena pro adresáta dobírkové částky, pro kterého tato banka vede účet, a to ve lhůtě tří pracovních dnů ode dne jejího vybrání od příjemce.</w:t>
      </w:r>
    </w:p>
    <w:p w14:paraId="1488C01B" w14:textId="2921ECB6" w:rsidR="00EF58A2" w:rsidRPr="002971E2" w:rsidRDefault="00304059" w:rsidP="001F5A81">
      <w:pPr>
        <w:pStyle w:val="Podminky-odstavec-cislo"/>
        <w:numPr>
          <w:ilvl w:val="0"/>
          <w:numId w:val="0"/>
        </w:numPr>
        <w:ind w:left="426"/>
      </w:pPr>
      <w:r w:rsidRPr="002971E2">
        <w:rPr>
          <w:noProof/>
          <w:lang w:eastAsia="cs-CZ"/>
        </w:rPr>
        <mc:AlternateContent>
          <mc:Choice Requires="wps">
            <w:drawing>
              <wp:anchor distT="45720" distB="45720" distL="114300" distR="114300" simplePos="0" relativeHeight="251663872" behindDoc="1" locked="0" layoutInCell="1" allowOverlap="1" wp14:anchorId="091EFD42" wp14:editId="5D0B2FB8">
                <wp:simplePos x="0" y="0"/>
                <wp:positionH relativeFrom="column">
                  <wp:posOffset>3156585</wp:posOffset>
                </wp:positionH>
                <wp:positionV relativeFrom="paragraph">
                  <wp:posOffset>805510</wp:posOffset>
                </wp:positionV>
                <wp:extent cx="532130" cy="333375"/>
                <wp:effectExtent l="0" t="0" r="1270" b="9525"/>
                <wp:wrapNone/>
                <wp:docPr id="185" name="Textové pole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3A967DED" w14:textId="5C5E0465" w:rsidR="00B354AE" w:rsidRPr="00F06411" w:rsidRDefault="00B354AE" w:rsidP="00304059">
                            <w:pPr>
                              <w:rPr>
                                <w:rFonts w:asciiTheme="minorHAnsi" w:hAnsiTheme="minorHAnsi"/>
                                <w:color w:val="002776"/>
                              </w:rPr>
                            </w:pPr>
                            <w:r>
                              <w:rPr>
                                <w:rFonts w:asciiTheme="minorHAnsi" w:hAnsiTheme="minorHAnsi"/>
                                <w:color w:val="002776"/>
                              </w:rPr>
                              <w:t>20</w:t>
                            </w:r>
                            <w:r w:rsidRPr="00F06411">
                              <w:rPr>
                                <w:rFonts w:asciiTheme="minorHAnsi" w:hAnsiTheme="minorHAnsi"/>
                                <w:color w:val="002776"/>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1EFD42" id="Textové pole 185" o:spid="_x0000_s1034" type="#_x0000_t202" style="position:absolute;left:0;text-align:left;margin-left:248.55pt;margin-top:63.45pt;width:41.9pt;height:26.25pt;z-index:-251652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" stroked="f">
                <v:textbox>
                  <w:txbxContent>
                    <w:p w14:paraId="3A967DED" w14:textId="5C5E0465" w:rsidR="00B354AE" w:rsidRPr="00F06411" w:rsidRDefault="00B354AE" w:rsidP="00304059">
                      <w:pPr>
                        <w:rPr>
                          <w:rFonts w:asciiTheme="minorHAnsi" w:hAnsiTheme="minorHAnsi"/>
                          <w:color w:val="002776"/>
                        </w:rPr>
                      </w:pPr>
                      <w:r>
                        <w:rPr>
                          <w:rFonts w:asciiTheme="minorHAnsi" w:hAnsiTheme="minorHAnsi"/>
                          <w:color w:val="002776"/>
                        </w:rPr>
                        <w:t>20</w:t>
                      </w:r>
                      <w:r w:rsidRPr="00F06411">
                        <w:rPr>
                          <w:rFonts w:asciiTheme="minorHAnsi" w:hAnsiTheme="minorHAnsi"/>
                          <w:color w:val="002776"/>
                        </w:rPr>
                        <w:t>a.</w:t>
                      </w:r>
                    </w:p>
                  </w:txbxContent>
                </v:textbox>
              </v:shape>
            </w:pict>
          </mc:Fallback>
        </mc:AlternateContent>
      </w:r>
      <w:r w:rsidR="00EF58A2" w:rsidRPr="002971E2">
        <w:t>Pokud odesílatel požádá o doplňkovou službu „Bezdokladová dobírka“ a zároveň zvolí doplňkovou službu „Vícekusová zásilka“, poskytnutí služby „Bezdokladová dobírka“ se nevztahuje na jednotlivé kusy zásilky se zvolenou doplňkovou službou podle bodu 16, ale na zásilku se zvolenou doplňkovou službou podle bodu 16 jako celek. Výše uvedené údaje odesílatel umístí na ten kus zásilky, který zvolil jako hlavní.</w:t>
      </w:r>
    </w:p>
    <w:p w14:paraId="5D3E844E" w14:textId="77777777" w:rsidR="00EF58A2" w:rsidRPr="002971E2" w:rsidRDefault="00D04916" w:rsidP="00AE1A57">
      <w:pPr>
        <w:pStyle w:val="Podminky-odstavec-cislo"/>
        <w:numPr>
          <w:ilvl w:val="0"/>
          <w:numId w:val="30"/>
        </w:numPr>
        <w:ind w:left="426" w:hanging="426"/>
      </w:pPr>
      <w:r w:rsidRPr="002971E2">
        <w:rPr>
          <w:b/>
        </w:rPr>
        <w:t>Dodejka</w:t>
      </w:r>
      <w:r w:rsidR="00EF58A2" w:rsidRPr="002971E2">
        <w:t xml:space="preserve"> – žádá-li odesílatel, aby mu podnik opatřil písemné potvrzení prokazující dodání zásilky příjemci. Odesílatel vyplní potvrzení ve formě stanovené podnikem a předá jej společně se zásilkou, kterou opatří nálepkou nebo poznámkou „Dodejka”.</w:t>
      </w:r>
    </w:p>
    <w:p w14:paraId="42668A2F" w14:textId="77777777" w:rsidR="00EF58A2" w:rsidRPr="002971E2" w:rsidRDefault="00EF58A2" w:rsidP="001F5A81">
      <w:pPr>
        <w:pStyle w:val="Podminky-odstavec-cislo"/>
        <w:numPr>
          <w:ilvl w:val="0"/>
          <w:numId w:val="0"/>
        </w:numPr>
        <w:ind w:left="426"/>
      </w:pPr>
      <w:r w:rsidRPr="002971E2">
        <w:t>Pokud odesílatel požádá o doplňkovou službu „Dodejka“ a zároveň zvolí doplňkovou službu „Vícekusová zásilka“, poskytnutí služby „Dodejka“ se nevztahuje na jednotlivé kusy zásilky se zvolenou doplňkovou službou podle bodu 16, ale na zásilku se zvolenou doplňkovou službou podle bodu 16 jako celek. Výše uvedené údaje a doklad pro potvrzení prokazující dodání zásilky odesílatel umístí na ten kus zásilky, který zvolil jako hlavní.</w:t>
      </w:r>
    </w:p>
    <w:p w14:paraId="72CFF946" w14:textId="77777777" w:rsidR="00EF58A2" w:rsidRPr="002971E2" w:rsidRDefault="00EF58A2" w:rsidP="00AE1A57">
      <w:pPr>
        <w:pStyle w:val="Podminky-odstavec-cislo"/>
        <w:numPr>
          <w:ilvl w:val="0"/>
          <w:numId w:val="30"/>
        </w:numPr>
        <w:ind w:left="426" w:hanging="426"/>
      </w:pPr>
      <w:r w:rsidRPr="002971E2">
        <w:rPr>
          <w:b/>
        </w:rPr>
        <w:t>Elektronické oznámení odesílateli</w:t>
      </w:r>
      <w:r w:rsidRPr="002971E2">
        <w:t xml:space="preserve"> – žádá-li odesílatel, aby mu podnik elektronicky oznámil dodání zásilky příjemci, ev. i další skutečnosti týkající se dodání zásilky. Odesílatel při podání zásilky uvede na adresním štítku (účastnické číslo veřejné mobilní telefonní sítě) a na podací stvrzence své kontaktní údaje (účastnické číslo veřejné mobilní telefonní sítě nebo e-mailovou adresu), na které požaduje zaslání oznámení podniku (možná je kombinace kontaktních údajů). Na </w:t>
      </w:r>
      <w:r w:rsidR="00B1339D" w:rsidRPr="002971E2">
        <w:t>adresním štítku může uvést svou</w:t>
      </w:r>
      <w:r w:rsidR="00B1339D" w:rsidRPr="002971E2">
        <w:br/>
      </w:r>
      <w:r w:rsidRPr="002971E2">
        <w:t>e-mailovou adresu.</w:t>
      </w:r>
    </w:p>
    <w:p w14:paraId="2F9AE838" w14:textId="77777777" w:rsidR="00EF58A2" w:rsidRPr="002971E2" w:rsidRDefault="00EF58A2" w:rsidP="001F5A81">
      <w:pPr>
        <w:pStyle w:val="Podminky-odstavec-cislo"/>
        <w:numPr>
          <w:ilvl w:val="0"/>
          <w:numId w:val="0"/>
        </w:numPr>
        <w:ind w:left="426"/>
      </w:pPr>
      <w:r w:rsidRPr="002971E2">
        <w:t>Účastnické číslo veřejné mobilní telefonní sítě musí být uvedeno s kódem země ve formátu +420, přičemž se musí jednat o telefonní číslo koncového uživatele ve smyslu právní úpravy elektronických komunikací. Zvolenou formou je odesílatel také informován o blížícím se konci úložní doby, po kterou si příjemce uloženou zásilku v některé z provozoven nevyzvedl, případně o vrácení nevyzvednuté zásilky zpět odesílateli.</w:t>
      </w:r>
    </w:p>
    <w:p w14:paraId="64CB747F" w14:textId="77777777" w:rsidR="00EF58A2" w:rsidRPr="002971E2" w:rsidRDefault="00EF58A2" w:rsidP="001F5A81">
      <w:pPr>
        <w:pStyle w:val="Podminky-odstavec-cislo"/>
        <w:numPr>
          <w:ilvl w:val="0"/>
          <w:numId w:val="0"/>
        </w:numPr>
        <w:ind w:left="426"/>
      </w:pPr>
      <w:r w:rsidRPr="002971E2">
        <w:t>Pokud odesílatel požádá o doplňkovou službu „Elektronické oznámení odesílateli“ a zároveň zvolí doplňkovou službu „Vícekusová zásilka“, poskytnutí služby se nevztahuje na jednotlivé kusy zásilky, ale na zásilku se zvolenou doplňkovou službou podle bodu 16 jako celek.</w:t>
      </w:r>
    </w:p>
    <w:p w14:paraId="6C412944" w14:textId="0D0237C3" w:rsidR="00EF58A2" w:rsidRPr="002971E2" w:rsidRDefault="00EF58A2" w:rsidP="00304059">
      <w:pPr>
        <w:pStyle w:val="Podminky-odstavec-cislo"/>
        <w:numPr>
          <w:ilvl w:val="0"/>
          <w:numId w:val="0"/>
        </w:numPr>
        <w:ind w:left="426"/>
      </w:pPr>
      <w:r w:rsidRPr="002971E2">
        <w:rPr>
          <w:b/>
        </w:rPr>
        <w:t>Elektronické oznámení adresátovi</w:t>
      </w:r>
      <w:r w:rsidRPr="002971E2">
        <w:t xml:space="preserve"> – uvede-li odesílatel při podání zásilky v adresních údajích i kontaktní údaje adresáta, tj. účastnické číslo veřejné mobilní sítě nebo e-mailovou adresu, případně obojí, bud</w:t>
      </w:r>
      <w:r w:rsidR="005845D7" w:rsidRPr="002971E2">
        <w:t>ou tyto údaje sloužit podniku k</w:t>
      </w:r>
      <w:r w:rsidRPr="002971E2">
        <w:t xml:space="preserve"> „Elektronickému oznámení adresátovi“, tedy oznámení o podání zásilky, o uložení zásilky příp. o dalších skutečnostech týkajících se dodání zásilky.</w:t>
      </w:r>
    </w:p>
    <w:p w14:paraId="1AD8FC95" w14:textId="77777777" w:rsidR="00EF58A2" w:rsidRPr="002971E2" w:rsidRDefault="00EF58A2" w:rsidP="001F5A81">
      <w:pPr>
        <w:pStyle w:val="Podminky-odstavec-cislo"/>
        <w:numPr>
          <w:ilvl w:val="0"/>
          <w:numId w:val="0"/>
        </w:numPr>
        <w:ind w:left="426"/>
      </w:pPr>
      <w:r w:rsidRPr="002971E2">
        <w:t>Uvede-li odesílatel v případě zásilky nad 30 kg účastnické číslo veřejné pevné sítě, bude tento údaj sloužit pouze pro kontakt s adresátem pro doručení zásilky. Účastnické číslo veřejné mobilní sítě a v případě zásilky nad 30 kg i účastnické číslo veřejné pevně sítě musí být uvedeno s</w:t>
      </w:r>
      <w:r w:rsidR="00B1339D" w:rsidRPr="002971E2">
        <w:t> </w:t>
      </w:r>
      <w:r w:rsidRPr="002971E2">
        <w:t>kódem země ve formátu +420, přičemž se nesmí jednat o telefonní číslo pro přístup ke službám elektronických komunikací. Podmínkou poskytnutí t</w:t>
      </w:r>
      <w:r w:rsidR="00B1339D" w:rsidRPr="002971E2">
        <w:t>éto služby podnikem je soulad s </w:t>
      </w:r>
      <w:r w:rsidRPr="002971E2">
        <w:t>právními předpisy (nařízení (EU) 2016/679 - Obecné nařízení o ochraně osobních údajů).</w:t>
      </w:r>
    </w:p>
    <w:p w14:paraId="115EA2BE" w14:textId="77777777" w:rsidR="00EF58A2" w:rsidRPr="002971E2" w:rsidRDefault="00EF58A2" w:rsidP="001F5A81">
      <w:pPr>
        <w:pStyle w:val="Podminky-odstavec-cislo"/>
        <w:numPr>
          <w:ilvl w:val="0"/>
          <w:numId w:val="0"/>
        </w:numPr>
        <w:ind w:left="426"/>
      </w:pPr>
      <w:r w:rsidRPr="002971E2">
        <w:t xml:space="preserve">V případě, že odesílatel uvedl kontaktní údaje adresáta, podnik zašle na uvedený kontakt krátkou textovou zprávu nebo elektronickou zprávu (dále jen „oznámení“) o podání zásilky vč. termínu pokusu o doručení. </w:t>
      </w:r>
    </w:p>
    <w:p w14:paraId="769618DB" w14:textId="49892AB1" w:rsidR="00EF58A2" w:rsidRPr="002971E2" w:rsidRDefault="00EF58A2" w:rsidP="001F5A81">
      <w:pPr>
        <w:pStyle w:val="Podminky-odstavec-cislo"/>
        <w:numPr>
          <w:ilvl w:val="0"/>
          <w:numId w:val="0"/>
        </w:numPr>
        <w:ind w:left="426"/>
      </w:pPr>
      <w:r w:rsidRPr="002971E2">
        <w:t>Dojde-li k podání zásilky později než v čase, který pod</w:t>
      </w:r>
      <w:r w:rsidR="005845D7" w:rsidRPr="002971E2">
        <w:t xml:space="preserve">nik k tomuto účelu vyhlásil, v </w:t>
      </w:r>
      <w:r w:rsidRPr="002971E2">
        <w:t xml:space="preserve">oznámení adresátovi se termín pokusu o doručení neuvádí. V den dodání bude adresátovi zasláno další oznámení, kde bude termín pokusu o doručení upřesněn. Adresát může s podnikem dohodnout i jiný den dodání (viz bod 36). </w:t>
      </w:r>
    </w:p>
    <w:p w14:paraId="77446E7C" w14:textId="77777777" w:rsidR="00EF58A2" w:rsidRPr="002971E2" w:rsidRDefault="00EF58A2" w:rsidP="001F5A81">
      <w:pPr>
        <w:pStyle w:val="Podminky-odstavec-cislo"/>
        <w:numPr>
          <w:ilvl w:val="0"/>
          <w:numId w:val="0"/>
        </w:numPr>
        <w:ind w:left="426"/>
      </w:pPr>
      <w:r w:rsidRPr="002971E2">
        <w:t>Tato služba nebude realizována, pokud dal předem uživatel telefonního čísla nebo elektronické adresy najevo, že si oznámení touto formou nepřeje zasílat.</w:t>
      </w:r>
    </w:p>
    <w:p w14:paraId="174F7EAA" w14:textId="77777777" w:rsidR="00EF58A2" w:rsidRPr="002971E2" w:rsidRDefault="00EF58A2" w:rsidP="00AE1A57">
      <w:pPr>
        <w:pStyle w:val="Podminky-odstavec-cislo"/>
        <w:numPr>
          <w:ilvl w:val="0"/>
          <w:numId w:val="30"/>
        </w:numPr>
        <w:ind w:left="426" w:hanging="426"/>
      </w:pPr>
      <w:r w:rsidRPr="002971E2">
        <w:rPr>
          <w:b/>
        </w:rPr>
        <w:t>Dodání do vlastních rukou</w:t>
      </w:r>
      <w:r w:rsidRPr="002971E2">
        <w:t xml:space="preserve"> – žádá-li odesílatel, aby zásilka byla dodána adresátovi, zmocněnci adresáta, zákonnému zástupci adresáta nebo zmocněnci zákonného zástupce adresáta, nebo, je-li adresátem právnická osoba, jen tomu, kdo je oprávněn za právnickou osobu zásilku převzít. Odesílatel opatří zásilku nálepkou nebo poznámkou „Do vlastních rukou, zmocněnci, zákonnému zástupci“ nebo poznámkou „Do vlastních rukou” apod.</w:t>
      </w:r>
    </w:p>
    <w:p w14:paraId="5FBAFDB9" w14:textId="77777777" w:rsidR="00EF58A2" w:rsidRPr="002971E2" w:rsidRDefault="00EF58A2" w:rsidP="001F5A81">
      <w:pPr>
        <w:pStyle w:val="Podminky-odstavec-cislo"/>
        <w:numPr>
          <w:ilvl w:val="0"/>
          <w:numId w:val="0"/>
        </w:numPr>
        <w:ind w:left="426"/>
      </w:pPr>
      <w:r w:rsidRPr="002971E2">
        <w:t>Požádá-li odesílatel o doplňkovou službu podle bod</w:t>
      </w:r>
      <w:r w:rsidR="00B1339D" w:rsidRPr="002971E2">
        <w:t>u 16, nemůže současně požádat o </w:t>
      </w:r>
      <w:r w:rsidRPr="002971E2">
        <w:t>doplňkovou službu „Dodání do vlastních rukou“.</w:t>
      </w:r>
    </w:p>
    <w:p w14:paraId="23A4845D" w14:textId="77777777" w:rsidR="00EF58A2" w:rsidRPr="002971E2" w:rsidRDefault="00EF58A2" w:rsidP="00AE1A57">
      <w:pPr>
        <w:pStyle w:val="Podminky-odstavec-cislo"/>
        <w:numPr>
          <w:ilvl w:val="0"/>
          <w:numId w:val="30"/>
        </w:numPr>
        <w:ind w:left="426" w:hanging="426"/>
      </w:pPr>
      <w:r w:rsidRPr="002971E2">
        <w:rPr>
          <w:b/>
        </w:rPr>
        <w:t>Dodání do vlastn</w:t>
      </w:r>
      <w:r w:rsidR="00D04916" w:rsidRPr="002971E2">
        <w:rPr>
          <w:b/>
        </w:rPr>
        <w:t>ích rukou výhradně jen adresáta</w:t>
      </w:r>
      <w:r w:rsidRPr="002971E2">
        <w:t xml:space="preserve"> – žádá-li odesílatel, aby zásilka adresovaná fyzické osobě byla dodána výhradně jen adresátovi. </w:t>
      </w:r>
    </w:p>
    <w:p w14:paraId="7976BBAC" w14:textId="77777777" w:rsidR="00EF58A2" w:rsidRPr="002971E2" w:rsidRDefault="00EF58A2" w:rsidP="001F5A81">
      <w:pPr>
        <w:pStyle w:val="Podminky-odstavec-cislo"/>
        <w:numPr>
          <w:ilvl w:val="0"/>
          <w:numId w:val="0"/>
        </w:numPr>
        <w:ind w:left="426"/>
      </w:pPr>
      <w:r w:rsidRPr="002971E2">
        <w:t>Odesílatel opatří zásilku nálepkou nebo poznámkou „Do vlastních rukou výhradně jen adresáta“ nebo poznámkou „Do vlastních rukou jen adresáta“ apod.</w:t>
      </w:r>
    </w:p>
    <w:p w14:paraId="5B0AB828" w14:textId="77777777" w:rsidR="00EF58A2" w:rsidRPr="002971E2" w:rsidRDefault="00EF58A2" w:rsidP="001F5A81">
      <w:pPr>
        <w:pStyle w:val="Podminky-odstavec-cislo"/>
        <w:numPr>
          <w:ilvl w:val="0"/>
          <w:numId w:val="0"/>
        </w:numPr>
        <w:ind w:left="426"/>
      </w:pPr>
      <w:r w:rsidRPr="002971E2">
        <w:t>Požádá-li odesílatel o doplňkovou službu podle bod</w:t>
      </w:r>
      <w:r w:rsidR="00B1339D" w:rsidRPr="002971E2">
        <w:t>u 16, nemůže současně požádat o </w:t>
      </w:r>
      <w:r w:rsidRPr="002971E2">
        <w:t>doplňkovou službu „Dodání do vlastních rukou výhradně jen adresáta“.</w:t>
      </w:r>
    </w:p>
    <w:p w14:paraId="4547CE57" w14:textId="77777777" w:rsidR="00EF58A2" w:rsidRPr="002971E2" w:rsidRDefault="00EF58A2" w:rsidP="00AE1A57">
      <w:pPr>
        <w:pStyle w:val="Podminky-odstavec-cislo"/>
        <w:numPr>
          <w:ilvl w:val="0"/>
          <w:numId w:val="30"/>
        </w:numPr>
        <w:ind w:left="426" w:hanging="426"/>
      </w:pPr>
      <w:r w:rsidRPr="002971E2">
        <w:rPr>
          <w:b/>
        </w:rPr>
        <w:t>Prodloužení lhůty pro vyzvednutí poštovní zásilky</w:t>
      </w:r>
      <w:r w:rsidRPr="002971E2">
        <w:t xml:space="preserve"> – žádá-li odesílatel, aby byla standardní lhůta pro vyzvednutí uložené zásilky v délce 7 dní ode dne</w:t>
      </w:r>
      <w:r w:rsidR="00B1339D" w:rsidRPr="002971E2">
        <w:t>, kdy byla zásilka připravena k </w:t>
      </w:r>
      <w:r w:rsidRPr="002971E2">
        <w:t>vyzvednutí, prodloužena na 15 dní. Odesílatel označí příslušný údaj na adresním štítku.</w:t>
      </w:r>
    </w:p>
    <w:p w14:paraId="6EC3CA73" w14:textId="38F5F714" w:rsidR="00EF58A2" w:rsidRPr="002971E2" w:rsidRDefault="00304059" w:rsidP="001F5A81">
      <w:pPr>
        <w:pStyle w:val="Podminky-odstavec-cislo"/>
        <w:numPr>
          <w:ilvl w:val="0"/>
          <w:numId w:val="0"/>
        </w:numPr>
        <w:ind w:left="426"/>
      </w:pPr>
      <w:r w:rsidRPr="002971E2">
        <w:rPr>
          <w:noProof/>
          <w:lang w:eastAsia="cs-CZ"/>
        </w:rPr>
        <mc:AlternateContent>
          <mc:Choice Requires="wps">
            <w:drawing>
              <wp:anchor distT="45720" distB="45720" distL="114300" distR="114300" simplePos="0" relativeHeight="251665920" behindDoc="1" locked="0" layoutInCell="1" allowOverlap="1" wp14:anchorId="19ABE41E" wp14:editId="11329F02">
                <wp:simplePos x="0" y="0"/>
                <wp:positionH relativeFrom="column">
                  <wp:posOffset>3140380</wp:posOffset>
                </wp:positionH>
                <wp:positionV relativeFrom="paragraph">
                  <wp:posOffset>1307465</wp:posOffset>
                </wp:positionV>
                <wp:extent cx="532130" cy="333375"/>
                <wp:effectExtent l="0" t="0" r="1270" b="9525"/>
                <wp:wrapNone/>
                <wp:docPr id="186" name="Textové pole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62CDE501" w14:textId="5A3D0D6C" w:rsidR="00B354AE" w:rsidRPr="00F06411" w:rsidRDefault="00B354AE" w:rsidP="00304059">
                            <w:pPr>
                              <w:rPr>
                                <w:rFonts w:asciiTheme="minorHAnsi" w:hAnsiTheme="minorHAnsi"/>
                                <w:color w:val="002776"/>
                              </w:rPr>
                            </w:pPr>
                            <w:r>
                              <w:rPr>
                                <w:rFonts w:asciiTheme="minorHAnsi" w:hAnsiTheme="minorHAnsi"/>
                                <w:color w:val="002776"/>
                              </w:rPr>
                              <w:t>28</w:t>
                            </w:r>
                            <w:r w:rsidRPr="00F06411">
                              <w:rPr>
                                <w:rFonts w:asciiTheme="minorHAnsi" w:hAnsiTheme="minorHAnsi"/>
                                <w:color w:val="002776"/>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ABE41E" id="Textové pole 186" o:spid="_x0000_s1035" type="#_x0000_t202" style="position:absolute;left:0;text-align:left;margin-left:247.25pt;margin-top:102.95pt;width:41.9pt;height:26.25pt;z-index:-251650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" stroked="f">
                <v:textbox>
                  <w:txbxContent>
                    <w:p w14:paraId="62CDE501" w14:textId="5A3D0D6C" w:rsidR="00B354AE" w:rsidRPr="00F06411" w:rsidRDefault="00B354AE" w:rsidP="00304059">
                      <w:pPr>
                        <w:rPr>
                          <w:rFonts w:asciiTheme="minorHAnsi" w:hAnsiTheme="minorHAnsi"/>
                          <w:color w:val="002776"/>
                        </w:rPr>
                      </w:pPr>
                      <w:r>
                        <w:rPr>
                          <w:rFonts w:asciiTheme="minorHAnsi" w:hAnsiTheme="minorHAnsi"/>
                          <w:color w:val="002776"/>
                        </w:rPr>
                        <w:t>28</w:t>
                      </w:r>
                      <w:r w:rsidRPr="00F06411">
                        <w:rPr>
                          <w:rFonts w:asciiTheme="minorHAnsi" w:hAnsiTheme="minorHAnsi"/>
                          <w:color w:val="002776"/>
                        </w:rPr>
                        <w:t>a.</w:t>
                      </w:r>
                    </w:p>
                  </w:txbxContent>
                </v:textbox>
              </v:shape>
            </w:pict>
          </mc:Fallback>
        </mc:AlternateContent>
      </w:r>
      <w:r w:rsidR="00EF58A2" w:rsidRPr="002971E2">
        <w:t>Pokud odesílat</w:t>
      </w:r>
      <w:r w:rsidR="00B1339D" w:rsidRPr="002971E2">
        <w:t>el požádá o prodloužení lhůty a </w:t>
      </w:r>
      <w:r w:rsidR="00EF58A2" w:rsidRPr="002971E2">
        <w:t>zároveň zvolí doplňkovou službu podle bodu 16, poskytnutí služby „Prodloužení lhůty pro vyzvednutí poštovní zásilky” se nevztahuje na jednotlivé kusy zásilky se zvolenou doplňkovou službou podle bodu 16, ale na zásilku se zvolenou doplňkovou službou podle bodu 16 jako celek. Pro poskytnutí služby je rozhodující dispozice, kterou odesílatel vyznačí na tom kusu „Vícekusové zásilky“, který zvolil jako hlavní.</w:t>
      </w:r>
    </w:p>
    <w:p w14:paraId="683A9EBA" w14:textId="77777777" w:rsidR="00EF58A2" w:rsidRPr="002971E2" w:rsidRDefault="00EF58A2" w:rsidP="00AE1A57">
      <w:pPr>
        <w:pStyle w:val="Podminky-odstavec-cislo"/>
        <w:numPr>
          <w:ilvl w:val="0"/>
          <w:numId w:val="30"/>
        </w:numPr>
        <w:ind w:left="426" w:hanging="426"/>
      </w:pPr>
      <w:r w:rsidRPr="002971E2">
        <w:rPr>
          <w:b/>
        </w:rPr>
        <w:t>Neukládat</w:t>
      </w:r>
      <w:r w:rsidRPr="002971E2">
        <w:t xml:space="preserve"> – nebude-li možné zásilku doručit adresátovi při pokusu o doručení, bude vracena zpět odesílateli. Je-li zásilka opatřena touto dispozicí na adresním štítku, výzva se adresátovi v domovní schránce nezanechává a zásilka se vrací zpět odesílateli.</w:t>
      </w:r>
    </w:p>
    <w:p w14:paraId="2BE836A3" w14:textId="77777777" w:rsidR="00EF58A2" w:rsidRPr="002971E2" w:rsidRDefault="00EF58A2" w:rsidP="00AE1A57">
      <w:pPr>
        <w:pStyle w:val="Podminky-odstavec-cislo"/>
        <w:numPr>
          <w:ilvl w:val="0"/>
          <w:numId w:val="30"/>
        </w:numPr>
        <w:ind w:left="426" w:hanging="426"/>
      </w:pPr>
      <w:r w:rsidRPr="002971E2">
        <w:rPr>
          <w:b/>
        </w:rPr>
        <w:t>Neprodlužovat lhůtu pro vyzvednutí poštovní zásilky</w:t>
      </w:r>
      <w:r w:rsidRPr="002971E2">
        <w:t xml:space="preserve"> – žádá-li odesílatel, aby podnik neumožnil adresátovi prodloužit standardní lhůtu pro vyzvednutí poštovní zásilky, která činí 7 dní ode dne, kdy byl</w:t>
      </w:r>
      <w:r w:rsidR="00B1339D" w:rsidRPr="002971E2">
        <w:t>a poštovní zásilka připravena k </w:t>
      </w:r>
      <w:r w:rsidRPr="002971E2">
        <w:t>vyzvednutí, vyznačí příslušný údaj na adresním štítku.</w:t>
      </w:r>
    </w:p>
    <w:p w14:paraId="0684E8BB" w14:textId="77777777" w:rsidR="00EF58A2" w:rsidRPr="002971E2" w:rsidRDefault="00EF58A2" w:rsidP="00AE1A57">
      <w:pPr>
        <w:pStyle w:val="Podminky-odstavec-cislo"/>
        <w:numPr>
          <w:ilvl w:val="0"/>
          <w:numId w:val="30"/>
        </w:numPr>
        <w:ind w:left="426" w:hanging="426"/>
      </w:pPr>
      <w:r w:rsidRPr="002971E2">
        <w:rPr>
          <w:b/>
        </w:rPr>
        <w:t>Zkrácení lhůty pro vyzvednutí poštovní zásilky</w:t>
      </w:r>
      <w:r w:rsidRPr="002971E2">
        <w:t xml:space="preserve"> – žádá-li odesílatel, aby byla standardní lhůta pro vyzvednutí uložené zásilky v délce 7 dnů ode dne, kdy byla zásilka připravena k vyzvednutí, zkrácena na 3 dny. Odesílatel označí příslušný údaj na adresním</w:t>
      </w:r>
      <w:r w:rsidR="00B1339D" w:rsidRPr="002971E2">
        <w:t xml:space="preserve"> štítku. Požádá-li odesílatel o </w:t>
      </w:r>
      <w:r w:rsidRPr="002971E2">
        <w:t>doplňkovou službu „Zkrácení lhůty pro vyzvednutí poštovní zásilky“, nemůže současně požádat o doplňkovou službu „Neukládat“.</w:t>
      </w:r>
    </w:p>
    <w:p w14:paraId="33E0F56C" w14:textId="77777777" w:rsidR="00EF58A2" w:rsidRPr="002971E2" w:rsidRDefault="00EF58A2" w:rsidP="001F5A81">
      <w:pPr>
        <w:pStyle w:val="Podminky-odstavec-cislo"/>
        <w:numPr>
          <w:ilvl w:val="0"/>
          <w:numId w:val="0"/>
        </w:numPr>
        <w:ind w:left="426"/>
      </w:pPr>
      <w:r w:rsidRPr="002971E2">
        <w:t>Pokud odesílatel požádá o zkrácení lhůty pro vyzvednutí poštovní zásilky a zároveň zvolí doplňkovou službu podle bodu 16, poskytnutí služby „Zkrácení lhůty pro vyzvednutí poštovní zásilky“ se nevztahuje na jednotlivé kusy zásilky se zvolenou doplňkovou službou podle bodu 16, ale na zásilku se zvolenou doplňkovou službou podle bodu 16 jako celek. Pro poskytnutí služby je rozhodující dispozice, kterou odesílatel vyznačí na tom kusu „Vícekusové zásilky“, který zvolil jako hlavní.</w:t>
      </w:r>
    </w:p>
    <w:p w14:paraId="5833FF82" w14:textId="77777777" w:rsidR="00EF58A2" w:rsidRPr="002971E2" w:rsidRDefault="00EF58A2" w:rsidP="00AE1A57">
      <w:pPr>
        <w:pStyle w:val="Podminky-odstavec-cislo"/>
        <w:numPr>
          <w:ilvl w:val="0"/>
          <w:numId w:val="30"/>
        </w:numPr>
        <w:ind w:left="426" w:hanging="426"/>
      </w:pPr>
      <w:r w:rsidRPr="002971E2">
        <w:rPr>
          <w:b/>
        </w:rPr>
        <w:t>Nedosílat</w:t>
      </w:r>
      <w:r w:rsidRPr="002971E2">
        <w:t xml:space="preserve"> – žádá-li odesílatel, aby poštovní zásilka nebyla dodána v jiném místě než uvedeném v adresních údajích (nelze ji doslat na novou adresu zvolenou adresátem).</w:t>
      </w:r>
    </w:p>
    <w:p w14:paraId="5DDDFECF" w14:textId="69D5836C" w:rsidR="00EF58A2" w:rsidRPr="002971E2" w:rsidRDefault="00EF58A2" w:rsidP="00AE1A57">
      <w:pPr>
        <w:pStyle w:val="Podminky-odstavec-cislo"/>
        <w:numPr>
          <w:ilvl w:val="0"/>
          <w:numId w:val="30"/>
        </w:numPr>
        <w:ind w:left="426" w:hanging="426"/>
      </w:pPr>
      <w:r w:rsidRPr="002971E2">
        <w:t xml:space="preserve">Zásilku lze na základě zvláštní písemné dohody předem uzavřené mezi adresátem a podnikem podat u pověřených provozoven jako </w:t>
      </w:r>
      <w:r w:rsidRPr="002971E2">
        <w:rPr>
          <w:b/>
        </w:rPr>
        <w:t>„Odpovědní zásilku“</w:t>
      </w:r>
      <w:r w:rsidRPr="002971E2">
        <w:t>. V případě zásilky nad 30 kg lze tuto službu poskytnout pouze po telefonické dohodě. Cenu za službu odpovědní zásilky nehradí odes</w:t>
      </w:r>
      <w:r w:rsidR="00B1339D" w:rsidRPr="002971E2">
        <w:t>ílatel, ale adresát, který se v </w:t>
      </w:r>
      <w:r w:rsidRPr="002971E2">
        <w:t xml:space="preserve">dohodě podniku zavázal ji uhradit. Doplňkové služby a dispozice uvedené v bodech 16 až </w:t>
      </w:r>
      <w:r w:rsidR="006C7B1A" w:rsidRPr="002971E2">
        <w:t>27</w:t>
      </w:r>
      <w:r w:rsidR="00304059" w:rsidRPr="002971E2">
        <w:t xml:space="preserve"> </w:t>
      </w:r>
      <w:r w:rsidR="00B678A6" w:rsidRPr="002971E2">
        <w:t>a </w:t>
      </w:r>
      <w:r w:rsidRPr="002971E2">
        <w:t>28a</w:t>
      </w:r>
      <w:r w:rsidR="00304059" w:rsidRPr="002971E2">
        <w:t xml:space="preserve"> </w:t>
      </w:r>
      <w:r w:rsidRPr="002971E2">
        <w:t>až 33 nelze zvolit.</w:t>
      </w:r>
    </w:p>
    <w:p w14:paraId="28852A36" w14:textId="5C3C4448" w:rsidR="00EF58A2" w:rsidRPr="002971E2" w:rsidRDefault="00EF58A2" w:rsidP="00304059">
      <w:pPr>
        <w:pStyle w:val="Podminky-odstavec-cislo"/>
        <w:numPr>
          <w:ilvl w:val="0"/>
          <w:numId w:val="0"/>
        </w:numPr>
        <w:ind w:left="426"/>
      </w:pPr>
      <w:r w:rsidRPr="002971E2">
        <w:t xml:space="preserve">Zásilku o hmotnosti do 30 kg lze na základě zvláštní písemné dohody předem uzavřené mezi adresátem a podnikem podat s doplňkovou službou </w:t>
      </w:r>
      <w:r w:rsidRPr="002971E2">
        <w:rPr>
          <w:b/>
        </w:rPr>
        <w:t>„Odvoz zboží“</w:t>
      </w:r>
      <w:r w:rsidRPr="002971E2">
        <w:t>. Tuto doplňkovou službu lze využít na základě předchozí objednávky uskutečněné prostřednictvím aplikace „Podání balíků“ (část „Odvoz zboží“) dostupné na internetových stránkách podniku (www.ceskaposta.cz). Podmínkou vstupu do aplikace je zadání autorizačního kódu předaného odesílateli adresátem (po uskutečnění objednávky nelze stejný autorizační kód opakovaně použít pro vstup do aplikace). Podat zásilku lze na kterékoliv poště, případně lze využít odvo</w:t>
      </w:r>
      <w:r w:rsidR="00B1339D" w:rsidRPr="002971E2">
        <w:t>z z adresy udané odesílatelem v </w:t>
      </w:r>
      <w:r w:rsidRPr="002971E2">
        <w:t>objednávce. Podání zásilky je možné do 30 kalendářních dnů od uskutečnění objednávky. Zásilku lze adresovat výhradně na adresu zvolenou adresátem, která bude v aplikaci automaticky předvyplněná. Tuto adresu je odesílatel p</w:t>
      </w:r>
      <w:r w:rsidR="00B1339D" w:rsidRPr="002971E2">
        <w:t>ovinen uvést na zásilku spolu s </w:t>
      </w:r>
      <w:r w:rsidRPr="002971E2">
        <w:t xml:space="preserve">identifikačním číslem, které mu bylo přiděleno podnikem po uskutečnění objednávky. Cenu za poskytnutou poštovní službu nehradí odesílatel, ale adresát, který se v dohodě s podnikem zavázal k </w:t>
      </w:r>
      <w:r w:rsidR="00B1339D" w:rsidRPr="002971E2">
        <w:t>její úhradě. Doplňkové služby a </w:t>
      </w:r>
      <w:r w:rsidRPr="002971E2">
        <w:t>dispozice uvedené v bodu 16 až 19, 21 až 28</w:t>
      </w:r>
      <w:r w:rsidR="00D7490C" w:rsidRPr="002971E2">
        <w:t xml:space="preserve"> </w:t>
      </w:r>
      <w:r w:rsidR="00B678A6" w:rsidRPr="002971E2">
        <w:t>a </w:t>
      </w:r>
      <w:r w:rsidR="00304059" w:rsidRPr="002971E2">
        <w:rPr>
          <w:noProof/>
          <w:lang w:eastAsia="cs-CZ"/>
        </w:rPr>
        <mc:AlternateContent>
          <mc:Choice Requires="wps">
            <w:drawing>
              <wp:anchor distT="45720" distB="45720" distL="114300" distR="114300" simplePos="0" relativeHeight="251667968" behindDoc="1" locked="0" layoutInCell="1" allowOverlap="1" wp14:anchorId="5B70B8B2" wp14:editId="5E0AB830">
                <wp:simplePos x="0" y="0"/>
                <wp:positionH relativeFrom="column">
                  <wp:posOffset>-130480</wp:posOffset>
                </wp:positionH>
                <wp:positionV relativeFrom="paragraph">
                  <wp:posOffset>4370705</wp:posOffset>
                </wp:positionV>
                <wp:extent cx="532130" cy="333375"/>
                <wp:effectExtent l="0" t="0" r="1270" b="9525"/>
                <wp:wrapNone/>
                <wp:docPr id="187" name="Textové pole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2D80C81B" w14:textId="0C6BDBF0" w:rsidR="00B354AE" w:rsidRPr="00F06411" w:rsidRDefault="00B354AE" w:rsidP="00304059">
                            <w:pPr>
                              <w:rPr>
                                <w:rFonts w:asciiTheme="minorHAnsi" w:hAnsiTheme="minorHAnsi"/>
                                <w:color w:val="002776"/>
                              </w:rPr>
                            </w:pPr>
                            <w:r>
                              <w:rPr>
                                <w:rFonts w:asciiTheme="minorHAnsi" w:hAnsiTheme="minorHAnsi"/>
                                <w:color w:val="002776"/>
                              </w:rPr>
                              <w:t>28b</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70B8B2" id="Textové pole 187" o:spid="_x0000_s1036" type="#_x0000_t202" style="position:absolute;left:0;text-align:left;margin-left:-10.25pt;margin-top:344.15pt;width:41.9pt;height:26.25pt;z-index:-251648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" stroked="f">
                <v:textbox>
                  <w:txbxContent>
                    <w:p w14:paraId="2D80C81B" w14:textId="0C6BDBF0" w:rsidR="00B354AE" w:rsidRPr="00F06411" w:rsidRDefault="00B354AE" w:rsidP="00304059">
                      <w:pPr>
                        <w:rPr>
                          <w:rFonts w:asciiTheme="minorHAnsi" w:hAnsiTheme="minorHAnsi"/>
                          <w:color w:val="002776"/>
                        </w:rPr>
                      </w:pPr>
                      <w:r>
                        <w:rPr>
                          <w:rFonts w:asciiTheme="minorHAnsi" w:hAnsiTheme="minorHAnsi"/>
                          <w:color w:val="002776"/>
                        </w:rPr>
                        <w:t>28b</w:t>
                      </w:r>
                      <w:r w:rsidRPr="00F06411">
                        <w:rPr>
                          <w:rFonts w:asciiTheme="minorHAnsi" w:hAnsiTheme="minorHAnsi"/>
                          <w:color w:val="002776"/>
                        </w:rPr>
                        <w:t>.</w:t>
                      </w:r>
                    </w:p>
                  </w:txbxContent>
                </v:textbox>
              </v:shape>
            </w:pict>
          </mc:Fallback>
        </mc:AlternateContent>
      </w:r>
      <w:r w:rsidRPr="002971E2">
        <w:t>28b až 33 nelze zvolit.</w:t>
      </w:r>
      <w:r w:rsidR="00372410" w:rsidRPr="002971E2">
        <w:t xml:space="preserve"> </w:t>
      </w:r>
    </w:p>
    <w:p w14:paraId="17B11962" w14:textId="78C7435D" w:rsidR="00EF58A2" w:rsidRPr="002971E2" w:rsidRDefault="00304059" w:rsidP="00304059">
      <w:pPr>
        <w:pStyle w:val="Podminky-odstavec-cislo"/>
        <w:numPr>
          <w:ilvl w:val="0"/>
          <w:numId w:val="0"/>
        </w:numPr>
        <w:ind w:left="426"/>
      </w:pPr>
      <w:r w:rsidRPr="002971E2">
        <w:rPr>
          <w:noProof/>
          <w:lang w:eastAsia="cs-CZ"/>
        </w:rPr>
        <mc:AlternateContent>
          <mc:Choice Requires="wps">
            <w:drawing>
              <wp:anchor distT="45720" distB="45720" distL="114300" distR="114300" simplePos="0" relativeHeight="251670016" behindDoc="1" locked="0" layoutInCell="1" allowOverlap="1" wp14:anchorId="18EE8FD4" wp14:editId="5C48E692">
                <wp:simplePos x="0" y="0"/>
                <wp:positionH relativeFrom="column">
                  <wp:posOffset>-90475</wp:posOffset>
                </wp:positionH>
                <wp:positionV relativeFrom="paragraph">
                  <wp:posOffset>3340735</wp:posOffset>
                </wp:positionV>
                <wp:extent cx="532130" cy="333375"/>
                <wp:effectExtent l="0" t="0" r="1270" b="9525"/>
                <wp:wrapNone/>
                <wp:docPr id="188" name="Textové pole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3926B42F" w14:textId="73B12A2E" w:rsidR="00B354AE" w:rsidRPr="00F06411" w:rsidRDefault="00B354AE" w:rsidP="00304059">
                            <w:pPr>
                              <w:rPr>
                                <w:rFonts w:asciiTheme="minorHAnsi" w:hAnsiTheme="minorHAnsi"/>
                                <w:color w:val="002776"/>
                              </w:rPr>
                            </w:pPr>
                            <w:r>
                              <w:rPr>
                                <w:rFonts w:asciiTheme="minorHAnsi" w:hAnsiTheme="minorHAnsi"/>
                                <w:color w:val="002776"/>
                              </w:rPr>
                              <w:t>28c</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EE8FD4" id="Textové pole 188" o:spid="_x0000_s1037" type="#_x0000_t202" style="position:absolute;left:0;text-align:left;margin-left:-7.1pt;margin-top:263.05pt;width:41.9pt;height:26.25pt;z-index:-251646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" stroked="f">
                <v:textbox>
                  <w:txbxContent>
                    <w:p w14:paraId="3926B42F" w14:textId="73B12A2E" w:rsidR="00B354AE" w:rsidRPr="00F06411" w:rsidRDefault="00B354AE" w:rsidP="00304059">
                      <w:pPr>
                        <w:rPr>
                          <w:rFonts w:asciiTheme="minorHAnsi" w:hAnsiTheme="minorHAnsi"/>
                          <w:color w:val="002776"/>
                        </w:rPr>
                      </w:pPr>
                      <w:r>
                        <w:rPr>
                          <w:rFonts w:asciiTheme="minorHAnsi" w:hAnsiTheme="minorHAnsi"/>
                          <w:color w:val="002776"/>
                        </w:rPr>
                        <w:t>28c</w:t>
                      </w:r>
                      <w:r w:rsidRPr="00F06411">
                        <w:rPr>
                          <w:rFonts w:asciiTheme="minorHAnsi" w:hAnsiTheme="minorHAnsi"/>
                          <w:color w:val="002776"/>
                        </w:rPr>
                        <w:t>.</w:t>
                      </w:r>
                    </w:p>
                  </w:txbxContent>
                </v:textbox>
              </v:shape>
            </w:pict>
          </mc:Fallback>
        </mc:AlternateContent>
      </w:r>
      <w:r w:rsidR="00EF58A2" w:rsidRPr="002971E2">
        <w:t xml:space="preserve">Na základě zvláštní písemné dohody předem uzavřené s podnikem může odesílatel podat zásilku s doplňkovou službou </w:t>
      </w:r>
      <w:r w:rsidR="00EF58A2" w:rsidRPr="002971E2">
        <w:rPr>
          <w:b/>
        </w:rPr>
        <w:t>„Vrácení zboží.“</w:t>
      </w:r>
      <w:r w:rsidR="00EF58A2" w:rsidRPr="002971E2">
        <w:t xml:space="preserve"> Volbou této doplňkové služby odesílatel umožňuje adresátovi odeslání zásilky Balík Do ruky s doplňkovou službou „Vrácení zboží – zákazník“ na adresu určenou odesílatelem. Odesílatel </w:t>
      </w:r>
      <w:r w:rsidR="00B1339D" w:rsidRPr="002971E2">
        <w:t>určí lhůtu pro podání zásilky s </w:t>
      </w:r>
      <w:r w:rsidR="00EF58A2" w:rsidRPr="002971E2">
        <w:t xml:space="preserve">doplňkovou službou „Vrácení zboží – zákazník“ na 14 nebo 30 kalendářních dnů od dodání zásilky. Doplňkovou službu podle tohoto bodu lze zvolit pouze </w:t>
      </w:r>
      <w:r w:rsidR="00B1339D" w:rsidRPr="002971E2">
        <w:t>za předpokladu, že odesílatel v </w:t>
      </w:r>
      <w:r w:rsidR="00EF58A2" w:rsidRPr="002971E2">
        <w:t>podacích datech zásilky podniku předá kontaktní údaj adresáta (telefonní číslo nebo elektronickou adresu) sloužící podniku k ověření oprávn</w:t>
      </w:r>
      <w:r w:rsidR="00B1339D" w:rsidRPr="002971E2">
        <w:t>ění adresáta k podání zásilky s </w:t>
      </w:r>
      <w:r w:rsidR="00EF58A2" w:rsidRPr="002971E2">
        <w:t xml:space="preserve">doplňkovou službou „Vrácení zboží - zákazník“. Využitím doplňkové služby podle tohoto bodu se odesílatel zavazuje k úhradě poštovní služby využité adresátem v souladu s bodem 28c.  </w:t>
      </w:r>
    </w:p>
    <w:p w14:paraId="00278E2F" w14:textId="4BF65756" w:rsidR="00EF58A2" w:rsidRPr="002971E2" w:rsidRDefault="00EF58A2" w:rsidP="00304059">
      <w:pPr>
        <w:pStyle w:val="Podminky-odstavec-cislo"/>
        <w:numPr>
          <w:ilvl w:val="0"/>
          <w:numId w:val="0"/>
        </w:numPr>
        <w:ind w:left="426"/>
      </w:pPr>
      <w:r w:rsidRPr="002971E2">
        <w:t xml:space="preserve">Zásilku o hmotnosti do 30 kg lze na základě zvláštní písemné dohody předem uzavřené mezi adresátem a podnikem podat s doplňkovou službou </w:t>
      </w:r>
      <w:r w:rsidRPr="002971E2">
        <w:rPr>
          <w:b/>
        </w:rPr>
        <w:t>„Vrácení zboží - zákazník“.</w:t>
      </w:r>
      <w:r w:rsidRPr="002971E2">
        <w:t xml:space="preserve"> Podmínkou poskytnutí této doplňkové služby je předchozí odeslání zásilky Balík Do ruky nebo Balík Na poštu s doplňkovou službou „Vrácení zboží“ adresátem odesílateli. Tuto doplňkovou službu lze využít pouze na základě předchozí objednávky uskutečněné prostřednictvím aplikace „Podání balíků“ (část „Vrácení zboží“) dostupné na internetových stránkách podniku (www.ceskaposta.cz). Podmínkou vstupu do aplikace je zadání podacího čísla zásilky Balík Do ruky nebo Balík Na poštu dříve odeslané adresátem odesílateli s doplňkovou službou „Vrácení zboží“ (po uskutečnění objednávky nelze toto podací číslo opakovaně použít pro vstup do aplikace) a kontaktního údaje odesílatele uvedeného adresátem v podacích datech této zásilky. Podat zásilku lze na kterékoliv poš</w:t>
      </w:r>
      <w:r w:rsidR="00B1339D" w:rsidRPr="002971E2">
        <w:t>tě, případně lze využít odvoz z </w:t>
      </w:r>
      <w:r w:rsidRPr="002971E2">
        <w:t>adresy udané odesílatelem v objednávce. Podání zásilky je dle předem uskutečněné volby adresáta možné do 14 nebo do 30 kalendářních dnů ode dne dodání zásilky Balík Do ruky nebo Balík Na poštu s doplňkovou službou „Vrácení zboží“ odeslané adresátem odesílateli. Zásilku lze adresovat výhradně na adresu zvolenou adresátem, která bude v aplikaci automaticky předvyplněná. Tuto adresu je odesílatel povinen uvést na zásilku spolu s identifikačním číslem, které mu bylo přiděleno podnikem po uskutečnění objednávky. Doplňková služba „Vrácení zboží – zákazník“ bude poskytnuta za předpokladu, že hmotnost zásilky o více než 1 kg nepřekročí hmotnost zásilky s doplňkovou službou „Vrácení zboží", jejíž podací číslo bylo použito pro vstup do aplikace. Cenu za poskytnutou poštovní službu nehradí odesílatel, ale adresát, který se předem zavázal k její úhradě. Doplňko</w:t>
      </w:r>
      <w:r w:rsidR="00B1339D" w:rsidRPr="002971E2">
        <w:t>vé služby a dispozice uvedené v </w:t>
      </w:r>
      <w:r w:rsidRPr="002971E2">
        <w:t>bodu 16 až 19, 21 až 28b a 29 až 33</w:t>
      </w:r>
      <w:r w:rsidR="00DF1C49" w:rsidRPr="002971E2">
        <w:t xml:space="preserve"> </w:t>
      </w:r>
      <w:r w:rsidRPr="002971E2">
        <w:t>nelze zvolit.</w:t>
      </w:r>
      <w:r w:rsidR="00372410" w:rsidRPr="002971E2">
        <w:t xml:space="preserve"> </w:t>
      </w:r>
    </w:p>
    <w:p w14:paraId="088662CA" w14:textId="77777777" w:rsidR="00EF58A2" w:rsidRPr="002971E2" w:rsidRDefault="00EF58A2" w:rsidP="00AE1A57">
      <w:pPr>
        <w:pStyle w:val="Podminky-odstavec-cislo"/>
        <w:numPr>
          <w:ilvl w:val="0"/>
          <w:numId w:val="30"/>
        </w:numPr>
        <w:ind w:left="426" w:hanging="426"/>
      </w:pPr>
      <w:r w:rsidRPr="002971E2">
        <w:rPr>
          <w:b/>
        </w:rPr>
        <w:t>Garantovaný čas dodání</w:t>
      </w:r>
      <w:r w:rsidRPr="002971E2">
        <w:t xml:space="preserve"> - žádá-li odesílatel, aby byla zásilka dodána nejpozději do 14 hodiny, podnik dodá zásilku nejpozději do 14 hodin pracovního dne následujícího po dni podání zásilky. V případech určených podnikem lze sjednat, že zásilka bude dodána v kratší době (informace o městech a obcích, v nichž jsou zásilky podané předcházející den dodávány ve zkrácené lhůtě </w:t>
      </w:r>
      <w:r w:rsidR="00A633F1" w:rsidRPr="002971E2">
        <w:t xml:space="preserve">je k dispozici na internetových </w:t>
      </w:r>
      <w:r w:rsidRPr="002971E2">
        <w:t xml:space="preserve">stránkách podniku (www.ceskaposta.cz), na vyžádání na všech poštách a na telefonním čísle 954 40 66 99). Odesílatel může požádat, aby zásilka podaná v pátek byla dodána v sobotu. </w:t>
      </w:r>
    </w:p>
    <w:p w14:paraId="26889E53" w14:textId="1E002B2C" w:rsidR="00EF58A2" w:rsidRPr="002971E2" w:rsidRDefault="00EF58A2" w:rsidP="00A633F1">
      <w:pPr>
        <w:pStyle w:val="Podminky-odstavec-cislo"/>
        <w:numPr>
          <w:ilvl w:val="0"/>
          <w:numId w:val="0"/>
        </w:numPr>
        <w:ind w:left="426"/>
      </w:pPr>
      <w:r w:rsidRPr="002971E2">
        <w:t>Doplňkovou služb</w:t>
      </w:r>
      <w:r w:rsidR="00B1339D" w:rsidRPr="002971E2">
        <w:t>u nelze zvolit, pokud některý z </w:t>
      </w:r>
      <w:r w:rsidRPr="002971E2">
        <w:t>rozměrů zásilky pře</w:t>
      </w:r>
      <w:r w:rsidR="00B678A6" w:rsidRPr="002971E2">
        <w:t>sáhne limity uvedené v </w:t>
      </w:r>
      <w:r w:rsidRPr="002971E2">
        <w:t>bodě 12 a u zásilek nad 30 kg.</w:t>
      </w:r>
    </w:p>
    <w:p w14:paraId="622EAE2F" w14:textId="4436173D" w:rsidR="00EF58A2" w:rsidRPr="002971E2" w:rsidRDefault="00EF58A2" w:rsidP="00A633F1">
      <w:pPr>
        <w:pStyle w:val="Podminky-odstavec-cislo"/>
        <w:numPr>
          <w:ilvl w:val="0"/>
          <w:numId w:val="0"/>
        </w:numPr>
        <w:ind w:left="426"/>
      </w:pPr>
      <w:r w:rsidRPr="002971E2">
        <w:t>Doplňkovou službu nelze zvolit, pokud odesílatel využije doplňkovou službu dle bodu 34.</w:t>
      </w:r>
    </w:p>
    <w:p w14:paraId="33DD1C13" w14:textId="08046D5B" w:rsidR="00EF58A2" w:rsidRPr="002971E2" w:rsidRDefault="00EF58A2" w:rsidP="00AE1A57">
      <w:pPr>
        <w:pStyle w:val="Podminky-odstavec-cislo"/>
        <w:numPr>
          <w:ilvl w:val="0"/>
          <w:numId w:val="30"/>
        </w:numPr>
        <w:ind w:left="426" w:hanging="426"/>
      </w:pPr>
      <w:r w:rsidRPr="002971E2">
        <w:rPr>
          <w:b/>
        </w:rPr>
        <w:t>Garantovaný čas dodání v neděli / státem uznaný svátek</w:t>
      </w:r>
      <w:r w:rsidRPr="002971E2">
        <w:t xml:space="preserve"> - odesílatel může požádat, aby zásilka podaná v sobotu nebo v den předcházející státem uznanému svátku, která má být dodána do míst stanovených podnikem, byla dodána následující den. V takovém případě se poštovní služba poskytne za zvýšenou cenu. Doplňkovou služb</w:t>
      </w:r>
      <w:r w:rsidR="00B1339D" w:rsidRPr="002971E2">
        <w:t>u nelze zvolit, pokud některý z </w:t>
      </w:r>
      <w:r w:rsidRPr="002971E2">
        <w:t>rozměrů zá</w:t>
      </w:r>
      <w:r w:rsidR="00B1339D" w:rsidRPr="002971E2">
        <w:t>silky přesáhne limity uvedené v </w:t>
      </w:r>
      <w:r w:rsidRPr="002971E2">
        <w:t>bodě 12 a u zásilek nad 30 kg. Doplňkovou službu nelze zvolit, pokud odesílatel využije doplňkovou službu dle bodu 34.</w:t>
      </w:r>
    </w:p>
    <w:p w14:paraId="448AE2B6" w14:textId="77777777" w:rsidR="00EF58A2" w:rsidRPr="002971E2" w:rsidRDefault="00EF58A2" w:rsidP="00A633F1">
      <w:pPr>
        <w:pStyle w:val="Podminky-odstavec-cislo"/>
        <w:numPr>
          <w:ilvl w:val="0"/>
          <w:numId w:val="0"/>
        </w:numPr>
        <w:ind w:left="426"/>
      </w:pPr>
      <w:r w:rsidRPr="002971E2">
        <w:t>Informace o městech a obcích, do nichž mohou být zásilky podané v sobotu nebo v den předcházející státem uznanému svátku dodávány v neděli n</w:t>
      </w:r>
      <w:r w:rsidR="00B1339D" w:rsidRPr="002971E2">
        <w:t>ebo v státem uznaný svátek je k </w:t>
      </w:r>
      <w:r w:rsidRPr="002971E2">
        <w:t>dispozici na internetových stránkách podniku (www.ceskaposta.cz), na vyžádání na všech poštách a na telefonním čísle 954 40 66 99.</w:t>
      </w:r>
    </w:p>
    <w:p w14:paraId="1F2849D8" w14:textId="77777777" w:rsidR="00EF58A2" w:rsidRPr="002971E2" w:rsidRDefault="00EF58A2" w:rsidP="00AE1A57">
      <w:pPr>
        <w:pStyle w:val="Podminky-odstavec-cislo"/>
        <w:numPr>
          <w:ilvl w:val="0"/>
          <w:numId w:val="30"/>
        </w:numPr>
        <w:ind w:left="426" w:hanging="426"/>
      </w:pPr>
      <w:r w:rsidRPr="002971E2">
        <w:rPr>
          <w:b/>
        </w:rPr>
        <w:t>Potvrzení dokumentace při dodání</w:t>
      </w:r>
      <w:r w:rsidRPr="002971E2">
        <w:t xml:space="preserve"> – na základě předem uzavřené písemné dohody a za podmíne</w:t>
      </w:r>
      <w:r w:rsidR="00B1339D" w:rsidRPr="002971E2">
        <w:t>k stanovených v této dohodě a v </w:t>
      </w:r>
      <w:r w:rsidRPr="002971E2">
        <w:t>Obchodních podmínkách služeb „Potvrzení dokumentace při dodání, Ověření údajů při dodání a Předání informací z dodání“ může odesílatel požádat, aby podnik zajistil před dodáním zásilky</w:t>
      </w:r>
      <w:r w:rsidR="00B1339D" w:rsidRPr="002971E2">
        <w:t xml:space="preserve"> podpis dokumentů přiložených k </w:t>
      </w:r>
      <w:r w:rsidRPr="002971E2">
        <w:t xml:space="preserve">zásilce. </w:t>
      </w:r>
    </w:p>
    <w:p w14:paraId="67A5A242" w14:textId="77777777" w:rsidR="00EF58A2" w:rsidRPr="002971E2" w:rsidRDefault="00EF58A2" w:rsidP="00A633F1">
      <w:pPr>
        <w:pStyle w:val="Podminky-odstavec-cislo"/>
        <w:numPr>
          <w:ilvl w:val="0"/>
          <w:numId w:val="0"/>
        </w:numPr>
        <w:ind w:left="426"/>
      </w:pPr>
      <w:r w:rsidRPr="002971E2">
        <w:t>Jako dokumenty určené k podpisu před dodáním zásilky může odesílatel předat pouze smlouvu, dodatek ke smlouvě, dodací list, obchodní podmínky nebo souhlas se zpracováním osobních údajů. V případě, že příjemce odmítne připojené dokumenty podepsat, podnik zásilku nedodá.</w:t>
      </w:r>
    </w:p>
    <w:p w14:paraId="584EA00E" w14:textId="667C34E1" w:rsidR="00EF58A2" w:rsidRPr="002971E2" w:rsidRDefault="00EF58A2" w:rsidP="00AE1A57">
      <w:pPr>
        <w:pStyle w:val="Podminky-odstavec-cislo"/>
        <w:numPr>
          <w:ilvl w:val="0"/>
          <w:numId w:val="30"/>
        </w:numPr>
        <w:ind w:left="426" w:hanging="426"/>
      </w:pPr>
      <w:r w:rsidRPr="002971E2">
        <w:rPr>
          <w:b/>
        </w:rPr>
        <w:t>Ověření údajů při dodání</w:t>
      </w:r>
      <w:r w:rsidRPr="002971E2">
        <w:t xml:space="preserve"> – na základě předem uzavřené písemné dohody a za podmínek stanovených v této dohodě a v Obchodních podmínkách služeb „Potvrzení dokumentace při dodání, Ověření údajů při dodání a Předání informací z dodání“ může odesílatel požádat, aby podnik před dodáním zásilky ověřil soulad vybraných osobních údajů adresáta s osobními údaji uvedenými na označeném místě ve smlouvě, dodatku ke smlouvě, dodacím listu, obchodních podmínkách nebo souhlasu se zpracováním osobních údajů, jejichž podpisem je podmíněno dodání zásilky. Tuto doplňkovou službu lze zvolit pouze, je-li adresátem fyzická osoba. Společně s touto službou musí odesílatel zvolit doplňko</w:t>
      </w:r>
      <w:r w:rsidR="00B678A6" w:rsidRPr="002971E2">
        <w:t>vé služby uvedené v bodech 22 a </w:t>
      </w:r>
      <w:r w:rsidRPr="002971E2">
        <w:t>31. Podmínkou poskytnutí služby je</w:t>
      </w:r>
      <w:r w:rsidR="00CA21B2" w:rsidRPr="002971E2">
        <w:rPr>
          <w:noProof/>
        </w:rPr>
        <w:t>, že adresát stvrdí svý</w:t>
      </w:r>
      <w:r w:rsidR="00B678A6" w:rsidRPr="002971E2">
        <w:rPr>
          <w:noProof/>
        </w:rPr>
        <w:t>m podpisem převzetí informací o </w:t>
      </w:r>
      <w:r w:rsidR="00CA21B2" w:rsidRPr="002971E2">
        <w:rPr>
          <w:noProof/>
        </w:rPr>
        <w:t xml:space="preserve">zpracování osobních údajů za účelem poskytnutí této </w:t>
      </w:r>
      <w:r w:rsidR="00B678A6" w:rsidRPr="002971E2">
        <w:rPr>
          <w:noProof/>
        </w:rPr>
        <w:t>služby, které mu podnik předá k </w:t>
      </w:r>
      <w:r w:rsidR="00CA21B2" w:rsidRPr="002971E2">
        <w:rPr>
          <w:noProof/>
        </w:rPr>
        <w:t>podpisu a podepsané převezme zpět.</w:t>
      </w:r>
    </w:p>
    <w:p w14:paraId="5B5F305F" w14:textId="6C33392E" w:rsidR="00EF58A2" w:rsidRPr="002971E2" w:rsidRDefault="00D04916" w:rsidP="00AE1A57">
      <w:pPr>
        <w:pStyle w:val="Podminky-odstavec-cislo"/>
        <w:numPr>
          <w:ilvl w:val="0"/>
          <w:numId w:val="30"/>
        </w:numPr>
        <w:ind w:left="426" w:hanging="426"/>
      </w:pPr>
      <w:r w:rsidRPr="002971E2">
        <w:rPr>
          <w:b/>
        </w:rPr>
        <w:t>Předání informací z dodání</w:t>
      </w:r>
      <w:r w:rsidR="00EF58A2" w:rsidRPr="002971E2">
        <w:t xml:space="preserve"> – na základě předem uzavřené písemné dohody a za podmínek stanovených v této dohodě a v Obchodních podmínkách služeb „Potvrzení dokumentace při dodání, Ověření údajů při dodání a Předání informací z dodání“ může odesílatel požádat, aby podnik odesílateli formou webového reportu zpřístupnil jméno příjemce zásilky a datum a čas jejího dodání. Podmínkou poskytnutí služby je</w:t>
      </w:r>
      <w:r w:rsidR="00CA21B2" w:rsidRPr="002971E2">
        <w:rPr>
          <w:noProof/>
        </w:rPr>
        <w:t>, že příjemce zásilky stvrdí svým podpisem převzetí informací o zpracování osobních údajů za účelem poskytnutí této služby, které mu podnik předá k podpisu a podepsané převezme zpět.</w:t>
      </w:r>
    </w:p>
    <w:p w14:paraId="6DCF8CF1" w14:textId="77777777" w:rsidR="00EF58A2" w:rsidRPr="002971E2" w:rsidRDefault="00EF58A2" w:rsidP="00AE1A57">
      <w:pPr>
        <w:pStyle w:val="Podminky-odstavec-cislo"/>
        <w:numPr>
          <w:ilvl w:val="0"/>
          <w:numId w:val="30"/>
        </w:numPr>
        <w:ind w:left="426" w:hanging="426"/>
      </w:pPr>
      <w:r w:rsidRPr="002971E2">
        <w:rPr>
          <w:b/>
        </w:rPr>
        <w:t>Časová pásma pro doručení</w:t>
      </w:r>
      <w:r w:rsidRPr="002971E2">
        <w:t xml:space="preserve"> – odesílatel může požádat podnik, aby při dodání zásilky postupoval tak, že pokus o dodání zásilky učiní podle doplňkových služeb, které při podání zvolil odesílatel:</w:t>
      </w:r>
    </w:p>
    <w:p w14:paraId="4E5EF0FC" w14:textId="77777777" w:rsidR="00EF58A2" w:rsidRPr="002971E2" w:rsidRDefault="00D04916" w:rsidP="00AE1A57">
      <w:pPr>
        <w:pStyle w:val="Podminky-odrazky-pismena"/>
        <w:numPr>
          <w:ilvl w:val="0"/>
          <w:numId w:val="32"/>
        </w:numPr>
        <w:ind w:left="851" w:hanging="142"/>
      </w:pPr>
      <w:r w:rsidRPr="002971E2">
        <w:rPr>
          <w:b/>
        </w:rPr>
        <w:t>Doručit mezi 8 – 14 hod.</w:t>
      </w:r>
      <w:r w:rsidR="00EF58A2" w:rsidRPr="002971E2">
        <w:t xml:space="preserve"> – služba je určena pro dodání dopolední pochůzkou (doručení mezi 8. a 14. hodinou) nebo běžnou pochůzkou (doručení mezi 8. a 16. hodinou). Službu nelze zvolit společně se službami Doručit mezi 13 – 19 hod., Garantovaný čas dodání a službou Garantovaný čas dodání v neděli / státem uznaný svátek. V případě volby této dispozice je odesílatel povinen označit zásilku identifikátorem pásma A, a to formou dotisku písmene A na adresní štítek, ne</w:t>
      </w:r>
      <w:r w:rsidR="00B1339D" w:rsidRPr="002971E2">
        <w:t>bo opatřením zásilky nálepkou s </w:t>
      </w:r>
      <w:r w:rsidR="00EF58A2" w:rsidRPr="002971E2">
        <w:t xml:space="preserve">identifikátorem pásma A.  </w:t>
      </w:r>
    </w:p>
    <w:p w14:paraId="2B4FE211" w14:textId="77777777" w:rsidR="00EF58A2" w:rsidRPr="002971E2" w:rsidRDefault="00D04916" w:rsidP="00AE1A57">
      <w:pPr>
        <w:pStyle w:val="Podminky-odrazky-pismena"/>
        <w:numPr>
          <w:ilvl w:val="0"/>
          <w:numId w:val="32"/>
        </w:numPr>
        <w:ind w:left="851" w:hanging="142"/>
      </w:pPr>
      <w:r w:rsidRPr="002971E2">
        <w:rPr>
          <w:b/>
        </w:rPr>
        <w:t>Doručit mezi 13 – 19 hod.</w:t>
      </w:r>
      <w:r w:rsidR="00EF58A2" w:rsidRPr="002971E2">
        <w:t xml:space="preserve"> - služba je určena pro dodání odpolední pochůzkou (doručení mezi 13. a 19. hodinou), službu nelze zvolit společně se službami Doručit mezi 8 – 14 hod., Garantovaný čas dodání a službou Garantovaný čas dodání v neděli / státem uznaný svátek. V případě volby této dispozice je odesílatel povinen označit zásilku identifikátorem pásma B, a to formou dotisku písmene B na adresní štítek, ne</w:t>
      </w:r>
      <w:r w:rsidR="00B1339D" w:rsidRPr="002971E2">
        <w:t>bo opatřením zásilky nálepkou s </w:t>
      </w:r>
      <w:r w:rsidR="00EF58A2" w:rsidRPr="002971E2">
        <w:t xml:space="preserve">identifikátorem pásma B.  </w:t>
      </w:r>
    </w:p>
    <w:p w14:paraId="32A07CF2" w14:textId="16FBCE9C" w:rsidR="00EF58A2" w:rsidRPr="002971E2" w:rsidRDefault="00EF58A2" w:rsidP="00A633F1">
      <w:pPr>
        <w:pStyle w:val="Podminky-odstavec-cislo"/>
        <w:numPr>
          <w:ilvl w:val="0"/>
          <w:numId w:val="0"/>
        </w:numPr>
        <w:ind w:left="426"/>
      </w:pPr>
      <w:r w:rsidRPr="002971E2">
        <w:t>Služba nemusí být dostupná ve všech adresních místech. Seznam adresních míst, kde je služba dostupná, včetně časového rozmezí, v němž je na daném místě dopolední nebo odpolední pochůzka realizována, je k dispozici na internetových stránkách podniku (www.ceskaposta.cz), na vyžádání na všech poštách a na telefonním čísle 954 40 66 99. Pokud odesílatel požádá o službu dle tohoto bodu, přestože dodací adresa je v místě, kde není služba dostupná, není podnik povinen se žádostí odesílatele řídit. V takovém případě, stejně jako v případě, že odesílatel nezvolí žádnou ze služeb podle bodu 34 nebo zvolí službu podle bodu 34</w:t>
      </w:r>
      <w:r w:rsidR="00906DE1" w:rsidRPr="002971E2">
        <w:t xml:space="preserve"> </w:t>
      </w:r>
      <w:r w:rsidRPr="002971E2">
        <w:t>písmene a) i b) zároveň, doručí podnik zásilku v časovém pásmu dle provozních možností podniku.</w:t>
      </w:r>
    </w:p>
    <w:p w14:paraId="51E6106D" w14:textId="55702E77" w:rsidR="00EF58A2" w:rsidRPr="002971E2" w:rsidRDefault="00EF58A2" w:rsidP="00A633F1">
      <w:pPr>
        <w:pStyle w:val="Podminky-odstavec-cislo"/>
        <w:numPr>
          <w:ilvl w:val="0"/>
          <w:numId w:val="0"/>
        </w:numPr>
        <w:ind w:left="426"/>
      </w:pPr>
      <w:r w:rsidRPr="002971E2">
        <w:t xml:space="preserve">Jestliže adresát požádá způsobem podle bodu 36 o dodání zásilky v jiném časovém pásmu, než odesílatel, dodá podnik zásilku v časovém pásmu dle žádosti adresáta. </w:t>
      </w:r>
    </w:p>
    <w:p w14:paraId="02110E80" w14:textId="77777777" w:rsidR="00EF58A2" w:rsidRPr="002971E2" w:rsidRDefault="005845D7" w:rsidP="00AE1A57">
      <w:pPr>
        <w:pStyle w:val="Podminky-odstavec-cislo"/>
        <w:numPr>
          <w:ilvl w:val="0"/>
          <w:numId w:val="30"/>
        </w:numPr>
        <w:ind w:left="426" w:hanging="426"/>
        <w:rPr>
          <w:u w:val="single"/>
        </w:rPr>
      </w:pPr>
      <w:r w:rsidRPr="002971E2">
        <w:rPr>
          <w:u w:val="single"/>
        </w:rPr>
        <w:t>Adresát může zvolit</w:t>
      </w:r>
      <w:r w:rsidR="00EF58A2" w:rsidRPr="002971E2">
        <w:rPr>
          <w:u w:val="single"/>
        </w:rPr>
        <w:t xml:space="preserve"> dispozici:</w:t>
      </w:r>
    </w:p>
    <w:p w14:paraId="6366035D" w14:textId="77777777" w:rsidR="00EF58A2" w:rsidRPr="002971E2" w:rsidRDefault="00D04916" w:rsidP="00A633F1">
      <w:pPr>
        <w:pStyle w:val="Podminky-odstavec-cislo"/>
        <w:numPr>
          <w:ilvl w:val="0"/>
          <w:numId w:val="0"/>
        </w:numPr>
        <w:ind w:left="426"/>
      </w:pPr>
      <w:r w:rsidRPr="002971E2">
        <w:rPr>
          <w:b/>
        </w:rPr>
        <w:t>Prodloužení úložní doby</w:t>
      </w:r>
      <w:r w:rsidR="00EF58A2" w:rsidRPr="002971E2">
        <w:t xml:space="preserve"> - pokud odesílatel nezvolil doplňkovou službu „Neprodlužovat lhůtu pro vyzvednutí poštovní zásilky“ nebo „Zkrácení lhůty pro vyzvednutí poštovní zásilky“ nebo „Prodloužení lhůty pro vyzvednutí poštovní zásilky“ může adresát zažádat, aby byla standardní lhůta p</w:t>
      </w:r>
      <w:r w:rsidR="00B1339D" w:rsidRPr="002971E2">
        <w:t>ro vyzvednutí uložené zásilky v </w:t>
      </w:r>
      <w:r w:rsidR="00EF58A2" w:rsidRPr="002971E2">
        <w:t>délce 7 dnů ode dne, kdy byla zásilka připravena k vyzvednutí, prodloužena na 15 dnů.</w:t>
      </w:r>
    </w:p>
    <w:p w14:paraId="5B9BEFD6" w14:textId="77777777" w:rsidR="00EF58A2" w:rsidRPr="002971E2" w:rsidRDefault="00EF58A2" w:rsidP="00AE1A57">
      <w:pPr>
        <w:pStyle w:val="Podminky-odstavec-cislo"/>
        <w:numPr>
          <w:ilvl w:val="0"/>
          <w:numId w:val="30"/>
        </w:numPr>
        <w:ind w:left="426" w:hanging="426"/>
      </w:pPr>
      <w:r w:rsidRPr="002971E2">
        <w:t>Za podmínek stanovených v Podmínkách služby Změna doruče</w:t>
      </w:r>
      <w:r w:rsidR="00B1339D" w:rsidRPr="002971E2">
        <w:t>ní online má adresát možnost (s </w:t>
      </w:r>
      <w:r w:rsidRPr="002971E2">
        <w:t>výjimk</w:t>
      </w:r>
      <w:r w:rsidR="00B1339D" w:rsidRPr="002971E2">
        <w:t>ou zásilek nad 30 kg, zásilek s </w:t>
      </w:r>
      <w:r w:rsidRPr="002971E2">
        <w:t>doplňkovou službou „Odvoz zboží“ n</w:t>
      </w:r>
      <w:r w:rsidR="005845D7" w:rsidRPr="002971E2">
        <w:t xml:space="preserve">ebo „Vrácení zboží – zákazník“ </w:t>
      </w:r>
      <w:r w:rsidRPr="002971E2">
        <w:t>a zásile</w:t>
      </w:r>
      <w:r w:rsidR="00A633F1" w:rsidRPr="002971E2">
        <w:t xml:space="preserve">k, u kterých odesílatel zvolil </w:t>
      </w:r>
      <w:r w:rsidRPr="002971E2">
        <w:t xml:space="preserve">následnou službu Komplexní doručení a Odvoz starého spotřebiče) uplatnit prostřednictvím aplikace </w:t>
      </w:r>
      <w:r w:rsidRPr="002971E2">
        <w:rPr>
          <w:b/>
        </w:rPr>
        <w:t>„Změna doručení online“</w:t>
      </w:r>
      <w:r w:rsidRPr="002971E2">
        <w:t xml:space="preserve"> následující jednorázové dispozice ke konkrétní zásilce:</w:t>
      </w:r>
    </w:p>
    <w:p w14:paraId="084CC88D" w14:textId="48286AAB" w:rsidR="00EF58A2" w:rsidRPr="002971E2" w:rsidRDefault="00EF58A2" w:rsidP="00AE1A57">
      <w:pPr>
        <w:pStyle w:val="Podminky-odrazky-pismena"/>
        <w:numPr>
          <w:ilvl w:val="0"/>
          <w:numId w:val="33"/>
        </w:numPr>
        <w:ind w:left="851" w:hanging="142"/>
      </w:pPr>
      <w:r w:rsidRPr="002971E2">
        <w:t>v místec</w:t>
      </w:r>
      <w:r w:rsidR="00B1339D" w:rsidRPr="002971E2">
        <w:t>h, kde je dostupné doručování v </w:t>
      </w:r>
      <w:r w:rsidRPr="002971E2">
        <w:t>časových pásmech dle bodu 34 doručení dopolední (případně běžnou), odpolední nebo večerní pochůzkou,</w:t>
      </w:r>
    </w:p>
    <w:p w14:paraId="04B67A9B" w14:textId="77777777" w:rsidR="00EF58A2" w:rsidRPr="002971E2" w:rsidRDefault="00EF58A2" w:rsidP="00AE1A57">
      <w:pPr>
        <w:pStyle w:val="Podminky-odrazky-pismena"/>
        <w:numPr>
          <w:ilvl w:val="0"/>
          <w:numId w:val="33"/>
        </w:numPr>
        <w:ind w:left="851" w:hanging="142"/>
      </w:pPr>
      <w:r w:rsidRPr="002971E2">
        <w:t>uložení zásilky rovnou na poště,</w:t>
      </w:r>
    </w:p>
    <w:p w14:paraId="678A3451" w14:textId="77777777" w:rsidR="00EF58A2" w:rsidRPr="002971E2" w:rsidRDefault="00EF58A2" w:rsidP="00AE1A57">
      <w:pPr>
        <w:pStyle w:val="Podminky-odrazky-pismena"/>
        <w:numPr>
          <w:ilvl w:val="0"/>
          <w:numId w:val="33"/>
        </w:numPr>
        <w:ind w:left="851" w:hanging="142"/>
      </w:pPr>
      <w:r w:rsidRPr="002971E2">
        <w:t>uložení zásilky na jinou ukládací poštu,</w:t>
      </w:r>
    </w:p>
    <w:p w14:paraId="3C06077B" w14:textId="69D65C87" w:rsidR="00EF58A2" w:rsidRPr="002971E2" w:rsidRDefault="00EF58A2" w:rsidP="00AE1A57">
      <w:pPr>
        <w:pStyle w:val="Podminky-odrazky-pismena"/>
        <w:numPr>
          <w:ilvl w:val="0"/>
          <w:numId w:val="33"/>
        </w:numPr>
        <w:ind w:left="851" w:hanging="142"/>
      </w:pPr>
      <w:r w:rsidRPr="002971E2">
        <w:t>doručení zásilky na jinou adresu – žádá-li adresát podle bodu 51 o dodání zásilky na jiném místě, než uvedeném v poštovní adrese,</w:t>
      </w:r>
    </w:p>
    <w:p w14:paraId="4E59BD6B" w14:textId="77777777" w:rsidR="00EF58A2" w:rsidRPr="002971E2" w:rsidRDefault="00EF58A2" w:rsidP="00AE1A57">
      <w:pPr>
        <w:pStyle w:val="Podminky-odrazky-pismena"/>
        <w:numPr>
          <w:ilvl w:val="0"/>
          <w:numId w:val="33"/>
        </w:numPr>
        <w:ind w:left="851" w:hanging="142"/>
      </w:pPr>
      <w:r w:rsidRPr="002971E2">
        <w:t>přesunutí prvního pokusu o dodání zásilky v místě uvedeném v poštovní adrese na některý z následujících pracovních dnů – přesunutí prvního pokusu o doručení je umožněno pouze na druhý, třetí nebo čtvrtý pracovní den po podání zásilky,</w:t>
      </w:r>
    </w:p>
    <w:p w14:paraId="63C49380" w14:textId="77777777" w:rsidR="00EF58A2" w:rsidRPr="002971E2" w:rsidRDefault="00EF58A2" w:rsidP="00AE1A57">
      <w:pPr>
        <w:pStyle w:val="Podminky-odrazky-pismena"/>
        <w:numPr>
          <w:ilvl w:val="0"/>
          <w:numId w:val="33"/>
        </w:numPr>
        <w:ind w:left="851" w:hanging="142"/>
      </w:pPr>
      <w:r w:rsidRPr="002971E2">
        <w:t xml:space="preserve">doručení zásilky druhý pracovní den po podání, v případě, že odesílatel zvolil doplňkovou službu zkrácení lhůty pro vyzvednutí poštovní zásilky na tři dny, </w:t>
      </w:r>
    </w:p>
    <w:p w14:paraId="075B8958" w14:textId="77777777" w:rsidR="00EF58A2" w:rsidRPr="002971E2" w:rsidRDefault="00EF58A2" w:rsidP="00AE1A57">
      <w:pPr>
        <w:pStyle w:val="Podminky-odrazky-pismena"/>
        <w:numPr>
          <w:ilvl w:val="0"/>
          <w:numId w:val="33"/>
        </w:numPr>
        <w:ind w:left="851" w:hanging="142"/>
      </w:pPr>
      <w:r w:rsidRPr="002971E2">
        <w:t>opakované doručení zásilky (znovu doručit zásilku),</w:t>
      </w:r>
    </w:p>
    <w:p w14:paraId="5DB0A166" w14:textId="68F0BD46" w:rsidR="00EF58A2" w:rsidRPr="002971E2" w:rsidRDefault="00EF58A2" w:rsidP="00AE1A57">
      <w:pPr>
        <w:pStyle w:val="Podminky-odrazky-pismena"/>
        <w:numPr>
          <w:ilvl w:val="0"/>
          <w:numId w:val="33"/>
        </w:numPr>
        <w:ind w:left="851" w:hanging="142"/>
      </w:pPr>
      <w:r w:rsidRPr="002971E2">
        <w:t>doručení zásilky zvláštní kurýrní pochůzkou – v místech, kde je tato služba dostupná, provedení prvního nebo opakovaného pokusu o dodání zásilky v</w:t>
      </w:r>
      <w:r w:rsidR="00F502BC" w:rsidRPr="002971E2">
        <w:t xml:space="preserve"> místě uvedeném v </w:t>
      </w:r>
      <w:r w:rsidRPr="002971E2">
        <w:t>poštovní adrese zvláštní kurýrní pochůzkou, v takovém případě bude pokus o doručení us</w:t>
      </w:r>
      <w:r w:rsidR="00B1339D" w:rsidRPr="002971E2">
        <w:t>kutečněn podle dohody podniku s </w:t>
      </w:r>
      <w:r w:rsidRPr="002971E2">
        <w:t>adresátem první, druhý, třetí nebo čtvrtý pracovní den nebo v sobotu následující po uplatnění žádosti adresáta,</w:t>
      </w:r>
    </w:p>
    <w:p w14:paraId="5C2CBB3E" w14:textId="77777777" w:rsidR="00EF58A2" w:rsidRPr="002971E2" w:rsidRDefault="00EF58A2" w:rsidP="00AE1A57">
      <w:pPr>
        <w:pStyle w:val="Podminky-odrazky-pismena"/>
        <w:numPr>
          <w:ilvl w:val="0"/>
          <w:numId w:val="33"/>
        </w:numPr>
        <w:ind w:left="851" w:hanging="142"/>
      </w:pPr>
      <w:r w:rsidRPr="002971E2">
        <w:t>vyloučení náhradního příjemce – žádá-li adresát, aby byla vyloučena možnost dodání zásilky v místě uvedeném v poštovní adrese fyzické osobě odlišné od adresáta zmocněnce adresáta, zákonného zástupce adresáta nebo zmocněnce zákonného zástupce adresáta nebo osoby oprávněné přijmout zásilku za adresáta, který je právnick</w:t>
      </w:r>
      <w:r w:rsidR="00B1339D" w:rsidRPr="002971E2">
        <w:t>ou osobou, která se nezdržuje v </w:t>
      </w:r>
      <w:r w:rsidRPr="002971E2">
        <w:t>bytě, kanceláři, provozovně nebo jiné uzavřené prostoře označené názvem, jménem a příjmením nebo příjmením shodným s příjmením adresáta,</w:t>
      </w:r>
    </w:p>
    <w:p w14:paraId="3B1816A9" w14:textId="77777777" w:rsidR="00EF58A2" w:rsidRPr="002971E2" w:rsidRDefault="00EF58A2" w:rsidP="00AE1A57">
      <w:pPr>
        <w:pStyle w:val="Podminky-odrazky-pismena"/>
        <w:numPr>
          <w:ilvl w:val="0"/>
          <w:numId w:val="33"/>
        </w:numPr>
        <w:ind w:left="851" w:hanging="142"/>
      </w:pPr>
      <w:r w:rsidRPr="002971E2">
        <w:t>dodání zásilky výhradně adresátovi – žádá-li adresát, který je fyzickou osobou, aby podnik d</w:t>
      </w:r>
      <w:r w:rsidR="00B1339D" w:rsidRPr="002971E2">
        <w:t>odal zásilku v místě uvedeném v </w:t>
      </w:r>
      <w:r w:rsidRPr="002971E2">
        <w:t>poštovní adrese jen jemu,</w:t>
      </w:r>
    </w:p>
    <w:p w14:paraId="262A22C5" w14:textId="482EAE2B" w:rsidR="00EF58A2" w:rsidRPr="002971E2" w:rsidRDefault="00EF58A2" w:rsidP="00AE1A57">
      <w:pPr>
        <w:pStyle w:val="Podminky-odrazky-pismena"/>
        <w:numPr>
          <w:ilvl w:val="0"/>
          <w:numId w:val="33"/>
        </w:numPr>
        <w:ind w:left="851" w:hanging="142"/>
      </w:pPr>
      <w:r w:rsidRPr="002971E2">
        <w:t>prodloužení úložní doby poštovní zásilky – žádá-li adresát o prodloužení úložní doby pro vyzvednutí poštovní zásilky podle bodu 35.</w:t>
      </w:r>
    </w:p>
    <w:p w14:paraId="39849D15" w14:textId="77777777" w:rsidR="00EF58A2" w:rsidRPr="002971E2" w:rsidRDefault="00EF58A2" w:rsidP="000C0D29">
      <w:pPr>
        <w:pStyle w:val="Podminky-odstavec-nadpis"/>
      </w:pPr>
      <w:r w:rsidRPr="002971E2">
        <w:t>Podání zásilky</w:t>
      </w:r>
    </w:p>
    <w:p w14:paraId="2F8B0D57" w14:textId="77777777" w:rsidR="00EF58A2" w:rsidRPr="002971E2" w:rsidRDefault="00EF58A2" w:rsidP="00AE1A57">
      <w:pPr>
        <w:pStyle w:val="Podminky-odstavec-cislo"/>
        <w:numPr>
          <w:ilvl w:val="0"/>
          <w:numId w:val="30"/>
        </w:numPr>
        <w:ind w:left="426" w:hanging="426"/>
      </w:pPr>
      <w:r w:rsidRPr="002971E2">
        <w:t>Zásilka se považuje za podanou okamžikem, kdy ji podnik od odesílatele převzal a stvrdil její převzetí. Podnik je oprávněn požadovat, aby odesílatel prokázal, že obsah a úprava zásilky vyhovuje stanoveným podmínkám, není však povinen zjišťovat, zda odesílatel všechny podmínky dodržel. Pokud odesílatel v případě zásilky se zvolenou doplňkovou službou podle bodu 16 podniku nepředá všechny kusy zásilky, podnik poskytnutí doplňkové služby „Vícekusová zásilka“ odmítne.</w:t>
      </w:r>
    </w:p>
    <w:p w14:paraId="048B8CDD" w14:textId="77777777" w:rsidR="00EF58A2" w:rsidRPr="002971E2" w:rsidRDefault="00EF58A2" w:rsidP="00AE1A57">
      <w:pPr>
        <w:pStyle w:val="Podminky-odstavec-cislo"/>
        <w:numPr>
          <w:ilvl w:val="0"/>
          <w:numId w:val="30"/>
        </w:numPr>
        <w:ind w:left="426" w:hanging="426"/>
      </w:pPr>
      <w:r w:rsidRPr="002971E2">
        <w:t>Podání zásilky podnik stvrzuje na podací stvrzence, která má formu stanovenou podnikem. Odesílatel při podání zásilky může předat v adresních údajích i kontaktní údaje adresáta, tj. účastnické číslo veřejné mobilní sítě nebo e-mailovou adresu, které slouží podniku</w:t>
      </w:r>
      <w:r w:rsidR="00B1339D" w:rsidRPr="002971E2">
        <w:t xml:space="preserve"> k </w:t>
      </w:r>
      <w:r w:rsidRPr="002971E2">
        <w:t xml:space="preserve">oznámení o podání zásilky a o skutečnostech týkajících se dodání zásilky. V případě zásilky nad 30 kg je odesílatel povinen uvést účastnické číslo veřejné pevné nebo mobilní telefonní sítě adresáta, jinak podnik převzetí zásilky odmítne. Zvolí-li současně doplňkovou službu podle bodu 16, musí být těmito údaji označen hlavní kus zásilky. </w:t>
      </w:r>
    </w:p>
    <w:p w14:paraId="78A7ADFC" w14:textId="77777777" w:rsidR="00EF58A2" w:rsidRPr="002971E2" w:rsidRDefault="00EF58A2" w:rsidP="00A633F1">
      <w:pPr>
        <w:pStyle w:val="Podminky-odstavec-cislo"/>
        <w:numPr>
          <w:ilvl w:val="0"/>
          <w:numId w:val="0"/>
        </w:numPr>
        <w:ind w:left="426"/>
      </w:pPr>
      <w:r w:rsidRPr="002971E2">
        <w:t xml:space="preserve">Podací stvrzenku předloží odesílatel společně se zásilkou, které se týká. Odesílatel musí vždy uvést na podací stvrzence výši sjednaného limitu odpovědnosti </w:t>
      </w:r>
      <w:r w:rsidR="00CE1C4B" w:rsidRPr="002971E2">
        <w:t>(udanou cenu), a to nejvýše 100 </w:t>
      </w:r>
      <w:r w:rsidRPr="002971E2">
        <w:t>000 Kč. Na adresní štítek, adresní vlaječku ani obal udanou cenu nevyznačuje.</w:t>
      </w:r>
    </w:p>
    <w:p w14:paraId="53CA831F" w14:textId="77777777" w:rsidR="00EF58A2" w:rsidRPr="002971E2" w:rsidRDefault="00EF58A2" w:rsidP="00A633F1">
      <w:pPr>
        <w:pStyle w:val="Podminky-odstavec-cislo"/>
        <w:numPr>
          <w:ilvl w:val="0"/>
          <w:numId w:val="0"/>
        </w:numPr>
        <w:ind w:left="426"/>
      </w:pPr>
      <w:r w:rsidRPr="002971E2">
        <w:t>V případě zvolení doplňkové služby podle bodu 16 odesílatel vyplní pouze jednu podací stvrzenku, na které mu podnik stvrdí podací číslo z hlavního kusu zásilky a z kolika kusů se zásilka skládá.</w:t>
      </w:r>
    </w:p>
    <w:p w14:paraId="1B152FBB" w14:textId="77777777" w:rsidR="00EF58A2" w:rsidRPr="002971E2" w:rsidRDefault="00EF58A2" w:rsidP="00A633F1">
      <w:pPr>
        <w:pStyle w:val="Podminky-odstavec-cislo"/>
        <w:numPr>
          <w:ilvl w:val="0"/>
          <w:numId w:val="0"/>
        </w:numPr>
        <w:ind w:left="426"/>
      </w:pPr>
      <w:r w:rsidRPr="002971E2">
        <w:t>Na</w:t>
      </w:r>
      <w:r w:rsidR="00B1339D" w:rsidRPr="002971E2">
        <w:t xml:space="preserve"> základě dohody mezi podnikem a </w:t>
      </w:r>
      <w:r w:rsidRPr="002971E2">
        <w:t>odesílatelem může být podací stvrzenka předána elektronicky.</w:t>
      </w:r>
    </w:p>
    <w:p w14:paraId="16D4C8E4" w14:textId="77777777" w:rsidR="00EF58A2" w:rsidRPr="002971E2" w:rsidRDefault="00EF58A2" w:rsidP="00AE1A57">
      <w:pPr>
        <w:pStyle w:val="Podminky-odstavec-cislo"/>
        <w:numPr>
          <w:ilvl w:val="0"/>
          <w:numId w:val="30"/>
        </w:numPr>
        <w:ind w:left="426" w:hanging="426"/>
      </w:pPr>
      <w:r w:rsidRPr="002971E2">
        <w:t>Podnik si vyhrazuje právo opravit údaj odesílatele o hmotnosti, pokud zjistí rozdíl mezi údajem odesílatele a skutečnou hmotností. Má-li upřesnění hmotnosti vliv na cenu poštovní služby, odesílatel a podnik si vyrovnají takto vzniklé rozdíly.</w:t>
      </w:r>
    </w:p>
    <w:p w14:paraId="7C2B8FE4" w14:textId="77777777" w:rsidR="00EF58A2" w:rsidRPr="002971E2" w:rsidRDefault="00EF58A2" w:rsidP="00AE1A57">
      <w:pPr>
        <w:pStyle w:val="Podminky-odstavec-cislo"/>
        <w:numPr>
          <w:ilvl w:val="0"/>
          <w:numId w:val="30"/>
        </w:numPr>
        <w:ind w:left="426" w:hanging="426"/>
      </w:pPr>
      <w:r w:rsidRPr="002971E2">
        <w:t>Ceny, za něž je služba poskytována, a ceny doplňkových služeb jsou uvedeny v samostatné části Poštovních podmínek České pošty, s.p. – Ceník (dále jen „ceník”). Cena se hradí při podání v hotovosti, pokud nebyl sjednán jiný způsob úhrady.</w:t>
      </w:r>
    </w:p>
    <w:p w14:paraId="2E3C1F75" w14:textId="77777777" w:rsidR="00EF58A2" w:rsidRPr="002971E2" w:rsidRDefault="00EF58A2" w:rsidP="00AE1A57">
      <w:pPr>
        <w:pStyle w:val="Podminky-odstavec-cislo"/>
        <w:numPr>
          <w:ilvl w:val="0"/>
          <w:numId w:val="30"/>
        </w:numPr>
        <w:ind w:left="426" w:hanging="426"/>
      </w:pPr>
      <w:r w:rsidRPr="002971E2">
        <w:t>Pokud odesílatel zvolí doplňkovou službu podle bodu 18 („Bezdokladová dobírka“), je povinen předat podniku podací data k zásilkám ve formě dato</w:t>
      </w:r>
      <w:r w:rsidR="00B1339D" w:rsidRPr="002971E2">
        <w:t>vého souboru nejpozději spolu s </w:t>
      </w:r>
      <w:r w:rsidRPr="002971E2">
        <w:t>předávanými zásilkami. V případě, že všechna data o podaných zásilkách nebudou správná, podnik vrátí zásilky s chybnými daty zpět odesílateli.</w:t>
      </w:r>
    </w:p>
    <w:p w14:paraId="538F8845" w14:textId="5FB91FB4" w:rsidR="00EF58A2" w:rsidRPr="002971E2" w:rsidRDefault="00EF58A2" w:rsidP="00AE1A57">
      <w:pPr>
        <w:pStyle w:val="Podminky-odstavec-cislo"/>
        <w:numPr>
          <w:ilvl w:val="0"/>
          <w:numId w:val="30"/>
        </w:numPr>
        <w:ind w:left="426" w:hanging="426"/>
      </w:pPr>
      <w:r w:rsidRPr="002971E2">
        <w:t>Pokud odesílatel</w:t>
      </w:r>
      <w:r w:rsidR="00B1339D" w:rsidRPr="002971E2">
        <w:t xml:space="preserve"> podává najednou více zásilek a </w:t>
      </w:r>
      <w:r w:rsidRPr="002971E2">
        <w:t xml:space="preserve">u některých zvolí doplňkovou službu podle bodu 34, je povinen označit zásilky s touto doplňkovou </w:t>
      </w:r>
      <w:r w:rsidR="00B1339D" w:rsidRPr="002971E2">
        <w:t>službou identifikátorem pásma a </w:t>
      </w:r>
      <w:r w:rsidRPr="002971E2">
        <w:t>zásilky s touto doplňkovou službou oddělit od zásilek bez této doplňkové služby. V případě, že zásilky nebudou řádně označeny dle předchozí věty a budou podány neodděleně od zásilek bez této doplňkové služby, není podnik povinen doplňkovou službu podle bodu 34 realizovat.</w:t>
      </w:r>
    </w:p>
    <w:p w14:paraId="446BA4D2" w14:textId="77777777" w:rsidR="00EF58A2" w:rsidRPr="002971E2" w:rsidRDefault="00EF58A2" w:rsidP="00AE1A57">
      <w:pPr>
        <w:pStyle w:val="Podminky-odstavec-cislo"/>
        <w:numPr>
          <w:ilvl w:val="0"/>
          <w:numId w:val="30"/>
        </w:numPr>
        <w:ind w:left="426" w:hanging="426"/>
      </w:pPr>
      <w:r w:rsidRPr="002971E2">
        <w:t>Pokud odesílatel požaduje, aby zároveň podávané zásilky pro stejného adresáta byly dodány za sníženou cenu, požádá o poskytnutí dodatkové slevy za více současně podaných zásilek. Podání podnik stvrdí v podací stvrzence. V podací stvrzence ve formě poštovního podacího archu uvede odesílatel balíky pod sebou a zápisy spojí svorkou, u které vyznačí stanovený příznak „J”; v datovém souboru vyznačí u jednotlivých zápisů číslo služby. Ustanovení tohoto bodu se nevztahuje na podané zásilky se zvolenou doplňkovou službou podle bodu 16.</w:t>
      </w:r>
    </w:p>
    <w:p w14:paraId="709ED963" w14:textId="77777777" w:rsidR="00EF58A2" w:rsidRPr="002971E2" w:rsidRDefault="00EF58A2" w:rsidP="00AE1A57">
      <w:pPr>
        <w:pStyle w:val="Podminky-odstavec-cislo"/>
        <w:numPr>
          <w:ilvl w:val="0"/>
          <w:numId w:val="30"/>
        </w:numPr>
        <w:ind w:left="426" w:hanging="426"/>
      </w:pPr>
      <w:r w:rsidRPr="002971E2">
        <w:t xml:space="preserve">Odesílateli bude poskytnuta sleva za každou podanou zásilku v případě současného splnění všech následujících podmínek: </w:t>
      </w:r>
    </w:p>
    <w:p w14:paraId="1906A7A6" w14:textId="77777777" w:rsidR="00EF58A2" w:rsidRPr="002971E2" w:rsidRDefault="00EF58A2" w:rsidP="00AE1A57">
      <w:pPr>
        <w:pStyle w:val="Podminky-odrazky-pismena"/>
        <w:numPr>
          <w:ilvl w:val="0"/>
          <w:numId w:val="34"/>
        </w:numPr>
        <w:ind w:left="851" w:hanging="142"/>
      </w:pPr>
      <w:r w:rsidRPr="002971E2">
        <w:t>podání zásilky je realizováno na základě písemné dohody uzavřené s podnikem,</w:t>
      </w:r>
    </w:p>
    <w:p w14:paraId="2F5A485F" w14:textId="77777777" w:rsidR="00EF58A2" w:rsidRPr="002971E2" w:rsidRDefault="00EF58A2" w:rsidP="00AE1A57">
      <w:pPr>
        <w:pStyle w:val="Podminky-odrazky-pismena"/>
        <w:numPr>
          <w:ilvl w:val="0"/>
          <w:numId w:val="34"/>
        </w:numPr>
        <w:ind w:left="851" w:hanging="142"/>
      </w:pPr>
      <w:r w:rsidRPr="002971E2">
        <w:t>zásilka je adresována pouze fyzické osobě podnikající, právnické osobě nebo subjektu, kterému podle poštovních podmínek podnik dodává způsobem jako právnickým osobám,</w:t>
      </w:r>
    </w:p>
    <w:p w14:paraId="35973FC6" w14:textId="77777777" w:rsidR="00EF58A2" w:rsidRPr="002971E2" w:rsidRDefault="00EF58A2" w:rsidP="003A458F">
      <w:pPr>
        <w:pStyle w:val="Podminky-odrazky-pismena"/>
        <w:numPr>
          <w:ilvl w:val="0"/>
          <w:numId w:val="0"/>
        </w:numPr>
        <w:ind w:left="851"/>
      </w:pPr>
      <w:r w:rsidRPr="002971E2">
        <w:t>nebo</w:t>
      </w:r>
    </w:p>
    <w:p w14:paraId="067671EA" w14:textId="77777777" w:rsidR="00EF58A2" w:rsidRPr="002971E2" w:rsidRDefault="00EF58A2" w:rsidP="003A458F">
      <w:pPr>
        <w:pStyle w:val="Podminky-odrazky-pismena"/>
        <w:numPr>
          <w:ilvl w:val="0"/>
          <w:numId w:val="0"/>
        </w:numPr>
        <w:ind w:left="851"/>
      </w:pPr>
      <w:r w:rsidRPr="002971E2">
        <w:t>zásilka má být dodána prostřednictvím poštovní přihrádky nebo je adresována na poštovní adresu poste restante,</w:t>
      </w:r>
    </w:p>
    <w:p w14:paraId="08FCCF77" w14:textId="77777777" w:rsidR="00EF58A2" w:rsidRPr="002971E2" w:rsidRDefault="00EF58A2" w:rsidP="00AE1A57">
      <w:pPr>
        <w:pStyle w:val="Podminky-odrazky-pismena"/>
        <w:numPr>
          <w:ilvl w:val="0"/>
          <w:numId w:val="34"/>
        </w:numPr>
        <w:ind w:left="851" w:hanging="142"/>
      </w:pPr>
      <w:r w:rsidRPr="002971E2">
        <w:t>požadavek na poskytnutí této slevy odesílatel označí na adresním štítku zaškrtnutím příslušného pole „Doručit firmě“ (po přechodné období také „Prov</w:t>
      </w:r>
      <w:r w:rsidR="00BA3BB5" w:rsidRPr="002971E2">
        <w:t>ozovna“) a v podací stvrzence u </w:t>
      </w:r>
      <w:r w:rsidRPr="002971E2">
        <w:t xml:space="preserve">příslušného zápisu uvede poznámku „DF“, </w:t>
      </w:r>
    </w:p>
    <w:p w14:paraId="65AFB735" w14:textId="7FD77635" w:rsidR="00EF58A2" w:rsidRPr="002971E2" w:rsidRDefault="00EF58A2" w:rsidP="00AE1A57">
      <w:pPr>
        <w:pStyle w:val="Podminky-odrazky-pismena"/>
        <w:numPr>
          <w:ilvl w:val="0"/>
          <w:numId w:val="34"/>
        </w:numPr>
        <w:ind w:left="851" w:hanging="142"/>
      </w:pPr>
      <w:r w:rsidRPr="002971E2">
        <w:t>odesílatelem nebude zvolena doplňková služba podle bodů 21 a 22.</w:t>
      </w:r>
    </w:p>
    <w:p w14:paraId="21146830" w14:textId="77777777" w:rsidR="00EF58A2" w:rsidRPr="002971E2" w:rsidRDefault="00EF58A2" w:rsidP="003A458F">
      <w:pPr>
        <w:pStyle w:val="Podminky-odstavec-cislo"/>
        <w:numPr>
          <w:ilvl w:val="0"/>
          <w:numId w:val="0"/>
        </w:numPr>
        <w:ind w:left="426"/>
      </w:pPr>
      <w:r w:rsidRPr="002971E2">
        <w:t>Při souběhu více slev bude poskytnuta pouze jedna z nich.</w:t>
      </w:r>
    </w:p>
    <w:p w14:paraId="26EDBD8D" w14:textId="77777777" w:rsidR="00EF58A2" w:rsidRPr="002971E2" w:rsidRDefault="00EF58A2" w:rsidP="00AE1A57">
      <w:pPr>
        <w:pStyle w:val="Podminky-odstavec-cislo"/>
        <w:numPr>
          <w:ilvl w:val="0"/>
          <w:numId w:val="30"/>
        </w:numPr>
        <w:ind w:left="426" w:hanging="426"/>
      </w:pPr>
      <w:r w:rsidRPr="002971E2">
        <w:t>Při podá</w:t>
      </w:r>
      <w:r w:rsidR="00BA3BB5" w:rsidRPr="002971E2">
        <w:t>ní zásilek v místě dohodnutém s </w:t>
      </w:r>
      <w:r w:rsidRPr="002971E2">
        <w:t>odesílatelem ve smyslu bodu 2 vystaví pověřený pracovník podniku potvrzení o počtu převzatých zásilek. Stvrzenou podací stvrzenku vrátí podnik odesílateli dohodnutým způsobem.</w:t>
      </w:r>
    </w:p>
    <w:p w14:paraId="098D81F9" w14:textId="77777777" w:rsidR="00EF58A2" w:rsidRPr="002971E2" w:rsidRDefault="00EF58A2" w:rsidP="000C0D29">
      <w:pPr>
        <w:pStyle w:val="Podminky-odstavec-nadpis"/>
      </w:pPr>
      <w:r w:rsidRPr="002971E2">
        <w:t>Odstoupení od smlouvy</w:t>
      </w:r>
    </w:p>
    <w:p w14:paraId="14BFE655" w14:textId="77777777" w:rsidR="00EF58A2" w:rsidRPr="002971E2" w:rsidRDefault="00EF58A2" w:rsidP="00AE1A57">
      <w:pPr>
        <w:pStyle w:val="Podminky-odstavec-cislo"/>
        <w:numPr>
          <w:ilvl w:val="0"/>
          <w:numId w:val="30"/>
        </w:numPr>
        <w:ind w:left="426" w:hanging="426"/>
      </w:pPr>
      <w:r w:rsidRPr="002971E2">
        <w:t xml:space="preserve">Zjistí-li podnik po podání poštovní zásilky, že její obsah není dovolen, že nebyly dodrženy zvláštní podmínky podle čl. 2 odst. 3 Základních poštovních podmínek, že způsob jejího balení neodpovídá ustanovení čl. 4, nebo že nebyly dodrženy jiné povinnosti stanovené smlouvou, je oprávněn </w:t>
      </w:r>
      <w:r w:rsidR="00BA3BB5" w:rsidRPr="002971E2">
        <w:t>od uzavřené smlouvy odstoupit a </w:t>
      </w:r>
      <w:r w:rsidRPr="002971E2">
        <w:t>poštovní zásilku vrátit odesílateli, případně odesílatele vyzvat, aby si poštovní zásilku převzal zpět na místě určeném podnikem. Dodatečné náklady na úkony k tomu potřebné hradí odesílatel.</w:t>
      </w:r>
    </w:p>
    <w:p w14:paraId="20F3F930" w14:textId="77777777" w:rsidR="00A633F1" w:rsidRPr="002971E2" w:rsidRDefault="00A633F1" w:rsidP="00A633F1">
      <w:pPr>
        <w:pStyle w:val="cpNormal1"/>
        <w:spacing w:before="240"/>
        <w:rPr>
          <w:rFonts w:asciiTheme="minorHAnsi" w:hAnsiTheme="minorHAnsi"/>
          <w:b/>
          <w:color w:val="002776"/>
          <w:sz w:val="24"/>
        </w:rPr>
      </w:pPr>
      <w:r w:rsidRPr="002971E2">
        <w:rPr>
          <w:rFonts w:asciiTheme="minorHAnsi" w:hAnsiTheme="minorHAnsi"/>
          <w:b/>
          <w:color w:val="002776"/>
          <w:sz w:val="24"/>
        </w:rPr>
        <w:t>Dodání zásilky</w:t>
      </w:r>
    </w:p>
    <w:p w14:paraId="4AAB63A7" w14:textId="754C0C61" w:rsidR="00EF58A2" w:rsidRPr="002971E2" w:rsidRDefault="00EF58A2" w:rsidP="00AE1A57">
      <w:pPr>
        <w:pStyle w:val="Podminky-odstavec-cislo"/>
        <w:numPr>
          <w:ilvl w:val="0"/>
          <w:numId w:val="30"/>
        </w:numPr>
        <w:ind w:left="426" w:hanging="426"/>
      </w:pPr>
      <w:r w:rsidRPr="002971E2">
        <w:t>Při dodání a v případech, kdy není možno zásilku dodat, postupuje podnik obdobně podle příslušných ustanovení Základních poštovních podmínek, není-li odesílatelem požadována doplňková služba podle bodu 21 nebo 22, podnik může dodat i jiné fyzické osobě, zejména některému z adresátových sousedů.</w:t>
      </w:r>
    </w:p>
    <w:p w14:paraId="2C1AE6DE" w14:textId="77777777" w:rsidR="00EF58A2" w:rsidRPr="002971E2" w:rsidRDefault="00EF58A2" w:rsidP="00A633F1">
      <w:pPr>
        <w:pStyle w:val="Podminky-odstavec-cislo"/>
        <w:numPr>
          <w:ilvl w:val="0"/>
          <w:numId w:val="0"/>
        </w:numPr>
        <w:ind w:left="426"/>
      </w:pPr>
      <w:r w:rsidRPr="002971E2">
        <w:t>V případě zásilky nad 30 kg je vyloučeno dodání prostřednictvím poštovní přihrádky nebo způsobem „Poste restante“ (uložením na poště).</w:t>
      </w:r>
    </w:p>
    <w:p w14:paraId="1F17AD64" w14:textId="77777777" w:rsidR="00EF58A2" w:rsidRPr="002971E2" w:rsidRDefault="00EF58A2" w:rsidP="00A633F1">
      <w:pPr>
        <w:pStyle w:val="Podminky-odstavec-cislo"/>
        <w:numPr>
          <w:ilvl w:val="0"/>
          <w:numId w:val="0"/>
        </w:numPr>
        <w:ind w:left="426"/>
      </w:pPr>
      <w:r w:rsidRPr="002971E2">
        <w:t>V případě zásilky se zvolenou doplňkovou službou podle bodu 16 podnik dodá všechny kusy zásilky současně. Pokud příjemce odmítne převzít některý z kusů zásilky, považuje se to za odmítnutí převzetí celé zásilky.</w:t>
      </w:r>
    </w:p>
    <w:p w14:paraId="6A638787" w14:textId="598AAC70" w:rsidR="00EF58A2" w:rsidRPr="002971E2" w:rsidRDefault="00EF58A2" w:rsidP="00A633F1">
      <w:pPr>
        <w:pStyle w:val="Podminky-odstavec-cislo"/>
        <w:numPr>
          <w:ilvl w:val="0"/>
          <w:numId w:val="0"/>
        </w:numPr>
        <w:ind w:left="426"/>
      </w:pPr>
      <w:r w:rsidRPr="002971E2">
        <w:t>V případě zásilky se zvolenou doplňkovou službou podle bodu 32</w:t>
      </w:r>
      <w:r w:rsidR="006C7B1A" w:rsidRPr="002971E2">
        <w:t xml:space="preserve"> nebo 33</w:t>
      </w:r>
      <w:r w:rsidR="00906DE1" w:rsidRPr="002971E2">
        <w:t xml:space="preserve"> </w:t>
      </w:r>
      <w:r w:rsidRPr="002971E2">
        <w:t xml:space="preserve">je podmínkou dodání zásilky též </w:t>
      </w:r>
      <w:r w:rsidR="00CA21B2" w:rsidRPr="002971E2">
        <w:rPr>
          <w:noProof/>
        </w:rPr>
        <w:t>podpis příjemce, kterým stvrzuje převzetí informací o zpracování osobních údajů za účelem poskytnutí této služby.</w:t>
      </w:r>
    </w:p>
    <w:p w14:paraId="07533AB6" w14:textId="77777777" w:rsidR="00EF58A2" w:rsidRPr="002971E2" w:rsidRDefault="00EF58A2" w:rsidP="00AE1A57">
      <w:pPr>
        <w:pStyle w:val="Podminky-odstavec-cislo"/>
        <w:numPr>
          <w:ilvl w:val="0"/>
          <w:numId w:val="30"/>
        </w:numPr>
        <w:ind w:left="426" w:hanging="426"/>
      </w:pPr>
      <w:r w:rsidRPr="002971E2">
        <w:t>V případě, že odesílatel při podání zvolil doplňkovou službu „Elektronické oznámení adresáto</w:t>
      </w:r>
      <w:r w:rsidR="00BA3BB5" w:rsidRPr="002971E2">
        <w:t>vi“, odešle podnik adresátovi v </w:t>
      </w:r>
      <w:r w:rsidRPr="002971E2">
        <w:t>okam</w:t>
      </w:r>
      <w:r w:rsidR="00BA3BB5" w:rsidRPr="002971E2">
        <w:t>žiku podání zásilky informaci o </w:t>
      </w:r>
      <w:r w:rsidRPr="002971E2">
        <w:t xml:space="preserve">předpokládaném termínu dodání (následující pracovní den po podání) zásilky (tato služba nebude realizována, pokud dal předem uživatel telefonního čísla nebo elektronické adresy najevo, že si oznámení touto formou nepřeje zasílat).  </w:t>
      </w:r>
    </w:p>
    <w:p w14:paraId="1F00047A" w14:textId="77777777" w:rsidR="00EF58A2" w:rsidRPr="002971E2" w:rsidRDefault="00EF58A2" w:rsidP="00AE1A57">
      <w:pPr>
        <w:pStyle w:val="Podminky-odstavec-cislo"/>
        <w:numPr>
          <w:ilvl w:val="0"/>
          <w:numId w:val="30"/>
        </w:numPr>
        <w:ind w:left="426" w:hanging="426"/>
      </w:pPr>
      <w:r w:rsidRPr="002971E2">
        <w:t>Nebude-li pokus o dodání zásilky v místě určeném v poštovní adrese úspěšný, podnik zásilku ul</w:t>
      </w:r>
      <w:r w:rsidR="00BA3BB5" w:rsidRPr="002971E2">
        <w:t>oží. Adresátovi zanechá výzvu k </w:t>
      </w:r>
      <w:r w:rsidRPr="002971E2">
        <w:t xml:space="preserve">vyzvednutí zásilky u stanovené pošty, pokud tento postup odesílatel nevyloučil označením údaje „Neukládat” na adresním štítku, a u zásilek nad 30 kg </w:t>
      </w:r>
      <w:r w:rsidR="00BA3BB5" w:rsidRPr="002971E2">
        <w:t>zanechá místo výzvy informaci o </w:t>
      </w:r>
      <w:r w:rsidRPr="002971E2">
        <w:t>dalším postupu. V případě, že odesílatel předal podniku údaje</w:t>
      </w:r>
      <w:r w:rsidR="00BA3BB5" w:rsidRPr="002971E2">
        <w:t xml:space="preserve"> pro elektronickou komunikaci s </w:t>
      </w:r>
      <w:r w:rsidRPr="002971E2">
        <w:t>adresáte</w:t>
      </w:r>
      <w:r w:rsidR="00BA3BB5" w:rsidRPr="002971E2">
        <w:t>m, podnik o neúspěšném pokusu o </w:t>
      </w:r>
      <w:r w:rsidRPr="002971E2">
        <w:t>doručení, respektive o uložení zásilky adresáta informuje i elektronickou formou (tato služba nebude realizována, pokud dal předem uživatel telefonního čísla nebo elektronické adresy najevo, že si oznámení touto formou nepřeje zasílat). V případě zásilky nad 30 kg je adresát kontaktován</w:t>
      </w:r>
      <w:r w:rsidR="00BA3BB5" w:rsidRPr="002971E2">
        <w:t xml:space="preserve"> na uvedeném telefonním čísle v </w:t>
      </w:r>
      <w:r w:rsidRPr="002971E2">
        <w:t>den dodání. Adresát nemůže požadovat uložení zásilky na jiné ukládací poště. Tuto zásilku si lze vyzvednout pouze v případě, jestliže si to adresát dohodne s provozovnou na telefonním čísle uvedeném ve výzvě, na informaci,</w:t>
      </w:r>
      <w:r w:rsidR="00BA3BB5" w:rsidRPr="002971E2">
        <w:t xml:space="preserve"> v krátké textové zprávě nebo</w:t>
      </w:r>
      <w:r w:rsidR="00BA3BB5" w:rsidRPr="002971E2">
        <w:br/>
        <w:t>v </w:t>
      </w:r>
      <w:r w:rsidRPr="002971E2">
        <w:t xml:space="preserve">e-mailu. </w:t>
      </w:r>
    </w:p>
    <w:p w14:paraId="5EB8842D" w14:textId="02404C23" w:rsidR="00EF58A2" w:rsidRPr="002971E2" w:rsidRDefault="00EF58A2" w:rsidP="00AE1A57">
      <w:pPr>
        <w:pStyle w:val="Podminky-odstavec-cislo"/>
        <w:numPr>
          <w:ilvl w:val="0"/>
          <w:numId w:val="30"/>
        </w:numPr>
        <w:ind w:left="426" w:hanging="426"/>
      </w:pPr>
      <w:r w:rsidRPr="002971E2">
        <w:t>Zásilka se ukládá po dobu 7 dnů ode dne, kdy byla připravena k vyzvednutí, pokud odesílatel nezvolil doplňkovou službu „Prodloužení lhůty pro vyzvednutí poštovní zásilky” nebo „Zkrácení lhůty pro vyzvednutí poštovní zásilky“. Adresát může požadovat prodloužení úložní doby na 15 dní ode dne, kdy byla připravena k vyzvednutí, pokud odesílatel nezadal dispozici dle bodu 25.</w:t>
      </w:r>
    </w:p>
    <w:p w14:paraId="67B3939A" w14:textId="77777777" w:rsidR="00EF58A2" w:rsidRPr="002971E2" w:rsidRDefault="00EF58A2" w:rsidP="00A633F1">
      <w:pPr>
        <w:pStyle w:val="Podminky-odstavec-cislo"/>
        <w:numPr>
          <w:ilvl w:val="0"/>
          <w:numId w:val="0"/>
        </w:numPr>
        <w:ind w:left="426"/>
      </w:pPr>
      <w:r w:rsidRPr="002971E2">
        <w:t>V případě zásilky nad 30 kg podnik v úložní době učiní každý pracovní den pokus o dodání, jestliže se nedohodne s adresátem jinak. Nevyzvedne-li si adresát zásilku, podnik zašle adresátovi, případně i odesílateli oznámení o konci úložní doby, ev. o vrácení zásilky odesílateli (tato služba nebude realizována, pokud dal předem uživatel telefonního čísla nebo elektronické adresy najevo, že si oznámení touto formou nepřeje zasílat). To neplatí v případě nedodání zásilky nad 30 kg.</w:t>
      </w:r>
    </w:p>
    <w:p w14:paraId="6F32724E" w14:textId="77777777" w:rsidR="00EF58A2" w:rsidRPr="002971E2" w:rsidRDefault="00EF58A2" w:rsidP="00AE1A57">
      <w:pPr>
        <w:pStyle w:val="Podminky-odstavec-cislo"/>
        <w:numPr>
          <w:ilvl w:val="0"/>
          <w:numId w:val="30"/>
        </w:numPr>
        <w:ind w:left="426" w:hanging="426"/>
      </w:pPr>
      <w:r w:rsidRPr="002971E2">
        <w:t>Podnik může dodat zásilku v jiném místě než uvedeném v poštovní adrese, jestliže se o novém místě pobytu nebo o novém sídle adresáta dozvěděl od adresáta, nebo jiným hodnověrným způsobem. Tento postup není možný, jestliže odesílatel označil na adresním štítku údaj „Nedosílat“. V případě zásilky se zvolenou doplňkovou službou podle bodu 16 podnik dodá v jiném místě všechny kusy této zásilky.</w:t>
      </w:r>
    </w:p>
    <w:p w14:paraId="7D5801BC" w14:textId="06AA6B69" w:rsidR="00D41A27" w:rsidRPr="002971E2" w:rsidRDefault="00EF58A2" w:rsidP="00AE1A57">
      <w:pPr>
        <w:pStyle w:val="Podminky-odstavec-cislo"/>
        <w:numPr>
          <w:ilvl w:val="0"/>
          <w:numId w:val="30"/>
        </w:numPr>
        <w:ind w:left="426" w:hanging="426"/>
      </w:pPr>
      <w:r w:rsidRPr="002971E2">
        <w:t>Zásilku uloženou na poště podnik vydá fyzické osobě, která</w:t>
      </w:r>
      <w:r w:rsidR="00CA21B2" w:rsidRPr="002971E2">
        <w:t>:</w:t>
      </w:r>
    </w:p>
    <w:p w14:paraId="34477C9D" w14:textId="163E4715" w:rsidR="00EF58A2" w:rsidRPr="002971E2" w:rsidRDefault="00EF58A2" w:rsidP="00AE1A57">
      <w:pPr>
        <w:pStyle w:val="Podminky-odrazky-pismena"/>
        <w:numPr>
          <w:ilvl w:val="0"/>
          <w:numId w:val="192"/>
        </w:numPr>
        <w:ind w:left="851" w:hanging="142"/>
      </w:pPr>
      <w:r w:rsidRPr="002971E2">
        <w:t>předloží výzvu k vyzvednutí zásilky, nebo uvede podací číslo zásilky, a způsobem uvedeným v Základních poštovních podmínkách prokáže, že je adresátem zásilky či osobou oprávněnou k převzetí zásilky, a převzetí zásilky potvrdí svým podpisem.</w:t>
      </w:r>
    </w:p>
    <w:p w14:paraId="35845B7E" w14:textId="6CF899E6" w:rsidR="00D41A27" w:rsidRPr="002971E2" w:rsidRDefault="00EF58A2" w:rsidP="00906DE1">
      <w:pPr>
        <w:pStyle w:val="Podminky-odrazky-pismena"/>
        <w:numPr>
          <w:ilvl w:val="0"/>
          <w:numId w:val="0"/>
        </w:numPr>
        <w:ind w:left="851"/>
      </w:pPr>
      <w:r w:rsidRPr="002971E2">
        <w:t>V případě zásilky se zvolenou doplňkovou službou podle bodu 32 nebo 33</w:t>
      </w:r>
      <w:r w:rsidR="00906DE1" w:rsidRPr="002971E2">
        <w:t xml:space="preserve"> j</w:t>
      </w:r>
      <w:r w:rsidRPr="002971E2">
        <w:t xml:space="preserve">e podmínkou vydání zásilky </w:t>
      </w:r>
      <w:r w:rsidR="009B13D0" w:rsidRPr="002971E2">
        <w:rPr>
          <w:noProof/>
        </w:rPr>
        <w:t>podpis příjemce, kterým</w:t>
      </w:r>
      <w:r w:rsidR="00B678A6" w:rsidRPr="002971E2">
        <w:rPr>
          <w:noProof/>
        </w:rPr>
        <w:t xml:space="preserve"> stvrzuje převzetí informací o </w:t>
      </w:r>
      <w:r w:rsidR="009B13D0" w:rsidRPr="002971E2">
        <w:rPr>
          <w:noProof/>
        </w:rPr>
        <w:t>zpracování osobních údajů za účelem poskytnutí této služby</w:t>
      </w:r>
      <w:r w:rsidR="00CD2288" w:rsidRPr="002971E2">
        <w:t>.</w:t>
      </w:r>
    </w:p>
    <w:p w14:paraId="31B6BD0D" w14:textId="28D7F849" w:rsidR="00EF58A2" w:rsidRPr="002971E2" w:rsidRDefault="00D41A27" w:rsidP="00AE1A57">
      <w:pPr>
        <w:pStyle w:val="Podminky-odrazky-pismena"/>
        <w:numPr>
          <w:ilvl w:val="0"/>
          <w:numId w:val="192"/>
        </w:numPr>
        <w:ind w:left="851" w:hanging="142"/>
      </w:pPr>
      <w:r w:rsidRPr="002971E2">
        <w:t>uvede id</w:t>
      </w:r>
      <w:r w:rsidR="00B678A6" w:rsidRPr="002971E2">
        <w:t>entifikační kód zásilky spolu s </w:t>
      </w:r>
      <w:r w:rsidRPr="002971E2">
        <w:t>podac</w:t>
      </w:r>
      <w:r w:rsidR="00B678A6" w:rsidRPr="002971E2">
        <w:t>ím číslem zásilky nebo jménem a </w:t>
      </w:r>
      <w:r w:rsidRPr="002971E2">
        <w:t>příjmením, popřípadě názvem adresáta. Uvedení poda</w:t>
      </w:r>
      <w:r w:rsidR="00B678A6" w:rsidRPr="002971E2">
        <w:t>cího čísla zásilky nebo jména a </w:t>
      </w:r>
      <w:r w:rsidRPr="002971E2">
        <w:t>příjmení, popřípadě názvu adresáta, lze nahradit předložením čárového kódu. Identifikační kód zásilky adresát obdrží prostředni</w:t>
      </w:r>
      <w:r w:rsidR="00B678A6" w:rsidRPr="002971E2">
        <w:t>ctvím elektronického oznámení o </w:t>
      </w:r>
      <w:r w:rsidRPr="002971E2">
        <w:t>připravení zásilky k vyzvednutí. Pokud dal uživatel telefonního čísla nebo e-mailové adresy předem najevo, že si oznámení touto formou nepřeje zasílat, nebude mu identifikační kód zásilky podle předchozí věty poskytnut. Vydání zásilky na základě uvedení identifikačního kódu nebude umožněno v případě, že odesílatel zvolil doplňkovou službu „Dodejka“, „Dodání do vlastních rukou“, „Dodání do vlastních rukou výhradně jen adresáta“, „Ověření údajů při dodání“, „Potvrzení dokumentace při dodání“ nebo „Předání informací z dodání“</w:t>
      </w:r>
      <w:r w:rsidR="00EF58A2" w:rsidRPr="002971E2">
        <w:t>.</w:t>
      </w:r>
    </w:p>
    <w:p w14:paraId="4A7F721D" w14:textId="77777777" w:rsidR="00EF58A2" w:rsidRPr="002971E2" w:rsidRDefault="00EF58A2" w:rsidP="00AE1A57">
      <w:pPr>
        <w:pStyle w:val="Podminky-odstavec-cislo"/>
        <w:numPr>
          <w:ilvl w:val="0"/>
          <w:numId w:val="30"/>
        </w:numPr>
        <w:ind w:left="426" w:hanging="426"/>
      </w:pPr>
      <w:r w:rsidRPr="002971E2">
        <w:t>Zásilku, kterou se nepodařilo podniku podle předchozích ustanovení dodat, vrátí podnik bez průtahů zpět na uvedenou a</w:t>
      </w:r>
      <w:r w:rsidR="00BA3BB5" w:rsidRPr="002971E2">
        <w:t>dresu odesílatele. V </w:t>
      </w:r>
      <w:r w:rsidRPr="002971E2">
        <w:t>případě zásilky se zvolenou doplňkovou službou podle bodu 16 podnik vrátí bez průtahů všechny kusy zásilky.</w:t>
      </w:r>
      <w:r w:rsidR="00D41A27" w:rsidRPr="002971E2">
        <w:t xml:space="preserve"> </w:t>
      </w:r>
      <w:r w:rsidR="00D41A27" w:rsidRPr="002971E2">
        <w:rPr>
          <w:noProof/>
          <w:snapToGrid w:val="0"/>
        </w:rPr>
        <w:t>Vracenou zásilku nelze vydat na základě uvedení identifikačního kódu zásilky.</w:t>
      </w:r>
    </w:p>
    <w:p w14:paraId="1649ACF0" w14:textId="77777777" w:rsidR="00EF58A2" w:rsidRPr="002971E2" w:rsidRDefault="00EF58A2" w:rsidP="000C0D29">
      <w:pPr>
        <w:pStyle w:val="Podminky-odstavec-nadpis"/>
      </w:pPr>
      <w:r w:rsidRPr="002971E2">
        <w:t>Vrácení ceny nebo její části</w:t>
      </w:r>
    </w:p>
    <w:p w14:paraId="237C23F8" w14:textId="77777777" w:rsidR="00EF58A2" w:rsidRPr="002971E2" w:rsidRDefault="00EF58A2" w:rsidP="00AE1A57">
      <w:pPr>
        <w:pStyle w:val="Podminky-odstavec-cislo"/>
        <w:numPr>
          <w:ilvl w:val="0"/>
          <w:numId w:val="30"/>
        </w:numPr>
        <w:ind w:left="426" w:hanging="426"/>
      </w:pPr>
      <w:r w:rsidRPr="002971E2">
        <w:t>Nebyla-li služba zaviněním podniku uskutečněna, vrátí podnik cenu zaplacenou za službu.</w:t>
      </w:r>
    </w:p>
    <w:p w14:paraId="6C7C9E15" w14:textId="77777777" w:rsidR="00EF58A2" w:rsidRPr="002971E2" w:rsidRDefault="00EF58A2" w:rsidP="00A633F1">
      <w:pPr>
        <w:pStyle w:val="Podminky-odstavec-cislo"/>
        <w:numPr>
          <w:ilvl w:val="0"/>
          <w:numId w:val="0"/>
        </w:numPr>
        <w:ind w:left="426"/>
      </w:pPr>
      <w:r w:rsidRPr="002971E2">
        <w:t>Prokáže-li se, že zaviněním podniku nebyla dodržena závazná doba dodání podle bodu 7, podnik z uhrazené ceny vrátí částku podle ceníku platného v den podání zásilky.</w:t>
      </w:r>
    </w:p>
    <w:p w14:paraId="03C9864A" w14:textId="0D8E5160" w:rsidR="00EF58A2" w:rsidRPr="002971E2" w:rsidRDefault="00EF58A2" w:rsidP="00A633F1">
      <w:pPr>
        <w:pStyle w:val="Podminky-odstavec-cislo"/>
        <w:numPr>
          <w:ilvl w:val="0"/>
          <w:numId w:val="0"/>
        </w:numPr>
        <w:ind w:left="426"/>
      </w:pPr>
      <w:r w:rsidRPr="002971E2">
        <w:t xml:space="preserve">Prokáže-li se, že zaviněním podniku nebyla dodržena závazná doba dodání v případě zvolené doplňkové </w:t>
      </w:r>
      <w:r w:rsidR="00BA3BB5" w:rsidRPr="002971E2">
        <w:t>služby Garantovaný čas dodání a </w:t>
      </w:r>
      <w:r w:rsidRPr="002971E2">
        <w:t>Garantovaný čas dodání v neděli/státem uznaný svátek podle bodu 29 a 30, podnik vrátí cenu doplňkové služby.</w:t>
      </w:r>
    </w:p>
    <w:p w14:paraId="653185B2" w14:textId="77777777" w:rsidR="00EF58A2" w:rsidRPr="002971E2" w:rsidRDefault="00EF58A2" w:rsidP="000C0D29">
      <w:pPr>
        <w:pStyle w:val="Podminky-odstavec-nadpis"/>
      </w:pPr>
      <w:r w:rsidRPr="002971E2">
        <w:t>Reklamace a náhrada škody</w:t>
      </w:r>
    </w:p>
    <w:p w14:paraId="37E2DC13" w14:textId="77777777" w:rsidR="00EF58A2" w:rsidRPr="002971E2" w:rsidRDefault="00EF58A2" w:rsidP="00AE1A57">
      <w:pPr>
        <w:pStyle w:val="Podminky-odstavec-cislo"/>
        <w:numPr>
          <w:ilvl w:val="0"/>
          <w:numId w:val="30"/>
        </w:numPr>
        <w:ind w:left="426" w:hanging="426"/>
      </w:pPr>
      <w:r w:rsidRPr="002971E2">
        <w:t>Odesílatel si může vyžádat telefonicky informaci o dodání nebo důvodu uložení zásilky na telefonním čísle 954 40 66 99, a to počínaje 10. hodinou následujícího dne po sjednaném dni dodání. Tyto informace lze získat i na internetových stránkách podniku (www.ceskaposta.cz). O telefonickou informaci lze požádat nejpozději do jednoho měsíce od podání.</w:t>
      </w:r>
    </w:p>
    <w:p w14:paraId="152199A6" w14:textId="77777777" w:rsidR="00EF58A2" w:rsidRPr="002971E2" w:rsidRDefault="00EF58A2" w:rsidP="00AE1A57">
      <w:pPr>
        <w:pStyle w:val="Podminky-odstavec-cislo"/>
        <w:numPr>
          <w:ilvl w:val="0"/>
          <w:numId w:val="30"/>
        </w:numPr>
        <w:ind w:left="426" w:hanging="426"/>
      </w:pPr>
      <w:r w:rsidRPr="002971E2">
        <w:t>Odesílatel může ve lhůtě jednoho roku ode dne podání zásilky prostřednictvím kterékoliv pošty reklamovat její dodání.</w:t>
      </w:r>
    </w:p>
    <w:p w14:paraId="4510397D" w14:textId="25B5C2F4" w:rsidR="00EF58A2" w:rsidRPr="002971E2" w:rsidRDefault="00EF58A2" w:rsidP="00A633F1">
      <w:pPr>
        <w:pStyle w:val="Podminky-odstavec-cislo"/>
        <w:numPr>
          <w:ilvl w:val="0"/>
          <w:numId w:val="0"/>
        </w:numPr>
        <w:ind w:left="426"/>
      </w:pPr>
      <w:r w:rsidRPr="002971E2">
        <w:t>Odesílatel je v takovém případě povinen předložit podací stvrzenku podle bodu 38. Podavatel (plátce DPH) požadující opravný daňový doklad na vrácení ceny za službu, předloží též původní daňový doklad, který obdržel při podání zásilky. Odesílatelé, kteří používají při podání zásilek datový soubor, předloží při podání reklamace potvrzený soupis podacích čísel podaných zásilek. V takovém případě lze reklamaci zahájit pouze na podací poště.</w:t>
      </w:r>
    </w:p>
    <w:p w14:paraId="1A7A557E" w14:textId="77777777" w:rsidR="00EF58A2" w:rsidRPr="002971E2" w:rsidRDefault="00EF58A2" w:rsidP="00AE1A57">
      <w:pPr>
        <w:pStyle w:val="Podminky-odstavec-cislo"/>
        <w:numPr>
          <w:ilvl w:val="0"/>
          <w:numId w:val="30"/>
        </w:numPr>
        <w:ind w:left="426" w:hanging="426"/>
      </w:pPr>
      <w:r w:rsidRPr="002971E2">
        <w:t xml:space="preserve">Podnik odpovídá jen za ztrátu, poškození nebo úbytek obsahu zásilky. Podnik hradí jen skutečnou škodu do výše sjednaného limitu odpovědnosti (do výše udané ceny). Při poškození obsahu podnik nahradí rozdíl mezi cenou, kterou </w:t>
      </w:r>
      <w:r w:rsidR="00BA3BB5" w:rsidRPr="002971E2">
        <w:t>měl obsah zásilky při podání, a </w:t>
      </w:r>
      <w:r w:rsidRPr="002971E2">
        <w:t>cenou, kterou by v této době měl</w:t>
      </w:r>
      <w:r w:rsidR="00A633F1" w:rsidRPr="002971E2">
        <w:t xml:space="preserve"> </w:t>
      </w:r>
      <w:r w:rsidRPr="002971E2">
        <w:t xml:space="preserve">poškozený obsah. Náhradu škody vyplácí podnik v české měně. Za škodu vzniklou poškozením zásilky, jejíž příčinou </w:t>
      </w:r>
      <w:r w:rsidR="00BA3BB5" w:rsidRPr="002971E2">
        <w:t>bylo nedodržení lhůty uvedené v </w:t>
      </w:r>
      <w:r w:rsidRPr="002971E2">
        <w:t>bodě 7, podnik odpovídá.</w:t>
      </w:r>
    </w:p>
    <w:p w14:paraId="622E7785" w14:textId="77777777" w:rsidR="00EF58A2" w:rsidRPr="002971E2" w:rsidRDefault="00EF58A2" w:rsidP="00A633F1">
      <w:pPr>
        <w:pStyle w:val="Podminky-odstavec-cislo"/>
        <w:numPr>
          <w:ilvl w:val="0"/>
          <w:numId w:val="0"/>
        </w:numPr>
        <w:ind w:left="426"/>
      </w:pPr>
      <w:r w:rsidRPr="002971E2">
        <w:t>V případě zásilky se zvolenou doplňkovou službou podle bodu 16 se za ztrátu zásilky považuje ztráta všech kusů zásilky. Za úbytek obsahu zásilky se zvolenou doplňkovou službou podle bodu 16 se považuje ztráta jednoho nebo více kusů zásilky, nebo úbytek obsahu některého z kusů zásilky.</w:t>
      </w:r>
    </w:p>
    <w:p w14:paraId="2BAC24BA" w14:textId="77777777" w:rsidR="00EF58A2" w:rsidRPr="002971E2" w:rsidRDefault="00EF58A2" w:rsidP="00AE1A57">
      <w:pPr>
        <w:pStyle w:val="Podminky-odstavec-cislo"/>
        <w:numPr>
          <w:ilvl w:val="0"/>
          <w:numId w:val="30"/>
        </w:numPr>
        <w:ind w:left="426" w:hanging="426"/>
      </w:pPr>
      <w:r w:rsidRPr="002971E2">
        <w:t xml:space="preserve">Rozsah odpovědnosti podniku za škodu vzniklou při poskytování </w:t>
      </w:r>
      <w:r w:rsidR="00BA3BB5" w:rsidRPr="002971E2">
        <w:t>poštovních služeb je stanoven v </w:t>
      </w:r>
      <w:r w:rsidRPr="002971E2">
        <w:t xml:space="preserve">čl. 47 Základních poštovních podmínek. </w:t>
      </w:r>
    </w:p>
    <w:p w14:paraId="0609AD45" w14:textId="77777777" w:rsidR="00EF58A2" w:rsidRPr="002971E2" w:rsidRDefault="00EF58A2" w:rsidP="00AE1A57">
      <w:pPr>
        <w:pStyle w:val="Podminky-odstavec-cislo"/>
        <w:numPr>
          <w:ilvl w:val="0"/>
          <w:numId w:val="30"/>
        </w:numPr>
        <w:ind w:left="426" w:hanging="426"/>
      </w:pPr>
      <w:r w:rsidRPr="002971E2">
        <w:t>Náhradu škody vzniklé poškozením nebo úbytkem obsahu zásilky podnik projedná jen za podmínky, že příjemce reklamuje škodu při jejím převzetí. Dodatečná reklamace může být uplatněna do dvou pracovních dnů po dodání zásilky za současného splnění dalších předpokladů podle Základních poštovních podmínek. Osoba reklamující škodu musí současně předložit zásilku a umožnit přešetření rozsahu ško</w:t>
      </w:r>
      <w:r w:rsidR="00BA3BB5" w:rsidRPr="002971E2">
        <w:t>dy a okolností jejího vzniku. V </w:t>
      </w:r>
      <w:r w:rsidRPr="002971E2">
        <w:t>případě zásilky se zvolenou doplňkovou službou podle bodu 16 musí reklamující osoba předložit všechny kusy zásilky.</w:t>
      </w:r>
    </w:p>
    <w:p w14:paraId="3C48DE4C" w14:textId="77777777" w:rsidR="00EF58A2" w:rsidRPr="002971E2" w:rsidRDefault="00EF58A2" w:rsidP="00A633F1">
      <w:pPr>
        <w:pStyle w:val="Podminky-odstavec-cislo"/>
        <w:numPr>
          <w:ilvl w:val="0"/>
          <w:numId w:val="0"/>
        </w:numPr>
        <w:ind w:left="426"/>
      </w:pPr>
      <w:r w:rsidRPr="002971E2">
        <w:t>V případě zásilky nad 30 kg může adresát dodatečně reklamovat úbytek nebo zevně neznatelné poškození písemně nebo telefonicky u provozovny, která zásilku dodala a to do dvou pracovních dnů po jejím převzetí. Písemnou reklamaci</w:t>
      </w:r>
      <w:r w:rsidR="00BA3BB5" w:rsidRPr="002971E2">
        <w:t xml:space="preserve"> doloží potřebnou dokumentací a </w:t>
      </w:r>
      <w:r w:rsidRPr="002971E2">
        <w:t>fotodokumentací. Pokud potřebné podklady nepředloží, je podnik oprávněn svým odborným zaměstnancem s</w:t>
      </w:r>
      <w:r w:rsidR="00BA3BB5" w:rsidRPr="002971E2">
        <w:t>epsat dodatečně ve spolupráci s </w:t>
      </w:r>
      <w:r w:rsidRPr="002971E2">
        <w:t xml:space="preserve">adresátem podrobný zápis o rozsahu poškození zásilky a o všech okolnostech rozhodných pro zjištění odpovědnosti. Za tímto účelem je podnik oprávněn požádat adresáta, aby umožnil v místě uvedeném v adrese pracovníkovi podniku přešetření rozsahu škody na zásilce a okolnosti jejího vzniku za podmínky, že zásilka bude ve stavu, v jakém byla doručena. </w:t>
      </w:r>
    </w:p>
    <w:p w14:paraId="5284E638" w14:textId="77777777" w:rsidR="00EF58A2" w:rsidRPr="002971E2" w:rsidRDefault="00EF58A2" w:rsidP="00A633F1">
      <w:pPr>
        <w:pStyle w:val="Podminky-odstavec-cislo"/>
        <w:numPr>
          <w:ilvl w:val="0"/>
          <w:numId w:val="0"/>
        </w:numPr>
        <w:ind w:left="426"/>
      </w:pPr>
      <w:r w:rsidRPr="002971E2">
        <w:t>V případě, že odesílatel k poštovní službě Balík Do ruky zvolí i službu Komplexní doručení, může adresát reklamovat poškození nebo úbytek zásilky i během poskytování této služby. Adresát je povinen umožnit pracovníkovi podniku přešetření rozsahu škody na zásilce a okolnosti jejího vzniku. O výsledcích šetření sepíše pracovník ve spolupráci s adresátem podrobný zápis. Další následná reklamace po poskytnutí této služby není možná.</w:t>
      </w:r>
    </w:p>
    <w:p w14:paraId="4F80DFAA" w14:textId="77777777" w:rsidR="00EF58A2" w:rsidRPr="002971E2" w:rsidRDefault="00EF58A2" w:rsidP="00AE1A57">
      <w:pPr>
        <w:pStyle w:val="Podminky-odstavec-cislo"/>
        <w:numPr>
          <w:ilvl w:val="0"/>
          <w:numId w:val="30"/>
        </w:numPr>
        <w:ind w:left="426" w:hanging="426"/>
      </w:pPr>
      <w:r w:rsidRPr="002971E2">
        <w:t>Při reklamaci nebo uplatnění nároku na náhradu škody se ve věcech, které neřeší tyto podmínky, postupuje obdobně podle příslušných ustanovení Základních poštovních podm</w:t>
      </w:r>
      <w:r w:rsidR="00A633F1" w:rsidRPr="002971E2">
        <w:t xml:space="preserve">ínek. Není-li dohodnuto jinak, </w:t>
      </w:r>
      <w:r w:rsidRPr="002971E2">
        <w:t>vyřídí podnik reklamaci bez zbytečného odkladu, nejpozději do 30 dnů ode dne uplatnění reklamace.</w:t>
      </w:r>
    </w:p>
    <w:p w14:paraId="1E115720" w14:textId="77777777" w:rsidR="00EF58A2" w:rsidRPr="002971E2" w:rsidRDefault="00EF58A2" w:rsidP="00AE1A57">
      <w:pPr>
        <w:pStyle w:val="Podminky-odstavec-cislo"/>
        <w:numPr>
          <w:ilvl w:val="0"/>
          <w:numId w:val="30"/>
        </w:numPr>
        <w:ind w:left="426" w:hanging="426"/>
      </w:pPr>
      <w:r w:rsidRPr="002971E2">
        <w:t>Při otevření zásilky nebo při jejím prodeji podnik postupuje obdobně podle Základních poštovních podmínek.</w:t>
      </w:r>
    </w:p>
    <w:p w14:paraId="1A481C5A" w14:textId="77777777" w:rsidR="00EF58A2" w:rsidRPr="002971E2" w:rsidRDefault="00EF58A2" w:rsidP="000C0D29">
      <w:pPr>
        <w:pStyle w:val="Podminky-odstavec-nadpis"/>
      </w:pPr>
      <w:r w:rsidRPr="002971E2">
        <w:t>Řešení sporů týkajících se předmětu poštovní smlouvy</w:t>
      </w:r>
    </w:p>
    <w:p w14:paraId="5B74653C" w14:textId="77777777" w:rsidR="00EF58A2" w:rsidRPr="002971E2" w:rsidRDefault="00EF58A2" w:rsidP="00AE1A57">
      <w:pPr>
        <w:pStyle w:val="Podminky-odstavec-cislo"/>
        <w:numPr>
          <w:ilvl w:val="0"/>
          <w:numId w:val="30"/>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BA3BB5" w:rsidRPr="002971E2">
        <w:t>0 Sb., o poštovních službách, v </w:t>
      </w:r>
      <w:r w:rsidRPr="002971E2">
        <w:t>platném znění.</w:t>
      </w:r>
    </w:p>
    <w:p w14:paraId="1B5CA603" w14:textId="77777777" w:rsidR="00EF58A2" w:rsidRPr="002971E2" w:rsidRDefault="00EF58A2" w:rsidP="000C0D29">
      <w:pPr>
        <w:pStyle w:val="Podminky-odstavec-nadpis"/>
      </w:pPr>
      <w:r w:rsidRPr="002971E2">
        <w:t>Informace o zpracování osobních údajů</w:t>
      </w:r>
    </w:p>
    <w:p w14:paraId="4C597431" w14:textId="77777777" w:rsidR="00EF58A2" w:rsidRPr="002971E2" w:rsidRDefault="00EF58A2" w:rsidP="00AE1A57">
      <w:pPr>
        <w:pStyle w:val="Podminky-odstavec-cislo"/>
        <w:numPr>
          <w:ilvl w:val="0"/>
          <w:numId w:val="30"/>
        </w:numPr>
        <w:ind w:left="426" w:hanging="426"/>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BA3BB5"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1ECB50FF" w14:textId="77777777" w:rsidR="00EF58A2" w:rsidRPr="002971E2" w:rsidRDefault="00EF58A2" w:rsidP="00AE1A57">
      <w:pPr>
        <w:pStyle w:val="Podminky-odstavec-cislo"/>
        <w:numPr>
          <w:ilvl w:val="0"/>
          <w:numId w:val="30"/>
        </w:numPr>
        <w:ind w:left="426" w:hanging="426"/>
      </w:pPr>
      <w:r w:rsidRPr="002971E2">
        <w:t>Osobní údaje odesílatele a adresáta, který je fyzickou osobou nebo fyzickou osobou podnikající, jsou předmětem ochrany osobních údajů podle platných právních předpisů, zejména nařízení (EU) 2016/679 - Obecné nařízení o ochraně osobních údajů (dále jen „Nařízení“).</w:t>
      </w:r>
    </w:p>
    <w:p w14:paraId="78EF0E44" w14:textId="77777777" w:rsidR="00EF58A2" w:rsidRPr="002971E2" w:rsidRDefault="00EF58A2" w:rsidP="00AE1A57">
      <w:pPr>
        <w:pStyle w:val="Podminky-odstavec-cislo"/>
        <w:numPr>
          <w:ilvl w:val="0"/>
          <w:numId w:val="30"/>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0603396C" w14:textId="77777777" w:rsidR="00EF58A2" w:rsidRPr="002971E2" w:rsidRDefault="00EF58A2" w:rsidP="00A633F1">
      <w:pPr>
        <w:pStyle w:val="Podminky-odstavec-cislo"/>
        <w:numPr>
          <w:ilvl w:val="0"/>
          <w:numId w:val="0"/>
        </w:numPr>
        <w:ind w:left="426"/>
      </w:pPr>
      <w:r w:rsidRPr="002971E2">
        <w:t>Poskytnutí osobních údajů je dobrovolné, bez jejich poskytnutí však nemůže podnik poskytnout poštovní nebo vybranou doplňkovou službou, v souvislosti s níž je poskytnutí osobních údajů v těchto poštovních podmínkách vyžadováno.</w:t>
      </w:r>
    </w:p>
    <w:p w14:paraId="44BE9B4F" w14:textId="77777777" w:rsidR="00EF58A2" w:rsidRPr="002971E2" w:rsidRDefault="00EF58A2" w:rsidP="00AE1A57">
      <w:pPr>
        <w:pStyle w:val="Podminky-odstavec-cislo"/>
        <w:numPr>
          <w:ilvl w:val="0"/>
          <w:numId w:val="30"/>
        </w:numPr>
        <w:ind w:left="426" w:hanging="426"/>
      </w:pPr>
      <w:r w:rsidRPr="002971E2">
        <w:t>Osobní údaje uvedené v poštovní adrese adresáta n</w:t>
      </w:r>
      <w:r w:rsidR="00BA3BB5" w:rsidRPr="002971E2">
        <w:t>ebo odesílatele podle bodu 14 a </w:t>
      </w:r>
      <w:r w:rsidRPr="002971E2">
        <w:t>(nebo) čl. 4 Základních poštovních podmínek podnik zpracovává za účelem dodání nebo vrácení poštovní zásilky.</w:t>
      </w:r>
    </w:p>
    <w:p w14:paraId="5F58EC94" w14:textId="3F4FE169" w:rsidR="00EF58A2" w:rsidRPr="002971E2" w:rsidRDefault="00EF58A2" w:rsidP="00A633F1">
      <w:pPr>
        <w:pStyle w:val="Podminky-odstavec-cislo"/>
        <w:numPr>
          <w:ilvl w:val="0"/>
          <w:numId w:val="0"/>
        </w:numPr>
        <w:ind w:left="426"/>
      </w:pPr>
      <w:r w:rsidRPr="002971E2">
        <w:t>Osobní údaje uvedené v dokladu pro výplatu dobírkové částky podle bodu 17 nebo v datovém souboru podle bodu 18 a 41 podnik zpracovává za účelem výběru a dodání vybrané dobírkové částky.</w:t>
      </w:r>
    </w:p>
    <w:p w14:paraId="7178E385" w14:textId="24E54A22" w:rsidR="00EF58A2" w:rsidRPr="002971E2" w:rsidRDefault="00EF58A2" w:rsidP="00A633F1">
      <w:pPr>
        <w:pStyle w:val="Podminky-odstavec-cislo"/>
        <w:numPr>
          <w:ilvl w:val="0"/>
          <w:numId w:val="0"/>
        </w:numPr>
        <w:ind w:left="426"/>
      </w:pPr>
      <w:r w:rsidRPr="002971E2">
        <w:t>Telefonní číslo a (nebo) e-mailová adresa odesílatele nebo adresáta, předané odesílatelem v souladu s těmito poštovními podmínkami za účelem poskytnutí elektronického oznámení adresátovi/odesílateli podle bodu 20 a (nebo) 20a, jsou zpracovány za účelem poskytnutí této doplňkové slu</w:t>
      </w:r>
      <w:r w:rsidR="00B678A6" w:rsidRPr="002971E2">
        <w:t>žby – elektronického oznámení o </w:t>
      </w:r>
      <w:r w:rsidRPr="002971E2">
        <w:t>zásilce. Dále může být na poskytnutý e-mail nebo telefonní číslo adresáta nebo odesílatele zasláno obchodn</w:t>
      </w:r>
      <w:r w:rsidR="00B678A6" w:rsidRPr="002971E2">
        <w:t>í sdělení s nabídkou produktů a </w:t>
      </w:r>
      <w:r w:rsidRPr="002971E2">
        <w:t>služeb podniku. V každém zaslaném obchodním sdělení má adresát nebo odesílatel vždy možnost odmítnout jejich zasílání.</w:t>
      </w:r>
    </w:p>
    <w:p w14:paraId="45BD6BE3" w14:textId="77777777" w:rsidR="00EF58A2" w:rsidRPr="002971E2" w:rsidRDefault="00EF58A2" w:rsidP="00AE1A57">
      <w:pPr>
        <w:pStyle w:val="Podminky-odstavec-cislo"/>
        <w:numPr>
          <w:ilvl w:val="0"/>
          <w:numId w:val="30"/>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0EE0C600" w14:textId="77777777" w:rsidR="00EF58A2" w:rsidRPr="002971E2" w:rsidRDefault="00EF58A2" w:rsidP="000C0D29">
      <w:pPr>
        <w:pStyle w:val="Podminky-odstavec-nadpis"/>
      </w:pPr>
      <w:r w:rsidRPr="002971E2">
        <w:t>Předání osobních údajů třetím stranám</w:t>
      </w:r>
    </w:p>
    <w:p w14:paraId="60189C01" w14:textId="6FBE310C" w:rsidR="00EF58A2" w:rsidRPr="002971E2" w:rsidRDefault="00EF58A2" w:rsidP="00AE1A57">
      <w:pPr>
        <w:pStyle w:val="Podminky-odstavec-cislo"/>
        <w:numPr>
          <w:ilvl w:val="0"/>
          <w:numId w:val="30"/>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BA3BB5" w:rsidRPr="002971E2">
        <w:t xml:space="preserve"> oprávněným podle § 16 zákona o </w:t>
      </w:r>
      <w:r w:rsidRPr="002971E2">
        <w:t>poštovních službách, resp. subje</w:t>
      </w:r>
      <w:r w:rsidR="00B678A6" w:rsidRPr="002971E2">
        <w:t>ktům a </w:t>
      </w:r>
      <w:r w:rsidRPr="002971E2">
        <w:t>orgánům oprávněným k přístupu k těmto údajům podle zvláštních právních předpisů.</w:t>
      </w:r>
    </w:p>
    <w:p w14:paraId="2B25C06F" w14:textId="130EB00B" w:rsidR="00EF58A2" w:rsidRPr="002971E2" w:rsidRDefault="00EF58A2" w:rsidP="00AE1A57">
      <w:pPr>
        <w:pStyle w:val="Podminky-odstavec-cislo"/>
        <w:numPr>
          <w:ilvl w:val="0"/>
          <w:numId w:val="30"/>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 případně na poskytnutí služeb podle bodu 20 a (nebo) 20a.</w:t>
      </w:r>
    </w:p>
    <w:p w14:paraId="625435A5" w14:textId="77777777" w:rsidR="00EF58A2" w:rsidRPr="002971E2" w:rsidRDefault="00EF58A2" w:rsidP="00A633F1">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539AD42E" w14:textId="77777777" w:rsidR="00EF58A2" w:rsidRPr="002971E2" w:rsidRDefault="00EF58A2" w:rsidP="00A633F1">
      <w:pPr>
        <w:pStyle w:val="Podminky-odstavec-cislo"/>
        <w:numPr>
          <w:ilvl w:val="0"/>
          <w:numId w:val="0"/>
        </w:numPr>
        <w:ind w:left="426"/>
      </w:pPr>
      <w:r w:rsidRPr="002971E2">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zpracovatelů na www.ceskaposta.cz.</w:t>
      </w:r>
    </w:p>
    <w:p w14:paraId="75CACF5C" w14:textId="77777777" w:rsidR="00EF58A2" w:rsidRPr="002971E2" w:rsidRDefault="00EF58A2" w:rsidP="000C0D29">
      <w:pPr>
        <w:pStyle w:val="Podminky-odstavec-nadpis"/>
      </w:pPr>
      <w:r w:rsidRPr="002971E2">
        <w:t>Poskytování informací o zpracování osobních údajů</w:t>
      </w:r>
    </w:p>
    <w:p w14:paraId="0081F6C9" w14:textId="3D064860" w:rsidR="00EF58A2" w:rsidRPr="002971E2" w:rsidRDefault="00EF58A2" w:rsidP="00AE1A57">
      <w:pPr>
        <w:pStyle w:val="Podminky-odstavec-cislo"/>
        <w:numPr>
          <w:ilvl w:val="0"/>
          <w:numId w:val="30"/>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BA3BB5" w:rsidRPr="002971E2">
        <w:t>dnikem a odesílatel ve vztahu k </w:t>
      </w:r>
      <w:r w:rsidRPr="002971E2">
        <w:t>činnostem odesílatele (tj. k činnostem souvisejícím se zpracováním osobních údajů realizovaným odesílatelem, které zpravidla předcházejí uzavř</w:t>
      </w:r>
      <w:r w:rsidR="00B678A6" w:rsidRPr="002971E2">
        <w:t>ení poštovní smlouvy). Podnik i </w:t>
      </w:r>
      <w:r w:rsidRPr="002971E2">
        <w:t>odesílatel si jsou povinni při zpracování odpovědi na žádost žadatele poskytnout veškerou nezbytnou potřebnou součinnost.</w:t>
      </w:r>
    </w:p>
    <w:p w14:paraId="14E521F6" w14:textId="77777777" w:rsidR="00EF58A2" w:rsidRPr="002971E2" w:rsidRDefault="00EF58A2" w:rsidP="00AE1A57">
      <w:pPr>
        <w:pStyle w:val="Podminky-odstavec-cislo"/>
        <w:numPr>
          <w:ilvl w:val="0"/>
          <w:numId w:val="30"/>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www.ceskapo</w:t>
      </w:r>
      <w:r w:rsidR="00BA3BB5" w:rsidRPr="002971E2">
        <w:t>sta.cz a také na vyžádání v </w:t>
      </w:r>
      <w:r w:rsidRPr="002971E2">
        <w:t>písemné formě na poště.</w:t>
      </w:r>
    </w:p>
    <w:p w14:paraId="3554A2E6" w14:textId="77777777" w:rsidR="00EF58A2" w:rsidRPr="002971E2" w:rsidRDefault="00EF58A2" w:rsidP="000C0D29">
      <w:pPr>
        <w:pStyle w:val="Podminky-odstavec-nadpis"/>
      </w:pPr>
      <w:r w:rsidRPr="002971E2">
        <w:t>Záruky zabezpečení osobních údajů</w:t>
      </w:r>
    </w:p>
    <w:p w14:paraId="0AFA304E" w14:textId="77777777" w:rsidR="00EF58A2" w:rsidRPr="002971E2" w:rsidRDefault="00EF58A2" w:rsidP="00AE1A57">
      <w:pPr>
        <w:pStyle w:val="Podminky-odstavec-cislo"/>
        <w:numPr>
          <w:ilvl w:val="0"/>
          <w:numId w:val="30"/>
        </w:numPr>
        <w:ind w:left="426" w:hanging="426"/>
      </w:pPr>
      <w:r w:rsidRPr="002971E2">
        <w:t>Osobní údaje předané podniku na základě těchto poštovních podmínek budou zabezpečeně uchovávány v elektronické nebo listinné podobě.</w:t>
      </w:r>
    </w:p>
    <w:p w14:paraId="3B1BDAE5" w14:textId="77777777" w:rsidR="00EF58A2" w:rsidRPr="002971E2" w:rsidRDefault="00EF58A2" w:rsidP="00AE1A57">
      <w:pPr>
        <w:pStyle w:val="Podminky-odstavec-cislo"/>
        <w:numPr>
          <w:ilvl w:val="0"/>
          <w:numId w:val="30"/>
        </w:numPr>
        <w:ind w:left="426" w:hanging="426"/>
      </w:pPr>
      <w:r w:rsidRPr="002971E2">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BA3BB5" w:rsidRPr="002971E2">
        <w:t>užby i k různě 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36A94804" w14:textId="77777777" w:rsidR="00EF58A2" w:rsidRPr="002971E2" w:rsidRDefault="00EF58A2" w:rsidP="00AE1A57">
      <w:pPr>
        <w:pStyle w:val="Podminky-odstavec-cislo"/>
        <w:numPr>
          <w:ilvl w:val="0"/>
          <w:numId w:val="30"/>
        </w:numPr>
        <w:ind w:left="426" w:hanging="426"/>
      </w:pPr>
      <w:r w:rsidRPr="002971E2">
        <w:t>Podnik přijal tyto záruky pro zabezpečení zpracovávaných osobních údajů při poskytování poštovních služeb:</w:t>
      </w:r>
    </w:p>
    <w:p w14:paraId="173C81E5" w14:textId="77777777" w:rsidR="00EF58A2" w:rsidRPr="002971E2" w:rsidRDefault="00EF58A2" w:rsidP="00AE1A57">
      <w:pPr>
        <w:pStyle w:val="Podminky-odrazky-pismena"/>
        <w:numPr>
          <w:ilvl w:val="0"/>
          <w:numId w:val="35"/>
        </w:numPr>
        <w:ind w:left="851" w:hanging="142"/>
      </w:pPr>
      <w:r w:rsidRPr="002971E2">
        <w:t>opatření sloužící k zajištění bezpečnosti zpracování</w:t>
      </w:r>
      <w:r w:rsidR="00BA3BB5" w:rsidRPr="002971E2">
        <w:t xml:space="preserve"> osobních údajů při manuálním i </w:t>
      </w:r>
      <w:r w:rsidRPr="002971E2">
        <w:t>automatizovaném zpracování;</w:t>
      </w:r>
    </w:p>
    <w:p w14:paraId="074FE9C3" w14:textId="77777777" w:rsidR="00EF58A2" w:rsidRPr="002971E2" w:rsidRDefault="00EF58A2" w:rsidP="00AE1A57">
      <w:pPr>
        <w:pStyle w:val="Podminky-odrazky-pismena"/>
        <w:numPr>
          <w:ilvl w:val="0"/>
          <w:numId w:val="35"/>
        </w:numPr>
        <w:ind w:left="851" w:hanging="142"/>
      </w:pPr>
      <w:r w:rsidRPr="002971E2">
        <w:t xml:space="preserve">systémy pro automatizovaná zpracování osobních údajů a neautomatizované procesy zpracování osobních údajů jsou spravovány pouze oprávněnými osobami; </w:t>
      </w:r>
    </w:p>
    <w:p w14:paraId="1FC7A0D4" w14:textId="77777777" w:rsidR="00EF58A2" w:rsidRPr="002971E2" w:rsidRDefault="00EF58A2" w:rsidP="00AE1A57">
      <w:pPr>
        <w:pStyle w:val="Podminky-odrazky-pismena"/>
        <w:numPr>
          <w:ilvl w:val="0"/>
          <w:numId w:val="35"/>
        </w:numPr>
        <w:ind w:left="851" w:hanging="142"/>
      </w:pPr>
      <w:r w:rsidRPr="002971E2">
        <w:t>fyzické osoby oprávněné k používání systémů pro automatizovaná zpracování osob</w:t>
      </w:r>
      <w:r w:rsidR="00BA3BB5"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4871A754" w14:textId="77777777" w:rsidR="00EF58A2" w:rsidRPr="002971E2" w:rsidRDefault="00EF58A2" w:rsidP="00AE1A57">
      <w:pPr>
        <w:pStyle w:val="Podminky-odrazky-pismena"/>
        <w:numPr>
          <w:ilvl w:val="0"/>
          <w:numId w:val="35"/>
        </w:numPr>
        <w:ind w:left="851" w:hanging="142"/>
      </w:pPr>
      <w:r w:rsidRPr="002971E2">
        <w:t xml:space="preserve">existují </w:t>
      </w:r>
      <w:r w:rsidR="00BA3BB5" w:rsidRPr="002971E2">
        <w:t>záznamy, které umožní určit a </w:t>
      </w:r>
      <w:r w:rsidRPr="002971E2">
        <w:t>ověřit, kdy, kým a z jakého důvodu byly osobní údaje zaznamenány nebo jinak zpracovány;</w:t>
      </w:r>
    </w:p>
    <w:p w14:paraId="4B2D11D7" w14:textId="77777777" w:rsidR="00EF58A2" w:rsidRPr="002971E2" w:rsidRDefault="00EF58A2" w:rsidP="00AE1A57">
      <w:pPr>
        <w:pStyle w:val="Podminky-odrazky-pismena"/>
        <w:numPr>
          <w:ilvl w:val="0"/>
          <w:numId w:val="35"/>
        </w:numPr>
        <w:ind w:left="851" w:hanging="142"/>
      </w:pPr>
      <w:r w:rsidRPr="002971E2">
        <w:t>je zab</w:t>
      </w:r>
      <w:r w:rsidR="00BA3BB5" w:rsidRPr="002971E2">
        <w:t>ráněno neoprávněnému přístupu k </w:t>
      </w:r>
      <w:r w:rsidRPr="002971E2">
        <w:t>datovým nosičům nesoucím osobní údaje;</w:t>
      </w:r>
    </w:p>
    <w:p w14:paraId="1B123428" w14:textId="77777777" w:rsidR="00EF58A2" w:rsidRPr="002971E2" w:rsidRDefault="00EF58A2" w:rsidP="00AE1A57">
      <w:pPr>
        <w:pStyle w:val="Podminky-odrazky-pismena"/>
        <w:numPr>
          <w:ilvl w:val="0"/>
          <w:numId w:val="35"/>
        </w:numPr>
        <w:ind w:left="851" w:hanging="142"/>
      </w:pPr>
      <w:r w:rsidRPr="002971E2">
        <w:t>jsou zpracovány postupy sloužící k ochraně osobních údajů;</w:t>
      </w:r>
    </w:p>
    <w:p w14:paraId="2467AE36" w14:textId="77777777" w:rsidR="00EF58A2" w:rsidRPr="002971E2" w:rsidRDefault="00EF58A2" w:rsidP="00AE1A57">
      <w:pPr>
        <w:pStyle w:val="Podminky-odrazky-pismena"/>
        <w:numPr>
          <w:ilvl w:val="0"/>
          <w:numId w:val="35"/>
        </w:numPr>
        <w:ind w:left="851" w:hanging="142"/>
      </w:pPr>
      <w:r w:rsidRPr="002971E2">
        <w:t>jsou zpracovány postupy sloužící ke zjištění, zda nedošlo k porušení ochrany osobních údajů (například ke ztrátě nebo modifikaci dat);</w:t>
      </w:r>
    </w:p>
    <w:p w14:paraId="389312A0" w14:textId="77777777" w:rsidR="00EF58A2" w:rsidRPr="002971E2" w:rsidRDefault="00EF58A2" w:rsidP="00AE1A57">
      <w:pPr>
        <w:pStyle w:val="Podminky-odrazky-pismena"/>
        <w:numPr>
          <w:ilvl w:val="0"/>
          <w:numId w:val="35"/>
        </w:numPr>
        <w:ind w:left="851" w:hanging="142"/>
      </w:pPr>
      <w:r w:rsidRPr="002971E2">
        <w:t>je zajištěna integrita a dostupnost informací;</w:t>
      </w:r>
    </w:p>
    <w:p w14:paraId="7D3E6920" w14:textId="77777777" w:rsidR="00EF58A2" w:rsidRPr="002971E2" w:rsidRDefault="00EF58A2" w:rsidP="00AE1A57">
      <w:pPr>
        <w:pStyle w:val="Podminky-odrazky-pismena"/>
        <w:numPr>
          <w:ilvl w:val="0"/>
          <w:numId w:val="35"/>
        </w:numPr>
        <w:ind w:left="851" w:hanging="142"/>
      </w:pPr>
      <w:r w:rsidRPr="002971E2">
        <w:t>jsou uzavírány smlouvy o zpracování osobních údajů s externími subjekty;</w:t>
      </w:r>
    </w:p>
    <w:p w14:paraId="5E53EB22" w14:textId="77777777" w:rsidR="00EF58A2" w:rsidRPr="002971E2" w:rsidRDefault="00EF58A2" w:rsidP="00AE1A57">
      <w:pPr>
        <w:pStyle w:val="Podminky-odrazky-pismena"/>
        <w:numPr>
          <w:ilvl w:val="0"/>
          <w:numId w:val="35"/>
        </w:numPr>
        <w:ind w:left="851" w:hanging="142"/>
      </w:pPr>
      <w:r w:rsidRPr="002971E2">
        <w:t>podnik pravidelně monitoruje a kontroluje procesy zpracování osobních údajů;</w:t>
      </w:r>
    </w:p>
    <w:p w14:paraId="54705097" w14:textId="77777777" w:rsidR="00EF58A2" w:rsidRPr="002971E2" w:rsidRDefault="00EF58A2" w:rsidP="00AE1A57">
      <w:pPr>
        <w:pStyle w:val="Podminky-odrazky-pismena"/>
        <w:numPr>
          <w:ilvl w:val="0"/>
          <w:numId w:val="35"/>
        </w:numPr>
        <w:ind w:left="851" w:hanging="142"/>
      </w:pPr>
      <w:r w:rsidRPr="002971E2">
        <w:t>podnik</w:t>
      </w:r>
      <w:r w:rsidR="00BA3BB5" w:rsidRPr="002971E2">
        <w:t xml:space="preserve"> pravidelně školí zaměstnance v </w:t>
      </w:r>
      <w:r w:rsidRPr="002971E2">
        <w:t>metodách, postupech a v bezpečnosti;</w:t>
      </w:r>
    </w:p>
    <w:p w14:paraId="73D09781" w14:textId="77777777" w:rsidR="00EF58A2" w:rsidRPr="002971E2" w:rsidRDefault="00EF58A2" w:rsidP="00AE1A57">
      <w:pPr>
        <w:pStyle w:val="Podminky-odrazky-pismena"/>
        <w:numPr>
          <w:ilvl w:val="0"/>
          <w:numId w:val="35"/>
        </w:numPr>
        <w:ind w:left="851" w:hanging="142"/>
      </w:pPr>
      <w:r w:rsidRPr="002971E2">
        <w:t>podnik přijal opatření k zajištění ochrany před škodlivým programovým vybavením;</w:t>
      </w:r>
    </w:p>
    <w:p w14:paraId="24512A39" w14:textId="77777777" w:rsidR="00EF58A2" w:rsidRPr="002971E2" w:rsidRDefault="00EF58A2" w:rsidP="00AE1A57">
      <w:pPr>
        <w:pStyle w:val="Podminky-odrazky-pismena"/>
        <w:numPr>
          <w:ilvl w:val="0"/>
          <w:numId w:val="35"/>
        </w:numPr>
        <w:ind w:left="851" w:hanging="142"/>
      </w:pPr>
      <w:r w:rsidRPr="002971E2">
        <w:t>podnik udržuje systém hlášení, upozorňování a vyšetřování mimořádných událostí a případů prolomení bezpečnosti;</w:t>
      </w:r>
    </w:p>
    <w:p w14:paraId="58CD9802" w14:textId="77777777" w:rsidR="00EF58A2" w:rsidRPr="002971E2" w:rsidRDefault="00EF58A2" w:rsidP="00AE1A57">
      <w:pPr>
        <w:pStyle w:val="Podminky-odrazky-pismena"/>
        <w:numPr>
          <w:ilvl w:val="0"/>
          <w:numId w:val="35"/>
        </w:numPr>
        <w:ind w:left="851" w:hanging="142"/>
      </w:pPr>
      <w:r w:rsidRPr="002971E2">
        <w:t>s oso</w:t>
      </w:r>
      <w:r w:rsidR="00BA3BB5" w:rsidRPr="002971E2">
        <w:t>bními údaji je nakládáno jako s </w:t>
      </w:r>
      <w:r w:rsidRPr="002971E2">
        <w:t>důvěrnými informacemi.</w:t>
      </w:r>
    </w:p>
    <w:p w14:paraId="624D739E" w14:textId="77777777" w:rsidR="00EF58A2" w:rsidRPr="002971E2" w:rsidRDefault="00EF58A2" w:rsidP="00CE6D29">
      <w:pPr>
        <w:pStyle w:val="Podminky-odstavec-nadpis"/>
      </w:pPr>
      <w:r w:rsidRPr="002971E2">
        <w:t>Povinnosti třetích stran při předávání osobních údajů podniku</w:t>
      </w:r>
    </w:p>
    <w:p w14:paraId="50596E02" w14:textId="77777777" w:rsidR="00EF58A2" w:rsidRPr="002971E2" w:rsidRDefault="00EF58A2" w:rsidP="00AE1A57">
      <w:pPr>
        <w:pStyle w:val="Podminky-odstavec-cislo"/>
        <w:numPr>
          <w:ilvl w:val="0"/>
          <w:numId w:val="30"/>
        </w:numPr>
        <w:ind w:left="426" w:hanging="426"/>
      </w:pPr>
      <w:r w:rsidRPr="002971E2">
        <w:t>Odesílatel se podáním poštovní zásilky, resp. předáním osobních údajů třetích osob v souladu s těmito poštov</w:t>
      </w:r>
      <w:r w:rsidR="00BA3BB5" w:rsidRPr="002971E2">
        <w:t>ními podmínkami v souvislosti s </w:t>
      </w:r>
      <w:r w:rsidRPr="002971E2">
        <w:t>požadovanou poštovní službou, nebo službou, která je ve vztahu k poštovní službě službou doplňkovou, za</w:t>
      </w:r>
      <w:r w:rsidR="00BA3BB5" w:rsidRPr="002971E2">
        <w:t>vazuje, že pokud bude podniku v </w:t>
      </w:r>
      <w:r w:rsidRPr="002971E2">
        <w:t xml:space="preserve">případech stanovených těmito podmínkami předávat osobní údaje adresátů, bude se jednat o údaje, které </w:t>
      </w:r>
      <w:r w:rsidR="00BA3BB5" w:rsidRPr="002971E2">
        <w:t>jsou získávány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11DE1500" w14:textId="77777777" w:rsidR="00EF58A2" w:rsidRPr="002971E2" w:rsidRDefault="00EF58A2" w:rsidP="00A633F1">
      <w:pPr>
        <w:pStyle w:val="Podminky-odstavec-cislo"/>
        <w:numPr>
          <w:ilvl w:val="0"/>
          <w:numId w:val="0"/>
        </w:numPr>
        <w:ind w:left="426"/>
      </w:pPr>
      <w:r w:rsidRPr="002971E2">
        <w:t>Pokud by se p</w:t>
      </w:r>
      <w:r w:rsidR="00BA3BB5" w:rsidRPr="002971E2">
        <w:t>rohlášení odesílatele uvedené v </w:t>
      </w:r>
      <w:r w:rsidRPr="002971E2">
        <w:t>předchozím odstavci ukázalo jako nepravdivé či zavádějící, zav</w:t>
      </w:r>
      <w:r w:rsidR="00BA3BB5" w:rsidRPr="002971E2">
        <w:t>azuje se odesílatel ve smyslu § </w:t>
      </w:r>
      <w:r w:rsidRPr="002971E2">
        <w:t>2890 a násl. občanského zákoníku uhradit podniku újmu, která podniku v důsledku toho vznikne.</w:t>
      </w:r>
    </w:p>
    <w:p w14:paraId="0FD8656A" w14:textId="436FC5EF" w:rsidR="00EF58A2" w:rsidRPr="002971E2" w:rsidRDefault="00EF58A2" w:rsidP="00AE1A57">
      <w:pPr>
        <w:pStyle w:val="Podminky-odstavec-cislo"/>
        <w:numPr>
          <w:ilvl w:val="0"/>
          <w:numId w:val="30"/>
        </w:numPr>
        <w:ind w:left="426" w:hanging="426"/>
      </w:pPr>
      <w:r w:rsidRPr="002971E2">
        <w:t>Podáním zásilky, resp. předáním osobních údajů adresáta v r</w:t>
      </w:r>
      <w:r w:rsidR="00BA3BB5" w:rsidRPr="002971E2">
        <w:t xml:space="preserve">ozsahu telefonní číslo a (nebo) </w:t>
      </w:r>
      <w:r w:rsidR="00BA3BB5" w:rsidRPr="002971E2">
        <w:br/>
      </w:r>
      <w:r w:rsidRPr="002971E2">
        <w:t xml:space="preserve">e-mailová adresa za účelem uvedeným v bodě </w:t>
      </w:r>
      <w:r w:rsidR="003732E0" w:rsidRPr="002971E2">
        <w:t>2</w:t>
      </w:r>
      <w:r w:rsidR="00906DE1" w:rsidRPr="002971E2">
        <w:t>0a</w:t>
      </w:r>
      <w:r w:rsidR="003732E0" w:rsidRPr="002971E2">
        <w:t xml:space="preserve"> </w:t>
      </w:r>
      <w:r w:rsidRPr="002971E2">
        <w:t>se odesílatel zavazuje, že na žádost podniku prokáže podniku případně příslušenému dozorovému úřadu své oprávnění k předání těchto osobních údajů podniku údajů za účelem uvedeným v bodě 20a.</w:t>
      </w:r>
    </w:p>
    <w:p w14:paraId="7BB740C3" w14:textId="77777777" w:rsidR="00EF58A2" w:rsidRPr="002971E2" w:rsidRDefault="00EF58A2" w:rsidP="000C0D29">
      <w:pPr>
        <w:pStyle w:val="Podminky-odstavec-nadpis"/>
      </w:pPr>
      <w:r w:rsidRPr="002971E2">
        <w:t>Přechodná a závěrečná ustanovení</w:t>
      </w:r>
    </w:p>
    <w:p w14:paraId="403C6DF4" w14:textId="3AAA116D" w:rsidR="00EF58A2" w:rsidRPr="002971E2" w:rsidRDefault="00EF58A2" w:rsidP="00AE1A57">
      <w:pPr>
        <w:pStyle w:val="Podminky-odstavec-cislo"/>
        <w:numPr>
          <w:ilvl w:val="0"/>
          <w:numId w:val="30"/>
        </w:numPr>
        <w:ind w:left="426" w:hanging="426"/>
      </w:pPr>
      <w:r w:rsidRPr="002971E2">
        <w:t>Ustanovení bodů 63 až 76</w:t>
      </w:r>
      <w:r w:rsidR="00906DE1" w:rsidRPr="002971E2">
        <w:t xml:space="preserve"> </w:t>
      </w:r>
      <w:r w:rsidRPr="002971E2">
        <w:t>týkající se zpracování osobních údajů má přednost před jakýmkoliv smluvní</w:t>
      </w:r>
      <w:r w:rsidR="00B678A6" w:rsidRPr="002971E2">
        <w:t>m ujednáním mezi odesílatelem a </w:t>
      </w:r>
      <w:r w:rsidRPr="002971E2">
        <w:t>podnikem, k němuž došlo před nabytím účinnosti těchto bodů dne 25. 5. 2018.</w:t>
      </w:r>
    </w:p>
    <w:p w14:paraId="6952FFE2" w14:textId="77777777" w:rsidR="00EF58A2" w:rsidRPr="002971E2" w:rsidRDefault="00EF58A2" w:rsidP="00AE1A57">
      <w:pPr>
        <w:pStyle w:val="Podminky-odstavec-cislo"/>
        <w:numPr>
          <w:ilvl w:val="0"/>
          <w:numId w:val="30"/>
        </w:numPr>
        <w:ind w:left="426" w:hanging="426"/>
      </w:pPr>
      <w:r w:rsidRPr="002971E2">
        <w:t>Od těchto podmínek se lze odchýlit, a to na základě pís</w:t>
      </w:r>
      <w:r w:rsidR="00BA3BB5" w:rsidRPr="002971E2">
        <w:t>emné dohody mezi odesílatelem a </w:t>
      </w:r>
      <w:r w:rsidRPr="002971E2">
        <w:t>podnikem.</w:t>
      </w:r>
    </w:p>
    <w:p w14:paraId="302F5D90" w14:textId="77777777" w:rsidR="00EF58A2" w:rsidRPr="002971E2" w:rsidRDefault="00EF58A2" w:rsidP="00AE1A57">
      <w:pPr>
        <w:pStyle w:val="Podminky-odstavec-cislo"/>
        <w:numPr>
          <w:ilvl w:val="0"/>
          <w:numId w:val="30"/>
        </w:numPr>
        <w:ind w:left="426" w:hanging="426"/>
      </w:pPr>
      <w:r w:rsidRPr="002971E2">
        <w:t>Tyto poštovní podmínky n</w:t>
      </w:r>
      <w:r w:rsidR="00BA3BB5" w:rsidRPr="002971E2">
        <w:t>abývají účinnosti od 1. </w:t>
      </w:r>
      <w:r w:rsidRPr="002971E2">
        <w:t>června 2013.</w:t>
      </w:r>
    </w:p>
    <w:p w14:paraId="24253CB3" w14:textId="77777777" w:rsidR="00EF58A2" w:rsidRPr="002971E2" w:rsidRDefault="00EF58A2" w:rsidP="00A633F1">
      <w:pPr>
        <w:pStyle w:val="Podminky-odstavec-cislo"/>
        <w:numPr>
          <w:ilvl w:val="0"/>
          <w:numId w:val="0"/>
        </w:numPr>
        <w:ind w:left="426"/>
      </w:pPr>
      <w:r w:rsidRPr="002971E2">
        <w:t>Podnik si vyhrazuje právo je měnit, doplňovat nebo je zrušit vydáním podmínek nových.</w:t>
      </w:r>
    </w:p>
    <w:p w14:paraId="43965B45" w14:textId="77777777" w:rsidR="00DA6202" w:rsidRPr="002971E2" w:rsidRDefault="00DA6202" w:rsidP="00A633F1">
      <w:pPr>
        <w:pStyle w:val="Podminky-odstavec-cislo"/>
        <w:numPr>
          <w:ilvl w:val="0"/>
          <w:numId w:val="0"/>
        </w:numPr>
        <w:ind w:left="426"/>
        <w:sectPr w:rsidR="00DA6202" w:rsidRPr="002971E2" w:rsidSect="00DA6202">
          <w:headerReference w:type="default" r:id="rId32"/>
          <w:type w:val="continuous"/>
          <w:pgSz w:w="11906" w:h="16838" w:code="9"/>
          <w:pgMar w:top="2155" w:right="851" w:bottom="1276" w:left="1134" w:header="680" w:footer="567" w:gutter="0"/>
          <w:cols w:num="2" w:space="285"/>
          <w:titlePg/>
          <w:docGrid w:linePitch="360"/>
        </w:sectPr>
      </w:pPr>
    </w:p>
    <w:p w14:paraId="7A384167" w14:textId="77777777" w:rsidR="00DA6202" w:rsidRPr="002971E2" w:rsidRDefault="00DA6202" w:rsidP="00A633F1">
      <w:pPr>
        <w:pStyle w:val="Podminky-odstavec-cislo"/>
        <w:numPr>
          <w:ilvl w:val="0"/>
          <w:numId w:val="0"/>
        </w:numPr>
        <w:ind w:left="426"/>
      </w:pPr>
    </w:p>
    <w:p w14:paraId="5B31F65E" w14:textId="77777777" w:rsidR="00DA6202" w:rsidRPr="002971E2" w:rsidRDefault="00DA6202" w:rsidP="00A633F1">
      <w:pPr>
        <w:pStyle w:val="Podminky-odstavec-cislo"/>
        <w:numPr>
          <w:ilvl w:val="0"/>
          <w:numId w:val="0"/>
        </w:numPr>
        <w:ind w:left="426"/>
      </w:pPr>
    </w:p>
    <w:p w14:paraId="26C547FF" w14:textId="77777777" w:rsidR="00DA6202" w:rsidRPr="002971E2" w:rsidRDefault="00DA6202" w:rsidP="00A633F1">
      <w:pPr>
        <w:pStyle w:val="Podminky-odstavec-cislo"/>
        <w:numPr>
          <w:ilvl w:val="0"/>
          <w:numId w:val="0"/>
        </w:numPr>
        <w:ind w:left="426"/>
      </w:pPr>
    </w:p>
    <w:p w14:paraId="7967BEED" w14:textId="77777777" w:rsidR="003F6E2A" w:rsidRPr="002971E2" w:rsidRDefault="003F6E2A" w:rsidP="00A633F1">
      <w:pPr>
        <w:pStyle w:val="Podminky-odstavec-cislo"/>
        <w:numPr>
          <w:ilvl w:val="0"/>
          <w:numId w:val="0"/>
        </w:numPr>
        <w:ind w:left="426"/>
        <w:sectPr w:rsidR="003F6E2A" w:rsidRPr="002971E2" w:rsidSect="00DA6202">
          <w:type w:val="continuous"/>
          <w:pgSz w:w="11906" w:h="16838" w:code="9"/>
          <w:pgMar w:top="2155" w:right="851" w:bottom="1276" w:left="1134" w:header="680" w:footer="567" w:gutter="0"/>
          <w:cols w:space="285"/>
          <w:titlePg/>
          <w:docGrid w:linePitch="360"/>
        </w:sectPr>
      </w:pPr>
    </w:p>
    <w:p w14:paraId="1C147A45" w14:textId="77777777" w:rsidR="003F6E2A" w:rsidRPr="002971E2" w:rsidRDefault="0033174A" w:rsidP="0033174A">
      <w:pPr>
        <w:pStyle w:val="Nadpis1"/>
      </w:pPr>
      <w:bookmarkStart w:id="13" w:name="_Toc531791153"/>
      <w:r w:rsidRPr="002971E2">
        <w:t>Balík Na poštu</w:t>
      </w:r>
      <w:bookmarkEnd w:id="13"/>
    </w:p>
    <w:p w14:paraId="58A35965" w14:textId="77777777" w:rsidR="0033174A" w:rsidRPr="002971E2" w:rsidRDefault="0033174A" w:rsidP="0033174A">
      <w:pPr>
        <w:pStyle w:val="cpNormal1"/>
        <w:rPr>
          <w:rFonts w:asciiTheme="minorHAnsi" w:hAnsiTheme="minorHAnsi"/>
        </w:rPr>
      </w:pPr>
    </w:p>
    <w:p w14:paraId="0DA9579A" w14:textId="77777777" w:rsidR="0033174A" w:rsidRPr="002971E2" w:rsidRDefault="0033174A" w:rsidP="003F6E2A">
      <w:pPr>
        <w:pStyle w:val="Podminky-odstavec-nadpis"/>
        <w:sectPr w:rsidR="0033174A" w:rsidRPr="002971E2" w:rsidSect="00673316">
          <w:headerReference w:type="first" r:id="rId33"/>
          <w:footerReference w:type="first" r:id="rId34"/>
          <w:pgSz w:w="11906" w:h="16838" w:code="9"/>
          <w:pgMar w:top="2155" w:right="851" w:bottom="1276" w:left="1134" w:header="680" w:footer="567" w:gutter="0"/>
          <w:pgNumType w:start="1"/>
          <w:cols w:space="285"/>
          <w:titlePg/>
          <w:docGrid w:linePitch="360"/>
        </w:sectPr>
      </w:pPr>
    </w:p>
    <w:p w14:paraId="3492759B" w14:textId="77777777" w:rsidR="003F6E2A" w:rsidRPr="002971E2" w:rsidRDefault="003F6E2A" w:rsidP="003F6E2A">
      <w:pPr>
        <w:pStyle w:val="Podminky-odstavec-nadpis"/>
      </w:pPr>
      <w:r w:rsidRPr="002971E2">
        <w:t>Úvodní ustanovení</w:t>
      </w:r>
    </w:p>
    <w:p w14:paraId="71B679CC" w14:textId="0A2DEEAC" w:rsidR="003F6E2A" w:rsidRPr="002971E2" w:rsidRDefault="003F6E2A" w:rsidP="00AE1A57">
      <w:pPr>
        <w:pStyle w:val="Podminky-odstavec-cislo"/>
        <w:numPr>
          <w:ilvl w:val="0"/>
          <w:numId w:val="36"/>
        </w:numPr>
        <w:ind w:left="426" w:hanging="426"/>
      </w:pPr>
      <w:r w:rsidRPr="002971E2">
        <w:t>Česká</w:t>
      </w:r>
      <w:r w:rsidR="00425C6C" w:rsidRPr="002971E2">
        <w:t xml:space="preserve"> pošta, s.p., (dále jen „podnik“</w:t>
      </w:r>
      <w:r w:rsidRPr="002971E2">
        <w:t xml:space="preserve">) poskytuje podle zákona č. 29/2000 Sb., o poštovních službách a o </w:t>
      </w:r>
      <w:r w:rsidR="0033174A" w:rsidRPr="002971E2">
        <w:t>změně některých zákonů (zákon o </w:t>
      </w:r>
      <w:r w:rsidRPr="002971E2">
        <w:t>poštovních služ</w:t>
      </w:r>
      <w:r w:rsidR="0033174A" w:rsidRPr="002971E2">
        <w:t>bách), službu Balík Na poštu. V </w:t>
      </w:r>
      <w:r w:rsidRPr="002971E2">
        <w:t xml:space="preserve">záležitostech, které nejsou upraveny těmito podmínkami, se postupuje obdobně podle Poštovních podmínek České pošty, s.p. - Základní poštovní služby (dále jen „Základní poštovní podmínky”). </w:t>
      </w:r>
    </w:p>
    <w:p w14:paraId="006B73AF" w14:textId="77777777" w:rsidR="003F6E2A" w:rsidRPr="002971E2" w:rsidRDefault="003F6E2A" w:rsidP="00AE1A57">
      <w:pPr>
        <w:pStyle w:val="Podminky-odstavec-cislo"/>
        <w:numPr>
          <w:ilvl w:val="0"/>
          <w:numId w:val="36"/>
        </w:numPr>
        <w:ind w:left="426" w:hanging="426"/>
      </w:pPr>
      <w:r w:rsidRPr="002971E2">
        <w:t xml:space="preserve">Podnik přijímá poštovní zásilky Balík Na poštu (dále jen „zásilka”) v době k tomu podnikem určené ve všech provozovnách k tomu pověřených, označených podnikovým logem (dále jen „pošta”), nebo prostřednictvím pověřených </w:t>
      </w:r>
      <w:r w:rsidR="0033174A" w:rsidRPr="002971E2">
        <w:t>pracovníků v místě dohodnutém s </w:t>
      </w:r>
      <w:r w:rsidRPr="002971E2">
        <w:t>odesílatelem v písemné dohodě (dále jen „svoz“). Informace o poštách, které přijímají poštovní zásilky, je k dispozici na internetových stránkách podniku (www.ceskaposta.cz), na vyžádání na všech poštách a na telefonním čísle 954 40 66 99.</w:t>
      </w:r>
    </w:p>
    <w:p w14:paraId="3541BBB2" w14:textId="77777777" w:rsidR="003F6E2A" w:rsidRPr="002971E2" w:rsidRDefault="003F6E2A" w:rsidP="003F6E2A">
      <w:pPr>
        <w:pStyle w:val="Podminky-odstavec-cislo"/>
        <w:numPr>
          <w:ilvl w:val="0"/>
          <w:numId w:val="0"/>
        </w:numPr>
        <w:ind w:left="426"/>
      </w:pPr>
      <w:r w:rsidRPr="002971E2">
        <w:t>Zásilky Balík Na poštu lze adresovat pouze na podnikem určené pošty. Informace o poštách, kam lze adres</w:t>
      </w:r>
      <w:r w:rsidR="0033174A" w:rsidRPr="002971E2">
        <w:t>ovat poštovní zásilky jsou k </w:t>
      </w:r>
      <w:r w:rsidRPr="002971E2">
        <w:t>dispozici na internetových stránkách podniku (www.ceskaposta.cz), na vyžádání na všech poštách a na telefonním čísle 954 40 66 99.</w:t>
      </w:r>
    </w:p>
    <w:p w14:paraId="35CA5B35" w14:textId="77777777" w:rsidR="003F6E2A" w:rsidRPr="002971E2" w:rsidRDefault="003F6E2A" w:rsidP="003F6E2A">
      <w:pPr>
        <w:pStyle w:val="Podminky-odstavec-nadpis"/>
      </w:pPr>
      <w:r w:rsidRPr="002971E2">
        <w:t>Obsah zásilky</w:t>
      </w:r>
    </w:p>
    <w:p w14:paraId="2F19C06E" w14:textId="77777777" w:rsidR="003F6E2A" w:rsidRPr="002971E2" w:rsidRDefault="003F6E2A" w:rsidP="00AE1A57">
      <w:pPr>
        <w:pStyle w:val="Podminky-odstavec-cislo"/>
        <w:numPr>
          <w:ilvl w:val="0"/>
          <w:numId w:val="36"/>
        </w:numPr>
        <w:ind w:left="426" w:hanging="426"/>
      </w:pPr>
      <w:r w:rsidRPr="002971E2">
        <w:t>Obsah zásilky mohou tvořit věci, jejichž hodnota nepřesahuje 100 000 Kč. To platí i pro zásilky podávané podle bodu 33 těchto podmínek (dále jen „odpovědní zásilka“). Obsahem zásilky nesmějí být věci uvedené v čl. 2 odst. 2 a 4 Základních pošt</w:t>
      </w:r>
      <w:r w:rsidR="0033174A" w:rsidRPr="002971E2">
        <w:t>ovních podmínek. Věci uvedené v </w:t>
      </w:r>
      <w:r w:rsidRPr="002971E2">
        <w:t xml:space="preserve">čl. 2 odst. 3 Základních poštovních podmínek mohou být obsahem zásilky při dodržení podmínek uvedených v tomto článku. </w:t>
      </w:r>
    </w:p>
    <w:p w14:paraId="09F818BA" w14:textId="77777777" w:rsidR="0033174A" w:rsidRPr="002971E2" w:rsidRDefault="0033174A" w:rsidP="003F6E2A">
      <w:pPr>
        <w:pStyle w:val="Podminky-odstavec-nadpis"/>
      </w:pPr>
    </w:p>
    <w:p w14:paraId="0DD9461B" w14:textId="77777777" w:rsidR="0033174A" w:rsidRPr="002971E2" w:rsidRDefault="0033174A" w:rsidP="003F6E2A">
      <w:pPr>
        <w:pStyle w:val="Podminky-odstavec-nadpis"/>
      </w:pPr>
    </w:p>
    <w:p w14:paraId="63632591" w14:textId="77777777" w:rsidR="003F6E2A" w:rsidRPr="002971E2" w:rsidRDefault="003F6E2A" w:rsidP="003F6E2A">
      <w:pPr>
        <w:pStyle w:val="Podminky-odstavec-nadpis"/>
      </w:pPr>
      <w:r w:rsidRPr="002971E2">
        <w:t>Balení zásilky</w:t>
      </w:r>
    </w:p>
    <w:p w14:paraId="6DA50882" w14:textId="77777777" w:rsidR="003F6E2A" w:rsidRPr="002971E2" w:rsidRDefault="003F6E2A" w:rsidP="00AE1A57">
      <w:pPr>
        <w:pStyle w:val="Podminky-odstavec-cislo"/>
        <w:numPr>
          <w:ilvl w:val="0"/>
          <w:numId w:val="36"/>
        </w:numPr>
        <w:ind w:left="426" w:hanging="426"/>
      </w:pPr>
      <w:r w:rsidRPr="002971E2">
        <w:t>Poštovní zásilka musí být zabalena způsobem upraveným v čl. 3 Základních poštovních podmínek.</w:t>
      </w:r>
    </w:p>
    <w:p w14:paraId="6F446573" w14:textId="77777777" w:rsidR="003F6E2A" w:rsidRPr="002971E2" w:rsidRDefault="003F6E2A" w:rsidP="003F6E2A">
      <w:pPr>
        <w:pStyle w:val="Podminky-odstavec-nadpis"/>
      </w:pPr>
      <w:r w:rsidRPr="002971E2">
        <w:t>Popis služby</w:t>
      </w:r>
    </w:p>
    <w:p w14:paraId="2DF4E14B" w14:textId="77777777" w:rsidR="003F6E2A" w:rsidRPr="002971E2" w:rsidRDefault="003F6E2A" w:rsidP="00AE1A57">
      <w:pPr>
        <w:pStyle w:val="Podminky-odstavec-cislo"/>
        <w:numPr>
          <w:ilvl w:val="0"/>
          <w:numId w:val="36"/>
        </w:numPr>
        <w:ind w:left="426" w:hanging="426"/>
      </w:pPr>
      <w:r w:rsidRPr="002971E2">
        <w:t>Podání zásilky podnik stvrzuje. Zásilku dodá podnik jen za podmínky, že příjemce její převzetí potvrdí</w:t>
      </w:r>
      <w:r w:rsidR="00B67C05" w:rsidRPr="002971E2">
        <w:t>, nebo za podmínky, že se prokáže identifikačním kódem ve smyslu bodu 52</w:t>
      </w:r>
      <w:r w:rsidRPr="002971E2">
        <w:t>.</w:t>
      </w:r>
    </w:p>
    <w:p w14:paraId="2673BF1B" w14:textId="77777777" w:rsidR="003F6E2A" w:rsidRPr="002971E2" w:rsidRDefault="003F6E2A" w:rsidP="00AE1A57">
      <w:pPr>
        <w:pStyle w:val="Podminky-odstavec-cislo"/>
        <w:numPr>
          <w:ilvl w:val="0"/>
          <w:numId w:val="36"/>
        </w:numPr>
        <w:ind w:left="426" w:hanging="426"/>
      </w:pPr>
      <w:r w:rsidRPr="002971E2">
        <w:t>Požádá-li odesílatel o doplňkovou službu podle bodu 16, jsou jednou zásilkou všechny kusy zásilky předané podniku odesílatelem jako jeden celek k poskytnutí poštovní služby. Pro balení každého z kusů zásilky se zvolenou doplňkovou službou podle bodu 16 platí ustanovení bodu 4 těchto poštovních podmínek. V případě zásilky se zvolenou doplňkovou službou podle bodu 16 odesílatel zvolí jed</w:t>
      </w:r>
      <w:r w:rsidR="0033174A" w:rsidRPr="002971E2">
        <w:t>en z kusů zásilky jako hlavní a </w:t>
      </w:r>
      <w:r w:rsidRPr="002971E2">
        <w:t>ten označí způsobem uvedeným v bodě 16.</w:t>
      </w:r>
    </w:p>
    <w:p w14:paraId="417745E0" w14:textId="77777777" w:rsidR="003F6E2A" w:rsidRPr="002971E2" w:rsidRDefault="003F6E2A" w:rsidP="00AE1A57">
      <w:pPr>
        <w:pStyle w:val="Podminky-odstavec-cislo"/>
        <w:numPr>
          <w:ilvl w:val="0"/>
          <w:numId w:val="36"/>
        </w:numPr>
        <w:ind w:left="426" w:hanging="426"/>
      </w:pPr>
      <w:r w:rsidRPr="002971E2">
        <w:t>Podáním zásilky vzniká podniku závazek dodat zásilku adresátov</w:t>
      </w:r>
      <w:r w:rsidR="0033174A" w:rsidRPr="002971E2">
        <w:t>i, popřípadě jinému příjemci, a </w:t>
      </w:r>
      <w:r w:rsidRPr="002971E2">
        <w:t>to uložit a připravit zásilku k vydání u zvolené pošty následují</w:t>
      </w:r>
      <w:r w:rsidR="0033174A" w:rsidRPr="002971E2">
        <w:t>cí pracovní den po dni podání v </w:t>
      </w:r>
      <w:r w:rsidRPr="002971E2">
        <w:t>otvírací době zvolené pošty, a v případě zásilek podle bodu 12, je podnik povinen připravit</w:t>
      </w:r>
      <w:r w:rsidR="0033174A" w:rsidRPr="002971E2">
        <w:t xml:space="preserve"> k </w:t>
      </w:r>
      <w:r w:rsidRPr="002971E2">
        <w:t xml:space="preserve">vydání adresátovi nejpozději druhý pracovní den po dni podání. </w:t>
      </w:r>
    </w:p>
    <w:p w14:paraId="17C07EC4" w14:textId="77777777" w:rsidR="003F6E2A" w:rsidRPr="002971E2" w:rsidRDefault="003F6E2A" w:rsidP="00AE1A57">
      <w:pPr>
        <w:pStyle w:val="Podminky-odstavec-cislo"/>
        <w:numPr>
          <w:ilvl w:val="0"/>
          <w:numId w:val="36"/>
        </w:numPr>
        <w:ind w:left="426" w:hanging="426"/>
      </w:pPr>
      <w:r w:rsidRPr="002971E2">
        <w:t xml:space="preserve">Dojde-li k podání zásilky později než v čase, který podnik k tomuto </w:t>
      </w:r>
      <w:r w:rsidR="0033174A" w:rsidRPr="002971E2">
        <w:t>účelu vyhlásil, nebo dojde-li k </w:t>
      </w:r>
      <w:r w:rsidRPr="002971E2">
        <w:t>podání zásilky v sobotu, neděli nebo ve státem uznaný svátek, za den podání se pro účely stanovení lhůty podle bodu 7 považuje následující pra</w:t>
      </w:r>
      <w:r w:rsidR="0033174A" w:rsidRPr="002971E2">
        <w:t>covní den, ve kterém je možno u </w:t>
      </w:r>
      <w:r w:rsidRPr="002971E2">
        <w:t>téže pošty nebo téhož pověřeného pracovníka o poštovní službu požádat.</w:t>
      </w:r>
    </w:p>
    <w:p w14:paraId="4ECBD741" w14:textId="77777777" w:rsidR="003F6E2A" w:rsidRPr="002971E2" w:rsidRDefault="003F6E2A" w:rsidP="00AE1A57">
      <w:pPr>
        <w:pStyle w:val="Podminky-odstavec-cislo"/>
        <w:numPr>
          <w:ilvl w:val="0"/>
          <w:numId w:val="36"/>
        </w:numPr>
        <w:ind w:left="426" w:hanging="426"/>
      </w:pPr>
      <w:r w:rsidRPr="002971E2">
        <w:t>Poštovní adresa adresáta musí být uvedena tak přesně, aby nevznikly pochybnosti, kde a komu má podnik zásilku dodat.</w:t>
      </w:r>
    </w:p>
    <w:p w14:paraId="7D0DBF56" w14:textId="77777777" w:rsidR="003F6E2A" w:rsidRPr="002971E2" w:rsidRDefault="003F6E2A" w:rsidP="003F6E2A">
      <w:pPr>
        <w:pStyle w:val="Podminky-odstavec-cislo"/>
        <w:numPr>
          <w:ilvl w:val="0"/>
          <w:numId w:val="0"/>
        </w:numPr>
        <w:ind w:left="426"/>
      </w:pPr>
      <w:r w:rsidRPr="002971E2">
        <w:t>Poštovní adresa musí v následujícím pořadí obsahovat tyto povinné kontaktní údaje:</w:t>
      </w:r>
    </w:p>
    <w:p w14:paraId="13724792" w14:textId="77777777" w:rsidR="003F6E2A" w:rsidRPr="002971E2" w:rsidRDefault="003F6E2A" w:rsidP="00AE1A57">
      <w:pPr>
        <w:pStyle w:val="Podminky-odrazky-pismena"/>
        <w:numPr>
          <w:ilvl w:val="0"/>
          <w:numId w:val="40"/>
        </w:numPr>
        <w:ind w:left="851" w:hanging="142"/>
      </w:pPr>
      <w:r w:rsidRPr="002971E2">
        <w:t>označení adresáta (dle čl. 4, odst. 2, písm. a) Základních poštovních podmínek),</w:t>
      </w:r>
    </w:p>
    <w:p w14:paraId="2230734C" w14:textId="77777777" w:rsidR="003F6E2A" w:rsidRPr="002971E2" w:rsidRDefault="003F6E2A" w:rsidP="00AE1A57">
      <w:pPr>
        <w:pStyle w:val="Podminky-odrazky-pismena"/>
        <w:numPr>
          <w:ilvl w:val="0"/>
          <w:numId w:val="40"/>
        </w:numPr>
        <w:ind w:left="851" w:hanging="142"/>
      </w:pPr>
      <w:r w:rsidRPr="002971E2">
        <w:t>údaj „Na poštu“,</w:t>
      </w:r>
    </w:p>
    <w:p w14:paraId="37C3FA7C" w14:textId="77777777" w:rsidR="003F6E2A" w:rsidRPr="002971E2" w:rsidRDefault="003F6E2A" w:rsidP="00AE1A57">
      <w:pPr>
        <w:pStyle w:val="Podminky-odrazky-pismena"/>
        <w:numPr>
          <w:ilvl w:val="0"/>
          <w:numId w:val="40"/>
        </w:numPr>
        <w:ind w:left="851" w:hanging="142"/>
      </w:pPr>
      <w:r w:rsidRPr="002971E2">
        <w:t>PSČ, název pošty, nebo název obce (případně část obce),</w:t>
      </w:r>
    </w:p>
    <w:p w14:paraId="746D32A6" w14:textId="77777777" w:rsidR="003F6E2A" w:rsidRPr="002971E2" w:rsidRDefault="003F6E2A" w:rsidP="00AE1A57">
      <w:pPr>
        <w:pStyle w:val="Podminky-odrazky-pismena"/>
        <w:numPr>
          <w:ilvl w:val="0"/>
          <w:numId w:val="40"/>
        </w:numPr>
        <w:ind w:left="851" w:hanging="142"/>
      </w:pPr>
      <w:r w:rsidRPr="002971E2">
        <w:t>kontaktní údaj adresáta.</w:t>
      </w:r>
    </w:p>
    <w:p w14:paraId="1C3CEEB6" w14:textId="77777777" w:rsidR="003F6E2A" w:rsidRPr="002971E2" w:rsidRDefault="003F6E2A" w:rsidP="003F6E2A">
      <w:pPr>
        <w:pStyle w:val="Podminky-odstavec-cislo"/>
        <w:numPr>
          <w:ilvl w:val="0"/>
          <w:numId w:val="0"/>
        </w:numPr>
        <w:ind w:left="426"/>
      </w:pPr>
      <w:r w:rsidRPr="002971E2">
        <w:t>Zásilka bude uložena na poště, jejíž PSČ je uvedeno v adrese zásilky.</w:t>
      </w:r>
    </w:p>
    <w:p w14:paraId="689E7EE0" w14:textId="77777777" w:rsidR="003F6E2A" w:rsidRPr="002971E2" w:rsidRDefault="003F6E2A" w:rsidP="003F6E2A">
      <w:pPr>
        <w:pStyle w:val="Podminky-odstavec-cislo"/>
        <w:numPr>
          <w:ilvl w:val="0"/>
          <w:numId w:val="0"/>
        </w:numPr>
        <w:ind w:left="426"/>
      </w:pPr>
      <w:r w:rsidRPr="002971E2">
        <w:t xml:space="preserve">Uvedení kontaktních údajů adresáta – účastnické číslo veřejné mobilní telefonní sítě nebo </w:t>
      </w:r>
      <w:r w:rsidR="00CB14ED" w:rsidRPr="002971E2">
        <w:br/>
      </w:r>
      <w:r w:rsidRPr="002971E2">
        <w:t xml:space="preserve">e-mailová adresa je podmínkou pro poskytnutí této služby. </w:t>
      </w:r>
    </w:p>
    <w:p w14:paraId="23765183" w14:textId="77777777" w:rsidR="003F6E2A" w:rsidRPr="002971E2" w:rsidRDefault="003F6E2A" w:rsidP="003F6E2A">
      <w:pPr>
        <w:pStyle w:val="Podminky-odstavec-cislo"/>
        <w:numPr>
          <w:ilvl w:val="0"/>
          <w:numId w:val="0"/>
        </w:numPr>
        <w:ind w:left="426"/>
      </w:pPr>
      <w:r w:rsidRPr="002971E2">
        <w:t xml:space="preserve">Účastnické číslo veřejné mobilní telefonní sítě musí být uvedeno s kódem země ve formátu +420, přičemž se musí jednat o telefonní číslo koncového uživatele ve smyslu právní úpravy elektronických komunikací. </w:t>
      </w:r>
    </w:p>
    <w:p w14:paraId="0D21C4EB" w14:textId="4556D088" w:rsidR="003F6E2A" w:rsidRPr="002971E2" w:rsidRDefault="003F6E2A" w:rsidP="003F6E2A">
      <w:pPr>
        <w:pStyle w:val="Podminky-odstavec-cislo"/>
        <w:numPr>
          <w:ilvl w:val="0"/>
          <w:numId w:val="0"/>
        </w:numPr>
        <w:ind w:left="426"/>
      </w:pPr>
      <w:r w:rsidRPr="002971E2">
        <w:t xml:space="preserve">Podmínkou poskytnutí této služby podnikem je soulad s právními předpisy (nařízení (EU) 2016/679 - Obecné nařízení o ochraně osobních údajů). V případě uvedení kontaktního údaje </w:t>
      </w:r>
      <w:r w:rsidR="00F502BC" w:rsidRPr="002971E2">
        <w:br/>
      </w:r>
      <w:r w:rsidRPr="002971E2">
        <w:t>e-mailová adresa odesílatel kontaktní údaj uvede pouze na podací stvrzenku. Na adresní štítek, adresní vlaječku ani obal se e-mailová adresa nevyznačuje.</w:t>
      </w:r>
    </w:p>
    <w:p w14:paraId="638C12EE" w14:textId="77777777" w:rsidR="003F6E2A" w:rsidRPr="002971E2" w:rsidRDefault="003F6E2A" w:rsidP="003F6E2A">
      <w:pPr>
        <w:pStyle w:val="Podminky-odstavec-cislo"/>
        <w:numPr>
          <w:ilvl w:val="0"/>
          <w:numId w:val="0"/>
        </w:numPr>
        <w:ind w:left="426"/>
      </w:pPr>
      <w:r w:rsidRPr="002971E2">
        <w:t>Neuveden</w:t>
      </w:r>
      <w:r w:rsidR="00CB14ED" w:rsidRPr="002971E2">
        <w:t>í povinných kontaktních údajů a </w:t>
      </w:r>
      <w:r w:rsidRPr="002971E2">
        <w:t>použití poštovní adresy v jiné podobně než je výše uvedeno může být důvodem k odmítnutí poskytnutí služby.</w:t>
      </w:r>
    </w:p>
    <w:p w14:paraId="0FBF3112" w14:textId="77777777" w:rsidR="003F6E2A" w:rsidRPr="002971E2" w:rsidRDefault="003F6E2A" w:rsidP="00AE1A57">
      <w:pPr>
        <w:pStyle w:val="Podminky-odstavec-cislo"/>
        <w:numPr>
          <w:ilvl w:val="0"/>
          <w:numId w:val="36"/>
        </w:numPr>
        <w:ind w:left="426" w:hanging="426"/>
      </w:pPr>
      <w:r w:rsidRPr="002971E2">
        <w:t>Nejvyšší povolená hmotnost zásilky je 30 kg. Hmotnost zásilky se při po</w:t>
      </w:r>
      <w:r w:rsidR="00CB14ED" w:rsidRPr="002971E2">
        <w:t>dání zjišťuje nejméně s </w:t>
      </w:r>
      <w:r w:rsidRPr="002971E2">
        <w:t>přesností na 100 g.</w:t>
      </w:r>
    </w:p>
    <w:p w14:paraId="34CA35A3" w14:textId="77777777" w:rsidR="003F6E2A" w:rsidRPr="002971E2" w:rsidRDefault="003F6E2A" w:rsidP="003F6E2A">
      <w:pPr>
        <w:pStyle w:val="Podminky-odstavec-cislo"/>
        <w:numPr>
          <w:ilvl w:val="0"/>
          <w:numId w:val="0"/>
        </w:numPr>
        <w:ind w:left="426"/>
      </w:pPr>
      <w:r w:rsidRPr="002971E2">
        <w:t>V případě zásilky se zvolenou doplňkovou službou podle bodu 16 se limit hmotnosti vztahuje na každý kus zásilky zvlášť.</w:t>
      </w:r>
    </w:p>
    <w:p w14:paraId="4C788D99" w14:textId="6021EC75" w:rsidR="003F6E2A" w:rsidRPr="002971E2" w:rsidRDefault="003F6E2A" w:rsidP="00AE1A57">
      <w:pPr>
        <w:pStyle w:val="Podminky-odstavec-cislo"/>
        <w:numPr>
          <w:ilvl w:val="0"/>
          <w:numId w:val="36"/>
        </w:numPr>
        <w:ind w:left="426" w:hanging="426"/>
      </w:pPr>
      <w:r w:rsidRPr="002971E2">
        <w:t>Nejmenší rozměry zásilky jsou 15 x 10,5 cm. Zásilka válcového tvaru je přípustná za podmínky, že její délka je nejméně 15 cm a</w:t>
      </w:r>
      <w:r w:rsidR="00B678A6" w:rsidRPr="002971E2">
        <w:t> </w:t>
      </w:r>
      <w:r w:rsidR="0020736B" w:rsidRPr="002971E2">
        <w:t>průměr nejméně 3,5 cm. Žádný z</w:t>
      </w:r>
      <w:r w:rsidRPr="002971E2">
        <w:t xml:space="preserve"> rozměrů zásilky nesmí přesahova</w:t>
      </w:r>
      <w:r w:rsidR="00CB14ED" w:rsidRPr="002971E2">
        <w:t>t 240 cm. Součet délky, šířky a </w:t>
      </w:r>
      <w:r w:rsidRPr="002971E2">
        <w:t>výšky zásilky nesmí být větší než 300 cm. Zásilky nepravoúhlých tvarů se posuzují obdobně.</w:t>
      </w:r>
    </w:p>
    <w:p w14:paraId="47DD0930" w14:textId="77777777" w:rsidR="003F6E2A" w:rsidRPr="002971E2" w:rsidRDefault="003F6E2A" w:rsidP="003F6E2A">
      <w:pPr>
        <w:pStyle w:val="Podminky-odstavec-cislo"/>
        <w:numPr>
          <w:ilvl w:val="0"/>
          <w:numId w:val="0"/>
        </w:numPr>
        <w:ind w:left="426"/>
      </w:pPr>
      <w:r w:rsidRPr="002971E2">
        <w:t>V případě zásilky se zvolenou doplňkovou službou podle bodu 16 se uvedené limity rozměrů vztahují na každý kus zásilky zvlášť. Rozměr žádného z kusů zásilky nesmí přesáhnout limity uvedené v bodě 12.</w:t>
      </w:r>
    </w:p>
    <w:p w14:paraId="05B651C7" w14:textId="77777777" w:rsidR="003F6E2A" w:rsidRPr="002971E2" w:rsidRDefault="003F6E2A" w:rsidP="00AE1A57">
      <w:pPr>
        <w:pStyle w:val="Podminky-odstavec-cislo"/>
        <w:numPr>
          <w:ilvl w:val="0"/>
          <w:numId w:val="36"/>
        </w:numPr>
        <w:ind w:left="426" w:hanging="426"/>
      </w:pPr>
      <w:r w:rsidRPr="002971E2">
        <w:t>Služba se poskytne za zvýšenou cenu (příplatek „Neskladné“), jestliže:</w:t>
      </w:r>
    </w:p>
    <w:p w14:paraId="3E6C02E1" w14:textId="77777777" w:rsidR="003F6E2A" w:rsidRPr="002971E2" w:rsidRDefault="003F6E2A" w:rsidP="00AE1A57">
      <w:pPr>
        <w:pStyle w:val="Podminky-odrazky-pismena"/>
        <w:numPr>
          <w:ilvl w:val="0"/>
          <w:numId w:val="39"/>
        </w:numPr>
        <w:ind w:left="851" w:hanging="142"/>
      </w:pPr>
      <w:r w:rsidRPr="002971E2">
        <w:t>délka zásilky přesahuje 180 cm, nebo</w:t>
      </w:r>
    </w:p>
    <w:p w14:paraId="50B7456F" w14:textId="77777777" w:rsidR="003F6E2A" w:rsidRPr="002971E2" w:rsidRDefault="003F6E2A" w:rsidP="00AE1A57">
      <w:pPr>
        <w:pStyle w:val="Podminky-odrazky-pismena"/>
        <w:numPr>
          <w:ilvl w:val="0"/>
          <w:numId w:val="39"/>
        </w:numPr>
        <w:ind w:left="851" w:hanging="142"/>
      </w:pPr>
      <w:r w:rsidRPr="002971E2">
        <w:t>součet všech tří rozměrů (délka, šířka, výška) zásilky přesahuje 240 cm.</w:t>
      </w:r>
    </w:p>
    <w:p w14:paraId="21EF890B" w14:textId="77777777" w:rsidR="003F6E2A" w:rsidRPr="002971E2" w:rsidRDefault="003F6E2A" w:rsidP="002533D1">
      <w:pPr>
        <w:pStyle w:val="Podminky-odstavec-cislo"/>
        <w:numPr>
          <w:ilvl w:val="0"/>
          <w:numId w:val="0"/>
        </w:numPr>
        <w:ind w:left="426"/>
      </w:pPr>
      <w:r w:rsidRPr="002971E2">
        <w:t>Zásilka, která nemá pravoúhlý tvar, se posuzuje obdobně.</w:t>
      </w:r>
    </w:p>
    <w:p w14:paraId="7D693D0A" w14:textId="77777777" w:rsidR="003F6E2A" w:rsidRPr="002971E2" w:rsidRDefault="003F6E2A" w:rsidP="002533D1">
      <w:pPr>
        <w:pStyle w:val="Podminky-odstavec-cislo"/>
        <w:numPr>
          <w:ilvl w:val="0"/>
          <w:numId w:val="0"/>
        </w:numPr>
        <w:ind w:left="426"/>
      </w:pPr>
      <w:r w:rsidRPr="002971E2">
        <w:t>Služba nemůže být poskytnuta, pokud odesílatel požádá o doplňkovou službu podle bodu 16.</w:t>
      </w:r>
    </w:p>
    <w:p w14:paraId="4957A4DD" w14:textId="77777777" w:rsidR="003F6E2A" w:rsidRPr="002971E2" w:rsidRDefault="003F6E2A" w:rsidP="00AE1A57">
      <w:pPr>
        <w:pStyle w:val="Podminky-odstavec-cislo"/>
        <w:numPr>
          <w:ilvl w:val="0"/>
          <w:numId w:val="36"/>
        </w:numPr>
        <w:ind w:left="426" w:hanging="426"/>
      </w:pPr>
      <w:r w:rsidRPr="002971E2">
        <w:t>Odesílatel může požádat, aby podnik zacházel se zásilkou o hmotnosti nejvýše 10 kg se zvláštní opatrností tak, aby bylo omezeno nebezpečí poškození v důsl</w:t>
      </w:r>
      <w:r w:rsidR="00CB14ED" w:rsidRPr="002971E2">
        <w:t>edku běžných manipulací s ní. V </w:t>
      </w:r>
      <w:r w:rsidRPr="002971E2">
        <w:t>takovém případě se poštovní služba poskytne za zvýšenou cenu (příplatek “Křehké“).</w:t>
      </w:r>
    </w:p>
    <w:p w14:paraId="425C926B" w14:textId="77777777" w:rsidR="003F6E2A" w:rsidRPr="002971E2" w:rsidRDefault="003F6E2A" w:rsidP="003F6E2A">
      <w:pPr>
        <w:pStyle w:val="Podminky-odstavec-cislo"/>
        <w:numPr>
          <w:ilvl w:val="0"/>
          <w:numId w:val="0"/>
        </w:numPr>
        <w:ind w:left="426"/>
      </w:pPr>
      <w:r w:rsidRPr="002971E2">
        <w:t>Pokud odesílatel požádá o zacházení se zásilkou se zvláštní opatrností a zároveň zvolí doplňkovou službu podle bodu 16, poskytnutí této služby včetně uvedených limitů hmotnosti se vztahuje na každý kus zásilky. Každý kus zásilky musí být označen služební nálepkou „Křehké“.</w:t>
      </w:r>
    </w:p>
    <w:p w14:paraId="7469EE6E" w14:textId="77777777" w:rsidR="003F6E2A" w:rsidRPr="002971E2" w:rsidRDefault="003F6E2A" w:rsidP="00AE1A57">
      <w:pPr>
        <w:pStyle w:val="Podminky-odstavec-cislo"/>
        <w:numPr>
          <w:ilvl w:val="0"/>
          <w:numId w:val="36"/>
        </w:numPr>
        <w:ind w:left="426" w:hanging="426"/>
      </w:pPr>
      <w:r w:rsidRPr="002971E2">
        <w:t>Odesílatel opatří zásilku adresními údaji nebo vyplněným adresním štítkem, který mu vydá podnik, případně opatří zásilku adresním štítkem, který byl schválen podnikem.</w:t>
      </w:r>
    </w:p>
    <w:p w14:paraId="1EECF0D1" w14:textId="77777777" w:rsidR="003F6E2A" w:rsidRPr="002971E2" w:rsidRDefault="003F6E2A" w:rsidP="003F6E2A">
      <w:pPr>
        <w:pStyle w:val="Podminky-odstavec-cislo"/>
        <w:numPr>
          <w:ilvl w:val="0"/>
          <w:numId w:val="0"/>
        </w:numPr>
        <w:ind w:left="426"/>
      </w:pPr>
      <w:r w:rsidRPr="002971E2">
        <w:t>V případě zásilky se zvolenou doplňkovou službou podle bodu 16 o</w:t>
      </w:r>
      <w:r w:rsidR="00CB14ED" w:rsidRPr="002971E2">
        <w:t>desílatel opatří každý z </w:t>
      </w:r>
      <w:r w:rsidRPr="002971E2">
        <w:t>kusů zásilky adresními údaji nebo adresním štítkem, zvolí jed</w:t>
      </w:r>
      <w:r w:rsidR="00CB14ED" w:rsidRPr="002971E2">
        <w:t>en z kusů zásilky jako hlavní a </w:t>
      </w:r>
      <w:r w:rsidRPr="002971E2">
        <w:t>na zásilce nebo na adresním štítku uvede počet všech zásilek navázaných na hlavní zásilku. Udaná cena při zvolení této doplňkové služby se vztahuje na celou zásilku.</w:t>
      </w:r>
    </w:p>
    <w:p w14:paraId="02DF4956" w14:textId="77777777" w:rsidR="003F6E2A" w:rsidRPr="002971E2" w:rsidRDefault="003F6E2A" w:rsidP="003F6E2A">
      <w:pPr>
        <w:pStyle w:val="Podminky-odstavec-cislo"/>
        <w:numPr>
          <w:ilvl w:val="0"/>
          <w:numId w:val="0"/>
        </w:numPr>
        <w:ind w:left="426"/>
      </w:pPr>
      <w:r w:rsidRPr="002971E2">
        <w:t xml:space="preserve">Vyplněný </w:t>
      </w:r>
      <w:r w:rsidR="00CB14ED" w:rsidRPr="002971E2">
        <w:t>adresní štítek, další nálepky a </w:t>
      </w:r>
      <w:r w:rsidRPr="002971E2">
        <w:t>poznámky podle bodu 16 až 32 umístí odesílatel na největší plochu zásilky (dále jen „adresní strana“).</w:t>
      </w:r>
    </w:p>
    <w:p w14:paraId="4B0D1FB0" w14:textId="77777777" w:rsidR="003F6E2A" w:rsidRPr="002971E2" w:rsidRDefault="003F6E2A" w:rsidP="003F6E2A">
      <w:pPr>
        <w:pStyle w:val="Podminky-odstavec-cislo"/>
        <w:numPr>
          <w:ilvl w:val="0"/>
          <w:numId w:val="0"/>
        </w:numPr>
        <w:ind w:left="426"/>
      </w:pPr>
      <w:r w:rsidRPr="002971E2">
        <w:t>Neumožňuje-li povrch umístění adresního štítku, nebo dalších nálepek nebo poznámek podle bodu 16 až 28, umístí je odesílatel na adresní vlaječku, kterou k zásilce připojí.</w:t>
      </w:r>
    </w:p>
    <w:p w14:paraId="51858CAA" w14:textId="77777777" w:rsidR="003F6E2A" w:rsidRPr="002971E2" w:rsidRDefault="003F6E2A" w:rsidP="003F6E2A">
      <w:pPr>
        <w:pStyle w:val="Podminky-odstavec-nadpis"/>
      </w:pPr>
      <w:r w:rsidRPr="002971E2">
        <w:t xml:space="preserve">Doplňkové služby a dispozice </w:t>
      </w:r>
    </w:p>
    <w:p w14:paraId="0B722B8E" w14:textId="77777777" w:rsidR="003F6E2A" w:rsidRPr="002971E2" w:rsidRDefault="003F6E2A" w:rsidP="00AE1A57">
      <w:pPr>
        <w:pStyle w:val="Podminky-odstavec-cislo"/>
        <w:numPr>
          <w:ilvl w:val="0"/>
          <w:numId w:val="36"/>
        </w:numPr>
        <w:ind w:left="426" w:hanging="426"/>
        <w:rPr>
          <w:u w:val="single"/>
        </w:rPr>
      </w:pPr>
      <w:r w:rsidRPr="002971E2">
        <w:rPr>
          <w:u w:val="single"/>
        </w:rPr>
        <w:t>Odesíla</w:t>
      </w:r>
      <w:r w:rsidR="00CB14ED" w:rsidRPr="002971E2">
        <w:rPr>
          <w:u w:val="single"/>
        </w:rPr>
        <w:t>tel může zvolit jednu či více z </w:t>
      </w:r>
      <w:r w:rsidRPr="002971E2">
        <w:rPr>
          <w:u w:val="single"/>
        </w:rPr>
        <w:t>doplňkových</w:t>
      </w:r>
      <w:r w:rsidR="00CB14ED" w:rsidRPr="002971E2">
        <w:rPr>
          <w:u w:val="single"/>
        </w:rPr>
        <w:t xml:space="preserve"> služeb a dispozic, uvedených v </w:t>
      </w:r>
      <w:r w:rsidRPr="002971E2">
        <w:rPr>
          <w:u w:val="single"/>
        </w:rPr>
        <w:t>bodech 16 až 31.</w:t>
      </w:r>
    </w:p>
    <w:p w14:paraId="35FD993D" w14:textId="77777777" w:rsidR="003F6E2A" w:rsidRPr="002971E2" w:rsidRDefault="003F6E2A" w:rsidP="00AE1A57">
      <w:pPr>
        <w:pStyle w:val="Podminky-odstavec-cislo"/>
        <w:numPr>
          <w:ilvl w:val="0"/>
          <w:numId w:val="36"/>
        </w:numPr>
        <w:ind w:left="426" w:hanging="426"/>
      </w:pPr>
      <w:r w:rsidRPr="002971E2">
        <w:rPr>
          <w:b/>
        </w:rPr>
        <w:t>Vícekusová zásilka</w:t>
      </w:r>
      <w:r w:rsidRPr="002971E2">
        <w:t xml:space="preserve"> – žádá-li odesílatel, aby bylo více samostatně zabalených kusů (věcí), podaných v jeden okamžik pro jednoho adresáta, dodáno společně jako jedna zásilka, zvolí doplňkovou službu „Vícekusová zásilka“. Maximální počet kusů podaných jako jedna zásilka při využití služby „Vícekusová zásilka“ je 99.</w:t>
      </w:r>
    </w:p>
    <w:p w14:paraId="5CEC8AE8" w14:textId="77777777" w:rsidR="003F6E2A" w:rsidRPr="002971E2" w:rsidRDefault="003F6E2A" w:rsidP="003F6E2A">
      <w:pPr>
        <w:pStyle w:val="Podminky-odstavec-cislo"/>
        <w:numPr>
          <w:ilvl w:val="0"/>
          <w:numId w:val="0"/>
        </w:numPr>
        <w:ind w:left="426"/>
      </w:pPr>
      <w:r w:rsidRPr="002971E2">
        <w:t>Každý kus zásilky se zvolenou doplňkovou službou „Vícekusová zásilka“ odesílatel opatří zkratkou VK, kterou vyznačí viditelně vedle adresního štítku.</w:t>
      </w:r>
    </w:p>
    <w:p w14:paraId="7999C6A3" w14:textId="77777777" w:rsidR="003F6E2A" w:rsidRPr="002971E2" w:rsidRDefault="003F6E2A" w:rsidP="003F6E2A">
      <w:pPr>
        <w:pStyle w:val="Podminky-odstavec-cislo"/>
        <w:numPr>
          <w:ilvl w:val="0"/>
          <w:numId w:val="0"/>
        </w:numPr>
        <w:ind w:left="426"/>
      </w:pPr>
      <w:r w:rsidRPr="002971E2">
        <w:t xml:space="preserve">Odesílatel zvolí jeden z kusů zásilky jako hlavní. </w:t>
      </w:r>
    </w:p>
    <w:p w14:paraId="1B664BAF" w14:textId="77777777" w:rsidR="003F6E2A" w:rsidRPr="002971E2" w:rsidRDefault="003F6E2A" w:rsidP="003F6E2A">
      <w:pPr>
        <w:pStyle w:val="Podminky-odstavec-cislo"/>
        <w:numPr>
          <w:ilvl w:val="0"/>
          <w:numId w:val="0"/>
        </w:numPr>
        <w:ind w:left="426"/>
      </w:pPr>
      <w:r w:rsidRPr="002971E2">
        <w:t>Na zásilce nebo na adresním štítku každého kusu zásilky se zvolenou doplňkovou službou „Vícekusová zásilka odesílatel uvede ve formě zlomku pořadí kusu v rámci zásilky a celkový počet kusů podaných jako jedna zásilka při využití doplňkové služby „Vícekusová zásilka“, např. 1/5, 2/5, atd., kde první v pořadí je vždy ten kus zásilky, který odesílatel zvolil jako hlavní. Posloupnost označování pořadí kusů v rámci zásilky se zvolenou doplňkovou službou „Vícekusová zásilka“ musí být vzestupná, jdoucí po jedné.</w:t>
      </w:r>
    </w:p>
    <w:p w14:paraId="3E7244C7" w14:textId="77777777" w:rsidR="003F6E2A" w:rsidRPr="002971E2" w:rsidRDefault="003F6E2A" w:rsidP="003F6E2A">
      <w:pPr>
        <w:pStyle w:val="Podminky-odstavec-cislo"/>
        <w:numPr>
          <w:ilvl w:val="0"/>
          <w:numId w:val="0"/>
        </w:numPr>
        <w:ind w:left="426"/>
      </w:pPr>
      <w:r w:rsidRPr="002971E2">
        <w:t xml:space="preserve">Vedle údaje zlomku odesílatel dále </w:t>
      </w:r>
      <w:r w:rsidR="00CB14ED" w:rsidRPr="002971E2">
        <w:t>uvede v </w:t>
      </w:r>
      <w:r w:rsidRPr="002971E2">
        <w:t>případě kusu zásilky, který zvolil jako hlavní, poznámku „Hlavní zásilka“ a v případě ostatních kusů přepis podacího čísla hlavní zásilky.</w:t>
      </w:r>
    </w:p>
    <w:p w14:paraId="40C555B8" w14:textId="77777777" w:rsidR="003F6E2A" w:rsidRPr="002971E2" w:rsidRDefault="003F6E2A" w:rsidP="003F6E2A">
      <w:pPr>
        <w:pStyle w:val="Podminky-odstavec-cislo"/>
        <w:numPr>
          <w:ilvl w:val="0"/>
          <w:numId w:val="0"/>
        </w:numPr>
        <w:ind w:left="426"/>
      </w:pPr>
      <w:r w:rsidRPr="002971E2">
        <w:t>Dispozice a doplňkové služby vyznačené na adresním štítku zásilky, kterou odesílatel zvolil jako hlavní, se vzta</w:t>
      </w:r>
      <w:r w:rsidR="00CB14ED" w:rsidRPr="002971E2">
        <w:t>hují na všechny kusy zásilky, s </w:t>
      </w:r>
      <w:r w:rsidRPr="002971E2">
        <w:t>výjimkou ustanovení bodu 13 těchto podmínek.</w:t>
      </w:r>
    </w:p>
    <w:p w14:paraId="6D763BFF" w14:textId="77777777" w:rsidR="003F6E2A" w:rsidRPr="002971E2" w:rsidRDefault="003F6E2A" w:rsidP="00AE1A57">
      <w:pPr>
        <w:pStyle w:val="Podminky-odstavec-cislo"/>
        <w:numPr>
          <w:ilvl w:val="0"/>
          <w:numId w:val="36"/>
        </w:numPr>
        <w:ind w:left="426" w:hanging="426"/>
      </w:pPr>
      <w:r w:rsidRPr="002971E2">
        <w:rPr>
          <w:b/>
        </w:rPr>
        <w:t xml:space="preserve">Dobírka </w:t>
      </w:r>
      <w:r w:rsidRPr="002971E2">
        <w:t xml:space="preserve">– žádá-li odesílatel zásilky, aby podnik při dodání zásilky vybral od příjemce stanovenou peněžní částku (dále jen „dobírková částka“). Dobírková částka může znít jen na celé koruny. </w:t>
      </w:r>
    </w:p>
    <w:p w14:paraId="6BE8A2C4" w14:textId="77777777" w:rsidR="003F6E2A" w:rsidRPr="002971E2" w:rsidRDefault="003F6E2A" w:rsidP="003F6E2A">
      <w:pPr>
        <w:pStyle w:val="Podminky-odstavec-cislo"/>
        <w:numPr>
          <w:ilvl w:val="0"/>
          <w:numId w:val="0"/>
        </w:numPr>
        <w:ind w:left="426"/>
      </w:pPr>
      <w:r w:rsidRPr="002971E2">
        <w:t xml:space="preserve">V tomto případě podnik vybere při dodání zásilky od příjemce dobírkovou částku. Odesílatel doplní na adresní štítek výši dobírkové částky, a to nejvýše 100 000 Kč. </w:t>
      </w:r>
    </w:p>
    <w:p w14:paraId="56B9203A" w14:textId="77777777" w:rsidR="003F6E2A" w:rsidRPr="002971E2" w:rsidRDefault="003F6E2A" w:rsidP="003F6E2A">
      <w:pPr>
        <w:pStyle w:val="Podminky-odstavec-cislo"/>
        <w:numPr>
          <w:ilvl w:val="0"/>
          <w:numId w:val="0"/>
        </w:numPr>
        <w:ind w:left="426"/>
      </w:pPr>
      <w:r w:rsidRPr="002971E2">
        <w:t>Dobírková částka se uvede číslicemi a slovy. Prázdná místa vedle údaje o dobírkové částce musejí být proškrtnuta tak, aby nebylo možno cokoliv dodatečně vepsat. Údaj slovy musí začínat velkým písmenem a nesmí obsahovat mezery mezi slovy.</w:t>
      </w:r>
    </w:p>
    <w:p w14:paraId="171647FC" w14:textId="77777777" w:rsidR="003F6E2A" w:rsidRPr="002971E2" w:rsidRDefault="003F6E2A" w:rsidP="003F6E2A">
      <w:pPr>
        <w:pStyle w:val="Podminky-odstavec-cislo"/>
        <w:numPr>
          <w:ilvl w:val="0"/>
          <w:numId w:val="0"/>
        </w:numPr>
        <w:ind w:left="426"/>
      </w:pPr>
      <w:r w:rsidRPr="002971E2">
        <w:t xml:space="preserve">Odesílatel předá společně se zásilkou doklad pro výplatu dobírkové částky, který má formu stanovenou podnikem; doklad vyplní podle předtisku. To neplatí, jestliže byla sjednána zvláštní dohoda podle bodu 18. </w:t>
      </w:r>
    </w:p>
    <w:p w14:paraId="4CD44C23" w14:textId="77777777" w:rsidR="003F6E2A" w:rsidRPr="002971E2" w:rsidRDefault="003F6E2A" w:rsidP="003F6E2A">
      <w:pPr>
        <w:pStyle w:val="Podminky-odstavec-cislo"/>
        <w:numPr>
          <w:ilvl w:val="0"/>
          <w:numId w:val="0"/>
        </w:numPr>
        <w:ind w:left="426"/>
      </w:pPr>
      <w:r w:rsidRPr="002971E2">
        <w:t>Doklad pro výplatu vybrané peněžní částky vloží odesílatel do fóliové obálky, kterou umístí na adresní stranu tak, aby nebyl přelepen adresní štítek, další nálepky a poznámky podle bodů 16 až 32. Pokud na adresní straně není místo pro umístění obálky, umístí ji na boční stranu. Fóliovou obálku vydá odesílateli podnik.</w:t>
      </w:r>
    </w:p>
    <w:p w14:paraId="0779C065" w14:textId="77777777" w:rsidR="003F6E2A" w:rsidRPr="002971E2" w:rsidRDefault="003F6E2A" w:rsidP="003F6E2A">
      <w:pPr>
        <w:pStyle w:val="Podminky-odstavec-cislo"/>
        <w:numPr>
          <w:ilvl w:val="0"/>
          <w:numId w:val="0"/>
        </w:numPr>
        <w:ind w:left="426"/>
      </w:pPr>
      <w:r w:rsidRPr="002971E2">
        <w:t>Pokud odesílatel požádá o doplňkovou službu „Dobírka“ a zároveň zvolí doplňkovou službu „Vícekusová zásilka“, poskytnutí služby „Dobírka“ se nevztahuje na jednotlivé kusy zásilky se zvolenou doplňkovou službou podle bodu 16, ale na zásilku se zvolenou doplňkovou službou podle bodu 16 jako celek. Výše uvedené údaje a fóliovou obálku s dokladem pro výplatu dobírkové částky odesílatel umístí na ten kus zásilky, který zvolil jako hlavní.</w:t>
      </w:r>
    </w:p>
    <w:p w14:paraId="64D6A8D3" w14:textId="77777777" w:rsidR="003F6E2A" w:rsidRPr="002971E2" w:rsidRDefault="003F6E2A" w:rsidP="003F6E2A">
      <w:pPr>
        <w:pStyle w:val="Podminky-odstavec-cislo"/>
        <w:numPr>
          <w:ilvl w:val="0"/>
          <w:numId w:val="0"/>
        </w:numPr>
        <w:ind w:left="426"/>
      </w:pPr>
      <w:r w:rsidRPr="002971E2">
        <w:t>Odesílatel nemůže požadovat, aby byla vybraná dobírková částka vyplacena v zahraničí.</w:t>
      </w:r>
    </w:p>
    <w:p w14:paraId="1A178118" w14:textId="77777777" w:rsidR="003F6E2A" w:rsidRPr="002971E2" w:rsidRDefault="003F6E2A" w:rsidP="003F6E2A">
      <w:pPr>
        <w:pStyle w:val="Podminky-odstavec-cislo"/>
        <w:numPr>
          <w:ilvl w:val="0"/>
          <w:numId w:val="0"/>
        </w:numPr>
        <w:ind w:left="426"/>
      </w:pPr>
      <w:r w:rsidRPr="002971E2">
        <w:t>Za vybranou dobírkovou částku podnik odpovídá odesílateli zásilky. Podnik je povinen vyplatit dobírkovou částku i v případě, že při dodání poštovní zásilky byla od příjemce vybrána částka nižší, nebo že nebyla vybrána vůbec.</w:t>
      </w:r>
    </w:p>
    <w:p w14:paraId="12C0326A" w14:textId="77777777" w:rsidR="003F6E2A" w:rsidRPr="002971E2" w:rsidRDefault="003F6E2A" w:rsidP="003F6E2A">
      <w:pPr>
        <w:pStyle w:val="Podminky-odstavec-cislo"/>
        <w:numPr>
          <w:ilvl w:val="0"/>
          <w:numId w:val="0"/>
        </w:numPr>
        <w:ind w:left="426"/>
      </w:pPr>
      <w:r w:rsidRPr="002971E2">
        <w:t>Podnik vyplatí dobírkovou částku ve lhůtě tří pracovních dnů ode dne, kdy ji od příjemce vybral. Lhůta pro výplatu v hotovosti se považuje za dodrženou i v případě, že podnik v této lhůtě adresáta k převzetí dobírkové částky u příslušné pošty vyzve nebo dobírkovou částku v této lhůtě k převzetí u příslušné pošty připraví.</w:t>
      </w:r>
    </w:p>
    <w:p w14:paraId="725AC4ED" w14:textId="77777777" w:rsidR="003F6E2A" w:rsidRPr="002971E2" w:rsidRDefault="003F6E2A" w:rsidP="00AE1A57">
      <w:pPr>
        <w:pStyle w:val="Podminky-odstavec-cislo"/>
        <w:numPr>
          <w:ilvl w:val="0"/>
          <w:numId w:val="36"/>
        </w:numPr>
        <w:ind w:left="426" w:hanging="426"/>
      </w:pPr>
      <w:r w:rsidRPr="002971E2">
        <w:t xml:space="preserve">Odesílatelé, kteří mají s podnikem uzavřenou zvláštní dohodu o výplatě dobírkové částky bez použití dokladu pro výplatu vybrané peněžní částky a údaje o podaných zásilkách předávají ve formě datového souboru, mohou podávat zásilky s doplňkovou službou „Dobírka“ bez použití poštovní dobírkové poukázky nebo dobírkové složenky. V takovém případě odesílatel opatří zásilku nálepkou, popř. poznámkou </w:t>
      </w:r>
      <w:r w:rsidRPr="002971E2">
        <w:rPr>
          <w:b/>
        </w:rPr>
        <w:t>„Bezdokladová dobírka“</w:t>
      </w:r>
      <w:r w:rsidRPr="002971E2">
        <w:t>; doklad pro výplatu vybrané peněžní částky se k zásilce nepřikládá. Při použití bezdokladové dobírky bude podnikem vybraná dob</w:t>
      </w:r>
      <w:r w:rsidR="00CB14ED" w:rsidRPr="002971E2">
        <w:t>írková částka převedena bance s </w:t>
      </w:r>
      <w:r w:rsidRPr="002971E2">
        <w:t>tím, že je určena pro adresáta dobírkové částky, pro kterého tato banka vede účet, a to ve lhůtě tří pracovních dnů ode dne jejího vybrání od příjemce.</w:t>
      </w:r>
    </w:p>
    <w:p w14:paraId="1F41AFAF" w14:textId="77777777" w:rsidR="003F6E2A" w:rsidRPr="002971E2" w:rsidRDefault="003F6E2A" w:rsidP="00BF2D6C">
      <w:pPr>
        <w:pStyle w:val="Podminky-odstavec-cislo"/>
        <w:numPr>
          <w:ilvl w:val="0"/>
          <w:numId w:val="0"/>
        </w:numPr>
        <w:ind w:left="426"/>
      </w:pPr>
      <w:r w:rsidRPr="002971E2">
        <w:t>Pokud odesílatel požádá o doplňkovou službu „Bezdokladová dobírka“ a zároveň zvolí doplňkovou službu „Vícekusová zásilka“, poskytnutí služby „Bezdokladová dobírka“ se nevztahuje na jednotlivé kusy zásilky se zvolenou doplňkovou službou podle bodu 16, ale na zásilku se zvolenou doplňkovou službou podle bodu 16 jako celek. Výše uvedené údaje odesílatel umístí na ten kus zásilky, který zvolil jako hlavní.</w:t>
      </w:r>
    </w:p>
    <w:p w14:paraId="35FDA285" w14:textId="77777777" w:rsidR="003F6E2A" w:rsidRPr="002971E2" w:rsidRDefault="003F6E2A" w:rsidP="00AE1A57">
      <w:pPr>
        <w:pStyle w:val="Podminky-odstavec-cislo"/>
        <w:numPr>
          <w:ilvl w:val="0"/>
          <w:numId w:val="36"/>
        </w:numPr>
        <w:ind w:left="426" w:hanging="426"/>
      </w:pPr>
      <w:r w:rsidRPr="002971E2">
        <w:rPr>
          <w:b/>
        </w:rPr>
        <w:t>Dodejka</w:t>
      </w:r>
      <w:r w:rsidRPr="002971E2">
        <w:t xml:space="preserve"> – žádá-li odesílatel, aby mu podnik opatřil písemné potvrzení prokazující dodání zásilky příjemci. Odesílatel vyplní potvrzení ve formě stanovené podnikem a předá jej společně se zásilkou, kterou opatří nálepkou nebo poznámkou „Dodejka”.</w:t>
      </w:r>
    </w:p>
    <w:p w14:paraId="5E5088E7" w14:textId="77777777" w:rsidR="003F6E2A" w:rsidRPr="002971E2" w:rsidRDefault="003F6E2A" w:rsidP="00BF2D6C">
      <w:pPr>
        <w:pStyle w:val="Podminky-odstavec-cislo"/>
        <w:numPr>
          <w:ilvl w:val="0"/>
          <w:numId w:val="0"/>
        </w:numPr>
        <w:ind w:left="426"/>
      </w:pPr>
      <w:r w:rsidRPr="002971E2">
        <w:t>Pokud odesílatel požádá o doplňkovou službu „Dodejka“ a zároveň zvolí doplňkovou službu „Vícekusová zásilka“, poskytnutí služby „Dodejka“ se nevztahuje na jednotlivé kusy zásilky se zvolenou doplňkovou službou podle bodu 16, ale na zásilku se zvolenou doplňkovou službou podle bodu 16 jako celek. Výše uvedené údaje a doklad pro potvrzení prokazující dodání zásilky odesílatel umístí na ten kus zásilky, který zvolil jako hlavní.</w:t>
      </w:r>
    </w:p>
    <w:p w14:paraId="52A0F5C9" w14:textId="77777777" w:rsidR="003F6E2A" w:rsidRPr="002971E2" w:rsidRDefault="003F6E2A" w:rsidP="00AE1A57">
      <w:pPr>
        <w:pStyle w:val="Podminky-odstavec-cislo"/>
        <w:numPr>
          <w:ilvl w:val="0"/>
          <w:numId w:val="36"/>
        </w:numPr>
        <w:ind w:left="426" w:hanging="426"/>
      </w:pPr>
      <w:r w:rsidRPr="002971E2">
        <w:rPr>
          <w:b/>
        </w:rPr>
        <w:t>El</w:t>
      </w:r>
      <w:r w:rsidR="00AF6E79" w:rsidRPr="002971E2">
        <w:rPr>
          <w:b/>
        </w:rPr>
        <w:t>ektronické oznámení odesílateli</w:t>
      </w:r>
      <w:r w:rsidRPr="002971E2">
        <w:t xml:space="preserve"> – žádá-li odesílatel, aby mu podnik elektronicky oznámil dodání zásilky příjemci, ev. i další skutečnosti týkající se dodání zásilky. Odesílatel při podání zásilky uvede na adresním štítku (účastnické číslo veřejné mobilní telefonní sítě) a na podací stvrzence své kontaktní údaje (účastnické číslo veřejné mobilní telefonní sítě nebo e-mailovou adresu), na které požaduje zaslání oznámení podniku (možná je kombinace kontaktních údajů). Na adresním štítku může uvést svou </w:t>
      </w:r>
      <w:r w:rsidR="00CB14ED" w:rsidRPr="002971E2">
        <w:br/>
      </w:r>
      <w:r w:rsidRPr="002971E2">
        <w:t>e-mailovou adresu.</w:t>
      </w:r>
    </w:p>
    <w:p w14:paraId="04020121" w14:textId="77777777" w:rsidR="003F6E2A" w:rsidRPr="002971E2" w:rsidRDefault="003F6E2A" w:rsidP="00BF2D6C">
      <w:pPr>
        <w:pStyle w:val="Podminky-odstavec-cislo"/>
        <w:numPr>
          <w:ilvl w:val="0"/>
          <w:numId w:val="0"/>
        </w:numPr>
        <w:ind w:left="426"/>
      </w:pPr>
      <w:r w:rsidRPr="002971E2">
        <w:t>Účastnické číslo veřejné mobilní telefonní sítě musí být uvedeno s kódem země ve formátu +420, přičemž se musí jednat o telefonní číslo koncového uživatele ve smyslu právní úpravy elektronických komunikací. Zvolenou formou je odesílatel informován také o blížícím se konci úložní doby, po kterou si příjemce uloženou zásilku v některé z provozoven nevyzvedl, případně o vrácení nevyzvednuté zásilky zpět odesílateli.</w:t>
      </w:r>
    </w:p>
    <w:p w14:paraId="5BF2120C" w14:textId="77777777" w:rsidR="003F6E2A" w:rsidRPr="002971E2" w:rsidRDefault="003F6E2A" w:rsidP="00BF2D6C">
      <w:pPr>
        <w:pStyle w:val="Podminky-odstavec-cislo"/>
        <w:numPr>
          <w:ilvl w:val="0"/>
          <w:numId w:val="0"/>
        </w:numPr>
        <w:ind w:left="426"/>
      </w:pPr>
      <w:r w:rsidRPr="002971E2">
        <w:t xml:space="preserve">Pokud odesílatel požádá o doplňkovou službu „Elektronické oznámení odesílateli“ a zároveň zvolí doplňkovou službu „Vícekusová zásilka“, poskytnutí služby se nevztahuje na jednotlivé kusy zásilky, ale na zásilku se zvolenou doplňkovou službou podle bodu 16 jako celek. </w:t>
      </w:r>
    </w:p>
    <w:p w14:paraId="70AB4600" w14:textId="77777777" w:rsidR="003F6E2A" w:rsidRPr="002971E2" w:rsidRDefault="003F6E2A" w:rsidP="00AE1A57">
      <w:pPr>
        <w:pStyle w:val="Podminky-odstavec-cislo"/>
        <w:numPr>
          <w:ilvl w:val="0"/>
          <w:numId w:val="36"/>
        </w:numPr>
        <w:ind w:left="426" w:hanging="426"/>
      </w:pPr>
      <w:r w:rsidRPr="002971E2">
        <w:rPr>
          <w:b/>
        </w:rPr>
        <w:t>E</w:t>
      </w:r>
      <w:r w:rsidR="00AF6E79" w:rsidRPr="002971E2">
        <w:rPr>
          <w:b/>
        </w:rPr>
        <w:t>lektronické oznámení adresátovi</w:t>
      </w:r>
      <w:r w:rsidRPr="002971E2">
        <w:t xml:space="preserve"> - žádá-li odesílatel, aby podnik předal adresátovi prostřednictvím krátké textové zprávy (SMS), nebo elektronic</w:t>
      </w:r>
      <w:r w:rsidR="00CB14ED" w:rsidRPr="002971E2">
        <w:t>ké zprávy (e-mail), informaci o </w:t>
      </w:r>
      <w:r w:rsidRPr="002971E2">
        <w:t>podání z</w:t>
      </w:r>
      <w:r w:rsidR="00CB14ED" w:rsidRPr="002971E2">
        <w:t>ásilky a o připravení zásilky k </w:t>
      </w:r>
      <w:r w:rsidRPr="002971E2">
        <w:t>vyzvednutí na zvolené poště. V případě zásilky s doplňkovou službou podle bodu 16 bude adresátovi</w:t>
      </w:r>
      <w:r w:rsidR="00CB14ED" w:rsidRPr="002971E2">
        <w:t xml:space="preserve"> informace o podání zásilky a o </w:t>
      </w:r>
      <w:r w:rsidRPr="002971E2">
        <w:t xml:space="preserve">připravení zásilky k vyzvednutí na zvolené poště předána pouze prostřednictvím elektronické zprávy (e-mail). </w:t>
      </w:r>
    </w:p>
    <w:p w14:paraId="75A96090" w14:textId="77777777" w:rsidR="003F6E2A" w:rsidRPr="002971E2" w:rsidRDefault="003F6E2A" w:rsidP="00BF2D6C">
      <w:pPr>
        <w:pStyle w:val="Podminky-odstavec-cislo"/>
        <w:numPr>
          <w:ilvl w:val="0"/>
          <w:numId w:val="0"/>
        </w:numPr>
        <w:ind w:left="426"/>
      </w:pPr>
      <w:r w:rsidRPr="002971E2">
        <w:t>Tato služba nebude realizována, pokud dal předem uživatel telefonního čísla nebo elektronické adresy najevo, že si oznámení touto formou nepřeje zasílat.</w:t>
      </w:r>
    </w:p>
    <w:p w14:paraId="7DEA6A2C" w14:textId="77777777" w:rsidR="003F6E2A" w:rsidRPr="002971E2" w:rsidRDefault="00AF6E79" w:rsidP="00AE1A57">
      <w:pPr>
        <w:pStyle w:val="Podminky-odstavec-cislo"/>
        <w:numPr>
          <w:ilvl w:val="0"/>
          <w:numId w:val="36"/>
        </w:numPr>
        <w:ind w:left="426" w:hanging="426"/>
      </w:pPr>
      <w:r w:rsidRPr="002971E2">
        <w:rPr>
          <w:b/>
        </w:rPr>
        <w:t>Dodání do vlastních rukou</w:t>
      </w:r>
      <w:r w:rsidR="003F6E2A" w:rsidRPr="002971E2">
        <w:t xml:space="preserve"> – žádá-li odesílatel, aby zásilka byla dodána adresátovi, zmocněnci adresáta, zákonnému zástupci adresáta nebo zmocněnci zákonného zástupce adresáta, nebo, je-li adresátem právnická osoba, jen tomu, kdo je oprávněn za právnickou osobu zásilku převzít. Odesílatel opatří zásilku nálepkou nebo poznámkou „Do vlastních rukou, zmocněnci, zákonnému zástupci“ nebo poznámkou „Do vlastních rukou” apod.</w:t>
      </w:r>
    </w:p>
    <w:p w14:paraId="24F80F8D" w14:textId="77777777" w:rsidR="003F6E2A" w:rsidRPr="002971E2" w:rsidRDefault="003F6E2A" w:rsidP="00BF2D6C">
      <w:pPr>
        <w:pStyle w:val="Podminky-odstavec-cislo"/>
        <w:numPr>
          <w:ilvl w:val="0"/>
          <w:numId w:val="0"/>
        </w:numPr>
        <w:ind w:left="426"/>
      </w:pPr>
      <w:r w:rsidRPr="002971E2">
        <w:t>Požádá-li odesílatel o doplňkovou službu podle bod</w:t>
      </w:r>
      <w:r w:rsidR="00CB14ED" w:rsidRPr="002971E2">
        <w:t>u 16, nemůže současně požádat o </w:t>
      </w:r>
      <w:r w:rsidRPr="002971E2">
        <w:t>doplňkovou službu „Dodání do vlastních rukou“.</w:t>
      </w:r>
    </w:p>
    <w:p w14:paraId="5B79478C" w14:textId="77777777" w:rsidR="003F6E2A" w:rsidRPr="002971E2" w:rsidRDefault="003F6E2A" w:rsidP="00AE1A57">
      <w:pPr>
        <w:pStyle w:val="Podminky-odstavec-cislo"/>
        <w:numPr>
          <w:ilvl w:val="0"/>
          <w:numId w:val="36"/>
        </w:numPr>
        <w:ind w:left="426" w:hanging="426"/>
      </w:pPr>
      <w:r w:rsidRPr="002971E2">
        <w:rPr>
          <w:b/>
        </w:rPr>
        <w:t>Dodání do vlastn</w:t>
      </w:r>
      <w:r w:rsidR="00AF6E79" w:rsidRPr="002971E2">
        <w:rPr>
          <w:b/>
        </w:rPr>
        <w:t>ích rukou výhradně jen adresáta</w:t>
      </w:r>
      <w:r w:rsidRPr="002971E2">
        <w:t xml:space="preserve"> – žádá-li odesílatel, aby zásilka adresovaná fyzické osobě byla dodána výhradně jen adresátovi.</w:t>
      </w:r>
    </w:p>
    <w:p w14:paraId="56BAAFF5" w14:textId="77777777" w:rsidR="003F6E2A" w:rsidRPr="002971E2" w:rsidRDefault="003F6E2A" w:rsidP="00BF2D6C">
      <w:pPr>
        <w:pStyle w:val="Podminky-odstavec-cislo"/>
        <w:numPr>
          <w:ilvl w:val="0"/>
          <w:numId w:val="0"/>
        </w:numPr>
        <w:ind w:left="426"/>
      </w:pPr>
      <w:r w:rsidRPr="002971E2">
        <w:t>Odesílatel opatří zásilku nálepkou nebo poznámkou „Do vlastních rukou výhradně jen adresáta“ nebo poznámkou „Do vlastních rukou jen adresáta“ apod.</w:t>
      </w:r>
    </w:p>
    <w:p w14:paraId="52FD2BA2" w14:textId="77777777" w:rsidR="003F6E2A" w:rsidRPr="002971E2" w:rsidRDefault="003F6E2A" w:rsidP="00BF2D6C">
      <w:pPr>
        <w:pStyle w:val="Podminky-odstavec-cislo"/>
        <w:numPr>
          <w:ilvl w:val="0"/>
          <w:numId w:val="0"/>
        </w:numPr>
        <w:ind w:left="426"/>
      </w:pPr>
      <w:r w:rsidRPr="002971E2">
        <w:t>Požádá-li odesílatel o doplňkovou službu podle bod</w:t>
      </w:r>
      <w:r w:rsidR="00CB14ED" w:rsidRPr="002971E2">
        <w:t>u 16, nemůže současně požádat o </w:t>
      </w:r>
      <w:r w:rsidRPr="002971E2">
        <w:t>doplňkovou službu „Dodání do vlastních rukou výhradně jen adresáta“.</w:t>
      </w:r>
    </w:p>
    <w:p w14:paraId="557FD9B1" w14:textId="77777777" w:rsidR="003F6E2A" w:rsidRPr="002971E2" w:rsidRDefault="00B67C05" w:rsidP="00AE1A57">
      <w:pPr>
        <w:pStyle w:val="Podminky-odstavec-cislo"/>
        <w:numPr>
          <w:ilvl w:val="0"/>
          <w:numId w:val="36"/>
        </w:numPr>
        <w:ind w:left="426" w:hanging="426"/>
      </w:pPr>
      <w:r w:rsidRPr="002971E2">
        <w:t>Zrušeno</w:t>
      </w:r>
      <w:r w:rsidRPr="002971E2">
        <w:rPr>
          <w:b/>
        </w:rPr>
        <w:t xml:space="preserve"> </w:t>
      </w:r>
    </w:p>
    <w:p w14:paraId="24CF2E19" w14:textId="77777777" w:rsidR="003F6E2A" w:rsidRPr="002971E2" w:rsidRDefault="003F6E2A" w:rsidP="00AE1A57">
      <w:pPr>
        <w:pStyle w:val="Podminky-odstavec-cislo"/>
        <w:numPr>
          <w:ilvl w:val="0"/>
          <w:numId w:val="36"/>
        </w:numPr>
        <w:ind w:left="426" w:hanging="426"/>
      </w:pPr>
      <w:r w:rsidRPr="002971E2">
        <w:rPr>
          <w:b/>
        </w:rPr>
        <w:t xml:space="preserve">Prodloužení lhůty </w:t>
      </w:r>
      <w:r w:rsidR="00AF6E79" w:rsidRPr="002971E2">
        <w:rPr>
          <w:b/>
        </w:rPr>
        <w:t>pro vyzvednutí poštovní zásilky</w:t>
      </w:r>
      <w:r w:rsidRPr="002971E2">
        <w:t xml:space="preserve"> – žádá-li odesílatel, aby byla standardní lhůta pro vyzvednutí uložené zásilky v délce 7 dní ode dne, kdy podnik připravil zásilku k vydání adresátovi u zvolené pošty, prodloužena na 15 dní. Odesílatel označí příslušný údaj na adresním štítku.</w:t>
      </w:r>
    </w:p>
    <w:p w14:paraId="3B2843E8" w14:textId="77777777" w:rsidR="003F6E2A" w:rsidRPr="002971E2" w:rsidRDefault="003F6E2A" w:rsidP="00BF2D6C">
      <w:pPr>
        <w:pStyle w:val="Podminky-odstavec-cislo"/>
        <w:numPr>
          <w:ilvl w:val="0"/>
          <w:numId w:val="0"/>
        </w:numPr>
        <w:ind w:left="426"/>
      </w:pPr>
      <w:r w:rsidRPr="002971E2">
        <w:t>Pokud odesílatel požádá o prodloužení lhůty pro vyzvednutí poštovní zásilky a zároveň zvolí doplňkovou službu podle bodu 16, poskytnutí služby „Prodloužení lhůty pro vyzvednutí poštovní zásilky” se nevztahuje na jednotlivé kusy zásilky se zvolenou doplňkovou službou podle bodu 16, ale na zásilku se zvolenou doplňkovou službou podle bodu 16 jako celek. Pro poskytnutí služby je rozhodující dispozice, kterou odesílatel vyznačí na tom kusu „Vícekusové zásilky“, který zvolil jako hlavní.</w:t>
      </w:r>
    </w:p>
    <w:p w14:paraId="12C1F86C" w14:textId="77777777" w:rsidR="003F6E2A" w:rsidRPr="002971E2" w:rsidRDefault="003F6E2A" w:rsidP="00AE1A57">
      <w:pPr>
        <w:pStyle w:val="Podminky-odstavec-cislo"/>
        <w:numPr>
          <w:ilvl w:val="0"/>
          <w:numId w:val="36"/>
        </w:numPr>
        <w:ind w:left="426" w:hanging="426"/>
      </w:pPr>
      <w:r w:rsidRPr="002971E2">
        <w:rPr>
          <w:b/>
        </w:rPr>
        <w:t xml:space="preserve">Neprodlužovat lhůtu </w:t>
      </w:r>
      <w:r w:rsidR="00AF6E79" w:rsidRPr="002971E2">
        <w:rPr>
          <w:b/>
        </w:rPr>
        <w:t>pro vyzvednutí poštovní zásilky</w:t>
      </w:r>
      <w:r w:rsidRPr="002971E2">
        <w:t xml:space="preserve"> – žádá-li odesílatel, aby podnik neumožnil adresátovi prodloužit standardní lhůtu pro vyzvednutí uložené zásilky, která činí 7 dní ode dne, kdy podnik připravil zásilku k vydání adresátovi u zvolené pošty, vyznačí příslušný údaj na adresním štítku.</w:t>
      </w:r>
    </w:p>
    <w:p w14:paraId="3663F23E" w14:textId="77777777" w:rsidR="003F6E2A" w:rsidRPr="002971E2" w:rsidRDefault="003F6E2A" w:rsidP="00AE1A57">
      <w:pPr>
        <w:pStyle w:val="Podminky-odstavec-cislo"/>
        <w:numPr>
          <w:ilvl w:val="0"/>
          <w:numId w:val="36"/>
        </w:numPr>
        <w:ind w:left="426" w:hanging="426"/>
      </w:pPr>
      <w:r w:rsidRPr="002971E2">
        <w:rPr>
          <w:b/>
        </w:rPr>
        <w:t>Zkrácení lhůty pro vyzvednutí poštovní zásilky</w:t>
      </w:r>
      <w:r w:rsidRPr="002971E2">
        <w:t xml:space="preserve"> – žádá-li odesílatel, aby byla standardní lhůta pro vyzvednutí uložené zásilky, která činí 7 dní ode dne, kdy podnik připravil zásilku k vydání adresátovi u zvolené pošty, zkrácena na 3 dny. Odesílatel označí příslušný údaj na adresním štítku.</w:t>
      </w:r>
    </w:p>
    <w:p w14:paraId="33511867" w14:textId="77777777" w:rsidR="003F6E2A" w:rsidRPr="002971E2" w:rsidRDefault="003F6E2A" w:rsidP="00BF2D6C">
      <w:pPr>
        <w:pStyle w:val="Podminky-odstavec-cislo"/>
        <w:numPr>
          <w:ilvl w:val="0"/>
          <w:numId w:val="0"/>
        </w:numPr>
        <w:ind w:left="426"/>
      </w:pPr>
      <w:r w:rsidRPr="002971E2">
        <w:t>Pokud odesílatel požádá o zkrácení úložní doby pro vyzvednutí zásilky a zároveň zvolí doplňkovou službu podle bodu 16, poskytnutí služby „Zkrácení lhůty pro vyzvednutí poštovní zásilky“ se nevztahuje na jednotlivé kusy zásilky se zvolenou doplňkovou službou podle bodu 16, ale na zásilku se zvolenou doplňkovou službou podle bodu 16 jako celek. Pro poskytnutí služby je rozhodující dispozice, kterou odesílatel vyznačí na tom kusu „Vícekusové zásilky“, který zvolil jako hlavní.</w:t>
      </w:r>
    </w:p>
    <w:p w14:paraId="49220621" w14:textId="77777777" w:rsidR="003F6E2A" w:rsidRPr="002971E2" w:rsidRDefault="00AF6E79" w:rsidP="00AE1A57">
      <w:pPr>
        <w:pStyle w:val="Podminky-odstavec-cislo"/>
        <w:numPr>
          <w:ilvl w:val="0"/>
          <w:numId w:val="36"/>
        </w:numPr>
        <w:ind w:left="426" w:hanging="426"/>
      </w:pPr>
      <w:r w:rsidRPr="002971E2">
        <w:rPr>
          <w:b/>
        </w:rPr>
        <w:t>Nedosílat</w:t>
      </w:r>
      <w:r w:rsidR="003F6E2A" w:rsidRPr="002971E2">
        <w:t xml:space="preserve"> – žádá-li odesílatel, aby poštovní zásilka nebyla dodána v jiném místě než uvedeném v adresních údajích (nelze ji doslat na novou adresu zvolenou adresátem).</w:t>
      </w:r>
    </w:p>
    <w:p w14:paraId="3951EA3E" w14:textId="77777777" w:rsidR="003F6E2A" w:rsidRPr="002971E2" w:rsidRDefault="003F6E2A" w:rsidP="00AE1A57">
      <w:pPr>
        <w:pStyle w:val="Podminky-odstavec-cislo"/>
        <w:numPr>
          <w:ilvl w:val="0"/>
          <w:numId w:val="36"/>
        </w:numPr>
        <w:ind w:left="426" w:hanging="426"/>
      </w:pPr>
      <w:r w:rsidRPr="002971E2">
        <w:rPr>
          <w:b/>
        </w:rPr>
        <w:t>P</w:t>
      </w:r>
      <w:r w:rsidR="00AF6E79" w:rsidRPr="002971E2">
        <w:rPr>
          <w:b/>
        </w:rPr>
        <w:t>otvrzení dokumentace při dodání</w:t>
      </w:r>
      <w:r w:rsidRPr="002971E2">
        <w:t xml:space="preserve"> – na základě předem uzavřené písemné dohody a za podmíne</w:t>
      </w:r>
      <w:r w:rsidR="00CB14ED" w:rsidRPr="002971E2">
        <w:t>k stanovených v této dohodě a v </w:t>
      </w:r>
      <w:r w:rsidRPr="002971E2">
        <w:t>Obchodních podmínkách služeb „Potvrzení dokumentace při dodání, Ověření údajů při dodání a Předání informací z dodání“ může odesílatel požádat, aby podnik zajistil před dodáním zásilky</w:t>
      </w:r>
      <w:r w:rsidR="00CB14ED" w:rsidRPr="002971E2">
        <w:t xml:space="preserve"> podpis dokumentů přiložených k </w:t>
      </w:r>
      <w:r w:rsidRPr="002971E2">
        <w:t>zásilce. Jako dokumenty určené k podpisu před dodáním zásilky může odesílatel předat pouze smlouvu, dodatek ke smlouvě, dodací list, obchodní podmínky nebo souhlas se zpracováním osobních údajů. V případě, že příjemce odmítne připojené dokumenty podepsat, podnik zásilku nedodá.</w:t>
      </w:r>
    </w:p>
    <w:p w14:paraId="16942697" w14:textId="6619AF92" w:rsidR="003F6E2A" w:rsidRPr="002971E2" w:rsidRDefault="00AF6E79" w:rsidP="00AE1A57">
      <w:pPr>
        <w:pStyle w:val="Podminky-odstavec-cislo"/>
        <w:numPr>
          <w:ilvl w:val="0"/>
          <w:numId w:val="36"/>
        </w:numPr>
        <w:ind w:left="426" w:hanging="426"/>
      </w:pPr>
      <w:r w:rsidRPr="002971E2">
        <w:rPr>
          <w:b/>
        </w:rPr>
        <w:t>Ověření údajů při dodání</w:t>
      </w:r>
      <w:r w:rsidR="003F6E2A" w:rsidRPr="002971E2">
        <w:t xml:space="preserve"> – na základě předem uzavřené písemné dohody a za podmínek stanovených v této dohodě a v Obchodních podmínkách služeb „Potvrzení dokumentace při dodání, Ověření údajů při dodání a Předání informací z dodání“ může odesílatel požádat, aby podnik před dodáním zásilky ověřil soulad vybraných osobních údajů adresáta s osobními údaji uvedenými na označeném místě ve smlouvě, dodatku ke smlouvě, dodacím listu, obchodních podmínkách nebo souhlasu se zpracováním osobních údajů, jejichž podpisem je podmíněno dodání zásilky. Tuto doplňkovou službu lze zvolit pouze, je-li adresátem fyzická osoba. Společně s touto službou musí odesílatel zvolit doplňko</w:t>
      </w:r>
      <w:r w:rsidR="00CB14ED" w:rsidRPr="002971E2">
        <w:t>vé služby uvedené v bodech 23 a </w:t>
      </w:r>
      <w:r w:rsidR="00425C6C" w:rsidRPr="002971E2">
        <w:t>29. Podmínkou poskytnutí služby je</w:t>
      </w:r>
      <w:r w:rsidR="00425C6C" w:rsidRPr="002971E2">
        <w:rPr>
          <w:noProof/>
        </w:rPr>
        <w:t>, že adresát stvrdí svý</w:t>
      </w:r>
      <w:r w:rsidR="00B678A6" w:rsidRPr="002971E2">
        <w:rPr>
          <w:noProof/>
        </w:rPr>
        <w:t>m podpisem převzetí informací o </w:t>
      </w:r>
      <w:r w:rsidR="00425C6C" w:rsidRPr="002971E2">
        <w:rPr>
          <w:noProof/>
        </w:rPr>
        <w:t xml:space="preserve">zpracování osobních údajů za účelem poskytnutí této </w:t>
      </w:r>
      <w:r w:rsidR="00B678A6" w:rsidRPr="002971E2">
        <w:rPr>
          <w:noProof/>
        </w:rPr>
        <w:t>služby, které mu podnik předá k </w:t>
      </w:r>
      <w:r w:rsidR="00425C6C" w:rsidRPr="002971E2">
        <w:rPr>
          <w:noProof/>
        </w:rPr>
        <w:t>podpisu a podepsané převezme zpět.</w:t>
      </w:r>
    </w:p>
    <w:p w14:paraId="4C992F12" w14:textId="4F6AFF20" w:rsidR="003F6E2A" w:rsidRPr="002971E2" w:rsidRDefault="00AF6E79" w:rsidP="00AE1A57">
      <w:pPr>
        <w:pStyle w:val="Podminky-odstavec-cislo"/>
        <w:numPr>
          <w:ilvl w:val="0"/>
          <w:numId w:val="36"/>
        </w:numPr>
        <w:ind w:left="426" w:hanging="426"/>
      </w:pPr>
      <w:r w:rsidRPr="002971E2">
        <w:rPr>
          <w:b/>
        </w:rPr>
        <w:t>Předání informací z dodání</w:t>
      </w:r>
      <w:r w:rsidR="003F6E2A" w:rsidRPr="002971E2">
        <w:t xml:space="preserve"> – na základě předem uzavřené písemné dohody a za podmínek stanovených v této dohodě a v Obchodních podmínkách služeb „Potvrzení dokumentace při dodání, Ověření údajů při dodání a Předání informací z dodání“ může odesílatel požádat, aby podnik odesílateli formou webového reportu zpřístupnil jméno příjemce zásilky a datum a čas jejího dodání. Podmínkou poskytnutí služby je</w:t>
      </w:r>
      <w:r w:rsidR="00425C6C" w:rsidRPr="002971E2">
        <w:rPr>
          <w:noProof/>
        </w:rPr>
        <w:t>, že příjemce zásilky stvrdí svým podpisem převzetí informací o zpracování osobních údajů za účelem poskytnutí této služby, které mu podnik předá k podpisu a podepsané převezme zpět.</w:t>
      </w:r>
    </w:p>
    <w:p w14:paraId="2BAF9291" w14:textId="15AC1871" w:rsidR="003F6E2A" w:rsidRPr="002971E2" w:rsidRDefault="00AF6E79" w:rsidP="00AE1A57">
      <w:pPr>
        <w:pStyle w:val="Podminky-odstavec-cislo"/>
        <w:numPr>
          <w:ilvl w:val="0"/>
          <w:numId w:val="36"/>
        </w:numPr>
        <w:ind w:left="426" w:hanging="426"/>
      </w:pPr>
      <w:r w:rsidRPr="002971E2">
        <w:rPr>
          <w:b/>
        </w:rPr>
        <w:t>Ověření údajů</w:t>
      </w:r>
      <w:r w:rsidR="003F6E2A" w:rsidRPr="002971E2">
        <w:t xml:space="preserve"> (jen na základě předchozí písemné dohody s podnikem) – specifika této služby jsou uvedena v bodě 46, 53. </w:t>
      </w:r>
    </w:p>
    <w:p w14:paraId="09969407" w14:textId="77777777" w:rsidR="003F6E2A" w:rsidRPr="002971E2" w:rsidRDefault="003F6E2A" w:rsidP="00BF2D6C">
      <w:pPr>
        <w:pStyle w:val="Podminky-odstavec-cislo"/>
        <w:numPr>
          <w:ilvl w:val="0"/>
          <w:numId w:val="0"/>
        </w:numPr>
        <w:ind w:left="426"/>
      </w:pPr>
      <w:r w:rsidRPr="002971E2">
        <w:t>Odesílatel opatří zásilku nálepkou „NEDORUČOVAT, POŽADUJTE DOKUMENTY“. Společně s touto službou musí odesílatel zvolit doplňkové služby uvedené v bodech 23 a 25.</w:t>
      </w:r>
    </w:p>
    <w:p w14:paraId="70B991BA" w14:textId="77777777" w:rsidR="003F6E2A" w:rsidRPr="002971E2" w:rsidRDefault="003F6E2A" w:rsidP="00BF2D6C">
      <w:pPr>
        <w:pStyle w:val="Podminky-odstavec-cislo"/>
        <w:numPr>
          <w:ilvl w:val="0"/>
          <w:numId w:val="0"/>
        </w:numPr>
        <w:ind w:left="426"/>
      </w:pPr>
      <w:r w:rsidRPr="002971E2">
        <w:t xml:space="preserve">K doplňkové službě „Ověření údajů“ nelze zvolit doplňkovou službu dle bodu 16 a 33. </w:t>
      </w:r>
    </w:p>
    <w:p w14:paraId="1A188DD3" w14:textId="77777777" w:rsidR="003F6E2A" w:rsidRPr="002971E2" w:rsidRDefault="003F6E2A" w:rsidP="00BF2D6C">
      <w:pPr>
        <w:pStyle w:val="Podminky-odstavec-cislo"/>
        <w:numPr>
          <w:ilvl w:val="0"/>
          <w:numId w:val="0"/>
        </w:numPr>
        <w:ind w:left="426"/>
      </w:pPr>
      <w:r w:rsidRPr="002971E2">
        <w:t>Doplňkovou službu nelze požadovat u zásilek adresovaných na provozovny typu Výdejní místo.</w:t>
      </w:r>
    </w:p>
    <w:p w14:paraId="3B0597DE" w14:textId="08BCB578" w:rsidR="003F6E2A" w:rsidRPr="002971E2" w:rsidRDefault="00CD2288" w:rsidP="00AE1A57">
      <w:pPr>
        <w:pStyle w:val="Podminky-odstavec-cislo"/>
        <w:numPr>
          <w:ilvl w:val="0"/>
          <w:numId w:val="36"/>
        </w:numPr>
        <w:ind w:left="426" w:hanging="426"/>
      </w:pPr>
      <w:r w:rsidRPr="002971E2">
        <w:rPr>
          <w:noProof/>
          <w:lang w:eastAsia="cs-CZ"/>
        </w:rPr>
        <mc:AlternateContent>
          <mc:Choice Requires="wps">
            <w:drawing>
              <wp:anchor distT="45720" distB="45720" distL="114300" distR="114300" simplePos="0" relativeHeight="251672064" behindDoc="1" locked="0" layoutInCell="1" allowOverlap="1" wp14:anchorId="4A156E40" wp14:editId="73C266C6">
                <wp:simplePos x="0" y="0"/>
                <wp:positionH relativeFrom="column">
                  <wp:posOffset>-121590</wp:posOffset>
                </wp:positionH>
                <wp:positionV relativeFrom="paragraph">
                  <wp:posOffset>1121410</wp:posOffset>
                </wp:positionV>
                <wp:extent cx="532130" cy="333375"/>
                <wp:effectExtent l="0" t="0" r="1270" b="9525"/>
                <wp:wrapNone/>
                <wp:docPr id="189" name="Textové pole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1AF73AD9" w14:textId="5B5330B4" w:rsidR="00B354AE" w:rsidRPr="00F06411" w:rsidRDefault="00B354AE" w:rsidP="00CD2288">
                            <w:pPr>
                              <w:rPr>
                                <w:rFonts w:asciiTheme="minorHAnsi" w:hAnsiTheme="minorHAnsi"/>
                                <w:color w:val="002776"/>
                              </w:rPr>
                            </w:pPr>
                            <w:r>
                              <w:rPr>
                                <w:rFonts w:asciiTheme="minorHAnsi" w:hAnsiTheme="minorHAnsi"/>
                                <w:color w:val="002776"/>
                              </w:rPr>
                              <w:t>33a</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156E40" id="Textové pole 189" o:spid="_x0000_s1038" type="#_x0000_t202" style="position:absolute;left:0;text-align:left;margin-left:-9.55pt;margin-top:88.3pt;width:41.9pt;height:26.25pt;z-index:-251644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" stroked="f">
                <v:textbox>
                  <w:txbxContent>
                    <w:p w14:paraId="1AF73AD9" w14:textId="5B5330B4" w:rsidR="00B354AE" w:rsidRPr="00F06411" w:rsidRDefault="00B354AE" w:rsidP="00CD2288">
                      <w:pPr>
                        <w:rPr>
                          <w:rFonts w:asciiTheme="minorHAnsi" w:hAnsiTheme="minorHAnsi"/>
                          <w:color w:val="002776"/>
                        </w:rPr>
                      </w:pPr>
                      <w:r>
                        <w:rPr>
                          <w:rFonts w:asciiTheme="minorHAnsi" w:hAnsiTheme="minorHAnsi"/>
                          <w:color w:val="002776"/>
                        </w:rPr>
                        <w:t>33a</w:t>
                      </w:r>
                      <w:r w:rsidRPr="00F06411">
                        <w:rPr>
                          <w:rFonts w:asciiTheme="minorHAnsi" w:hAnsiTheme="minorHAnsi"/>
                          <w:color w:val="002776"/>
                        </w:rPr>
                        <w:t>.</w:t>
                      </w:r>
                    </w:p>
                  </w:txbxContent>
                </v:textbox>
              </v:shape>
            </w:pict>
          </mc:Fallback>
        </mc:AlternateContent>
      </w:r>
      <w:r w:rsidR="003F6E2A" w:rsidRPr="002971E2">
        <w:t xml:space="preserve">Zásilku lze na základě zvláštní písemné dohody předem uzavřené mezi adresátem a podnikem podat jako </w:t>
      </w:r>
      <w:r w:rsidR="003F6E2A" w:rsidRPr="002971E2">
        <w:rPr>
          <w:b/>
        </w:rPr>
        <w:t>„Odpovědní zásilku“</w:t>
      </w:r>
      <w:r w:rsidR="003F6E2A" w:rsidRPr="002971E2">
        <w:t>. Cenu za službu odpovědní zásilky nehradí odesílatel, ale adresát, který se v dohodě podniku zavázal ji uhradit. Doplňkové slu</w:t>
      </w:r>
      <w:r w:rsidR="00CB14ED" w:rsidRPr="002971E2">
        <w:t>žby uvedené v bodech 16 až 32 a </w:t>
      </w:r>
      <w:r w:rsidR="003F6E2A" w:rsidRPr="002971E2">
        <w:t>33a</w:t>
      </w:r>
      <w:r w:rsidRPr="002971E2">
        <w:t xml:space="preserve"> </w:t>
      </w:r>
      <w:r w:rsidR="003F6E2A" w:rsidRPr="002971E2">
        <w:t>nelze zvolit.</w:t>
      </w:r>
    </w:p>
    <w:p w14:paraId="609FECAC" w14:textId="519CD5A3" w:rsidR="003F6E2A" w:rsidRPr="002971E2" w:rsidRDefault="003F6E2A" w:rsidP="00CD2288">
      <w:pPr>
        <w:pStyle w:val="Podminky-odstavec-cislo"/>
        <w:numPr>
          <w:ilvl w:val="0"/>
          <w:numId w:val="0"/>
        </w:numPr>
        <w:ind w:left="426"/>
      </w:pPr>
      <w:r w:rsidRPr="002971E2">
        <w:t xml:space="preserve">Na základě zvláštní písemné dohody předem uzavřené s podnikem může odesílatel podat zásilku s doplňkovou službou </w:t>
      </w:r>
      <w:r w:rsidRPr="002971E2">
        <w:rPr>
          <w:b/>
        </w:rPr>
        <w:t>„Vrácení zboží“</w:t>
      </w:r>
      <w:r w:rsidRPr="002971E2">
        <w:t xml:space="preserve">. Volbou této doplňkové služby odesílatel umožňuje adresátovi odeslání zásilky Balík Do ruky s doplňkovou službou „Vrácení zboží - zákazník“ podle bodu 28c poštovních podmínek služby Balík Do ruky na adresu určenou odesílatelem. Odesílatel určí lhůtu pro podání zásilky s doplňkovou službou „Vrácení zboží – zákazník“ na 14 nebo 30 kalendářních dnů od dodání zásilky. </w:t>
      </w:r>
    </w:p>
    <w:p w14:paraId="72477832" w14:textId="3AF41BA6" w:rsidR="003F6E2A" w:rsidRPr="002971E2" w:rsidRDefault="003F6E2A" w:rsidP="00BF2D6C">
      <w:pPr>
        <w:pStyle w:val="Podminky-odstavec-cislo"/>
        <w:numPr>
          <w:ilvl w:val="0"/>
          <w:numId w:val="0"/>
        </w:numPr>
        <w:ind w:left="426"/>
      </w:pPr>
      <w:r w:rsidRPr="002971E2">
        <w:t>Doplňkovou službu podle tohoto bodu lze zvolit pouze za předpokladu, že odesílatel v podacích datech zásilky podniku předá kontaktní údaj adresáta (telefonní číslo nebo elektronickou adresu) sloužící podniku k ověření oprávnění adresáta k podání zásilky s doplňkovou službou „Vrácení zboží - zákazník“. Využitím doplňkové služby podle tohoto bodu se odesílatel zavazuje k úhradě pošt</w:t>
      </w:r>
      <w:r w:rsidR="00CB14ED" w:rsidRPr="002971E2">
        <w:t>ovní služby využité adresátem v </w:t>
      </w:r>
      <w:r w:rsidRPr="002971E2">
        <w:t>souladu s bodem 28c poštovních podmínek služby Balík Do ruky.</w:t>
      </w:r>
    </w:p>
    <w:p w14:paraId="3ADAFDB7" w14:textId="5E5A3304" w:rsidR="003F6E2A" w:rsidRPr="002971E2" w:rsidRDefault="00AF6E79" w:rsidP="00AE1A57">
      <w:pPr>
        <w:pStyle w:val="Podminky-odstavec-cislo"/>
        <w:numPr>
          <w:ilvl w:val="0"/>
          <w:numId w:val="36"/>
        </w:numPr>
        <w:ind w:left="426" w:hanging="426"/>
        <w:rPr>
          <w:u w:val="single"/>
        </w:rPr>
      </w:pPr>
      <w:r w:rsidRPr="002971E2">
        <w:rPr>
          <w:u w:val="single"/>
        </w:rPr>
        <w:t xml:space="preserve">Adresát může zvolit </w:t>
      </w:r>
      <w:r w:rsidR="003F6E2A" w:rsidRPr="002971E2">
        <w:rPr>
          <w:u w:val="single"/>
        </w:rPr>
        <w:t xml:space="preserve">dispozice uvedené v bodech 35 až 39: </w:t>
      </w:r>
    </w:p>
    <w:p w14:paraId="7E443084" w14:textId="77777777" w:rsidR="003F6E2A" w:rsidRPr="002971E2" w:rsidRDefault="003F6E2A" w:rsidP="00AE1A57">
      <w:pPr>
        <w:pStyle w:val="Podminky-odstavec-cislo"/>
        <w:numPr>
          <w:ilvl w:val="0"/>
          <w:numId w:val="36"/>
        </w:numPr>
        <w:ind w:left="426" w:hanging="426"/>
      </w:pPr>
      <w:r w:rsidRPr="002971E2">
        <w:rPr>
          <w:b/>
        </w:rPr>
        <w:t>Doručení zásilky na žádost adresáta</w:t>
      </w:r>
      <w:r w:rsidRPr="002971E2">
        <w:t xml:space="preserve"> – adresát může požádat o zpoplatněné dodání zásilky na libovolnou adresu v České republice.</w:t>
      </w:r>
    </w:p>
    <w:p w14:paraId="19062C65" w14:textId="77777777" w:rsidR="003F6E2A" w:rsidRPr="002971E2" w:rsidRDefault="003F6E2A" w:rsidP="00BF2D6C">
      <w:pPr>
        <w:pStyle w:val="Podminky-odstavec-cislo"/>
        <w:numPr>
          <w:ilvl w:val="0"/>
          <w:numId w:val="0"/>
        </w:numPr>
        <w:ind w:left="426"/>
      </w:pPr>
      <w:r w:rsidRPr="002971E2">
        <w:t>Podnik z</w:t>
      </w:r>
      <w:r w:rsidR="00CB14ED" w:rsidRPr="002971E2">
        <w:t>ajistí dodání v den dohodnutý s </w:t>
      </w:r>
      <w:r w:rsidRPr="002971E2">
        <w:t>adresátem běžnou, odpolední, večerní nebo zvláštní kurýrní doručovací pochůzkou. O službu lze zažádat nejpozději v pracovní den předcházející dni konce úložní doby, nebyla-li zvolena doplň</w:t>
      </w:r>
      <w:r w:rsidR="00CB14ED" w:rsidRPr="002971E2">
        <w:t>ková služba podle bodu 25, 27 a </w:t>
      </w:r>
      <w:r w:rsidRPr="002971E2">
        <w:t>28. Tuto dispozici nemůže adresát požadovat, pokud odesílatel zvolil službu podle bodu 32.</w:t>
      </w:r>
    </w:p>
    <w:p w14:paraId="1CE1DCA9" w14:textId="77777777" w:rsidR="003F6E2A" w:rsidRPr="002971E2" w:rsidRDefault="003F6E2A" w:rsidP="00BF2D6C">
      <w:pPr>
        <w:pStyle w:val="Podminky-odstavec-cislo"/>
        <w:numPr>
          <w:ilvl w:val="0"/>
          <w:numId w:val="0"/>
        </w:numPr>
        <w:ind w:left="426"/>
      </w:pPr>
      <w:r w:rsidRPr="002971E2">
        <w:t>Podnik nemusí učinit pokus o doručení zásilky, jestliže místo dodání určené v adrese není dostupné po cestě, jejíž kvalita odpovídá způsobu, jakým se přepravuje fyzická osoba zajišťující dodání.</w:t>
      </w:r>
    </w:p>
    <w:p w14:paraId="1FDAFB31" w14:textId="77777777" w:rsidR="003F6E2A" w:rsidRPr="002971E2" w:rsidRDefault="003F6E2A" w:rsidP="00BF2D6C">
      <w:pPr>
        <w:pStyle w:val="Podminky-odstavec-cislo"/>
        <w:numPr>
          <w:ilvl w:val="0"/>
          <w:numId w:val="0"/>
        </w:numPr>
        <w:ind w:left="426"/>
      </w:pPr>
      <w:r w:rsidRPr="002971E2">
        <w:t>V případě, že adresát není při pokusu o doručení zásilky zastižen, bude mu odeslána elektronická informace o uložení zásilky na ukládací poště příslušné zvolenému místu určení, na kterém byl vykonán neúspěšný pokus o dodání.</w:t>
      </w:r>
    </w:p>
    <w:p w14:paraId="2EE33854" w14:textId="506F1DCC" w:rsidR="003F6E2A" w:rsidRPr="002971E2" w:rsidRDefault="003F6E2A" w:rsidP="00AE1A57">
      <w:pPr>
        <w:pStyle w:val="Podminky-odstavec-cislo"/>
        <w:numPr>
          <w:ilvl w:val="0"/>
          <w:numId w:val="36"/>
        </w:numPr>
        <w:ind w:left="426" w:hanging="426"/>
      </w:pPr>
      <w:r w:rsidRPr="002971E2">
        <w:rPr>
          <w:b/>
        </w:rPr>
        <w:t>Vyloučení náhradního příjemce</w:t>
      </w:r>
      <w:r w:rsidRPr="002971E2">
        <w:t xml:space="preserve"> – v případě žádosti o doručení zásilky podle bodu 35, může ad</w:t>
      </w:r>
      <w:r w:rsidR="00CB14ED" w:rsidRPr="002971E2">
        <w:t>resát požádat, aby při pokusu o </w:t>
      </w:r>
      <w:r w:rsidRPr="002971E2">
        <w:t>doručení byla vyloučena možnost dodání zásilky v místě uvedeném v poštovní adrese fyzické osobě odlišné od adresáta, zmocněnce adresáta, zákonného zástupce adresáta nebo zmocněnce zákonného zástupce adresáta nebo osoby oprávněné přijmout zásilku za adresáta, který je právnick</w:t>
      </w:r>
      <w:r w:rsidR="00CB14ED" w:rsidRPr="002971E2">
        <w:t>ou osobou, která se nezdržuje v </w:t>
      </w:r>
      <w:r w:rsidRPr="002971E2">
        <w:t>bytě, kanceláři, provozovně nebo jiné uzavřené prostoře označené názvem, jménem a příjmením nebo příjmením shodným s příjmením adresáta.</w:t>
      </w:r>
    </w:p>
    <w:p w14:paraId="5DF4CAD3" w14:textId="6C0EA0E5" w:rsidR="003F6E2A" w:rsidRPr="002971E2" w:rsidRDefault="003F6E2A" w:rsidP="00AE1A57">
      <w:pPr>
        <w:pStyle w:val="Podminky-odstavec-cislo"/>
        <w:numPr>
          <w:ilvl w:val="0"/>
          <w:numId w:val="36"/>
        </w:numPr>
        <w:ind w:left="426" w:hanging="426"/>
      </w:pPr>
      <w:r w:rsidRPr="002971E2">
        <w:rPr>
          <w:b/>
        </w:rPr>
        <w:t>Dodání zásilky výhradně adresátovi</w:t>
      </w:r>
      <w:r w:rsidRPr="002971E2">
        <w:t xml:space="preserve"> – v případě žádosti o doručení zásilky podle bodu 35, může adresát, který je fyzickou osobou požádat, aby podnik při po</w:t>
      </w:r>
      <w:r w:rsidR="00CB14ED" w:rsidRPr="002971E2">
        <w:t>kusu o doručení dodal zásilku v </w:t>
      </w:r>
      <w:r w:rsidRPr="002971E2">
        <w:t xml:space="preserve">místě uvedeném v poštovní adrese jen jemu.  </w:t>
      </w:r>
    </w:p>
    <w:p w14:paraId="1315F877" w14:textId="77777777" w:rsidR="003F6E2A" w:rsidRPr="002971E2" w:rsidRDefault="003F6E2A" w:rsidP="00AE1A57">
      <w:pPr>
        <w:pStyle w:val="Podminky-odstavec-cislo"/>
        <w:numPr>
          <w:ilvl w:val="0"/>
          <w:numId w:val="36"/>
        </w:numPr>
        <w:ind w:left="426" w:hanging="426"/>
      </w:pPr>
      <w:r w:rsidRPr="002971E2">
        <w:rPr>
          <w:b/>
        </w:rPr>
        <w:t>Prodloužení úložní doby</w:t>
      </w:r>
      <w:r w:rsidRPr="002971E2">
        <w:t xml:space="preserve"> – pokud odesílatel nezvolil dispozici „Zkrácení lhůty pro vyzvednutí poštovní zásilky“ nebo „Prodloužení lhůty pro vyzvednutí poštovní zásilky“ nebo „“Neprodlužovat lhůtu pro vyzvednutí poštovní zásilky“, může adresát zažádat, aby byla standardní lhůta p</w:t>
      </w:r>
      <w:r w:rsidR="00CB14ED" w:rsidRPr="002971E2">
        <w:t>ro vyzvednutí uložené zásilky v </w:t>
      </w:r>
      <w:r w:rsidRPr="002971E2">
        <w:t xml:space="preserve">délce 7 dnů ode dne, kdy byla zásilka připravena k vyzvednutí, prodloužena na 15 dnů. </w:t>
      </w:r>
    </w:p>
    <w:p w14:paraId="4CE9B1B7" w14:textId="77777777" w:rsidR="003F6E2A" w:rsidRPr="002971E2" w:rsidRDefault="003F6E2A" w:rsidP="00AE1A57">
      <w:pPr>
        <w:pStyle w:val="Podminky-odstavec-cislo"/>
        <w:numPr>
          <w:ilvl w:val="0"/>
          <w:numId w:val="36"/>
        </w:numPr>
        <w:ind w:left="426" w:hanging="426"/>
      </w:pPr>
      <w:r w:rsidRPr="002971E2">
        <w:t xml:space="preserve">Na základě žádosti adresáta </w:t>
      </w:r>
      <w:r w:rsidRPr="002971E2">
        <w:rPr>
          <w:b/>
        </w:rPr>
        <w:t>o změnu pošty</w:t>
      </w:r>
      <w:r w:rsidR="00CB14ED" w:rsidRPr="002971E2">
        <w:t>, u </w:t>
      </w:r>
      <w:r w:rsidRPr="002971E2">
        <w:t>které je zásilka</w:t>
      </w:r>
      <w:r w:rsidR="00CB14ED" w:rsidRPr="002971E2">
        <w:t xml:space="preserve"> uložena, se zásilka připraví k </w:t>
      </w:r>
      <w:r w:rsidRPr="002971E2">
        <w:t xml:space="preserve">vyzvednutí u jiné adresátem zvolené pošty. Podnik žádosti vyhoví, pokud odesílatel nevyloučil tuto možnost dispozicí „Nedosílat“. </w:t>
      </w:r>
    </w:p>
    <w:p w14:paraId="3C539412" w14:textId="019DBB4B" w:rsidR="003F6E2A" w:rsidRPr="002971E2" w:rsidRDefault="003F6E2A" w:rsidP="003F6E2A">
      <w:pPr>
        <w:pStyle w:val="Podminky-odstavec-nadpis"/>
      </w:pPr>
      <w:r w:rsidRPr="002971E2">
        <w:t>Podání zásilky</w:t>
      </w:r>
    </w:p>
    <w:p w14:paraId="6D64412A" w14:textId="77777777" w:rsidR="003F6E2A" w:rsidRPr="002971E2" w:rsidRDefault="003F6E2A" w:rsidP="00AE1A57">
      <w:pPr>
        <w:pStyle w:val="Podminky-odstavec-cislo"/>
        <w:numPr>
          <w:ilvl w:val="0"/>
          <w:numId w:val="36"/>
        </w:numPr>
        <w:ind w:left="426" w:hanging="426"/>
      </w:pPr>
      <w:r w:rsidRPr="002971E2">
        <w:t>Zásilka se považuje za podanou okamžikem, kdy ji podnik od odesílatele převzal a stvrdil její převzetí. Podnik je oprávněn požadovat, aby odesílatel prokázal, že obsah a úprava zásilky vyhovuje stanoveným podmínkám, není však povinen zjišťovat, zda odesílatel všechny podmínky dodržel. Pokud odesílatel v případě zásilky se zvolenou doplňkovou službou podle bodu 16 podniku nepředá všechny kusy zásilky, podnik poskytnutí doplňkové služby „Vícekusová zásilka“ odmítne.</w:t>
      </w:r>
    </w:p>
    <w:p w14:paraId="3A24E52A" w14:textId="77777777" w:rsidR="003F6E2A" w:rsidRPr="002971E2" w:rsidRDefault="003F6E2A" w:rsidP="00AE1A57">
      <w:pPr>
        <w:pStyle w:val="Podminky-odstavec-cislo"/>
        <w:numPr>
          <w:ilvl w:val="0"/>
          <w:numId w:val="36"/>
        </w:numPr>
        <w:ind w:left="426" w:hanging="426"/>
      </w:pPr>
      <w:r w:rsidRPr="002971E2">
        <w:t>Podání zásilky podnik stvrzuje na podací stvrzence, která má formu stanovenou podnikem. Odesílatel při podání zásilky musí vždy zvolit doplňkovou službu „Elektronické oznámení adresátovi“.  Podací stvrzenku předloží odesílatel společně se zásilkou, které se týká. Odesílatel musí vždy uvést na podací stvrzence výši sjednaného limitu odpovědnosti (udanou cenu), a to nejvýše 100 000 Kč. Na adresní štítek, adresní vlaječku ani obal udanou cenu nevyznačuje.</w:t>
      </w:r>
    </w:p>
    <w:p w14:paraId="34784E4E" w14:textId="77777777" w:rsidR="003F6E2A" w:rsidRPr="002971E2" w:rsidRDefault="003F6E2A" w:rsidP="00BF2D6C">
      <w:pPr>
        <w:pStyle w:val="Podminky-odstavec-cislo"/>
        <w:numPr>
          <w:ilvl w:val="0"/>
          <w:numId w:val="0"/>
        </w:numPr>
        <w:ind w:left="426"/>
      </w:pPr>
      <w:r w:rsidRPr="002971E2">
        <w:t>V případě zvolení doplňkové služby podle bodu 16 odesílatel vyplní pouze jednu podací stvrzenku, na které mu podnik stvrdí, z kolika kusů se zásilka skládá.</w:t>
      </w:r>
    </w:p>
    <w:p w14:paraId="0660DC35" w14:textId="77777777" w:rsidR="003F6E2A" w:rsidRPr="002971E2" w:rsidRDefault="003F6E2A" w:rsidP="00BF2D6C">
      <w:pPr>
        <w:pStyle w:val="Podminky-odstavec-cislo"/>
        <w:numPr>
          <w:ilvl w:val="0"/>
          <w:numId w:val="0"/>
        </w:numPr>
        <w:ind w:left="426"/>
      </w:pPr>
      <w:r w:rsidRPr="002971E2">
        <w:t>Na</w:t>
      </w:r>
      <w:r w:rsidR="00CB14ED" w:rsidRPr="002971E2">
        <w:t xml:space="preserve"> základě dohody mezi podnikem a </w:t>
      </w:r>
      <w:r w:rsidRPr="002971E2">
        <w:t>odesílatelem může být podací stvrzenka předána elektronicky.</w:t>
      </w:r>
    </w:p>
    <w:p w14:paraId="4CEC96E0" w14:textId="77777777" w:rsidR="003F6E2A" w:rsidRPr="002971E2" w:rsidRDefault="003F6E2A" w:rsidP="00AE1A57">
      <w:pPr>
        <w:pStyle w:val="Podminky-odstavec-cislo"/>
        <w:numPr>
          <w:ilvl w:val="0"/>
          <w:numId w:val="36"/>
        </w:numPr>
        <w:ind w:left="426" w:hanging="426"/>
      </w:pPr>
      <w:r w:rsidRPr="002971E2">
        <w:t xml:space="preserve">Podnik si vyhrazuje právo opravit údaj odesílatele o hmotnosti, pokud zjistí rozdíl mezi údajem odesílatele a skutečnou hmotností. Má-li upřesnění hmotnosti vliv na cenu poštovní služby, odesílatel a podnik si vyrovnají takto vzniklé rozdíly. </w:t>
      </w:r>
    </w:p>
    <w:p w14:paraId="2B64DD01" w14:textId="77777777" w:rsidR="003F6E2A" w:rsidRPr="002971E2" w:rsidRDefault="003F6E2A" w:rsidP="00AE1A57">
      <w:pPr>
        <w:pStyle w:val="Podminky-odstavec-cislo"/>
        <w:numPr>
          <w:ilvl w:val="0"/>
          <w:numId w:val="36"/>
        </w:numPr>
        <w:ind w:left="426" w:hanging="426"/>
      </w:pPr>
      <w:r w:rsidRPr="002971E2">
        <w:t>Ceny, za něž je služba poskytována, a ceny dop</w:t>
      </w:r>
      <w:r w:rsidR="002533D1" w:rsidRPr="002971E2">
        <w:t xml:space="preserve">lňkových služeb jsou uvedeny v </w:t>
      </w:r>
      <w:r w:rsidRPr="002971E2">
        <w:t xml:space="preserve">Ceníku. Cena se hradí při podání v hotovosti, pokud nebyl sjednán jiný způsob úhrady. </w:t>
      </w:r>
    </w:p>
    <w:p w14:paraId="577F29BB" w14:textId="77777777" w:rsidR="003F6E2A" w:rsidRPr="002971E2" w:rsidRDefault="003F6E2A" w:rsidP="00AE1A57">
      <w:pPr>
        <w:pStyle w:val="Podminky-odstavec-cislo"/>
        <w:numPr>
          <w:ilvl w:val="0"/>
          <w:numId w:val="36"/>
        </w:numPr>
        <w:ind w:left="426" w:hanging="426"/>
      </w:pPr>
      <w:r w:rsidRPr="002971E2">
        <w:t>Pokud odesílatel zvolí doplňkovou službu podle bodu 18 („Bezdokladová dobírka“), je povinen předat podniku podací data k zásilkám ve formě dato</w:t>
      </w:r>
      <w:r w:rsidR="00CB14ED" w:rsidRPr="002971E2">
        <w:t>vého souboru nejpozději spolu s </w:t>
      </w:r>
      <w:r w:rsidRPr="002971E2">
        <w:t>předávanými zásilkami. V případě, že všechna data o podaných zásilkách nebudou správná, podnik vrátí zásilky s chybnými daty zpět odesílateli.</w:t>
      </w:r>
    </w:p>
    <w:p w14:paraId="4470D7E1" w14:textId="77777777" w:rsidR="003F6E2A" w:rsidRPr="002971E2" w:rsidRDefault="00B67C05" w:rsidP="00AE1A57">
      <w:pPr>
        <w:pStyle w:val="Podminky-odstavec-cislo"/>
        <w:numPr>
          <w:ilvl w:val="0"/>
          <w:numId w:val="36"/>
        </w:numPr>
        <w:ind w:left="426" w:hanging="426"/>
      </w:pPr>
      <w:r w:rsidRPr="002971E2">
        <w:t xml:space="preserve">Zrušeno. </w:t>
      </w:r>
    </w:p>
    <w:p w14:paraId="3816B0A0" w14:textId="77777777" w:rsidR="003F6E2A" w:rsidRPr="002971E2" w:rsidRDefault="003F6E2A" w:rsidP="00AE1A57">
      <w:pPr>
        <w:pStyle w:val="Podminky-odstavec-cislo"/>
        <w:numPr>
          <w:ilvl w:val="0"/>
          <w:numId w:val="36"/>
        </w:numPr>
        <w:ind w:left="426" w:hanging="426"/>
      </w:pPr>
      <w:r w:rsidRPr="002971E2">
        <w:t>Pokud odesílatel zvolí doplňkovou službu „Ověření údajů“, je povinen před podáním zásilky informovat adresáta, jaké doklady musí předložit a předat podniku před vydáním zásilky. Ke každé zásilce je povinen zaslat adresátovi dvě vyhotovení smlouvy, v níž budou uvedeny osobní doklady, které je adresát povinen před převzetím zásilky podniku předložit, a adresní štítek s adresou, na kterou se příslušné potvrzené doklady odesílají.</w:t>
      </w:r>
    </w:p>
    <w:p w14:paraId="5982B474" w14:textId="77777777" w:rsidR="003F6E2A" w:rsidRPr="002971E2" w:rsidRDefault="003F6E2A" w:rsidP="00AE1A57">
      <w:pPr>
        <w:pStyle w:val="Podminky-odstavec-cislo"/>
        <w:numPr>
          <w:ilvl w:val="0"/>
          <w:numId w:val="36"/>
        </w:numPr>
        <w:ind w:left="426" w:hanging="426"/>
      </w:pPr>
      <w:r w:rsidRPr="002971E2">
        <w:t>V písemné dohodě může být s odesílatelem ve smyslu bodu 2 sjednáno jiné místo podání než podání na poště - svoz. Při podání zásilek v místě dohodnutém s odesílatelem vystaví pověřený pracovník podniku potvrzení o počtu převzatých zásilek. Stvrzenou podací stvrzenku vrátí podnik odesílateli dohodnutým způsobem.</w:t>
      </w:r>
    </w:p>
    <w:p w14:paraId="0651A72D" w14:textId="77777777" w:rsidR="003F6E2A" w:rsidRPr="002971E2" w:rsidRDefault="003F6E2A" w:rsidP="00BF2D6C">
      <w:pPr>
        <w:pStyle w:val="Podminky-odstavec-nadpis"/>
      </w:pPr>
      <w:r w:rsidRPr="002971E2">
        <w:t>Odstoupení od smlouvy</w:t>
      </w:r>
    </w:p>
    <w:p w14:paraId="05872572" w14:textId="77777777" w:rsidR="003F6E2A" w:rsidRPr="002971E2" w:rsidRDefault="003F6E2A" w:rsidP="00AE1A57">
      <w:pPr>
        <w:pStyle w:val="Podminky-odstavec-cislo"/>
        <w:numPr>
          <w:ilvl w:val="0"/>
          <w:numId w:val="36"/>
        </w:numPr>
        <w:ind w:left="426" w:hanging="426"/>
      </w:pPr>
      <w:r w:rsidRPr="002971E2">
        <w:t xml:space="preserve">Zjistí-li podnik po podání poštovní zásilky, že její obsah není dovolen, že nebyly dodrženy zvláštní podmínky podle čl. 2 odst. 3 Základních poštovních podmínek, že způsob jejího balení neodpovídá ustanovení čl. 6, nebo že nebyly dodrženy jiné povinnosti stanovené smlouvou, je oprávněn </w:t>
      </w:r>
      <w:r w:rsidR="00CB14ED" w:rsidRPr="002971E2">
        <w:t>od uzavřené smlouvy odstoupit a </w:t>
      </w:r>
      <w:r w:rsidRPr="002971E2">
        <w:t>poštovní zásilku vrátit odesílateli, případně odesílatele vyzvat, aby si poštovní zásilku převzal zpět na místě určeném podnikem. Dodatečné náklady na úkony k tomu potřebné hradí odesílatel.</w:t>
      </w:r>
    </w:p>
    <w:p w14:paraId="2CB42D74" w14:textId="77777777" w:rsidR="003F6E2A" w:rsidRPr="002971E2" w:rsidRDefault="003F6E2A" w:rsidP="003F6E2A">
      <w:pPr>
        <w:pStyle w:val="Podminky-odstavec-nadpis"/>
      </w:pPr>
      <w:r w:rsidRPr="002971E2">
        <w:t>Dodání zásilky</w:t>
      </w:r>
    </w:p>
    <w:p w14:paraId="174086F9" w14:textId="77777777" w:rsidR="003F6E2A" w:rsidRPr="002971E2" w:rsidRDefault="003F6E2A" w:rsidP="00AE1A57">
      <w:pPr>
        <w:pStyle w:val="Podminky-odstavec-cislo"/>
        <w:numPr>
          <w:ilvl w:val="0"/>
          <w:numId w:val="36"/>
        </w:numPr>
        <w:ind w:left="426" w:hanging="426"/>
      </w:pPr>
      <w:r w:rsidRPr="002971E2">
        <w:t>Zásilka je v otevírací době zvolené pošty připravena k vyzvednutí následující pracovní den po dni podání, v případě zásilek podle bodu 12 nejpozději druhý pracovní den po dni podání.</w:t>
      </w:r>
    </w:p>
    <w:p w14:paraId="2186AB0B" w14:textId="77777777" w:rsidR="003F6E2A" w:rsidRPr="002971E2" w:rsidRDefault="003F6E2A" w:rsidP="00BF2D6C">
      <w:pPr>
        <w:pStyle w:val="Podminky-odstavec-cislo"/>
        <w:numPr>
          <w:ilvl w:val="0"/>
          <w:numId w:val="0"/>
        </w:numPr>
        <w:ind w:left="426"/>
      </w:pPr>
      <w:r w:rsidRPr="002971E2">
        <w:t>V případě zásilky se zvolenou doplňkovou službou podle bodu 16 podnik dodá všechny kusy zásilky současně. Pokud příjemce odmítne převzít některý z kusů zásilky, považuje se to za odmítnutí převzetí celé zásilky.</w:t>
      </w:r>
    </w:p>
    <w:p w14:paraId="465C7B65" w14:textId="241D0D10" w:rsidR="003F6E2A" w:rsidRPr="002971E2" w:rsidRDefault="003F6E2A" w:rsidP="00AE1A57">
      <w:pPr>
        <w:pStyle w:val="Podminky-odstavec-cislo"/>
        <w:numPr>
          <w:ilvl w:val="0"/>
          <w:numId w:val="36"/>
        </w:numPr>
        <w:ind w:left="426" w:hanging="426"/>
      </w:pPr>
      <w:r w:rsidRPr="002971E2">
        <w:t>Zásilka se ukládá po dobu 7 dnů ode dne, kdy podnik připravi</w:t>
      </w:r>
      <w:r w:rsidR="00F502BC" w:rsidRPr="002971E2">
        <w:t>l zásilku k vydání adresátovi u </w:t>
      </w:r>
      <w:r w:rsidRPr="002971E2">
        <w:t>zvolené pošty, pokud odesílatel nezvolil doplňkovou službu „Prodloužení lhůty pro vyzvednutí poštovní zásilky” nebo „Zkrácení lhůty pro vyzvednutí poštovní zásilky“. Adresát může požadovat prodloužení úložní doby na 15 dnů ode dne, kdy</w:t>
      </w:r>
      <w:r w:rsidR="00CB14ED" w:rsidRPr="002971E2">
        <w:t xml:space="preserve"> podnik připravil zásilku k </w:t>
      </w:r>
      <w:r w:rsidRPr="002971E2">
        <w:t>vydání adresátovi u zvolené pošty, pokud odesílatel nezadal dispozici „Neprodlužovat lhůtu pro vyzvednutí poštovní zásilky“ nebo „Prodloužení lhůty pro vyzvednutí poštovní zásilky“ nebo „Zkrácení lhůty pro vyzvednutí poštovní zásilky“. Nevyzvedne-li si adresát zásilku, podnik předá adresátovi před koncem úložní doby další oznámení s datem konce úložní doby, případně oznámení s informací o vrácení nevyzvednuté zásilky zpět odesílateli (tato služba nebude realizována, pokud dal předem uživatel telefonního čísla nebo elektronické adresy najevo, že si oznámení touto formou nepřeje zasílat).</w:t>
      </w:r>
    </w:p>
    <w:p w14:paraId="64F6A695" w14:textId="77777777" w:rsidR="003F6E2A" w:rsidRPr="002971E2" w:rsidRDefault="003F6E2A" w:rsidP="00AE1A57">
      <w:pPr>
        <w:pStyle w:val="Podminky-odstavec-cislo"/>
        <w:numPr>
          <w:ilvl w:val="0"/>
          <w:numId w:val="36"/>
        </w:numPr>
        <w:ind w:left="426" w:hanging="426"/>
      </w:pPr>
      <w:r w:rsidRPr="002971E2">
        <w:t>Podnik dodá zásilku v jiném místě než uvedeném v poštovní adrese, jestliže se o novém místě pobytu nebo o novém sídle adresáta dozvěděl od adresáta. Tento postup není možný, jestliže odesílatel označil na adresním štítku údaj „Nedosílat“. V případě zásilky se zvolenou doplňkovou službou podle bodu 16 podnik dodá v jiném místě všechny kusy této zásilky.</w:t>
      </w:r>
    </w:p>
    <w:p w14:paraId="65619A9D" w14:textId="2877D0B8" w:rsidR="00A414C0" w:rsidRPr="002971E2" w:rsidRDefault="003F6E2A" w:rsidP="00AE1A57">
      <w:pPr>
        <w:pStyle w:val="Podminky-odstavec-cislo"/>
        <w:numPr>
          <w:ilvl w:val="0"/>
          <w:numId w:val="36"/>
        </w:numPr>
        <w:ind w:left="426" w:hanging="426"/>
      </w:pPr>
      <w:r w:rsidRPr="002971E2">
        <w:t>Zásilku uloženou na poště p</w:t>
      </w:r>
      <w:r w:rsidR="00A414C0" w:rsidRPr="002971E2">
        <w:t>odnik vydá fyzické osobě, která</w:t>
      </w:r>
      <w:r w:rsidR="00CD2288" w:rsidRPr="002971E2">
        <w:t>:</w:t>
      </w:r>
    </w:p>
    <w:p w14:paraId="6C7555DE" w14:textId="2DA3D334" w:rsidR="00A414C0" w:rsidRPr="002971E2" w:rsidRDefault="003F6E2A" w:rsidP="00AE1A57">
      <w:pPr>
        <w:pStyle w:val="Podminky-odrazky-pismena"/>
        <w:numPr>
          <w:ilvl w:val="0"/>
          <w:numId w:val="37"/>
        </w:numPr>
        <w:ind w:left="851" w:hanging="142"/>
      </w:pPr>
      <w:r w:rsidRPr="002971E2">
        <w:t>způsobem uvedeným v Základních poštovních podmínkách prokáže, že je adresátem</w:t>
      </w:r>
      <w:r w:rsidR="00CB14ED" w:rsidRPr="002971E2">
        <w:t xml:space="preserve"> zásilky či osobou oprávněnou k </w:t>
      </w:r>
      <w:r w:rsidRPr="002971E2">
        <w:t xml:space="preserve">převzetí zásilky, a převzetí zásilky stvrdí svým podpisem. Adresát zásilky uvede podací číslo zásilky nebo účastnické číslo veřejné mobilní telefonní sítě nebo </w:t>
      </w:r>
      <w:r w:rsidR="00F502BC" w:rsidRPr="002971E2">
        <w:br/>
      </w:r>
      <w:r w:rsidRPr="002971E2">
        <w:t xml:space="preserve">e-mailovou adresu (kontaktní údaje adresáta ve smyslu bodu 9 těchto podmínek); osoba oprávněná k převzetí zásilky odlišná od adresáta musí vždy uvést podací číslo zásilky (uvedené v SMS nebo e-mailovém oznámení) i účastnické číslo veřejné mobilní telefonní sítě, nebo </w:t>
      </w:r>
      <w:r w:rsidR="00F502BC" w:rsidRPr="002971E2">
        <w:br/>
      </w:r>
      <w:r w:rsidRPr="002971E2">
        <w:t xml:space="preserve">e-mailovou adresu, na které bylo oznámení o uložení zasláno. V případě zásilky se zvolenou doplňkovou službou podle bodu 30 nebo 31 je podmínkou vydání zásilky též </w:t>
      </w:r>
      <w:r w:rsidR="00425C6C" w:rsidRPr="002971E2">
        <w:rPr>
          <w:noProof/>
        </w:rPr>
        <w:t>podpis příjemce, kterým stvrzuje převzetí informací o zpracování osobních údajů za účelem poskytnutí této služby</w:t>
      </w:r>
      <w:r w:rsidR="000C6FD1" w:rsidRPr="002971E2">
        <w:t xml:space="preserve">; </w:t>
      </w:r>
    </w:p>
    <w:p w14:paraId="6C6C27DF" w14:textId="2CE6D0DA" w:rsidR="00A414C0" w:rsidRPr="002971E2" w:rsidRDefault="00A414C0" w:rsidP="00AE1A57">
      <w:pPr>
        <w:pStyle w:val="Podminky-odrazky-pismena"/>
        <w:numPr>
          <w:ilvl w:val="0"/>
          <w:numId w:val="37"/>
        </w:numPr>
        <w:ind w:left="851" w:hanging="142"/>
      </w:pPr>
      <w:r w:rsidRPr="002971E2">
        <w:t>uvede id</w:t>
      </w:r>
      <w:r w:rsidR="00F502BC" w:rsidRPr="002971E2">
        <w:t>entifikační kód zásilky spolu s </w:t>
      </w:r>
      <w:r w:rsidRPr="002971E2">
        <w:t>podac</w:t>
      </w:r>
      <w:r w:rsidR="00F502BC" w:rsidRPr="002971E2">
        <w:t>ím číslem zásilky nebo jménem a </w:t>
      </w:r>
      <w:r w:rsidRPr="002971E2">
        <w:t>příjmením, popřípadě názvem adresáta. Uvedení poda</w:t>
      </w:r>
      <w:r w:rsidR="00F502BC" w:rsidRPr="002971E2">
        <w:t>cího čísla zásilky nebo jména a </w:t>
      </w:r>
      <w:r w:rsidRPr="002971E2">
        <w:t>příjmení, popřípadě názvu adresáta, lze nahradit předložením čárového kódu. Identifikační kód zásilky adresát obdrží prostřednictvím elektronického oznámení o připravení zásilky k vyzvednutí. Pokud dal uživatel telefonního čísla nebo e-mailové adresy předem najevo, že si oznámení touto formou nepřeje zasílat, nebude mu identifikační kód zásilky podle předchozí věty poskytnut. Vydání zásilky na základě uvedení identifikačního kódu nebude umožněno v případě, že odesílatel zvolil doplňkovou službu „Dodejka“, „Dodání do vlastních rukou“, „Dodání do vlastních rukou výhradně jen adresáta“, „Ověření údajů při dodání“, „Potvrzení dokumentace při dodání“, „Předání informací z dodání“ nebo „Ověření údajů“.</w:t>
      </w:r>
    </w:p>
    <w:p w14:paraId="0C428A87" w14:textId="77777777" w:rsidR="003F6E2A" w:rsidRPr="002971E2" w:rsidRDefault="003F6E2A" w:rsidP="00AE1A57">
      <w:pPr>
        <w:pStyle w:val="Podminky-odstavec-cislo"/>
        <w:numPr>
          <w:ilvl w:val="0"/>
          <w:numId w:val="36"/>
        </w:numPr>
        <w:ind w:left="426" w:hanging="426"/>
      </w:pPr>
      <w:r w:rsidRPr="002971E2">
        <w:t>Pro zásilky se službou „Ověření údajů“ platí:</w:t>
      </w:r>
    </w:p>
    <w:p w14:paraId="6FC921E6" w14:textId="14E5FBE5" w:rsidR="003F6E2A" w:rsidRPr="002971E2" w:rsidRDefault="003F6E2A" w:rsidP="00AE1A57">
      <w:pPr>
        <w:pStyle w:val="Podminky-odstavec-cislo"/>
        <w:numPr>
          <w:ilvl w:val="0"/>
          <w:numId w:val="36"/>
        </w:numPr>
        <w:ind w:left="426" w:hanging="426"/>
      </w:pPr>
      <w:r w:rsidRPr="002971E2">
        <w:t>Zásilku se službou „Ověření údajů“ podnik dodá adresátovi kromě podmínek podle bodu 52</w:t>
      </w:r>
      <w:r w:rsidR="00A414C0" w:rsidRPr="002971E2">
        <w:t>, písm. a)</w:t>
      </w:r>
      <w:r w:rsidRPr="002971E2">
        <w:t xml:space="preserve"> navíc na základě splnění všech těchto podmínek:</w:t>
      </w:r>
    </w:p>
    <w:p w14:paraId="122671FD" w14:textId="77777777" w:rsidR="003F6E2A" w:rsidRPr="002971E2" w:rsidRDefault="003F6E2A" w:rsidP="00AE1A57">
      <w:pPr>
        <w:pStyle w:val="Podminky-odrazky-pismena"/>
        <w:numPr>
          <w:ilvl w:val="0"/>
          <w:numId w:val="193"/>
        </w:numPr>
        <w:ind w:left="851" w:hanging="142"/>
      </w:pPr>
      <w:r w:rsidRPr="002971E2">
        <w:t>předání p</w:t>
      </w:r>
      <w:r w:rsidR="00CB14ED" w:rsidRPr="002971E2">
        <w:t>ředtištěného adresního štítku s </w:t>
      </w:r>
      <w:r w:rsidRPr="002971E2">
        <w:t>adresou, na kterou se příslušné doklady odesílají,</w:t>
      </w:r>
    </w:p>
    <w:p w14:paraId="67EFAD15" w14:textId="77777777" w:rsidR="003F6E2A" w:rsidRPr="002971E2" w:rsidRDefault="003F6E2A" w:rsidP="00AE1A57">
      <w:pPr>
        <w:pStyle w:val="Podminky-odrazky-pismena"/>
        <w:numPr>
          <w:ilvl w:val="0"/>
          <w:numId w:val="37"/>
        </w:numPr>
        <w:ind w:left="851" w:hanging="142"/>
      </w:pPr>
      <w:r w:rsidRPr="002971E2">
        <w:t>předání dvou vyhotovení smlouvy, které adresát podepíše před zaměstnancem pošty,</w:t>
      </w:r>
    </w:p>
    <w:p w14:paraId="70CFE4FA" w14:textId="52255FE6" w:rsidR="003F6E2A" w:rsidRPr="002971E2" w:rsidRDefault="003F6E2A" w:rsidP="00AE1A57">
      <w:pPr>
        <w:pStyle w:val="Podminky-odrazky-pismena"/>
        <w:numPr>
          <w:ilvl w:val="0"/>
          <w:numId w:val="37"/>
        </w:numPr>
        <w:ind w:left="851" w:hanging="142"/>
      </w:pPr>
      <w:r w:rsidRPr="002971E2">
        <w:t>předložení osobního dokladu a dalšího dokladu uvedených v předložené smlouvě, na základě kterých zaměstnanec podniku provede kontrolu, zda souhlasí jméno, příjmení, případně datum narození, v těchto předložených dokla</w:t>
      </w:r>
      <w:r w:rsidR="00F502BC" w:rsidRPr="002971E2">
        <w:t>dech s údaji na zásilce a </w:t>
      </w:r>
      <w:r w:rsidRPr="002971E2">
        <w:t>předaných vyhotoveních smlouvy. Jako osobní doklad může být ve smlouvě uveden pouze doklad, který podnik podle poštov</w:t>
      </w:r>
      <w:r w:rsidR="00CB14ED" w:rsidRPr="002971E2">
        <w:t>ních podmínek umožňuje použít k </w:t>
      </w:r>
      <w:r w:rsidRPr="002971E2">
        <w:t>prokázání jména a příjmení fyzické osoby, a jako další doklad může být ve smlouvě uveden pouze rodný list, řidičský průkaz, cestovní pas, zbrojní pas, platební karta nebo průkaz zdravotní pojišťovny. Totožnost adresáta podnik neověřuje. Po</w:t>
      </w:r>
      <w:r w:rsidR="00CB14ED" w:rsidRPr="002971E2">
        <w:t>kud kontrolované údaje (jméno a </w:t>
      </w:r>
      <w:r w:rsidRPr="002971E2">
        <w:t>příjmení, případně datum narození) na zá</w:t>
      </w:r>
      <w:r w:rsidR="00CB14ED" w:rsidRPr="002971E2">
        <w:t>silce a ve smlouvě nesouhlasí s </w:t>
      </w:r>
      <w:r w:rsidRPr="002971E2">
        <w:t>předloženými doklady, údaje ve smlouvě jsou škrtány, přepisovány, případně adresát odmítne před zaměstnancem podniku smlouvy po</w:t>
      </w:r>
      <w:r w:rsidR="00CB14ED" w:rsidRPr="002971E2">
        <w:t>depsat, podnik zásilku nevydá a </w:t>
      </w:r>
      <w:r w:rsidRPr="002971E2">
        <w:t>vrátí ji odesílateli.</w:t>
      </w:r>
    </w:p>
    <w:p w14:paraId="72904FAA" w14:textId="3B4DE248" w:rsidR="003F6E2A" w:rsidRPr="002971E2" w:rsidRDefault="003F6E2A" w:rsidP="002533D1">
      <w:pPr>
        <w:pStyle w:val="Podminky-odstavec-cislo"/>
        <w:numPr>
          <w:ilvl w:val="0"/>
          <w:numId w:val="0"/>
        </w:numPr>
        <w:ind w:left="426"/>
      </w:pPr>
      <w:r w:rsidRPr="002971E2">
        <w:t>Pokud se odesílatel a podnik dohodnou, může být sjednáno předložení jen jednoho osobního dokladu bez dalšího dokladu podle bodu 54 písm. c).</w:t>
      </w:r>
    </w:p>
    <w:p w14:paraId="254D2EE9" w14:textId="1BE86B89" w:rsidR="003F6E2A" w:rsidRPr="002971E2" w:rsidRDefault="003F6E2A" w:rsidP="00AE1A57">
      <w:pPr>
        <w:pStyle w:val="Podminky-odstavec-cislo"/>
        <w:numPr>
          <w:ilvl w:val="0"/>
          <w:numId w:val="36"/>
        </w:numPr>
        <w:ind w:left="426" w:hanging="426"/>
      </w:pPr>
      <w:r w:rsidRPr="002971E2">
        <w:t>V případě splnění všech podmínek podle bodu 54</w:t>
      </w:r>
      <w:r w:rsidR="00425C6C" w:rsidRPr="002971E2">
        <w:t xml:space="preserve"> o</w:t>
      </w:r>
      <w:r w:rsidRPr="002971E2">
        <w:t>bdrží</w:t>
      </w:r>
      <w:r w:rsidR="00CB14ED" w:rsidRPr="002971E2">
        <w:t xml:space="preserve"> adresát 1 vyhotovení smlouvy a </w:t>
      </w:r>
      <w:r w:rsidRPr="002971E2">
        <w:t>bude mu vydána zásilka podle Základních poštovních podmínek. Podnik bez zbytečného odkladu vloží druhé vyhotovení smlouvy do obálky, tu opatří adresním štítkem předaným adresátem a odešle ji na adresu uvedenou na adresním štítku. Pokud podnik poruší povinnost uvedenou v předchozí větě, je povinen zaplatit odesílateli smluvní pokutu ve výši 1 000 Kč. Zaplacením smluvní pokuty zaniká zajištěná povinnost.</w:t>
      </w:r>
    </w:p>
    <w:p w14:paraId="1D0D67C1" w14:textId="77777777" w:rsidR="003F6E2A" w:rsidRPr="002971E2" w:rsidRDefault="003F6E2A" w:rsidP="00AE1A57">
      <w:pPr>
        <w:pStyle w:val="Podminky-odstavec-cislo"/>
        <w:numPr>
          <w:ilvl w:val="0"/>
          <w:numId w:val="36"/>
        </w:numPr>
        <w:ind w:left="426" w:hanging="426"/>
      </w:pPr>
      <w:r w:rsidRPr="002971E2">
        <w:t xml:space="preserve">Zásilku, kterou se nepodařilo podniku podle předchozích ustanovení dodat, vrátí podnik bez průtahů zpět odesílateli. V případě zásilky se zvolenou doplňkovou službou podle bodu 16 podnik vrátí bez průtahů všechny kusy zásilky. </w:t>
      </w:r>
      <w:r w:rsidR="00A414C0" w:rsidRPr="002971E2">
        <w:t>Vracenou zásilku nelze vydat na základě uvedení identifikačního kódu zásilky.</w:t>
      </w:r>
    </w:p>
    <w:p w14:paraId="2652190D" w14:textId="77777777" w:rsidR="003F6E2A" w:rsidRPr="002971E2" w:rsidRDefault="003F6E2A" w:rsidP="003F6E2A">
      <w:pPr>
        <w:pStyle w:val="Podminky-odstavec-nadpis"/>
      </w:pPr>
      <w:r w:rsidRPr="002971E2">
        <w:t>Vrácení ceny nebo její části</w:t>
      </w:r>
    </w:p>
    <w:p w14:paraId="3697DB91" w14:textId="7EDCD537" w:rsidR="003F6E2A" w:rsidRPr="002971E2" w:rsidRDefault="003F6E2A" w:rsidP="00AE1A57">
      <w:pPr>
        <w:pStyle w:val="Podminky-odstavec-cislo"/>
        <w:numPr>
          <w:ilvl w:val="0"/>
          <w:numId w:val="36"/>
        </w:numPr>
        <w:ind w:left="426" w:hanging="426"/>
      </w:pPr>
      <w:r w:rsidRPr="002971E2">
        <w:t xml:space="preserve">Nebyla-li služba zaviněním podniku uskutečněna, vrátí podnik cenu zaplacenou za službu. </w:t>
      </w:r>
      <w:r w:rsidR="00F502BC" w:rsidRPr="002971E2">
        <w:br/>
      </w:r>
      <w:r w:rsidRPr="002971E2">
        <w:t>Prokáže-li se, že zaviněním podniku nebyla dodržena závazná dob</w:t>
      </w:r>
      <w:r w:rsidR="00CB14ED" w:rsidRPr="002971E2">
        <w:t>a dodání podle bodu 7, podnik z </w:t>
      </w:r>
      <w:r w:rsidRPr="002971E2">
        <w:t>uhrazené ceny vrátí částku podle ceníku platného v den podání zásilky.</w:t>
      </w:r>
    </w:p>
    <w:p w14:paraId="7ACF2D54" w14:textId="77777777" w:rsidR="003F6E2A" w:rsidRPr="002971E2" w:rsidRDefault="003F6E2A" w:rsidP="003F6E2A">
      <w:pPr>
        <w:pStyle w:val="Podminky-odstavec-nadpis"/>
      </w:pPr>
      <w:r w:rsidRPr="002971E2">
        <w:t xml:space="preserve">Reklamace a náhrada škody </w:t>
      </w:r>
    </w:p>
    <w:p w14:paraId="790ADFAE" w14:textId="77777777" w:rsidR="003F6E2A" w:rsidRPr="002971E2" w:rsidRDefault="003F6E2A" w:rsidP="00AE1A57">
      <w:pPr>
        <w:pStyle w:val="Podminky-odstavec-cislo"/>
        <w:numPr>
          <w:ilvl w:val="0"/>
          <w:numId w:val="36"/>
        </w:numPr>
        <w:ind w:left="426" w:hanging="426"/>
      </w:pPr>
      <w:r w:rsidRPr="002971E2">
        <w:t>Odesílatel si může vyžádat telefonicky informaci o dodání nebo důvodu uložení zásilky na telefonním čísle 954 40 66 99, a to počínaje 10. hodinou následujícího dne po sjednaném dni dodání. Tyto informace lze získat i na internetových stránkách podniku (www.ceskaposta.cz). O telefonickou informaci lze požádat nejpozději do jednoho měsíce od podání.</w:t>
      </w:r>
    </w:p>
    <w:p w14:paraId="31341344" w14:textId="546BBF52" w:rsidR="003F6E2A" w:rsidRPr="002971E2" w:rsidRDefault="003F6E2A" w:rsidP="00AE1A57">
      <w:pPr>
        <w:pStyle w:val="Podminky-odstavec-cislo"/>
        <w:numPr>
          <w:ilvl w:val="0"/>
          <w:numId w:val="36"/>
        </w:numPr>
        <w:ind w:left="426" w:hanging="426"/>
      </w:pPr>
      <w:r w:rsidRPr="002971E2">
        <w:t xml:space="preserve">Odesílatel může ve lhůtě jednoho roku ode dne podání zásilky prostřednictvím kterékoliv pošty reklamovat její dodání. Odesílatel je v takovém případě povinen předložit podací stvrzenku podle bodu 41. Podavatel (plátce DPH) požadující opravný daňový doklad na vrácení ceny za službu, předloží též původní daňový doklad, který obdržel při podání zásilky. </w:t>
      </w:r>
    </w:p>
    <w:p w14:paraId="35D3F7B0" w14:textId="77777777" w:rsidR="003F6E2A" w:rsidRPr="002971E2" w:rsidRDefault="003F6E2A" w:rsidP="00AB0DCA">
      <w:pPr>
        <w:pStyle w:val="Podminky-odstavec-cislo"/>
        <w:numPr>
          <w:ilvl w:val="0"/>
          <w:numId w:val="0"/>
        </w:numPr>
        <w:ind w:left="426"/>
      </w:pPr>
      <w:r w:rsidRPr="002971E2">
        <w:t>Odesílatelé, kteří používají při podání zásilek datový soubor, předloží při podání reklamace potvrzený soupis podacích čísel podaných zásilek. V takovém případě lze reklamaci zahájit pouze na podací poště.</w:t>
      </w:r>
    </w:p>
    <w:p w14:paraId="1FD1E891" w14:textId="77777777" w:rsidR="003F6E2A" w:rsidRPr="002971E2" w:rsidRDefault="002533D1" w:rsidP="00AE1A57">
      <w:pPr>
        <w:pStyle w:val="Podminky-odstavec-cislo"/>
        <w:numPr>
          <w:ilvl w:val="0"/>
          <w:numId w:val="36"/>
        </w:numPr>
        <w:ind w:left="426" w:hanging="426"/>
      </w:pPr>
      <w:r w:rsidRPr="002971E2">
        <w:t>P</w:t>
      </w:r>
      <w:r w:rsidR="003F6E2A" w:rsidRPr="002971E2">
        <w:t xml:space="preserve">odnik odpovídá jen za ztrátu, poškození nebo úbytek obsahu zásilky. Podnik hradí jen skutečnou škodu do výše sjednaného limitu odpovědnosti (do výše udané ceny). Při poškození obsahu podnik nahradí rozdíl mezi cenou, kterou </w:t>
      </w:r>
      <w:r w:rsidR="00CB14ED" w:rsidRPr="002971E2">
        <w:t>měl obsah zásilky při podání, a </w:t>
      </w:r>
      <w:r w:rsidR="003F6E2A" w:rsidRPr="002971E2">
        <w:t xml:space="preserve">cenou, kterou by v této době měl poškozený obsah. Náhradu škody vyplácí podnik v české měně. </w:t>
      </w:r>
    </w:p>
    <w:p w14:paraId="52D3BD0B" w14:textId="77777777" w:rsidR="003F6E2A" w:rsidRPr="002971E2" w:rsidRDefault="003F6E2A" w:rsidP="00AB0DCA">
      <w:pPr>
        <w:pStyle w:val="Podminky-odstavec-cislo"/>
        <w:numPr>
          <w:ilvl w:val="0"/>
          <w:numId w:val="0"/>
        </w:numPr>
        <w:ind w:left="426"/>
      </w:pPr>
      <w:r w:rsidRPr="002971E2">
        <w:t xml:space="preserve">Za škodu vzniklou poškozením zásilky, jejíž příčinou bylo </w:t>
      </w:r>
      <w:r w:rsidR="00CB14ED" w:rsidRPr="002971E2">
        <w:t>nedodržení této lhůty uvedené v </w:t>
      </w:r>
      <w:r w:rsidRPr="002971E2">
        <w:t>bodě 7, podnik odpovídá.</w:t>
      </w:r>
    </w:p>
    <w:p w14:paraId="20083BF2" w14:textId="77777777" w:rsidR="003F6E2A" w:rsidRPr="002971E2" w:rsidRDefault="003F6E2A" w:rsidP="00AB0DCA">
      <w:pPr>
        <w:pStyle w:val="Podminky-odstavec-cislo"/>
        <w:numPr>
          <w:ilvl w:val="0"/>
          <w:numId w:val="0"/>
        </w:numPr>
        <w:ind w:left="426"/>
      </w:pPr>
      <w:r w:rsidRPr="002971E2">
        <w:t>V případě zásilky se zvolenou doplňkovou službou podle bodu 16 se za ztrátu zásilky považuje ztráta všech kusů zásilky. Za úbytek obsahu zásilky se zvolenou doplňkovou službou podle bodu 16 se považuje ztráta jednoho nebo více kusů zásilky, nebo úbytek obsahu některého z kusů zásilky.</w:t>
      </w:r>
    </w:p>
    <w:p w14:paraId="76F06A6F" w14:textId="77777777" w:rsidR="003F6E2A" w:rsidRPr="002971E2" w:rsidRDefault="003F6E2A" w:rsidP="00AE1A57">
      <w:pPr>
        <w:pStyle w:val="Podminky-odstavec-cislo"/>
        <w:numPr>
          <w:ilvl w:val="0"/>
          <w:numId w:val="36"/>
        </w:numPr>
        <w:ind w:left="426" w:hanging="426"/>
      </w:pPr>
      <w:r w:rsidRPr="002971E2">
        <w:t xml:space="preserve">Rozsah odpovědnosti podniku za škodu vzniklou při poskytování poštovních služeb </w:t>
      </w:r>
      <w:r w:rsidR="00CB14ED" w:rsidRPr="002971E2">
        <w:t>je stanoven v </w:t>
      </w:r>
      <w:r w:rsidRPr="002971E2">
        <w:t>čl. 47 Základních poštovních podmínek.</w:t>
      </w:r>
    </w:p>
    <w:p w14:paraId="00301505" w14:textId="77777777" w:rsidR="003F6E2A" w:rsidRPr="002971E2" w:rsidRDefault="003F6E2A" w:rsidP="00AE1A57">
      <w:pPr>
        <w:pStyle w:val="Podminky-odstavec-cislo"/>
        <w:numPr>
          <w:ilvl w:val="0"/>
          <w:numId w:val="36"/>
        </w:numPr>
        <w:ind w:left="426" w:hanging="426"/>
      </w:pPr>
      <w:r w:rsidRPr="002971E2">
        <w:t>Náhradu škody vzniklé poškozením nebo úbytkem obsahu zásilky podnik projedná jen za podmínky, že příjemce reklamuje škodu při jejím převzetí. Dodatečná reklamace může být uplatněna do dvou pracovních dnů po dodání zásilky za současného splnění dalších předpokladů podle Základních poštovních podmínek. Osoba reklamující škodu musí současně předložit zásilku a umožnit přešetření rozsahu ško</w:t>
      </w:r>
      <w:r w:rsidR="00CB14ED" w:rsidRPr="002971E2">
        <w:t>dy a okolností jejího vzniku. V </w:t>
      </w:r>
      <w:r w:rsidRPr="002971E2">
        <w:t>případě zásilky se zvolenou doplňkovou službou podle bodu 16 musí reklamující osoba předložit všechny kusy zásilky.</w:t>
      </w:r>
    </w:p>
    <w:p w14:paraId="4FA31B7C" w14:textId="77777777" w:rsidR="003F6E2A" w:rsidRPr="002971E2" w:rsidRDefault="003F6E2A" w:rsidP="00AE1A57">
      <w:pPr>
        <w:pStyle w:val="Podminky-odstavec-cislo"/>
        <w:numPr>
          <w:ilvl w:val="0"/>
          <w:numId w:val="36"/>
        </w:numPr>
        <w:ind w:left="426" w:hanging="426"/>
      </w:pPr>
      <w:r w:rsidRPr="002971E2">
        <w:t>Při reklamaci nebo uplatnění nároku na náhradu škody se ve věcech, které neřeší tyto podmínky, postupuje obdobně podle příslušných ustanovení Základních poštovních podmí</w:t>
      </w:r>
      <w:r w:rsidR="00AB0DCA" w:rsidRPr="002971E2">
        <w:t xml:space="preserve">nek. Není-li dohodnuto jinak, </w:t>
      </w:r>
      <w:r w:rsidRPr="002971E2">
        <w:t>vyřídí podnik reklamaci bez zbytečného odkladu, nejpozději do 30 dnů ode dne uplatnění reklamace.</w:t>
      </w:r>
    </w:p>
    <w:p w14:paraId="3F624681" w14:textId="77777777" w:rsidR="003F6E2A" w:rsidRPr="002971E2" w:rsidRDefault="003F6E2A" w:rsidP="00AE1A57">
      <w:pPr>
        <w:pStyle w:val="Podminky-odstavec-cislo"/>
        <w:numPr>
          <w:ilvl w:val="0"/>
          <w:numId w:val="36"/>
        </w:numPr>
        <w:ind w:left="426" w:hanging="426"/>
      </w:pPr>
      <w:r w:rsidRPr="002971E2">
        <w:t xml:space="preserve">Při otevření zásilky nebo při jejím prodeji podnik postupuje obdobně podle Základních poštovních podmínek. </w:t>
      </w:r>
    </w:p>
    <w:p w14:paraId="38379EA7" w14:textId="77777777" w:rsidR="003F6E2A" w:rsidRPr="002971E2" w:rsidRDefault="003F6E2A" w:rsidP="003F6E2A">
      <w:pPr>
        <w:pStyle w:val="Podminky-odstavec-nadpis"/>
      </w:pPr>
      <w:r w:rsidRPr="002971E2">
        <w:t>Řešení sporů týkajících se předmětu poštovní smlouvy</w:t>
      </w:r>
    </w:p>
    <w:p w14:paraId="48CE33B3" w14:textId="77777777" w:rsidR="003F6E2A" w:rsidRPr="002971E2" w:rsidRDefault="003F6E2A" w:rsidP="00AE1A57">
      <w:pPr>
        <w:pStyle w:val="Podminky-odstavec-cislo"/>
        <w:numPr>
          <w:ilvl w:val="0"/>
          <w:numId w:val="36"/>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CB14ED" w:rsidRPr="002971E2">
        <w:t>0 Sb., o poštovních službách, v </w:t>
      </w:r>
      <w:r w:rsidRPr="002971E2">
        <w:t>platném znění.</w:t>
      </w:r>
    </w:p>
    <w:p w14:paraId="29A23B5C" w14:textId="77777777" w:rsidR="003F6E2A" w:rsidRPr="002971E2" w:rsidRDefault="003F6E2A" w:rsidP="003F6E2A">
      <w:pPr>
        <w:pStyle w:val="Podminky-odstavec-nadpis"/>
      </w:pPr>
      <w:r w:rsidRPr="002971E2">
        <w:t>Informace o zpracování osobních údajů</w:t>
      </w:r>
    </w:p>
    <w:p w14:paraId="4FCC1063" w14:textId="77777777" w:rsidR="003F6E2A" w:rsidRPr="002971E2" w:rsidRDefault="003F6E2A" w:rsidP="00AE1A57">
      <w:pPr>
        <w:pStyle w:val="Podminky-odstavec-cislo"/>
        <w:numPr>
          <w:ilvl w:val="0"/>
          <w:numId w:val="36"/>
        </w:numPr>
        <w:ind w:left="426" w:hanging="426"/>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CB14ED"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629D893E" w14:textId="4C7BF562" w:rsidR="003F6E2A" w:rsidRPr="002971E2" w:rsidRDefault="003F6E2A" w:rsidP="00AE1A57">
      <w:pPr>
        <w:pStyle w:val="Podminky-odstavec-cislo"/>
        <w:numPr>
          <w:ilvl w:val="0"/>
          <w:numId w:val="36"/>
        </w:numPr>
        <w:ind w:left="426" w:hanging="426"/>
      </w:pPr>
      <w:r w:rsidRPr="002971E2">
        <w:t xml:space="preserve">Osobní údaje odesílatele a adresáta, který je fyzickou osobou nebo fyzickou osobou podnikající, jsou předmětem ochrany osobních údajů podle platných právních předpisů, </w:t>
      </w:r>
      <w:r w:rsidR="00425C6C" w:rsidRPr="002971E2">
        <w:t>zejména</w:t>
      </w:r>
      <w:r w:rsidRPr="002971E2">
        <w:t xml:space="preserve"> nařízení (EU) 2016/679 - Obecné nařízení o ochraně osobních údajů (dále jen „Nařízení“).</w:t>
      </w:r>
    </w:p>
    <w:p w14:paraId="50A70336" w14:textId="77777777" w:rsidR="003F6E2A" w:rsidRPr="002971E2" w:rsidRDefault="003F6E2A" w:rsidP="00AE1A57">
      <w:pPr>
        <w:pStyle w:val="Podminky-odstavec-cislo"/>
        <w:numPr>
          <w:ilvl w:val="0"/>
          <w:numId w:val="36"/>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323319D7" w14:textId="77777777" w:rsidR="003F6E2A" w:rsidRPr="002971E2" w:rsidRDefault="003F6E2A" w:rsidP="00AB0DCA">
      <w:pPr>
        <w:pStyle w:val="Podminky-odstavec-cislo"/>
        <w:numPr>
          <w:ilvl w:val="0"/>
          <w:numId w:val="0"/>
        </w:numPr>
        <w:ind w:left="426"/>
      </w:pPr>
      <w:r w:rsidRPr="002971E2">
        <w:t>Poskytnutí osobních údajů je dobrovolné, bez jejich poskytnutí však nemůže podnik poskytnout poštovní nebo vybranou doplňkovou službou, v souvislosti s níž je poskytnutí osobních údajů v těchto poštovních podmínkách vyžadováno.</w:t>
      </w:r>
    </w:p>
    <w:p w14:paraId="6D73242B" w14:textId="77777777" w:rsidR="003F6E2A" w:rsidRPr="002971E2" w:rsidRDefault="003F6E2A" w:rsidP="00AE1A57">
      <w:pPr>
        <w:pStyle w:val="Podminky-odstavec-cislo"/>
        <w:numPr>
          <w:ilvl w:val="0"/>
          <w:numId w:val="36"/>
        </w:numPr>
        <w:ind w:left="426" w:hanging="426"/>
      </w:pPr>
      <w:r w:rsidRPr="002971E2">
        <w:t>Osobní údaje uvedené v poštovní adrese adresáta nebo odesílatele podle bodu 9 podnik zpracovává za účelem dodání nebo vrácení poštovní zásilky.</w:t>
      </w:r>
    </w:p>
    <w:p w14:paraId="753F885E" w14:textId="37A68103" w:rsidR="003F6E2A" w:rsidRPr="002971E2" w:rsidRDefault="003F6E2A" w:rsidP="00AB0DCA">
      <w:pPr>
        <w:pStyle w:val="Podminky-odstavec-cislo"/>
        <w:numPr>
          <w:ilvl w:val="0"/>
          <w:numId w:val="0"/>
        </w:numPr>
        <w:ind w:left="426"/>
      </w:pPr>
      <w:r w:rsidRPr="002971E2">
        <w:t>Osobní údaje uvedené v dokladu pro výplatu dobírkové částky podle bodu 17 nebo v datovém souboru podle bodu 18 a 44</w:t>
      </w:r>
      <w:r w:rsidR="00425C6C" w:rsidRPr="002971E2">
        <w:t xml:space="preserve"> p</w:t>
      </w:r>
      <w:r w:rsidRPr="002971E2">
        <w:t>odnik zpracovává za účelem výběru a dodání vybrané dobírkové částky.</w:t>
      </w:r>
    </w:p>
    <w:p w14:paraId="215F7D01" w14:textId="77777777" w:rsidR="003F6E2A" w:rsidRPr="002971E2" w:rsidRDefault="003F6E2A" w:rsidP="00AB0DCA">
      <w:pPr>
        <w:pStyle w:val="Podminky-odstavec-cislo"/>
        <w:numPr>
          <w:ilvl w:val="0"/>
          <w:numId w:val="0"/>
        </w:numPr>
        <w:ind w:left="426"/>
      </w:pPr>
      <w:r w:rsidRPr="002971E2">
        <w:t>Telefonní číslo a (nebo) e-mailová adresa odesílatele nebo adresáta, předané odesílatelem v souladu s těmito poštovními podmínkami za účelem poskytnutí elektronického oznámení adresátovi/odesílateli podle bodu 20 a (nebo) 21, jsou zpracovány za účelem poskytnutí této doplňkové slu</w:t>
      </w:r>
      <w:r w:rsidR="00CB14ED" w:rsidRPr="002971E2">
        <w:t>žby – elektronického oznámení o </w:t>
      </w:r>
      <w:r w:rsidRPr="002971E2">
        <w:t>zásilce. Dále může být na poskytnutý e-mail nebo telefonní číslo adresáta nebo odesílatele zasláno obchodní sdělení s nabídkou pro</w:t>
      </w:r>
      <w:r w:rsidR="00CB14ED" w:rsidRPr="002971E2">
        <w:t>duktů a </w:t>
      </w:r>
      <w:r w:rsidRPr="002971E2">
        <w:t>služeb podniku. V každém zaslaném obchodním sdělení má adresát nebo odesílatel vždy možnost odmítnout jejich zasílání.</w:t>
      </w:r>
    </w:p>
    <w:p w14:paraId="674B56C5" w14:textId="77777777" w:rsidR="003F6E2A" w:rsidRPr="002971E2" w:rsidRDefault="003F6E2A" w:rsidP="00AE1A57">
      <w:pPr>
        <w:pStyle w:val="Podminky-odstavec-cislo"/>
        <w:numPr>
          <w:ilvl w:val="0"/>
          <w:numId w:val="36"/>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504CA160" w14:textId="77777777" w:rsidR="003F6E2A" w:rsidRPr="002971E2" w:rsidRDefault="003F6E2A" w:rsidP="003F6E2A">
      <w:pPr>
        <w:pStyle w:val="Podminky-odstavec-nadpis"/>
      </w:pPr>
      <w:r w:rsidRPr="002971E2">
        <w:t>Předání osobních údajů třetím stranám</w:t>
      </w:r>
    </w:p>
    <w:p w14:paraId="26D7C99A" w14:textId="77777777" w:rsidR="003F6E2A" w:rsidRPr="002971E2" w:rsidRDefault="003F6E2A" w:rsidP="00AE1A57">
      <w:pPr>
        <w:pStyle w:val="Podminky-odstavec-cislo"/>
        <w:numPr>
          <w:ilvl w:val="0"/>
          <w:numId w:val="36"/>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CB14ED" w:rsidRPr="002971E2">
        <w:t xml:space="preserve"> oprávněným podle § 16 zákona o </w:t>
      </w:r>
      <w:r w:rsidRPr="002971E2">
        <w:t>poštovn</w:t>
      </w:r>
      <w:r w:rsidR="00CB14ED" w:rsidRPr="002971E2">
        <w:t>ích službách, resp. subjektům a </w:t>
      </w:r>
      <w:r w:rsidRPr="002971E2">
        <w:t>orgánům oprávněným k přístupu k těmto údajům podle zvláštních právních předpisů.</w:t>
      </w:r>
    </w:p>
    <w:p w14:paraId="3F5DD7BC" w14:textId="77777777" w:rsidR="003F6E2A" w:rsidRPr="002971E2" w:rsidRDefault="003F6E2A" w:rsidP="00AE1A57">
      <w:pPr>
        <w:pStyle w:val="Podminky-odstavec-cislo"/>
        <w:numPr>
          <w:ilvl w:val="0"/>
          <w:numId w:val="36"/>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 případně na poskytnutí služeb podle bodu 20 a (nebo) 21.</w:t>
      </w:r>
    </w:p>
    <w:p w14:paraId="0E2A2962" w14:textId="77777777" w:rsidR="003F6E2A" w:rsidRPr="002971E2" w:rsidRDefault="003F6E2A" w:rsidP="00AB0DCA">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02823F2A" w14:textId="77777777" w:rsidR="003F6E2A" w:rsidRPr="002971E2" w:rsidRDefault="003F6E2A" w:rsidP="00AB0DCA">
      <w:pPr>
        <w:pStyle w:val="Podminky-odstavec-cislo"/>
        <w:numPr>
          <w:ilvl w:val="0"/>
          <w:numId w:val="0"/>
        </w:numPr>
        <w:ind w:left="426"/>
      </w:pPr>
      <w:r w:rsidRPr="002971E2">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zpracovatelů na www.ceskaposta.cz.</w:t>
      </w:r>
    </w:p>
    <w:p w14:paraId="59BDE853" w14:textId="77777777" w:rsidR="003F6E2A" w:rsidRPr="002971E2" w:rsidRDefault="003F6E2A" w:rsidP="003F6E2A">
      <w:pPr>
        <w:pStyle w:val="Podminky-odstavec-nadpis"/>
      </w:pPr>
      <w:r w:rsidRPr="002971E2">
        <w:t>Poskytování informací o zpracování osobních údajů</w:t>
      </w:r>
    </w:p>
    <w:p w14:paraId="6586AF97" w14:textId="77777777" w:rsidR="003F6E2A" w:rsidRPr="002971E2" w:rsidRDefault="003F6E2A" w:rsidP="00AE1A57">
      <w:pPr>
        <w:pStyle w:val="Podminky-odstavec-cislo"/>
        <w:numPr>
          <w:ilvl w:val="0"/>
          <w:numId w:val="36"/>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CB14ED" w:rsidRPr="002971E2">
        <w:t>dnikem a odesílatel ve vztahu k </w:t>
      </w:r>
      <w:r w:rsidRPr="002971E2">
        <w:t>činnostem odesílatele (tj. k činnostem souvisejícím se zpracováním osobních údajů realizovaným odesílatelem, které zpravidla předcházejí uzavření pošt</w:t>
      </w:r>
      <w:r w:rsidR="00CB14ED" w:rsidRPr="002971E2">
        <w:t>ovní smlouvy). Podnik i </w:t>
      </w:r>
      <w:r w:rsidRPr="002971E2">
        <w:t>odesílatel si jsou povinni při zpracování odpovědi na žádost žadatele poskytnout veškerou nezbytnou potřebnou součinnost.</w:t>
      </w:r>
    </w:p>
    <w:p w14:paraId="7B0B12DC" w14:textId="77777777" w:rsidR="003F6E2A" w:rsidRPr="002971E2" w:rsidRDefault="003F6E2A" w:rsidP="00AE1A57">
      <w:pPr>
        <w:pStyle w:val="Podminky-odstavec-cislo"/>
        <w:numPr>
          <w:ilvl w:val="0"/>
          <w:numId w:val="36"/>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CB14ED" w:rsidRPr="002971E2">
        <w:t>kaposta.cz a také na vyžádání v </w:t>
      </w:r>
      <w:r w:rsidRPr="002971E2">
        <w:t>písemné formě na poště.</w:t>
      </w:r>
    </w:p>
    <w:p w14:paraId="72DF8E69" w14:textId="77777777" w:rsidR="003F6E2A" w:rsidRPr="002971E2" w:rsidRDefault="003F6E2A" w:rsidP="003F6E2A">
      <w:pPr>
        <w:pStyle w:val="Podminky-odstavec-nadpis"/>
      </w:pPr>
      <w:r w:rsidRPr="002971E2">
        <w:t>Záruky zabezpečení osobních údajů</w:t>
      </w:r>
    </w:p>
    <w:p w14:paraId="0567422B" w14:textId="77777777" w:rsidR="003F6E2A" w:rsidRPr="002971E2" w:rsidRDefault="003F6E2A" w:rsidP="00AE1A57">
      <w:pPr>
        <w:pStyle w:val="Podminky-odstavec-cislo"/>
        <w:numPr>
          <w:ilvl w:val="0"/>
          <w:numId w:val="36"/>
        </w:numPr>
        <w:ind w:left="426" w:hanging="426"/>
      </w:pPr>
      <w:r w:rsidRPr="002971E2">
        <w:t>Osobní údaje předané podniku na základě těchto poštovních podmínek budou zabezpečeně uchovávány v elektronické nebo listinné podobě.</w:t>
      </w:r>
    </w:p>
    <w:p w14:paraId="65620E03" w14:textId="77777777" w:rsidR="003F6E2A" w:rsidRPr="002971E2" w:rsidRDefault="003F6E2A" w:rsidP="00AE1A57">
      <w:pPr>
        <w:pStyle w:val="Podminky-odstavec-cislo"/>
        <w:numPr>
          <w:ilvl w:val="0"/>
          <w:numId w:val="36"/>
        </w:numPr>
        <w:ind w:left="426" w:hanging="426"/>
      </w:pPr>
      <w:r w:rsidRPr="002971E2">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CB14ED" w:rsidRPr="002971E2">
        <w:t>užby i k různě 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7DC0713D" w14:textId="77777777" w:rsidR="003F6E2A" w:rsidRPr="002971E2" w:rsidRDefault="003F6E2A" w:rsidP="00AE1A57">
      <w:pPr>
        <w:pStyle w:val="Podminky-odstavec-cislo"/>
        <w:numPr>
          <w:ilvl w:val="0"/>
          <w:numId w:val="36"/>
        </w:numPr>
        <w:ind w:left="426" w:hanging="426"/>
      </w:pPr>
      <w:r w:rsidRPr="002971E2">
        <w:t>Podnik přijal tyto záruky pro zabezpečení zpracovávaných osobních údajů při poskytování poštovních služeb:</w:t>
      </w:r>
    </w:p>
    <w:p w14:paraId="5AC51D6E" w14:textId="77777777" w:rsidR="003F6E2A" w:rsidRPr="002971E2" w:rsidRDefault="003F6E2A" w:rsidP="00AE1A57">
      <w:pPr>
        <w:pStyle w:val="Podminky-odrazky-pismena"/>
        <w:numPr>
          <w:ilvl w:val="0"/>
          <w:numId w:val="38"/>
        </w:numPr>
        <w:ind w:left="851" w:hanging="142"/>
      </w:pPr>
      <w:r w:rsidRPr="002971E2">
        <w:t>opatření sloužící k zajištění bezpečnosti zpracování osobních údajů při man</w:t>
      </w:r>
      <w:r w:rsidR="00CB14ED" w:rsidRPr="002971E2">
        <w:t>uálním i </w:t>
      </w:r>
      <w:r w:rsidRPr="002971E2">
        <w:t>automatizovaném zpracování;</w:t>
      </w:r>
    </w:p>
    <w:p w14:paraId="5706F0EE" w14:textId="77777777" w:rsidR="003F6E2A" w:rsidRPr="002971E2" w:rsidRDefault="003F6E2A" w:rsidP="00AE1A57">
      <w:pPr>
        <w:pStyle w:val="Podminky-odrazky-pismena"/>
        <w:numPr>
          <w:ilvl w:val="0"/>
          <w:numId w:val="38"/>
        </w:numPr>
        <w:ind w:left="851" w:hanging="142"/>
      </w:pPr>
      <w:r w:rsidRPr="002971E2">
        <w:t>systémy pro automatizovaná zpracování osobních údajů a neautomatizované procesy zpracování osobních údajů jsou spravovány pouze oprávněnými osobami;</w:t>
      </w:r>
    </w:p>
    <w:p w14:paraId="4055D0D9" w14:textId="77777777" w:rsidR="003F6E2A" w:rsidRPr="002971E2" w:rsidRDefault="003F6E2A" w:rsidP="00AE1A57">
      <w:pPr>
        <w:pStyle w:val="Podminky-odrazky-pismena"/>
        <w:numPr>
          <w:ilvl w:val="0"/>
          <w:numId w:val="38"/>
        </w:numPr>
        <w:ind w:left="851" w:hanging="142"/>
      </w:pPr>
      <w:r w:rsidRPr="002971E2">
        <w:t>fyzické osoby oprávněné k používání systémů pro automatizovaná zpracování osob</w:t>
      </w:r>
      <w:r w:rsidR="00CB14ED" w:rsidRPr="002971E2">
        <w:t>ních údajů mají přístup pouze k </w:t>
      </w:r>
      <w:r w:rsidRPr="002971E2">
        <w:t>osobním údajům odpovídajícím oprávnění těchto osob, a to na základě zvláštních uživatelských oprávnění zřízených výlučně pro tyto osoby;</w:t>
      </w:r>
    </w:p>
    <w:p w14:paraId="3739EE5F" w14:textId="77777777" w:rsidR="003F6E2A" w:rsidRPr="002971E2" w:rsidRDefault="003F6E2A" w:rsidP="00AE1A57">
      <w:pPr>
        <w:pStyle w:val="Podminky-odrazky-pismena"/>
        <w:numPr>
          <w:ilvl w:val="0"/>
          <w:numId w:val="38"/>
        </w:numPr>
        <w:ind w:left="851" w:hanging="142"/>
      </w:pPr>
      <w:r w:rsidRPr="002971E2">
        <w:t>existuj</w:t>
      </w:r>
      <w:r w:rsidR="00CB14ED" w:rsidRPr="002971E2">
        <w:t>í záznamy, které umožní určit a </w:t>
      </w:r>
      <w:r w:rsidRPr="002971E2">
        <w:t>ověřit, kdy, kým a z jakého důvodu byly osobní údaje zaznamenány nebo jinak zpracovány;</w:t>
      </w:r>
    </w:p>
    <w:p w14:paraId="447A8EAC" w14:textId="77777777" w:rsidR="003F6E2A" w:rsidRPr="002971E2" w:rsidRDefault="003F6E2A" w:rsidP="00AE1A57">
      <w:pPr>
        <w:pStyle w:val="Podminky-odrazky-pismena"/>
        <w:numPr>
          <w:ilvl w:val="0"/>
          <w:numId w:val="38"/>
        </w:numPr>
        <w:ind w:left="851" w:hanging="142"/>
      </w:pPr>
      <w:r w:rsidRPr="002971E2">
        <w:t>je zab</w:t>
      </w:r>
      <w:r w:rsidR="00CB14ED" w:rsidRPr="002971E2">
        <w:t>ráněno neoprávněnému přístupu k </w:t>
      </w:r>
      <w:r w:rsidRPr="002971E2">
        <w:t>datovým nosičům nesoucím osobní údaje;</w:t>
      </w:r>
    </w:p>
    <w:p w14:paraId="2CC0465C" w14:textId="77777777" w:rsidR="003F6E2A" w:rsidRPr="002971E2" w:rsidRDefault="003F6E2A" w:rsidP="00AE1A57">
      <w:pPr>
        <w:pStyle w:val="Podminky-odrazky-pismena"/>
        <w:numPr>
          <w:ilvl w:val="0"/>
          <w:numId w:val="38"/>
        </w:numPr>
        <w:ind w:left="851" w:hanging="142"/>
      </w:pPr>
      <w:r w:rsidRPr="002971E2">
        <w:t>jsou zpracovány postupy sloužící k ochraně osobních údajů;</w:t>
      </w:r>
    </w:p>
    <w:p w14:paraId="67580425" w14:textId="77777777" w:rsidR="003F6E2A" w:rsidRPr="002971E2" w:rsidRDefault="003F6E2A" w:rsidP="00AE1A57">
      <w:pPr>
        <w:pStyle w:val="Podminky-odrazky-pismena"/>
        <w:numPr>
          <w:ilvl w:val="0"/>
          <w:numId w:val="38"/>
        </w:numPr>
        <w:ind w:left="851" w:hanging="142"/>
      </w:pPr>
      <w:r w:rsidRPr="002971E2">
        <w:t>jsou zpracovány postupy sloužící ke zjištění, zda nedošlo k porušení ochrany osobních údajů (například ke ztrátě nebo modifikaci dat);</w:t>
      </w:r>
    </w:p>
    <w:p w14:paraId="36A3FFA5" w14:textId="77777777" w:rsidR="003F6E2A" w:rsidRPr="002971E2" w:rsidRDefault="003F6E2A" w:rsidP="00AE1A57">
      <w:pPr>
        <w:pStyle w:val="Podminky-odrazky-pismena"/>
        <w:numPr>
          <w:ilvl w:val="0"/>
          <w:numId w:val="38"/>
        </w:numPr>
        <w:ind w:left="851" w:hanging="142"/>
      </w:pPr>
      <w:r w:rsidRPr="002971E2">
        <w:t>je zajištěna integrita a dostupnost informací;</w:t>
      </w:r>
    </w:p>
    <w:p w14:paraId="4C932E9D" w14:textId="77777777" w:rsidR="003F6E2A" w:rsidRPr="002971E2" w:rsidRDefault="003F6E2A" w:rsidP="00AE1A57">
      <w:pPr>
        <w:pStyle w:val="Podminky-odrazky-pismena"/>
        <w:numPr>
          <w:ilvl w:val="0"/>
          <w:numId w:val="38"/>
        </w:numPr>
        <w:ind w:left="851" w:hanging="142"/>
      </w:pPr>
      <w:r w:rsidRPr="002971E2">
        <w:t>jsou uzavírány smlouvy o zpracování osobních údajů s externími subjekty;</w:t>
      </w:r>
    </w:p>
    <w:p w14:paraId="4570166D" w14:textId="77777777" w:rsidR="003F6E2A" w:rsidRPr="002971E2" w:rsidRDefault="003F6E2A" w:rsidP="00AE1A57">
      <w:pPr>
        <w:pStyle w:val="Podminky-odrazky-pismena"/>
        <w:numPr>
          <w:ilvl w:val="0"/>
          <w:numId w:val="38"/>
        </w:numPr>
        <w:ind w:left="851" w:hanging="142"/>
      </w:pPr>
      <w:r w:rsidRPr="002971E2">
        <w:t>podnik pravidelně monitoruje a kontroluje procesy zpracování osobních údajů;</w:t>
      </w:r>
    </w:p>
    <w:p w14:paraId="781921D2" w14:textId="77777777" w:rsidR="003F6E2A" w:rsidRPr="002971E2" w:rsidRDefault="003F6E2A" w:rsidP="00AE1A57">
      <w:pPr>
        <w:pStyle w:val="Podminky-odrazky-pismena"/>
        <w:numPr>
          <w:ilvl w:val="0"/>
          <w:numId w:val="38"/>
        </w:numPr>
        <w:ind w:left="851" w:hanging="142"/>
      </w:pPr>
      <w:r w:rsidRPr="002971E2">
        <w:t>podnik</w:t>
      </w:r>
      <w:r w:rsidR="00CB14ED" w:rsidRPr="002971E2">
        <w:t xml:space="preserve"> pravidelně školí zaměstnance v </w:t>
      </w:r>
      <w:r w:rsidRPr="002971E2">
        <w:t>metodách, postupech a v bezpečnosti;</w:t>
      </w:r>
    </w:p>
    <w:p w14:paraId="77336767" w14:textId="77777777" w:rsidR="003F6E2A" w:rsidRPr="002971E2" w:rsidRDefault="003F6E2A" w:rsidP="00AE1A57">
      <w:pPr>
        <w:pStyle w:val="Podminky-odrazky-pismena"/>
        <w:numPr>
          <w:ilvl w:val="0"/>
          <w:numId w:val="38"/>
        </w:numPr>
        <w:ind w:left="851" w:hanging="142"/>
      </w:pPr>
      <w:r w:rsidRPr="002971E2">
        <w:t>podnik přijal opatření k zajištění ochrany před škodlivým programovým vybavením;</w:t>
      </w:r>
    </w:p>
    <w:p w14:paraId="0A12CCD6" w14:textId="77777777" w:rsidR="003F6E2A" w:rsidRPr="002971E2" w:rsidRDefault="003F6E2A" w:rsidP="00AE1A57">
      <w:pPr>
        <w:pStyle w:val="Podminky-odrazky-pismena"/>
        <w:numPr>
          <w:ilvl w:val="0"/>
          <w:numId w:val="38"/>
        </w:numPr>
        <w:ind w:left="851" w:hanging="142"/>
      </w:pPr>
      <w:r w:rsidRPr="002971E2">
        <w:t>podnik udržuje systém hlášení, upozorňování a vyšetřování mimořádných událostí a případů prolomení bezpečnosti;</w:t>
      </w:r>
    </w:p>
    <w:p w14:paraId="0E48EF4F" w14:textId="77777777" w:rsidR="003F6E2A" w:rsidRPr="002971E2" w:rsidRDefault="003F6E2A" w:rsidP="00AE1A57">
      <w:pPr>
        <w:pStyle w:val="Podminky-odrazky-pismena"/>
        <w:numPr>
          <w:ilvl w:val="0"/>
          <w:numId w:val="38"/>
        </w:numPr>
        <w:ind w:left="851" w:hanging="142"/>
      </w:pPr>
      <w:r w:rsidRPr="002971E2">
        <w:t>s oso</w:t>
      </w:r>
      <w:r w:rsidR="00CB14ED" w:rsidRPr="002971E2">
        <w:t>bními údaji je nakládáno jako s </w:t>
      </w:r>
      <w:r w:rsidRPr="002971E2">
        <w:t>důvěrnými informacemi.</w:t>
      </w:r>
    </w:p>
    <w:p w14:paraId="1F115AB4" w14:textId="77777777" w:rsidR="003F6E2A" w:rsidRPr="002971E2" w:rsidRDefault="003F6E2A" w:rsidP="003F6E2A">
      <w:pPr>
        <w:pStyle w:val="Podminky-odstavec-nadpis"/>
      </w:pPr>
      <w:r w:rsidRPr="002971E2">
        <w:t>Povinnosti třetích stran při předávání osobních údajů podniku</w:t>
      </w:r>
    </w:p>
    <w:p w14:paraId="77D17D49" w14:textId="77777777" w:rsidR="003F6E2A" w:rsidRPr="002971E2" w:rsidRDefault="003F6E2A" w:rsidP="00AE1A57">
      <w:pPr>
        <w:pStyle w:val="Podminky-odstavec-cislo"/>
        <w:numPr>
          <w:ilvl w:val="0"/>
          <w:numId w:val="36"/>
        </w:numPr>
        <w:ind w:left="426" w:hanging="426"/>
      </w:pPr>
      <w:r w:rsidRPr="002971E2">
        <w:t>Odesílatel se podáním poštovní zásilky, resp. předáním osobních údajů třetích osob v souladu s těmito poštov</w:t>
      </w:r>
      <w:r w:rsidR="00CB14ED" w:rsidRPr="002971E2">
        <w:t>ními podmínkami v souvislosti s </w:t>
      </w:r>
      <w:r w:rsidRPr="002971E2">
        <w:t>požadovanou poštovní službou, nebo službou, která je ve vztahu k poštovní službě službou doplňkovou, za</w:t>
      </w:r>
      <w:r w:rsidR="00D62E74" w:rsidRPr="002971E2">
        <w:t>vazuje, že pokud bude podniku v </w:t>
      </w:r>
      <w:r w:rsidRPr="002971E2">
        <w:t xml:space="preserve">případech stanovených těmito podmínkami předávat osobní údaje adresátů, bude se jednat o údaje, které </w:t>
      </w:r>
      <w:r w:rsidR="00D62E74" w:rsidRPr="002971E2">
        <w:t>jsou získávány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3AC047D1" w14:textId="77777777" w:rsidR="003F6E2A" w:rsidRPr="002971E2" w:rsidRDefault="003F6E2A" w:rsidP="00AB0DCA">
      <w:pPr>
        <w:pStyle w:val="Podminky-odstavec-cislo"/>
        <w:numPr>
          <w:ilvl w:val="0"/>
          <w:numId w:val="0"/>
        </w:numPr>
        <w:ind w:left="426"/>
      </w:pPr>
      <w:r w:rsidRPr="002971E2">
        <w:t>Pokud by se p</w:t>
      </w:r>
      <w:r w:rsidR="00D62E74" w:rsidRPr="002971E2">
        <w:t>rohlášení odesílatele uvedené v </w:t>
      </w:r>
      <w:r w:rsidRPr="002971E2">
        <w:t>předchozím odstavci ukázalo jako nepravdivé či zavádějící, zav</w:t>
      </w:r>
      <w:r w:rsidR="00D62E74" w:rsidRPr="002971E2">
        <w:t>azuje se odesílatel ve smyslu § </w:t>
      </w:r>
      <w:r w:rsidRPr="002971E2">
        <w:t>2890 a násl. občanského zákoníku uhradit podniku újmu, která podniku v důsledku toho vznikne.</w:t>
      </w:r>
    </w:p>
    <w:p w14:paraId="7D8FDEC9" w14:textId="77777777" w:rsidR="003F6E2A" w:rsidRPr="002971E2" w:rsidRDefault="003F6E2A" w:rsidP="00AE1A57">
      <w:pPr>
        <w:pStyle w:val="Podminky-odstavec-cislo"/>
        <w:numPr>
          <w:ilvl w:val="0"/>
          <w:numId w:val="36"/>
        </w:numPr>
        <w:ind w:left="426" w:hanging="426"/>
      </w:pPr>
      <w:r w:rsidRPr="002971E2">
        <w:t xml:space="preserve">Podáním zásilky, resp. předáním osobních údajů adresáta v rozsahu telefonní číslo a (nebo) </w:t>
      </w:r>
      <w:r w:rsidR="00D62E74" w:rsidRPr="002971E2">
        <w:br/>
      </w:r>
      <w:r w:rsidRPr="002971E2">
        <w:t>e-mailová adresa za účelem uvedeným v bodě 21 se odesílatel zavazuje, že na žádost podniku prokáže podniku případně příslušenému dozorovému úřadu své oprávnění k předání těchto osobních údajů podniku za účelem uvedeným v bodě 21.</w:t>
      </w:r>
    </w:p>
    <w:p w14:paraId="1362B843" w14:textId="77777777" w:rsidR="003F6E2A" w:rsidRPr="002971E2" w:rsidRDefault="003F6E2A" w:rsidP="003F6E2A">
      <w:pPr>
        <w:pStyle w:val="Podminky-odstavec-nadpis"/>
      </w:pPr>
      <w:r w:rsidRPr="002971E2">
        <w:t>Přechodná a závěrečná ustanovení</w:t>
      </w:r>
    </w:p>
    <w:p w14:paraId="4D43A3E7" w14:textId="45F59BC0" w:rsidR="003F6E2A" w:rsidRPr="002971E2" w:rsidRDefault="003F6E2A" w:rsidP="00AE1A57">
      <w:pPr>
        <w:pStyle w:val="Podminky-odstavec-cislo"/>
        <w:numPr>
          <w:ilvl w:val="0"/>
          <w:numId w:val="36"/>
        </w:numPr>
        <w:ind w:left="426" w:hanging="426"/>
      </w:pPr>
      <w:r w:rsidRPr="002971E2">
        <w:t>Ustanovení bodů 66 až 79 týkající se zpracování osobních údajů má přednost před jakýmkoliv smluvní</w:t>
      </w:r>
      <w:r w:rsidR="00F502BC" w:rsidRPr="002971E2">
        <w:t>m ujednáním mezi odesílatelem a </w:t>
      </w:r>
      <w:r w:rsidRPr="002971E2">
        <w:t>podnikem, k němuž došlo před nabytím účinnosti těchto bodů dne 25. 5. 2018.</w:t>
      </w:r>
    </w:p>
    <w:p w14:paraId="36F3AC49" w14:textId="77777777" w:rsidR="003F6E2A" w:rsidRPr="002971E2" w:rsidRDefault="003F6E2A" w:rsidP="00AE1A57">
      <w:pPr>
        <w:pStyle w:val="Podminky-odstavec-cislo"/>
        <w:numPr>
          <w:ilvl w:val="0"/>
          <w:numId w:val="36"/>
        </w:numPr>
        <w:ind w:left="426" w:hanging="426"/>
      </w:pPr>
      <w:r w:rsidRPr="002971E2">
        <w:t>Od těchto podmínek se lze odchýlit, a to na základě pís</w:t>
      </w:r>
      <w:r w:rsidR="00D62E74" w:rsidRPr="002971E2">
        <w:t>emné dohody mezi odesílatelem a </w:t>
      </w:r>
      <w:r w:rsidRPr="002971E2">
        <w:t>podnikem.</w:t>
      </w:r>
    </w:p>
    <w:p w14:paraId="3D253E6B" w14:textId="77777777" w:rsidR="003F6E2A" w:rsidRPr="002971E2" w:rsidRDefault="003F6E2A" w:rsidP="00AE1A57">
      <w:pPr>
        <w:pStyle w:val="Podminky-odstavec-cislo"/>
        <w:numPr>
          <w:ilvl w:val="0"/>
          <w:numId w:val="36"/>
        </w:numPr>
        <w:ind w:left="426" w:hanging="426"/>
      </w:pPr>
      <w:r w:rsidRPr="002971E2">
        <w:t>Tyto poštovní podmínky nabývají účinnosti dnem 1. ledna 2012. Podnik si vyhrazuje právo je měnit, doplňovat nebo je zrušit vydáním podmínek nových.</w:t>
      </w:r>
    </w:p>
    <w:p w14:paraId="58D856CD" w14:textId="77777777" w:rsidR="0033174A" w:rsidRPr="002971E2" w:rsidRDefault="0033174A" w:rsidP="0033174A">
      <w:pPr>
        <w:pStyle w:val="Podminky-odstavec-cislo"/>
        <w:numPr>
          <w:ilvl w:val="0"/>
          <w:numId w:val="0"/>
        </w:numPr>
        <w:ind w:left="1353" w:hanging="360"/>
        <w:sectPr w:rsidR="0033174A" w:rsidRPr="002971E2" w:rsidSect="0033174A">
          <w:headerReference w:type="default" r:id="rId35"/>
          <w:type w:val="continuous"/>
          <w:pgSz w:w="11906" w:h="16838" w:code="9"/>
          <w:pgMar w:top="2155" w:right="851" w:bottom="1276" w:left="1134" w:header="680" w:footer="567" w:gutter="0"/>
          <w:cols w:num="2" w:space="285"/>
          <w:titlePg/>
          <w:docGrid w:linePitch="360"/>
        </w:sectPr>
      </w:pPr>
    </w:p>
    <w:p w14:paraId="7E86DEB2" w14:textId="77777777" w:rsidR="0033174A" w:rsidRPr="002971E2" w:rsidRDefault="0033174A" w:rsidP="0033174A">
      <w:pPr>
        <w:pStyle w:val="Podminky-odstavec-cislo"/>
        <w:numPr>
          <w:ilvl w:val="0"/>
          <w:numId w:val="0"/>
        </w:numPr>
        <w:ind w:left="1353" w:hanging="360"/>
      </w:pPr>
    </w:p>
    <w:p w14:paraId="171A45E8" w14:textId="77777777" w:rsidR="002C185B" w:rsidRPr="002971E2" w:rsidRDefault="002C185B" w:rsidP="002C185B">
      <w:pPr>
        <w:pStyle w:val="Podminky-odstavec-cislo"/>
        <w:numPr>
          <w:ilvl w:val="0"/>
          <w:numId w:val="0"/>
        </w:numPr>
        <w:sectPr w:rsidR="002C185B" w:rsidRPr="002971E2" w:rsidSect="0033174A">
          <w:type w:val="continuous"/>
          <w:pgSz w:w="11906" w:h="16838" w:code="9"/>
          <w:pgMar w:top="2155" w:right="851" w:bottom="1276" w:left="1134" w:header="680" w:footer="567" w:gutter="0"/>
          <w:cols w:space="285"/>
          <w:titlePg/>
          <w:docGrid w:linePitch="360"/>
        </w:sectPr>
      </w:pPr>
    </w:p>
    <w:p w14:paraId="65F896D7" w14:textId="77777777" w:rsidR="002C185B" w:rsidRPr="002971E2" w:rsidRDefault="00DE5026" w:rsidP="00DE5026">
      <w:pPr>
        <w:pStyle w:val="Nadpis1"/>
      </w:pPr>
      <w:bookmarkStart w:id="14" w:name="_Toc531791154"/>
      <w:r w:rsidRPr="002971E2">
        <w:t>Balík Do balíkovny</w:t>
      </w:r>
      <w:bookmarkEnd w:id="14"/>
    </w:p>
    <w:p w14:paraId="0CBFB3D7" w14:textId="77777777" w:rsidR="003E68D4" w:rsidRPr="002971E2" w:rsidRDefault="003E68D4" w:rsidP="003E68D4">
      <w:pPr>
        <w:pStyle w:val="cpNormal1"/>
        <w:rPr>
          <w:rFonts w:asciiTheme="minorHAnsi" w:hAnsiTheme="minorHAnsi"/>
        </w:rPr>
      </w:pPr>
    </w:p>
    <w:p w14:paraId="3162EAA4" w14:textId="77777777" w:rsidR="003E68D4" w:rsidRPr="002971E2" w:rsidRDefault="003E68D4" w:rsidP="00DE5026">
      <w:pPr>
        <w:pStyle w:val="Podminky-odstavec-nadpis"/>
        <w:sectPr w:rsidR="003E68D4" w:rsidRPr="002971E2" w:rsidSect="00673316">
          <w:headerReference w:type="default" r:id="rId36"/>
          <w:headerReference w:type="first" r:id="rId37"/>
          <w:pgSz w:w="11906" w:h="16838" w:code="9"/>
          <w:pgMar w:top="2155" w:right="851" w:bottom="1276" w:left="1134" w:header="680" w:footer="567" w:gutter="0"/>
          <w:pgNumType w:start="1"/>
          <w:cols w:space="285"/>
          <w:titlePg/>
          <w:docGrid w:linePitch="360"/>
        </w:sectPr>
      </w:pPr>
    </w:p>
    <w:p w14:paraId="3AD05D83" w14:textId="77777777" w:rsidR="002C185B" w:rsidRPr="002971E2" w:rsidRDefault="002C185B" w:rsidP="00DE5026">
      <w:pPr>
        <w:pStyle w:val="Podminky-odstavec-nadpis"/>
      </w:pPr>
      <w:r w:rsidRPr="002971E2">
        <w:t>Úvodní ustanovení</w:t>
      </w:r>
    </w:p>
    <w:p w14:paraId="66A02C73" w14:textId="77777777" w:rsidR="002C185B" w:rsidRPr="002971E2" w:rsidRDefault="002C185B" w:rsidP="00AE1A57">
      <w:pPr>
        <w:pStyle w:val="Podminky-odstavec-cislo"/>
        <w:numPr>
          <w:ilvl w:val="0"/>
          <w:numId w:val="41"/>
        </w:numPr>
        <w:ind w:left="426" w:hanging="426"/>
      </w:pPr>
      <w:r w:rsidRPr="002971E2">
        <w:t xml:space="preserve">Česká pošta, s.p., (dále jen „podnik“) poskytuje podle zákona č. 29/2000 Sb., o poštovních službách a o </w:t>
      </w:r>
      <w:r w:rsidR="003E68D4" w:rsidRPr="002971E2">
        <w:t>změně některých zákonů (zákon o </w:t>
      </w:r>
      <w:r w:rsidRPr="002971E2">
        <w:t>poštovních službách), službu Balík Do balíkovny. V záležitostech, které nejsou upraveny těmito podmínkami, se postupuje obdobně podle Poštovních podmínek České pošty, s.p. - Základní poštovní služby (dále jen „Základní poštovní podmínky”).</w:t>
      </w:r>
    </w:p>
    <w:p w14:paraId="29D62B05" w14:textId="77777777" w:rsidR="002C185B" w:rsidRPr="002971E2" w:rsidRDefault="002C185B" w:rsidP="00AE1A57">
      <w:pPr>
        <w:pStyle w:val="Podminky-odstavec-cislo"/>
        <w:numPr>
          <w:ilvl w:val="0"/>
          <w:numId w:val="41"/>
        </w:numPr>
        <w:ind w:left="426" w:hanging="426"/>
      </w:pPr>
      <w:r w:rsidRPr="002971E2">
        <w:t>Podnik přijímá poštovní zásilky Balík Do balíkovny (dále jen „zásilka”) na základě předem uzavřené písemné dohody o podmínkách podávání poštovních zásilek Balík Do balíkovny. Zásilky podni</w:t>
      </w:r>
      <w:r w:rsidR="003E68D4" w:rsidRPr="002971E2">
        <w:t>k přijímá na místě dohodnutém s </w:t>
      </w:r>
      <w:r w:rsidRPr="002971E2">
        <w:t>odesílatelem. Zásilky Balík Do balíkovny lze adresovat pouze na podnikem určené provozovny podniku nebo jeho smluvního partnera (dále jen „pošty“). Informace o poštách, kam lze adresovat poštovní zási</w:t>
      </w:r>
      <w:r w:rsidR="003E68D4" w:rsidRPr="002971E2">
        <w:t>lky jsou k </w:t>
      </w:r>
      <w:r w:rsidRPr="002971E2">
        <w:t>dispozici na internetových stránkách podniku (www.ceskaposta.cz), na vyžádání na všech poštách a na telefonním čísle 954 40 66 99.</w:t>
      </w:r>
    </w:p>
    <w:p w14:paraId="183D203B" w14:textId="77777777" w:rsidR="002C185B" w:rsidRPr="002971E2" w:rsidRDefault="002C185B" w:rsidP="00DE5026">
      <w:pPr>
        <w:pStyle w:val="Podminky-odstavec-nadpis"/>
      </w:pPr>
      <w:r w:rsidRPr="002971E2">
        <w:t>Obsah zásilky</w:t>
      </w:r>
    </w:p>
    <w:p w14:paraId="7C0A40DC" w14:textId="77777777" w:rsidR="002C185B" w:rsidRPr="002971E2" w:rsidRDefault="002C185B" w:rsidP="00AE1A57">
      <w:pPr>
        <w:pStyle w:val="Podminky-odstavec-cislo"/>
        <w:numPr>
          <w:ilvl w:val="0"/>
          <w:numId w:val="41"/>
        </w:numPr>
        <w:ind w:left="426" w:hanging="426"/>
      </w:pPr>
      <w:r w:rsidRPr="002971E2">
        <w:t>Obsah zásilky mohou tvořit věci, jejichž hodnota nepřesahuje 30 000 Kč. Obsahem zásilky nesmějí být věci uvedené v čl. 2 odst. 2 a 4 Základních poštovních podmínek. Věci uvedené v čl. 2 odst. 3 Základních poštovních podmínek mohou být obsahem zásilky při dodržení podmínek uvedených v tomto článku.</w:t>
      </w:r>
    </w:p>
    <w:p w14:paraId="3067386D" w14:textId="77777777" w:rsidR="002C185B" w:rsidRPr="002971E2" w:rsidRDefault="002C185B" w:rsidP="00DE5026">
      <w:pPr>
        <w:pStyle w:val="Podminky-odstavec-nadpis"/>
      </w:pPr>
      <w:r w:rsidRPr="002971E2">
        <w:t>Balení zásilky</w:t>
      </w:r>
    </w:p>
    <w:p w14:paraId="02EC74DC" w14:textId="77777777" w:rsidR="002C185B" w:rsidRPr="002971E2" w:rsidRDefault="002C185B" w:rsidP="00AE1A57">
      <w:pPr>
        <w:pStyle w:val="Podminky-odstavec-cislo"/>
        <w:numPr>
          <w:ilvl w:val="0"/>
          <w:numId w:val="41"/>
        </w:numPr>
        <w:ind w:left="426" w:hanging="426"/>
      </w:pPr>
      <w:r w:rsidRPr="002971E2">
        <w:t xml:space="preserve">Poštovní zásilka musí být zabalena způsobem upraveným v čl. 3 Základních poštovních podmínek. </w:t>
      </w:r>
    </w:p>
    <w:p w14:paraId="444BC56F" w14:textId="77777777" w:rsidR="002C185B" w:rsidRPr="002971E2" w:rsidRDefault="002C185B" w:rsidP="00DE5026">
      <w:pPr>
        <w:pStyle w:val="Podminky-odstavec-nadpis"/>
      </w:pPr>
      <w:r w:rsidRPr="002971E2">
        <w:t>Popis služby</w:t>
      </w:r>
    </w:p>
    <w:p w14:paraId="29E1FEEE" w14:textId="77777777" w:rsidR="002C185B" w:rsidRPr="002971E2" w:rsidRDefault="002C185B" w:rsidP="00AE1A57">
      <w:pPr>
        <w:pStyle w:val="Podminky-odstavec-cislo"/>
        <w:numPr>
          <w:ilvl w:val="0"/>
          <w:numId w:val="41"/>
        </w:numPr>
        <w:ind w:left="426" w:hanging="426"/>
      </w:pPr>
      <w:r w:rsidRPr="002971E2">
        <w:t>Podání zásilky podnik stvrzuje.</w:t>
      </w:r>
      <w:r w:rsidR="00A414C0" w:rsidRPr="002971E2">
        <w:t xml:space="preserve"> Zásilku dodá podnik jen za podmínky, že příjemce její převzetí potvrdí, nebo za podmínky, že se prokáže identifikačním kódem ve smyslu bodu 23.</w:t>
      </w:r>
    </w:p>
    <w:p w14:paraId="5DFDC581" w14:textId="77777777" w:rsidR="002C185B" w:rsidRPr="002971E2" w:rsidRDefault="002C185B" w:rsidP="00AE1A57">
      <w:pPr>
        <w:pStyle w:val="Podminky-odstavec-cislo"/>
        <w:numPr>
          <w:ilvl w:val="0"/>
          <w:numId w:val="41"/>
        </w:numPr>
        <w:ind w:left="426" w:hanging="426"/>
      </w:pPr>
      <w:r w:rsidRPr="002971E2">
        <w:t xml:space="preserve">Podmínkou poskytnutí služby je uvedení </w:t>
      </w:r>
      <w:r w:rsidR="003E68D4" w:rsidRPr="002971E2">
        <w:br/>
      </w:r>
      <w:r w:rsidRPr="002971E2">
        <w:t>e-mailové adresy adresáta odesílate</w:t>
      </w:r>
      <w:r w:rsidR="003E68D4" w:rsidRPr="002971E2">
        <w:t>lem v </w:t>
      </w:r>
      <w:r w:rsidRPr="002971E2">
        <w:t>podacích datech zásilky. Služba bude poskytnuta</w:t>
      </w:r>
      <w:r w:rsidR="003E68D4" w:rsidRPr="002971E2">
        <w:t xml:space="preserve"> za předpokladu předání údajů v </w:t>
      </w:r>
      <w:r w:rsidRPr="002971E2">
        <w:t xml:space="preserve">souladu s právními předpisy (nařízení (EU) 2016/679 - Obecné nařízení o ochraně osobních údajů). Podnik předá adresátovi prostřednictvím elektronické zprávy (e-mail) informaci o podání </w:t>
      </w:r>
      <w:r w:rsidR="003E68D4" w:rsidRPr="002971E2">
        <w:t>zásilky, o připravení zásilky k </w:t>
      </w:r>
      <w:r w:rsidRPr="002971E2">
        <w:t xml:space="preserve">vyzvednutí na zvolené poště a o blížícím se konci úložní doby. Pokud dal uživatel e-mailové adresy předem najevo, že si oznámení touto formou nepřeje zasílat, nebudou mu informace podle předchozí věty poskytnuty. </w:t>
      </w:r>
    </w:p>
    <w:p w14:paraId="6B8EC5EB" w14:textId="77777777" w:rsidR="002C185B" w:rsidRPr="002971E2" w:rsidRDefault="002C185B" w:rsidP="00AE1A57">
      <w:pPr>
        <w:pStyle w:val="Podminky-odstavec-cislo"/>
        <w:numPr>
          <w:ilvl w:val="0"/>
          <w:numId w:val="41"/>
        </w:numPr>
        <w:ind w:left="426" w:hanging="426"/>
      </w:pPr>
      <w:r w:rsidRPr="002971E2">
        <w:t>Zásilka bude uložena a připravena k vyzvednutí na poště, jejíž PSČ</w:t>
      </w:r>
      <w:r w:rsidR="003E68D4" w:rsidRPr="002971E2">
        <w:t xml:space="preserve"> je uvedeno v adrese zásilky. V </w:t>
      </w:r>
      <w:r w:rsidRPr="002971E2">
        <w:t xml:space="preserve">případě uzavření zvolené pošty bude zásilka připravena k vyzvednutí na určené zastupující poště. Standardní lhůta pro vyzvednutí uložené zásilky činí 7 dnů ode dne, kdy byla zásilka připravena k vyzvednutí. </w:t>
      </w:r>
    </w:p>
    <w:p w14:paraId="5F4BC354" w14:textId="77777777" w:rsidR="002C185B" w:rsidRPr="002971E2" w:rsidRDefault="002C185B" w:rsidP="00AE1A57">
      <w:pPr>
        <w:pStyle w:val="Podminky-odstavec-cislo"/>
        <w:numPr>
          <w:ilvl w:val="0"/>
          <w:numId w:val="41"/>
        </w:numPr>
        <w:ind w:left="426" w:hanging="426"/>
      </w:pPr>
      <w:r w:rsidRPr="002971E2">
        <w:t>Nejvyšší povolená hmotnost zásilky je 20 kg. Hmotnost zásilky s</w:t>
      </w:r>
      <w:r w:rsidR="003E68D4" w:rsidRPr="002971E2">
        <w:t>e při podání zjišťuje nejméně s </w:t>
      </w:r>
      <w:r w:rsidRPr="002971E2">
        <w:t>přesností na 100 g.</w:t>
      </w:r>
    </w:p>
    <w:p w14:paraId="78914A33" w14:textId="77777777" w:rsidR="002C185B" w:rsidRPr="002971E2" w:rsidRDefault="002C185B" w:rsidP="00AE1A57">
      <w:pPr>
        <w:pStyle w:val="Podminky-odstavec-cislo"/>
        <w:numPr>
          <w:ilvl w:val="0"/>
          <w:numId w:val="41"/>
        </w:numPr>
        <w:ind w:left="426" w:hanging="426"/>
      </w:pPr>
      <w:r w:rsidRPr="002971E2">
        <w:t>Minimální rozměry zásilky jsou 14 x 9 x 0,8 cm. Maximální rozměry zásilky nesmějí přesahovat délku 70 cm,</w:t>
      </w:r>
      <w:r w:rsidR="00DE5026" w:rsidRPr="002971E2">
        <w:t xml:space="preserve"> šířku 50 cm a výšku 50 cm. </w:t>
      </w:r>
    </w:p>
    <w:p w14:paraId="78D87AD0" w14:textId="77777777" w:rsidR="002C185B" w:rsidRPr="002971E2" w:rsidRDefault="002C185B" w:rsidP="00DE5026">
      <w:pPr>
        <w:pStyle w:val="Podminky-odstavec-nadpis"/>
      </w:pPr>
      <w:r w:rsidRPr="002971E2">
        <w:t>Doplňkové služby a dispozice</w:t>
      </w:r>
    </w:p>
    <w:p w14:paraId="23EC7A2C" w14:textId="77777777" w:rsidR="002C185B" w:rsidRPr="002971E2" w:rsidRDefault="00DE5026" w:rsidP="00AE1A57">
      <w:pPr>
        <w:pStyle w:val="Podminky-odstavec-cislo"/>
        <w:numPr>
          <w:ilvl w:val="0"/>
          <w:numId w:val="41"/>
        </w:numPr>
        <w:ind w:left="426" w:hanging="426"/>
      </w:pPr>
      <w:r w:rsidRPr="002971E2">
        <w:rPr>
          <w:b/>
        </w:rPr>
        <w:t>Bezdokladová dobírka</w:t>
      </w:r>
      <w:r w:rsidR="003E68D4" w:rsidRPr="002971E2">
        <w:t xml:space="preserve"> – Odesílatelé, kteří mají s </w:t>
      </w:r>
      <w:r w:rsidR="002C185B" w:rsidRPr="002971E2">
        <w:t xml:space="preserve">podnikem uzavřenou zvláštní dohodu o výplatě dobírkové částky bez použití dokladu pro výplatu vybrané peněžní </w:t>
      </w:r>
      <w:r w:rsidR="003E68D4" w:rsidRPr="002971E2">
        <w:t>částky, mohou podávat zásilky s </w:t>
      </w:r>
      <w:r w:rsidR="002C185B" w:rsidRPr="002971E2">
        <w:t>doplňkovou službou „Bezdokladová dobírka“. Zvolí-li odesílatel zásilky doplňkovou službu Bezdokladová dobírka, podnik vybere při dodání zásilky od příjemce stanovenou peněžní částku (dále jen „dobírková částka“). Dobírková částka může znít jen na celé koruny. Odesílatel doplní na adresní štítek výši dobírkové částky, a to nejvýše 100 000 Kč. Dobírková částka se uvede číslicemi a slovy. Prázdná míst</w:t>
      </w:r>
      <w:r w:rsidR="003E68D4" w:rsidRPr="002971E2">
        <w:t>a vedle údaje o </w:t>
      </w:r>
      <w:r w:rsidR="002C185B" w:rsidRPr="002971E2">
        <w:t>dobírkové částce musejí být proškrtnuta tak, aby nebylo možno cokoliv dodatečně vepsat. Údaj slovy</w:t>
      </w:r>
      <w:r w:rsidR="003E68D4" w:rsidRPr="002971E2">
        <w:t xml:space="preserve"> musí začínat velkým písmenem a </w:t>
      </w:r>
      <w:r w:rsidR="002C185B" w:rsidRPr="002971E2">
        <w:t>nesmí obsahovat mezery mezi slovy. Odesílatel nemůže požadovat, aby byla vybraná dobírková částka vyplacena v zahraničí. Za vybranou dobírkovou částku podnik odpovídá odesílateli zásilky. Podnik je povinen vyplatit dobírkovou částku i v případě, že při dodání poštovní zásilky byla od příjemce vybrána částka nižší, nebo že nebyla vybrána vůbec. Vybraná dobírková částka bude podnikem převedena bance s tím, že je určena pro adresáta dobírkové částky, pro kterého tato banka vede účet, a to ve lhůtě tří pracovních dnů ode dne jejího vybrání od příjemce.</w:t>
      </w:r>
    </w:p>
    <w:p w14:paraId="4217A028" w14:textId="77777777" w:rsidR="002C185B" w:rsidRPr="002971E2" w:rsidRDefault="002C185B" w:rsidP="00AE1A57">
      <w:pPr>
        <w:pStyle w:val="Podminky-odstavec-cislo"/>
        <w:numPr>
          <w:ilvl w:val="0"/>
          <w:numId w:val="41"/>
        </w:numPr>
        <w:ind w:left="426" w:hanging="426"/>
      </w:pPr>
      <w:r w:rsidRPr="002971E2">
        <w:rPr>
          <w:b/>
        </w:rPr>
        <w:t>E</w:t>
      </w:r>
      <w:r w:rsidR="00DE5026" w:rsidRPr="002971E2">
        <w:rPr>
          <w:b/>
        </w:rPr>
        <w:t>lektronické oznámení adresátovi</w:t>
      </w:r>
      <w:r w:rsidRPr="002971E2">
        <w:t xml:space="preserve"> - Odesílatel může požádat, aby podnik předal adresátovi prostřednictvím krátké textové zprávy (SMS), informaci o připravení zásilky k vyzvednutí na zvolené poště a informaci o blížícím se konci úložní doby. V případě nevyužití této doplňkové služby bude informace o připravení zásilky</w:t>
      </w:r>
      <w:r w:rsidR="003E68D4" w:rsidRPr="002971E2">
        <w:t xml:space="preserve"> k </w:t>
      </w:r>
      <w:r w:rsidRPr="002971E2">
        <w:t>vyzvednutí</w:t>
      </w:r>
      <w:r w:rsidR="003E68D4" w:rsidRPr="002971E2">
        <w:t xml:space="preserve"> na zvolené poště a informace o </w:t>
      </w:r>
      <w:r w:rsidRPr="002971E2">
        <w:t xml:space="preserve">blížícím se konci úložní doby adresátovi předána pouze prostřednictvím elektronické zprávy (e-mail). Služba bude poskytnuta za předpokladu předání údajů v souladu s právními předpisy (evropské nařízení (EU) 2016/679 - Obecné nařízení o ochraně osobních údajů). Tato doplňková služba nebude realizována, pokud dal předem uživatel telefonního čísla najevo, že si oznámení touto formou nepřeje zasílat. </w:t>
      </w:r>
    </w:p>
    <w:p w14:paraId="1F6804E3" w14:textId="77777777" w:rsidR="002C185B" w:rsidRPr="002971E2" w:rsidRDefault="00DE5026" w:rsidP="00AE1A57">
      <w:pPr>
        <w:pStyle w:val="Podminky-odstavec-cislo"/>
        <w:numPr>
          <w:ilvl w:val="0"/>
          <w:numId w:val="41"/>
        </w:numPr>
        <w:ind w:left="426" w:hanging="426"/>
      </w:pPr>
      <w:r w:rsidRPr="002971E2">
        <w:rPr>
          <w:b/>
        </w:rPr>
        <w:t>Prodloužení úložní doby</w:t>
      </w:r>
      <w:r w:rsidR="002C185B" w:rsidRPr="002971E2">
        <w:t xml:space="preserve"> – Adresát může požádat, aby standardní lhůta pro vyzvednutí uložené zásilky v délce 7 dnů ode dne, kdy byla zásilka připravena k vyzvednutí, byla prodloužena na 15 dnů.</w:t>
      </w:r>
    </w:p>
    <w:p w14:paraId="74903095" w14:textId="77777777" w:rsidR="002C185B" w:rsidRPr="002971E2" w:rsidRDefault="002C185B" w:rsidP="00AE1A57">
      <w:pPr>
        <w:pStyle w:val="Podminky-odstavec-cislo"/>
        <w:numPr>
          <w:ilvl w:val="0"/>
          <w:numId w:val="41"/>
        </w:numPr>
        <w:ind w:left="426" w:hanging="426"/>
      </w:pPr>
      <w:r w:rsidRPr="002971E2">
        <w:t xml:space="preserve">Jiné doplňkové služby a dispozice odesílatele či adresáta nelze uplatnit. </w:t>
      </w:r>
    </w:p>
    <w:p w14:paraId="5AA4C634" w14:textId="77777777" w:rsidR="002C185B" w:rsidRPr="002971E2" w:rsidRDefault="002C185B" w:rsidP="00DE5026">
      <w:pPr>
        <w:pStyle w:val="Podminky-odstavec-nadpis"/>
      </w:pPr>
      <w:r w:rsidRPr="002971E2">
        <w:t>Podání zásilky</w:t>
      </w:r>
    </w:p>
    <w:p w14:paraId="7E549F50" w14:textId="77777777" w:rsidR="002C185B" w:rsidRPr="002971E2" w:rsidRDefault="002C185B" w:rsidP="00AE1A57">
      <w:pPr>
        <w:pStyle w:val="Podminky-odstavec-cislo"/>
        <w:numPr>
          <w:ilvl w:val="0"/>
          <w:numId w:val="41"/>
        </w:numPr>
        <w:ind w:left="426" w:hanging="426"/>
      </w:pPr>
      <w:r w:rsidRPr="002971E2">
        <w:t xml:space="preserve">Před podáním zásilky odesílatel zásilku opatří vyplněným adresním štítkem, který mu vydal podnik, nebo který byl podnikem schválen. Vyplněný adresní štítek umístí odesílatel na největší plochu zásilky (dále jen „adresní strana“). </w:t>
      </w:r>
    </w:p>
    <w:p w14:paraId="0F70CBE2" w14:textId="77777777" w:rsidR="002C185B" w:rsidRPr="002971E2" w:rsidRDefault="002C185B" w:rsidP="00AE1A57">
      <w:pPr>
        <w:pStyle w:val="Podminky-odstavec-cislo"/>
        <w:numPr>
          <w:ilvl w:val="0"/>
          <w:numId w:val="41"/>
        </w:numPr>
        <w:ind w:left="426" w:hanging="426"/>
      </w:pPr>
      <w:r w:rsidRPr="002971E2">
        <w:t>Poštovní adresa adresáta musí být na adresním štítku uvedena tak přesně, aby nevznikly pochybnosti, kde a komu má podnik zásilku dodat. Poštovní adresa musí v následujícím pořadí obsahovat tyto povinné údaje:</w:t>
      </w:r>
    </w:p>
    <w:p w14:paraId="754A4E7A" w14:textId="77777777" w:rsidR="002C185B" w:rsidRPr="002971E2" w:rsidRDefault="002C185B" w:rsidP="00AE1A57">
      <w:pPr>
        <w:pStyle w:val="Podminky-odrazky-pismena"/>
        <w:numPr>
          <w:ilvl w:val="0"/>
          <w:numId w:val="42"/>
        </w:numPr>
        <w:ind w:left="851" w:hanging="142"/>
      </w:pPr>
      <w:r w:rsidRPr="002971E2">
        <w:t>označení adresáta /dle čl. 4, odst. 2, písm. a) Základních poštovních podmínek/,</w:t>
      </w:r>
    </w:p>
    <w:p w14:paraId="3EB1930F" w14:textId="77777777" w:rsidR="002C185B" w:rsidRPr="002971E2" w:rsidRDefault="002C185B" w:rsidP="00AE1A57">
      <w:pPr>
        <w:pStyle w:val="Podminky-odrazky-pismena"/>
        <w:numPr>
          <w:ilvl w:val="0"/>
          <w:numId w:val="42"/>
        </w:numPr>
        <w:ind w:left="851" w:hanging="142"/>
      </w:pPr>
      <w:r w:rsidRPr="002971E2">
        <w:t>údaj „Balíkovna“,</w:t>
      </w:r>
    </w:p>
    <w:p w14:paraId="3D63804A" w14:textId="77777777" w:rsidR="002C185B" w:rsidRPr="002971E2" w:rsidRDefault="002C185B" w:rsidP="00AE1A57">
      <w:pPr>
        <w:pStyle w:val="Podminky-odrazky-pismena"/>
        <w:numPr>
          <w:ilvl w:val="0"/>
          <w:numId w:val="42"/>
        </w:numPr>
        <w:ind w:left="851" w:hanging="142"/>
      </w:pPr>
      <w:r w:rsidRPr="002971E2">
        <w:t>PSČ a název pošty.</w:t>
      </w:r>
    </w:p>
    <w:p w14:paraId="2D3D688E" w14:textId="77777777" w:rsidR="002C185B" w:rsidRPr="002971E2" w:rsidRDefault="002C185B" w:rsidP="00AE1A57">
      <w:pPr>
        <w:pStyle w:val="Podminky-odstavec-cislo"/>
        <w:numPr>
          <w:ilvl w:val="0"/>
          <w:numId w:val="41"/>
        </w:numPr>
        <w:ind w:left="426" w:hanging="426"/>
      </w:pPr>
      <w:r w:rsidRPr="002971E2">
        <w:t>Odesílatel je povinen předat dohodnutým způs</w:t>
      </w:r>
      <w:r w:rsidR="003E68D4" w:rsidRPr="002971E2">
        <w:t>obem podniku nejpozději spolu s </w:t>
      </w:r>
      <w:r w:rsidRPr="002971E2">
        <w:t>předávanými zásilkami podací data k zásilkám. Odesílatel musí vždy uvést v podacích datech výši sjednaného limitu odpovědnosti (udanou cenu), a to nejm</w:t>
      </w:r>
      <w:r w:rsidR="003E68D4" w:rsidRPr="002971E2">
        <w:t>éně 1 Kč a nejvýše 30 000 Kč. V </w:t>
      </w:r>
      <w:r w:rsidRPr="002971E2">
        <w:t xml:space="preserve">případě, že všechna data o podaných zásilkách nebudou </w:t>
      </w:r>
      <w:r w:rsidR="003E68D4" w:rsidRPr="002971E2">
        <w:t>správná, podnik vrátí zásilky s </w:t>
      </w:r>
      <w:r w:rsidRPr="002971E2">
        <w:t>chybnými daty zpět odesílateli.</w:t>
      </w:r>
    </w:p>
    <w:p w14:paraId="27E0E8FA" w14:textId="77777777" w:rsidR="002C185B" w:rsidRPr="002971E2" w:rsidRDefault="002C185B" w:rsidP="00AE1A57">
      <w:pPr>
        <w:pStyle w:val="Podminky-odstavec-cislo"/>
        <w:numPr>
          <w:ilvl w:val="0"/>
          <w:numId w:val="41"/>
        </w:numPr>
        <w:ind w:left="426" w:hanging="426"/>
      </w:pPr>
      <w:r w:rsidRPr="002971E2">
        <w:t xml:space="preserve">Zásilka se považuje za podanou okamžikem, kdy ji podnik od odesílatele převzal a stvrdil její převzetí. Podnik je oprávněn požadovat, aby odesílatel prokázal, že obsah a úprava zásilky vyhovuje stanoveným podmínkám, není však povinen zjišťovat, zda odesílatel všechny podmínky dodržel.  </w:t>
      </w:r>
    </w:p>
    <w:p w14:paraId="7A568D0B" w14:textId="77777777" w:rsidR="002C185B" w:rsidRPr="002971E2" w:rsidRDefault="002C185B" w:rsidP="00AE1A57">
      <w:pPr>
        <w:pStyle w:val="Podminky-odstavec-cislo"/>
        <w:numPr>
          <w:ilvl w:val="0"/>
          <w:numId w:val="41"/>
        </w:numPr>
        <w:ind w:left="426" w:hanging="426"/>
      </w:pPr>
      <w:r w:rsidRPr="002971E2">
        <w:t xml:space="preserve">Podání zásilky podnik stvrzuje na podací stvrzence, která má formu stanovenou podnikem. </w:t>
      </w:r>
    </w:p>
    <w:p w14:paraId="656DD11C" w14:textId="77777777" w:rsidR="002C185B" w:rsidRPr="002971E2" w:rsidRDefault="002C185B" w:rsidP="00AE1A57">
      <w:pPr>
        <w:pStyle w:val="Podminky-odstavec-cislo"/>
        <w:numPr>
          <w:ilvl w:val="0"/>
          <w:numId w:val="41"/>
        </w:numPr>
        <w:ind w:left="426" w:hanging="426"/>
      </w:pPr>
      <w:r w:rsidRPr="002971E2">
        <w:t>Podnik si vyhrazuje právo opravit údaj odesílatele o hmotnosti, pokud zjistí rozdíl mezi údajem odesílatele a skutečnou hmotností. Má-li upřesnění hmotnosti vliv na cenu poštovní služby, odesílatel a podnik si vyrovnají takto vzniklé rozdíly.</w:t>
      </w:r>
    </w:p>
    <w:p w14:paraId="40FC1196" w14:textId="77777777" w:rsidR="002C185B" w:rsidRPr="002971E2" w:rsidRDefault="002C185B" w:rsidP="00AE1A57">
      <w:pPr>
        <w:pStyle w:val="Podminky-odstavec-cislo"/>
        <w:numPr>
          <w:ilvl w:val="0"/>
          <w:numId w:val="41"/>
        </w:numPr>
        <w:ind w:left="426" w:hanging="426"/>
      </w:pPr>
      <w:r w:rsidRPr="002971E2">
        <w:t xml:space="preserve">Ceny, za něž je služba poskytována, a ceny doplňkových služeb jsou uvedeny v samostatné části Poštovních podmínek České pošty, s.p. – Ceník poštovních a ostatních služeb poskytovaných Českou poštou, s.p. (dále jen „Ceník”). Cena se hradí při podání v hotovosti, pokud nebyl sjednán jiný způsob úhrady. </w:t>
      </w:r>
    </w:p>
    <w:p w14:paraId="213B8F58" w14:textId="77777777" w:rsidR="002C185B" w:rsidRPr="002971E2" w:rsidRDefault="002C185B" w:rsidP="00DE5026">
      <w:pPr>
        <w:pStyle w:val="Podminky-odstavec-nadpis"/>
      </w:pPr>
      <w:r w:rsidRPr="002971E2">
        <w:t>Odstoupení od smlouvy</w:t>
      </w:r>
    </w:p>
    <w:p w14:paraId="04F6F35F" w14:textId="77777777" w:rsidR="002C185B" w:rsidRPr="002971E2" w:rsidRDefault="002C185B" w:rsidP="00AE1A57">
      <w:pPr>
        <w:pStyle w:val="Podminky-odstavec-cislo"/>
        <w:numPr>
          <w:ilvl w:val="0"/>
          <w:numId w:val="41"/>
        </w:numPr>
        <w:ind w:left="426" w:hanging="426"/>
      </w:pPr>
      <w:r w:rsidRPr="002971E2">
        <w:t xml:space="preserve">Zjistí-li podnik po podání poštovní zásilky, že její obsah není dovolen, že nebyly dodrženy zvláštní podmínky podle čl. 2 odst. 3 Základních poštovních podmínek, že způsob jejího balení neodpovídá ustanovení bodu 4, nebo že nebyly dodrženy jiné povinnosti stanovené smlouvou, je oprávněn </w:t>
      </w:r>
      <w:r w:rsidR="003E68D4" w:rsidRPr="002971E2">
        <w:t>od uzavřené smlouvy odstoupit a </w:t>
      </w:r>
      <w:r w:rsidRPr="002971E2">
        <w:t>poštovní zásilku vrátit odesílateli, případně odesílatele vyzvat, aby si poštovní zásilku převzal zpět na místě určeném podnikem. Dodatečné náklady na úkony k tomu potřebné hradí odesílatel.</w:t>
      </w:r>
    </w:p>
    <w:p w14:paraId="10E3332B" w14:textId="77777777" w:rsidR="002C185B" w:rsidRPr="002971E2" w:rsidRDefault="002C185B" w:rsidP="00DE5026">
      <w:pPr>
        <w:pStyle w:val="Podminky-odstavec-nadpis"/>
      </w:pPr>
      <w:r w:rsidRPr="002971E2">
        <w:t>Dodání zásilky</w:t>
      </w:r>
    </w:p>
    <w:p w14:paraId="772EC02D" w14:textId="77777777" w:rsidR="002C185B" w:rsidRPr="002971E2" w:rsidRDefault="002C185B" w:rsidP="00AE1A57">
      <w:pPr>
        <w:pStyle w:val="Podminky-odstavec-cislo"/>
        <w:numPr>
          <w:ilvl w:val="0"/>
          <w:numId w:val="41"/>
        </w:numPr>
        <w:ind w:left="426" w:hanging="426"/>
      </w:pPr>
      <w:r w:rsidRPr="002971E2">
        <w:t>Zásilka se ukládá po dobu 7 dnů ode dne, kdy podnik připravil zásilku k vyzvednutí. Adresát může požadovat prodloužení úložní doby na 15 dnů ode dne,</w:t>
      </w:r>
      <w:r w:rsidR="003E68D4" w:rsidRPr="002971E2">
        <w:t xml:space="preserve"> kdy podnik připravil zásilku k </w:t>
      </w:r>
      <w:r w:rsidRPr="002971E2">
        <w:t>vyzvednutí.</w:t>
      </w:r>
    </w:p>
    <w:p w14:paraId="578F6A18" w14:textId="2094AE7A" w:rsidR="00A414C0" w:rsidRPr="002971E2" w:rsidRDefault="002C185B" w:rsidP="00AE1A57">
      <w:pPr>
        <w:pStyle w:val="Podminky-odstavec-cislo"/>
        <w:numPr>
          <w:ilvl w:val="0"/>
          <w:numId w:val="41"/>
        </w:numPr>
        <w:ind w:left="426" w:hanging="426"/>
      </w:pPr>
      <w:r w:rsidRPr="002971E2">
        <w:t>Zásilku uloženou na poště podnik vydá fyzické osobě, která</w:t>
      </w:r>
      <w:r w:rsidR="000C6FD1" w:rsidRPr="002971E2">
        <w:t>:</w:t>
      </w:r>
      <w:r w:rsidRPr="002971E2">
        <w:t xml:space="preserve"> </w:t>
      </w:r>
    </w:p>
    <w:p w14:paraId="33E5FC5A" w14:textId="24403F75" w:rsidR="00A414C0" w:rsidRPr="002971E2" w:rsidRDefault="00A414C0" w:rsidP="00AE1A57">
      <w:pPr>
        <w:pStyle w:val="Podminky-odrazky-pismena"/>
        <w:numPr>
          <w:ilvl w:val="0"/>
          <w:numId w:val="194"/>
        </w:numPr>
        <w:ind w:left="851" w:hanging="142"/>
      </w:pPr>
      <w:r w:rsidRPr="002971E2">
        <w:t>způsobem uvedeným v Základních poštovních podmínkách prokáže, že je adresátem zásilky či oprávněnou osobou k převzetí zásilky, a převzetí zásilky stvrdí svým podpisem. Adresát zásilky uvede podací číslo nebo jeden z kontaktních údajů adresáta: účastnické číslo veřejné mobilní telefonní sítě nebo e-mailovou adresu; oprávněná osoba odlišná od adresáta musí vždy uvést podací číslo zásilky i účastnické číslo veřejné mobilní sítě nebo emailovou adresu, na</w:t>
      </w:r>
      <w:r w:rsidR="00F502BC" w:rsidRPr="002971E2">
        <w:t xml:space="preserve"> kterou bylo zasláno oznámení o </w:t>
      </w:r>
      <w:r w:rsidRPr="002971E2">
        <w:t>uložení, nebo</w:t>
      </w:r>
    </w:p>
    <w:p w14:paraId="190ED62D" w14:textId="1E4AD20A" w:rsidR="00A414C0" w:rsidRPr="002971E2" w:rsidRDefault="00A414C0" w:rsidP="00AE1A57">
      <w:pPr>
        <w:pStyle w:val="Podminky-odrazky-pismena"/>
        <w:numPr>
          <w:ilvl w:val="0"/>
          <w:numId w:val="194"/>
        </w:numPr>
        <w:ind w:left="851" w:hanging="142"/>
      </w:pPr>
      <w:r w:rsidRPr="002971E2">
        <w:t>uvede id</w:t>
      </w:r>
      <w:r w:rsidR="00F502BC" w:rsidRPr="002971E2">
        <w:t>entifikační kód zásilky spolu s </w:t>
      </w:r>
      <w:r w:rsidRPr="002971E2">
        <w:t>podac</w:t>
      </w:r>
      <w:r w:rsidR="00F502BC" w:rsidRPr="002971E2">
        <w:t>ím číslem zásilky nebo jménem a </w:t>
      </w:r>
      <w:r w:rsidRPr="002971E2">
        <w:t>příjmením, popřípadě názvem adresáta. Uvedení podacíh</w:t>
      </w:r>
      <w:r w:rsidR="00F502BC" w:rsidRPr="002971E2">
        <w:t>o čísla zásilky nebo jména a </w:t>
      </w:r>
      <w:r w:rsidRPr="002971E2">
        <w:t>příjmení, popřípadě názvu adresáta, lze nahradit předložením čárového kódu. Identifikační kód zásilky adresát obdrží prostředni</w:t>
      </w:r>
      <w:r w:rsidR="00F502BC" w:rsidRPr="002971E2">
        <w:t>ctvím elektronického oznámení o </w:t>
      </w:r>
      <w:r w:rsidRPr="002971E2">
        <w:t xml:space="preserve">připravení zásilky k vyzvednutí. Pokud dal uživatel telefonního čísla nebo e-mailové adresy předem najevo, že si oznámení touto formou nepřeje zasílat, nebude mu identifikační kód zásilky podle předchozí věty poskytnut. </w:t>
      </w:r>
    </w:p>
    <w:p w14:paraId="693B28C7" w14:textId="77777777" w:rsidR="002C185B" w:rsidRPr="002971E2" w:rsidRDefault="002C185B" w:rsidP="00AE1A57">
      <w:pPr>
        <w:pStyle w:val="Podminky-odstavec-cislo"/>
        <w:numPr>
          <w:ilvl w:val="0"/>
          <w:numId w:val="41"/>
        </w:numPr>
        <w:ind w:left="426" w:hanging="426"/>
      </w:pPr>
      <w:r w:rsidRPr="002971E2">
        <w:t xml:space="preserve">Zásilku, kterou se nepodařilo podniku podle předchozích ustanovení dodat, vrátí podnik bez průtahů zpět odesílateli. </w:t>
      </w:r>
      <w:r w:rsidR="00D232C2" w:rsidRPr="002971E2">
        <w:t>Vracenou zásilku nelze vydat na základě uvedení identifikačního kódu zásilky.</w:t>
      </w:r>
      <w:r w:rsidRPr="002971E2">
        <w:t xml:space="preserve"> </w:t>
      </w:r>
    </w:p>
    <w:p w14:paraId="506B5269" w14:textId="77777777" w:rsidR="00063215" w:rsidRPr="002971E2" w:rsidRDefault="00063215" w:rsidP="00DE5026">
      <w:pPr>
        <w:pStyle w:val="Podminky-odstavec-nadpis"/>
      </w:pPr>
    </w:p>
    <w:p w14:paraId="1D984F7C" w14:textId="3B79F2FB" w:rsidR="002C185B" w:rsidRPr="002971E2" w:rsidRDefault="002C185B" w:rsidP="00DE5026">
      <w:pPr>
        <w:pStyle w:val="Podminky-odstavec-nadpis"/>
      </w:pPr>
      <w:r w:rsidRPr="002971E2">
        <w:t>Vrácení ceny nebo její části</w:t>
      </w:r>
    </w:p>
    <w:p w14:paraId="772DFED1" w14:textId="77777777" w:rsidR="002C185B" w:rsidRPr="002971E2" w:rsidRDefault="002C185B" w:rsidP="00AE1A57">
      <w:pPr>
        <w:pStyle w:val="Podminky-odstavec-cislo"/>
        <w:numPr>
          <w:ilvl w:val="0"/>
          <w:numId w:val="41"/>
        </w:numPr>
        <w:ind w:left="426" w:hanging="426"/>
      </w:pPr>
      <w:r w:rsidRPr="002971E2">
        <w:t xml:space="preserve">Nebyla-li služba zaviněním podniku uskutečněna, vrátí podnik cenu zaplacenou za službu.   </w:t>
      </w:r>
    </w:p>
    <w:p w14:paraId="3A958FA9" w14:textId="77777777" w:rsidR="002C185B" w:rsidRPr="002971E2" w:rsidRDefault="002C185B" w:rsidP="00DE5026">
      <w:pPr>
        <w:pStyle w:val="Podminky-odstavec-nadpis"/>
      </w:pPr>
      <w:r w:rsidRPr="002971E2">
        <w:t>Reklamace a náhrada škody</w:t>
      </w:r>
    </w:p>
    <w:p w14:paraId="16B52A6D" w14:textId="77777777" w:rsidR="002C185B" w:rsidRPr="002971E2" w:rsidRDefault="002C185B" w:rsidP="00AE1A57">
      <w:pPr>
        <w:pStyle w:val="Podminky-odstavec-cislo"/>
        <w:numPr>
          <w:ilvl w:val="0"/>
          <w:numId w:val="41"/>
        </w:numPr>
        <w:ind w:left="426" w:hanging="426"/>
      </w:pPr>
      <w:r w:rsidRPr="002971E2">
        <w:t>Odesílatel může ve lhůtě jednoho roku ode dne podání zásilky prostřednictvím podací pošty reklamovat její dodání. Odesílatel je v takovém případě povinen předložit podací stvrzenku podle bodu 18. Podavatel (plátce DPH) požadující opravný daňový doklad na vrácení ceny za službu, předloží též původní daňový doklad, který obdržel při podání zásilky.</w:t>
      </w:r>
    </w:p>
    <w:p w14:paraId="3F295DE1" w14:textId="77777777" w:rsidR="002C185B" w:rsidRPr="002971E2" w:rsidRDefault="002C185B" w:rsidP="00AE1A57">
      <w:pPr>
        <w:pStyle w:val="Podminky-odstavec-cislo"/>
        <w:numPr>
          <w:ilvl w:val="0"/>
          <w:numId w:val="41"/>
        </w:numPr>
        <w:ind w:left="426" w:hanging="426"/>
      </w:pPr>
      <w:r w:rsidRPr="002971E2">
        <w:t xml:space="preserve">Podnik odpovídá jen za ztrátu, poškození nebo úbytek obsahu zásilky. Podnik hradí jen skutečnou škodu do výše 30 000 Kč. Při poškození obsahu podnik nahradí rozdíl mezi cenou, kterou </w:t>
      </w:r>
      <w:r w:rsidR="003E68D4" w:rsidRPr="002971E2">
        <w:t>měl obsah zásilky při podání, a </w:t>
      </w:r>
      <w:r w:rsidRPr="002971E2">
        <w:t xml:space="preserve">cenou, kterou by v této době měl poškozený obsah. Náhradu škody vyplácí podnik v české měně. </w:t>
      </w:r>
    </w:p>
    <w:p w14:paraId="3103691D" w14:textId="77777777" w:rsidR="002C185B" w:rsidRPr="002971E2" w:rsidRDefault="002C185B" w:rsidP="00AE1A57">
      <w:pPr>
        <w:pStyle w:val="Podminky-odstavec-cislo"/>
        <w:numPr>
          <w:ilvl w:val="0"/>
          <w:numId w:val="41"/>
        </w:numPr>
        <w:ind w:left="426" w:hanging="426"/>
      </w:pPr>
      <w:r w:rsidRPr="002971E2">
        <w:t xml:space="preserve">Rozsah odpovědnosti podniku za škodu vzniklou při poskytování </w:t>
      </w:r>
      <w:r w:rsidR="003E68D4" w:rsidRPr="002971E2">
        <w:t>poštovních služeb je stanoven v </w:t>
      </w:r>
      <w:r w:rsidRPr="002971E2">
        <w:t>čl. 47 Základních poštovních podmínek.</w:t>
      </w:r>
    </w:p>
    <w:p w14:paraId="6AE45859" w14:textId="77777777" w:rsidR="002C185B" w:rsidRPr="002971E2" w:rsidRDefault="002C185B" w:rsidP="00AE1A57">
      <w:pPr>
        <w:pStyle w:val="Podminky-odstavec-cislo"/>
        <w:numPr>
          <w:ilvl w:val="0"/>
          <w:numId w:val="41"/>
        </w:numPr>
        <w:ind w:left="426" w:hanging="426"/>
      </w:pPr>
      <w:r w:rsidRPr="002971E2">
        <w:t xml:space="preserve">Náhradu škody vzniklé poškozením nebo úbytkem obsahu zásilky podnik projedná jen za podmínky, že příjemce reklamuje škodu při jejím převzetí. Dodatečná reklamace může být uplatněna do dvou pracovních dnů po dodání zásilky za současného splnění dalších předpokladů podle Základních poštovních podmínek. Osoba reklamující škodu musí současně předložit zásilku a umožnit přešetření rozsahu škody a okolností jejího vzniku. </w:t>
      </w:r>
    </w:p>
    <w:p w14:paraId="551E2DDD" w14:textId="77777777" w:rsidR="002C185B" w:rsidRPr="002971E2" w:rsidRDefault="002C185B" w:rsidP="00AE1A57">
      <w:pPr>
        <w:pStyle w:val="Podminky-odstavec-cislo"/>
        <w:numPr>
          <w:ilvl w:val="0"/>
          <w:numId w:val="41"/>
        </w:numPr>
        <w:ind w:left="426" w:hanging="426"/>
      </w:pPr>
      <w:r w:rsidRPr="002971E2">
        <w:t>Při reklamaci nebo uplatnění nároku na náhradu škody se ve věcech, které neřeší tyto podmínky, postupuje obdobně podle příslušných ustanovení Základních poštovních podmínek. Není-li dohodnuto jinak, vyřídí podnik reklamaci bez zbytečného odkladu, nejpozději do 30 dnů ode dne uplatnění reklamace</w:t>
      </w:r>
    </w:p>
    <w:p w14:paraId="01D267E8" w14:textId="77777777" w:rsidR="002C185B" w:rsidRPr="002971E2" w:rsidRDefault="002C185B" w:rsidP="00AE1A57">
      <w:pPr>
        <w:pStyle w:val="Podminky-odstavec-cislo"/>
        <w:numPr>
          <w:ilvl w:val="0"/>
          <w:numId w:val="41"/>
        </w:numPr>
        <w:ind w:left="426" w:hanging="426"/>
      </w:pPr>
      <w:r w:rsidRPr="002971E2">
        <w:t>Při otevření zásilky, při jejím zničení nebo při jejím prodeji podnik postupuje obdobně podle Základních poštovních podmínek.</w:t>
      </w:r>
    </w:p>
    <w:p w14:paraId="7A3AB9B7" w14:textId="77777777" w:rsidR="00063215" w:rsidRPr="002971E2" w:rsidRDefault="00063215" w:rsidP="00DE5026">
      <w:pPr>
        <w:pStyle w:val="Podminky-odstavec-nadpis"/>
      </w:pPr>
    </w:p>
    <w:p w14:paraId="7FE8E2FA" w14:textId="0BD15F1E" w:rsidR="002C185B" w:rsidRPr="002971E2" w:rsidRDefault="002C185B" w:rsidP="00DE5026">
      <w:pPr>
        <w:pStyle w:val="Podminky-odstavec-nadpis"/>
      </w:pPr>
      <w:r w:rsidRPr="002971E2">
        <w:t>Řešení sporů týkajících se předmětu poštovní smlouvy</w:t>
      </w:r>
    </w:p>
    <w:p w14:paraId="24589DC4" w14:textId="77777777" w:rsidR="002C185B" w:rsidRPr="002971E2" w:rsidRDefault="002C185B" w:rsidP="00AE1A57">
      <w:pPr>
        <w:pStyle w:val="Podminky-odstavec-cislo"/>
        <w:numPr>
          <w:ilvl w:val="0"/>
          <w:numId w:val="41"/>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3E68D4" w:rsidRPr="002971E2">
        <w:t>0 Sb., o poštovních službách, v </w:t>
      </w:r>
      <w:r w:rsidRPr="002971E2">
        <w:t>platném znění.</w:t>
      </w:r>
    </w:p>
    <w:p w14:paraId="76A925DE" w14:textId="77777777" w:rsidR="002C185B" w:rsidRPr="002971E2" w:rsidRDefault="002C185B" w:rsidP="00DE5026">
      <w:pPr>
        <w:pStyle w:val="Podminky-odstavec-nadpis"/>
      </w:pPr>
      <w:r w:rsidRPr="002971E2">
        <w:t>Informace o zpracování osobních údajů</w:t>
      </w:r>
    </w:p>
    <w:p w14:paraId="521EA24B" w14:textId="77777777" w:rsidR="002C185B" w:rsidRPr="002971E2" w:rsidRDefault="002C185B" w:rsidP="00AE1A57">
      <w:pPr>
        <w:pStyle w:val="Podminky-odstavec-cislo"/>
        <w:numPr>
          <w:ilvl w:val="0"/>
          <w:numId w:val="41"/>
        </w:numPr>
        <w:ind w:left="426" w:hanging="426"/>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3E68D4"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7C44FFC5" w14:textId="77777777" w:rsidR="002C185B" w:rsidRPr="002971E2" w:rsidRDefault="002C185B" w:rsidP="00AE1A57">
      <w:pPr>
        <w:pStyle w:val="Podminky-odstavec-cislo"/>
        <w:numPr>
          <w:ilvl w:val="0"/>
          <w:numId w:val="41"/>
        </w:numPr>
        <w:ind w:left="426" w:hanging="426"/>
      </w:pPr>
      <w:r w:rsidRPr="002971E2">
        <w:t>Osobní údaje odesílatele a adresáta, který je fyzickou osobou nebo fyzickou osobou podnikající, jsou předmětem ochrany osobních údajů podle platných právních předpisů, zejména nařízení (EU) 2016/679 - Obecné nařízení o ochraně osobních údajů (dále jen „Nařízení“).</w:t>
      </w:r>
    </w:p>
    <w:p w14:paraId="7E151150" w14:textId="77777777" w:rsidR="002C185B" w:rsidRPr="002971E2" w:rsidRDefault="002C185B" w:rsidP="00AE1A57">
      <w:pPr>
        <w:pStyle w:val="Podminky-odstavec-cislo"/>
        <w:numPr>
          <w:ilvl w:val="0"/>
          <w:numId w:val="41"/>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 Poskytnutí osobních údajů je dobrovolné, bez jejich poskytnutí však nemůže podnik poskytnout poštovní nebo vybranou doplňkovou službou, v souvislosti s níž je poskytnutí osobních údajů v těchto poštovních podmínkách vyžadováno.</w:t>
      </w:r>
    </w:p>
    <w:p w14:paraId="094627DF" w14:textId="77777777" w:rsidR="002C185B" w:rsidRPr="002971E2" w:rsidRDefault="002C185B" w:rsidP="00AE1A57">
      <w:pPr>
        <w:pStyle w:val="Podminky-odstavec-cislo"/>
        <w:numPr>
          <w:ilvl w:val="0"/>
          <w:numId w:val="41"/>
        </w:numPr>
        <w:ind w:left="426" w:hanging="426"/>
      </w:pPr>
      <w:r w:rsidRPr="002971E2">
        <w:t>Osobní údaje uvedené v poštovní adrese adresáta n</w:t>
      </w:r>
      <w:r w:rsidR="003E68D4" w:rsidRPr="002971E2">
        <w:t>ebo odesílatele podle bodu 15 a </w:t>
      </w:r>
      <w:r w:rsidRPr="002971E2">
        <w:t xml:space="preserve">(nebo) čl. 4 Základních poštovních podmínek podnik zpracovává za účelem dodání nebo vrácení poštovní </w:t>
      </w:r>
      <w:r w:rsidR="003E68D4" w:rsidRPr="002971E2">
        <w:t>zásilky. Osobní údaje uvedené v </w:t>
      </w:r>
      <w:r w:rsidRPr="002971E2">
        <w:t>datovém souboru podle bodu 10 podnik zpracovává za účelem výběru a dodání vybrané dobírkové částky.</w:t>
      </w:r>
    </w:p>
    <w:p w14:paraId="63744896" w14:textId="77777777" w:rsidR="002C185B" w:rsidRPr="002971E2" w:rsidRDefault="002C185B" w:rsidP="00DE5026">
      <w:pPr>
        <w:pStyle w:val="Podminky-odstavec-cislo"/>
        <w:numPr>
          <w:ilvl w:val="0"/>
          <w:numId w:val="0"/>
        </w:numPr>
        <w:ind w:left="426"/>
      </w:pPr>
      <w:r w:rsidRPr="002971E2">
        <w:t>Telefonní číslo a (nebo) e-mailová adresa adresáta, p</w:t>
      </w:r>
      <w:r w:rsidR="003E68D4" w:rsidRPr="002971E2">
        <w:t>ředané odesílatelem v souladu s </w:t>
      </w:r>
      <w:r w:rsidRPr="002971E2">
        <w:t>těmito poštovními podmínkami za účelem poskytnutí elektronického oznámení adresátovi podle bodu 11, jsou zpracovány za účelem poskytnutí této doplňkové služby – elektronického oznámení o zásilce. Dále může být na poskytnutý e-mail nebo telefonní číslo adresáta nebo odesílatele zasláno obchodní sdělení s nabídk</w:t>
      </w:r>
      <w:r w:rsidR="003E68D4" w:rsidRPr="002971E2">
        <w:t>ou produktů a služeb podniku. V </w:t>
      </w:r>
      <w:r w:rsidRPr="002971E2">
        <w:t>každém zaslaném obchodním sdělení má adresát nebo odesílatel vždy možnost odmítnout jejich zasílání.</w:t>
      </w:r>
    </w:p>
    <w:p w14:paraId="7F1193A1" w14:textId="77777777" w:rsidR="002C185B" w:rsidRPr="002971E2" w:rsidRDefault="002C185B" w:rsidP="00AE1A57">
      <w:pPr>
        <w:pStyle w:val="Podminky-odstavec-cislo"/>
        <w:numPr>
          <w:ilvl w:val="0"/>
          <w:numId w:val="41"/>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60599254" w14:textId="77777777" w:rsidR="002C185B" w:rsidRPr="002971E2" w:rsidRDefault="002C185B" w:rsidP="00DE5026">
      <w:pPr>
        <w:pStyle w:val="Podminky-odstavec-nadpis"/>
      </w:pPr>
      <w:r w:rsidRPr="002971E2">
        <w:t>Předání osobních údajů třetím stranám</w:t>
      </w:r>
    </w:p>
    <w:p w14:paraId="674F90AE" w14:textId="77777777" w:rsidR="002C185B" w:rsidRPr="002971E2" w:rsidRDefault="002C185B" w:rsidP="00AE1A57">
      <w:pPr>
        <w:pStyle w:val="Podminky-odstavec-cislo"/>
        <w:numPr>
          <w:ilvl w:val="0"/>
          <w:numId w:val="41"/>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3E68D4" w:rsidRPr="002971E2">
        <w:t xml:space="preserve"> oprávněným podle § 16 zákona o </w:t>
      </w:r>
      <w:r w:rsidRPr="002971E2">
        <w:t>poštovn</w:t>
      </w:r>
      <w:r w:rsidR="003E68D4" w:rsidRPr="002971E2">
        <w:t>ích službách, resp. subjektům a </w:t>
      </w:r>
      <w:r w:rsidRPr="002971E2">
        <w:t>orgánům oprávněným k přístupu k těmto údajům podle zvláštních právních předpisů.</w:t>
      </w:r>
    </w:p>
    <w:p w14:paraId="726E6030" w14:textId="77777777" w:rsidR="002C185B" w:rsidRPr="002971E2" w:rsidRDefault="002C185B" w:rsidP="00AE1A57">
      <w:pPr>
        <w:pStyle w:val="Podminky-odstavec-cislo"/>
        <w:numPr>
          <w:ilvl w:val="0"/>
          <w:numId w:val="41"/>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 případně na poskytnutí služeb podle bodu 11.</w:t>
      </w:r>
    </w:p>
    <w:p w14:paraId="0F6D10BE" w14:textId="77777777" w:rsidR="002C185B" w:rsidRPr="002971E2" w:rsidRDefault="002C185B" w:rsidP="00DE5026">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662813E0" w14:textId="77777777" w:rsidR="002C185B" w:rsidRPr="002971E2" w:rsidRDefault="002C185B" w:rsidP="00DE5026">
      <w:pPr>
        <w:pStyle w:val="Podminky-odstavec-cislo"/>
        <w:numPr>
          <w:ilvl w:val="0"/>
          <w:numId w:val="0"/>
        </w:numPr>
        <w:ind w:left="426"/>
      </w:pPr>
      <w:r w:rsidRPr="002971E2">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zpracovatelů na www.ceskaposta.cz.</w:t>
      </w:r>
    </w:p>
    <w:p w14:paraId="2A8F63D3" w14:textId="77777777" w:rsidR="002C185B" w:rsidRPr="002971E2" w:rsidRDefault="002C185B" w:rsidP="00DE5026">
      <w:pPr>
        <w:pStyle w:val="Podminky-odstavec-nadpis"/>
      </w:pPr>
      <w:r w:rsidRPr="002971E2">
        <w:t>Poskytování informací o zpracování osobních údajů</w:t>
      </w:r>
    </w:p>
    <w:p w14:paraId="59F55B42" w14:textId="555FC553" w:rsidR="002C185B" w:rsidRPr="002971E2" w:rsidRDefault="002C185B" w:rsidP="00AE1A57">
      <w:pPr>
        <w:pStyle w:val="Podminky-odstavec-cislo"/>
        <w:numPr>
          <w:ilvl w:val="0"/>
          <w:numId w:val="41"/>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3E68D4" w:rsidRPr="002971E2">
        <w:t>dnikem a odesílatel ve vztahu k </w:t>
      </w:r>
      <w:r w:rsidRPr="002971E2">
        <w:t>činnostem odesílatele (tj. k činnostem souvisejícím se zpracováním osobních údajů realizovaným odesílatelem, které zpravidla předcházejí uzavření poštovní smlouvy). Pod</w:t>
      </w:r>
      <w:r w:rsidR="00F502BC" w:rsidRPr="002971E2">
        <w:t>nik i </w:t>
      </w:r>
      <w:r w:rsidRPr="002971E2">
        <w:t>odesílatel si jsou povinni při zpracování odpovědi na žádost žadatele poskytnout veškerou nezbytnou potřebnou součinnost.</w:t>
      </w:r>
    </w:p>
    <w:p w14:paraId="34BAE95D" w14:textId="77777777" w:rsidR="002C185B" w:rsidRPr="002971E2" w:rsidRDefault="002C185B" w:rsidP="00AE1A57">
      <w:pPr>
        <w:pStyle w:val="Podminky-odstavec-cislo"/>
        <w:numPr>
          <w:ilvl w:val="0"/>
          <w:numId w:val="41"/>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3E68D4" w:rsidRPr="002971E2">
        <w:t>kaposta.cz a také na vyžádání v </w:t>
      </w:r>
      <w:r w:rsidRPr="002971E2">
        <w:t>písemné formě na poště.</w:t>
      </w:r>
    </w:p>
    <w:p w14:paraId="01976E54" w14:textId="77777777" w:rsidR="002C185B" w:rsidRPr="002971E2" w:rsidRDefault="002C185B" w:rsidP="00DE5026">
      <w:pPr>
        <w:pStyle w:val="Podminky-odstavec-nadpis"/>
      </w:pPr>
      <w:r w:rsidRPr="002971E2">
        <w:t>Záruky zabezpečení osobních údajů</w:t>
      </w:r>
    </w:p>
    <w:p w14:paraId="29704251" w14:textId="77777777" w:rsidR="002C185B" w:rsidRPr="002971E2" w:rsidRDefault="002C185B" w:rsidP="00AE1A57">
      <w:pPr>
        <w:pStyle w:val="Podminky-odstavec-cislo"/>
        <w:numPr>
          <w:ilvl w:val="0"/>
          <w:numId w:val="41"/>
        </w:numPr>
        <w:ind w:left="426" w:hanging="426"/>
      </w:pPr>
      <w:r w:rsidRPr="002971E2">
        <w:t>Osobní údaje předané podniku na základě těchto poštovních podmínek budou zabezpečeně uchovávány v elektronické nebo listinné podobě.</w:t>
      </w:r>
    </w:p>
    <w:p w14:paraId="52ACE0F0" w14:textId="77777777" w:rsidR="002C185B" w:rsidRPr="002971E2" w:rsidRDefault="002C185B" w:rsidP="00AE1A57">
      <w:pPr>
        <w:pStyle w:val="Podminky-odstavec-cislo"/>
        <w:numPr>
          <w:ilvl w:val="0"/>
          <w:numId w:val="41"/>
        </w:numPr>
        <w:ind w:left="426" w:hanging="426"/>
      </w:pPr>
      <w:r w:rsidRPr="002971E2">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3E68D4" w:rsidRPr="002971E2">
        <w:t>užby i k různě 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4D3E2F6A" w14:textId="77777777" w:rsidR="002C185B" w:rsidRPr="002971E2" w:rsidRDefault="002C185B" w:rsidP="00AE1A57">
      <w:pPr>
        <w:pStyle w:val="Podminky-odstavec-cislo"/>
        <w:numPr>
          <w:ilvl w:val="0"/>
          <w:numId w:val="41"/>
        </w:numPr>
        <w:ind w:left="426" w:hanging="426"/>
      </w:pPr>
      <w:r w:rsidRPr="002971E2">
        <w:t>Podnik přijal tyto záruky pro zabezpečení zpracovávaných osobních údajů při poskytování poštovních služeb:</w:t>
      </w:r>
    </w:p>
    <w:p w14:paraId="65ADDDF5" w14:textId="6607469A" w:rsidR="002C185B" w:rsidRPr="002971E2" w:rsidRDefault="002C185B" w:rsidP="00AE1A57">
      <w:pPr>
        <w:pStyle w:val="Podminky-odrazky-pismena"/>
        <w:numPr>
          <w:ilvl w:val="0"/>
          <w:numId w:val="43"/>
        </w:numPr>
        <w:ind w:left="851" w:hanging="142"/>
      </w:pPr>
      <w:r w:rsidRPr="002971E2">
        <w:t>opatření sloužící k zajištění bezpečnosti zpracování</w:t>
      </w:r>
      <w:r w:rsidR="00F502BC" w:rsidRPr="002971E2">
        <w:t xml:space="preserve"> osobních údajů při manuálním i </w:t>
      </w:r>
      <w:r w:rsidRPr="002971E2">
        <w:t>automatizovaném zpracování;</w:t>
      </w:r>
    </w:p>
    <w:p w14:paraId="5A28E1C9" w14:textId="77777777" w:rsidR="002C185B" w:rsidRPr="002971E2" w:rsidRDefault="002C185B" w:rsidP="00AE1A57">
      <w:pPr>
        <w:pStyle w:val="Podminky-odrazky-pismena"/>
        <w:numPr>
          <w:ilvl w:val="0"/>
          <w:numId w:val="43"/>
        </w:numPr>
        <w:ind w:left="851" w:hanging="142"/>
      </w:pPr>
      <w:r w:rsidRPr="002971E2">
        <w:t xml:space="preserve">systémy pro automatizovaná zpracování osobních údajů a neautomatizované procesy zpracování osobních údajů jsou spravovány pouze oprávněnými osobami; </w:t>
      </w:r>
    </w:p>
    <w:p w14:paraId="6D6AB76E" w14:textId="77777777" w:rsidR="002C185B" w:rsidRPr="002971E2" w:rsidRDefault="002C185B" w:rsidP="00AE1A57">
      <w:pPr>
        <w:pStyle w:val="Podminky-odrazky-pismena"/>
        <w:numPr>
          <w:ilvl w:val="0"/>
          <w:numId w:val="43"/>
        </w:numPr>
        <w:ind w:left="851" w:hanging="142"/>
      </w:pPr>
      <w:r w:rsidRPr="002971E2">
        <w:t>fyzické osoby oprávněné k používání systémů pro automatizovaná zpracování osob</w:t>
      </w:r>
      <w:r w:rsidR="003E68D4"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320BE7E1" w14:textId="77777777" w:rsidR="002C185B" w:rsidRPr="002971E2" w:rsidRDefault="002C185B" w:rsidP="00AE1A57">
      <w:pPr>
        <w:pStyle w:val="Podminky-odrazky-pismena"/>
        <w:numPr>
          <w:ilvl w:val="0"/>
          <w:numId w:val="43"/>
        </w:numPr>
        <w:ind w:left="851" w:hanging="142"/>
      </w:pPr>
      <w:r w:rsidRPr="002971E2">
        <w:t>existuj</w:t>
      </w:r>
      <w:r w:rsidR="003E68D4" w:rsidRPr="002971E2">
        <w:t>í záznamy, které umožní určit a </w:t>
      </w:r>
      <w:r w:rsidRPr="002971E2">
        <w:t>ověřit, kdy, kým a z jakého důvodu byly osobní údaje zaznamenány nebo jinak zpracovány;</w:t>
      </w:r>
    </w:p>
    <w:p w14:paraId="0DCB7264" w14:textId="77777777" w:rsidR="002C185B" w:rsidRPr="002971E2" w:rsidRDefault="002C185B" w:rsidP="00AE1A57">
      <w:pPr>
        <w:pStyle w:val="Podminky-odrazky-pismena"/>
        <w:numPr>
          <w:ilvl w:val="0"/>
          <w:numId w:val="43"/>
        </w:numPr>
        <w:ind w:left="851" w:hanging="142"/>
      </w:pPr>
      <w:r w:rsidRPr="002971E2">
        <w:t>je zab</w:t>
      </w:r>
      <w:r w:rsidR="003E68D4" w:rsidRPr="002971E2">
        <w:t>ráněno neoprávněnému přístupu k </w:t>
      </w:r>
      <w:r w:rsidRPr="002971E2">
        <w:t>datovým nosičům nesoucím osobní údaje;</w:t>
      </w:r>
    </w:p>
    <w:p w14:paraId="50F01D06" w14:textId="77777777" w:rsidR="002C185B" w:rsidRPr="002971E2" w:rsidRDefault="002C185B" w:rsidP="00AE1A57">
      <w:pPr>
        <w:pStyle w:val="Podminky-odrazky-pismena"/>
        <w:numPr>
          <w:ilvl w:val="0"/>
          <w:numId w:val="43"/>
        </w:numPr>
        <w:ind w:left="851" w:hanging="142"/>
      </w:pPr>
      <w:r w:rsidRPr="002971E2">
        <w:t>jsou zpracovány postupy sloužící k ochraně osobních údajů;</w:t>
      </w:r>
    </w:p>
    <w:p w14:paraId="26965FF3" w14:textId="77777777" w:rsidR="002C185B" w:rsidRPr="002971E2" w:rsidRDefault="002C185B" w:rsidP="00AE1A57">
      <w:pPr>
        <w:pStyle w:val="Podminky-odrazky-pismena"/>
        <w:numPr>
          <w:ilvl w:val="0"/>
          <w:numId w:val="43"/>
        </w:numPr>
        <w:ind w:left="851" w:hanging="142"/>
      </w:pPr>
      <w:r w:rsidRPr="002971E2">
        <w:t>jsou zpracovány postupy sloužící ke zjištění, zda nedošlo k porušení ochrany osobních údajů (například ke ztrátě nebo modifikaci dat);</w:t>
      </w:r>
    </w:p>
    <w:p w14:paraId="71EBAEE9" w14:textId="77777777" w:rsidR="002C185B" w:rsidRPr="002971E2" w:rsidRDefault="002C185B" w:rsidP="00AE1A57">
      <w:pPr>
        <w:pStyle w:val="Podminky-odrazky-pismena"/>
        <w:numPr>
          <w:ilvl w:val="0"/>
          <w:numId w:val="43"/>
        </w:numPr>
        <w:ind w:left="851" w:hanging="142"/>
      </w:pPr>
      <w:r w:rsidRPr="002971E2">
        <w:t>je zajištěna integrita a dostupnost informací;</w:t>
      </w:r>
    </w:p>
    <w:p w14:paraId="79A22557" w14:textId="77777777" w:rsidR="002C185B" w:rsidRPr="002971E2" w:rsidRDefault="002C185B" w:rsidP="00AE1A57">
      <w:pPr>
        <w:pStyle w:val="Podminky-odrazky-pismena"/>
        <w:numPr>
          <w:ilvl w:val="0"/>
          <w:numId w:val="43"/>
        </w:numPr>
        <w:ind w:left="851" w:hanging="142"/>
      </w:pPr>
      <w:r w:rsidRPr="002971E2">
        <w:t>jsou uzavírány smlouvy o zpracování osobních údajů s externími subjekty;</w:t>
      </w:r>
    </w:p>
    <w:p w14:paraId="5C7F6ED1" w14:textId="77777777" w:rsidR="002C185B" w:rsidRPr="002971E2" w:rsidRDefault="002C185B" w:rsidP="00AE1A57">
      <w:pPr>
        <w:pStyle w:val="Podminky-odrazky-pismena"/>
        <w:numPr>
          <w:ilvl w:val="0"/>
          <w:numId w:val="43"/>
        </w:numPr>
        <w:ind w:left="851" w:hanging="142"/>
      </w:pPr>
      <w:r w:rsidRPr="002971E2">
        <w:t>podnik pravidelně monitoruje a kontroluje procesy zpracování osobních údajů;</w:t>
      </w:r>
    </w:p>
    <w:p w14:paraId="1FCB3DA4" w14:textId="77777777" w:rsidR="002C185B" w:rsidRPr="002971E2" w:rsidRDefault="002C185B" w:rsidP="00AE1A57">
      <w:pPr>
        <w:pStyle w:val="Podminky-odrazky-pismena"/>
        <w:numPr>
          <w:ilvl w:val="0"/>
          <w:numId w:val="43"/>
        </w:numPr>
        <w:ind w:left="851" w:hanging="142"/>
      </w:pPr>
      <w:r w:rsidRPr="002971E2">
        <w:t>podnik</w:t>
      </w:r>
      <w:r w:rsidR="003E68D4" w:rsidRPr="002971E2">
        <w:t xml:space="preserve"> pravidelně školí zaměstnance v </w:t>
      </w:r>
      <w:r w:rsidRPr="002971E2">
        <w:t>metodách, postupech a v bezpečnosti;</w:t>
      </w:r>
    </w:p>
    <w:p w14:paraId="53087DC4" w14:textId="77777777" w:rsidR="002C185B" w:rsidRPr="002971E2" w:rsidRDefault="002C185B" w:rsidP="00AE1A57">
      <w:pPr>
        <w:pStyle w:val="Podminky-odrazky-pismena"/>
        <w:numPr>
          <w:ilvl w:val="0"/>
          <w:numId w:val="43"/>
        </w:numPr>
        <w:ind w:left="851" w:hanging="142"/>
      </w:pPr>
      <w:r w:rsidRPr="002971E2">
        <w:t>podnik přijal opatření k zajištění ochrany před škodlivým programovým vybavením;</w:t>
      </w:r>
    </w:p>
    <w:p w14:paraId="07CDA318" w14:textId="77777777" w:rsidR="002C185B" w:rsidRPr="002971E2" w:rsidRDefault="002C185B" w:rsidP="00AE1A57">
      <w:pPr>
        <w:pStyle w:val="Podminky-odrazky-pismena"/>
        <w:numPr>
          <w:ilvl w:val="0"/>
          <w:numId w:val="43"/>
        </w:numPr>
        <w:ind w:left="851" w:hanging="142"/>
      </w:pPr>
      <w:r w:rsidRPr="002971E2">
        <w:t>podnik udržuje systém hlášení, upozorňování a vyšetřování mimořádných událostí a případů prolomení bezpečnosti;</w:t>
      </w:r>
    </w:p>
    <w:p w14:paraId="76F68FDB" w14:textId="77777777" w:rsidR="002C185B" w:rsidRPr="002971E2" w:rsidRDefault="002C185B" w:rsidP="00AE1A57">
      <w:pPr>
        <w:pStyle w:val="Podminky-odrazky-pismena"/>
        <w:numPr>
          <w:ilvl w:val="0"/>
          <w:numId w:val="43"/>
        </w:numPr>
        <w:ind w:left="851" w:hanging="142"/>
      </w:pPr>
      <w:r w:rsidRPr="002971E2">
        <w:t>s oso</w:t>
      </w:r>
      <w:r w:rsidR="003E68D4" w:rsidRPr="002971E2">
        <w:t>bními údaji je nakládáno jako s </w:t>
      </w:r>
      <w:r w:rsidRPr="002971E2">
        <w:t>důvěrnými informacemi.</w:t>
      </w:r>
    </w:p>
    <w:p w14:paraId="6BF9B0FA" w14:textId="77777777" w:rsidR="002C185B" w:rsidRPr="002971E2" w:rsidRDefault="002C185B" w:rsidP="00DE5026">
      <w:pPr>
        <w:pStyle w:val="Podminky-odstavec-nadpis"/>
      </w:pPr>
      <w:r w:rsidRPr="002971E2">
        <w:t>Povinnosti třetích stran při předávání osobních údajů podniku</w:t>
      </w:r>
    </w:p>
    <w:p w14:paraId="650760BA" w14:textId="77777777" w:rsidR="002C185B" w:rsidRPr="002971E2" w:rsidRDefault="002C185B" w:rsidP="00AE1A57">
      <w:pPr>
        <w:pStyle w:val="Podminky-odstavec-cislo"/>
        <w:numPr>
          <w:ilvl w:val="0"/>
          <w:numId w:val="41"/>
        </w:numPr>
        <w:ind w:left="426" w:hanging="426"/>
      </w:pPr>
      <w:r w:rsidRPr="002971E2">
        <w:t>Odesílatel se podáním poštovní zásilky, resp. předáním osobních údajů třetích osob v souladu s těmito poštov</w:t>
      </w:r>
      <w:r w:rsidR="003E68D4" w:rsidRPr="002971E2">
        <w:t>ními podmínkami v souvislosti s </w:t>
      </w:r>
      <w:r w:rsidRPr="002971E2">
        <w:t>požadovanou poštovní službou, nebo službou, která je ve vztahu k poštovní službě službou doplňkovou, zavazuje, že pokud bude podniku v</w:t>
      </w:r>
      <w:r w:rsidR="003E68D4" w:rsidRPr="002971E2">
        <w:t> </w:t>
      </w:r>
      <w:r w:rsidRPr="002971E2">
        <w:t xml:space="preserve">případech stanovených těmito podmínkami předávat osobní údaje adresátů, bude se jednat o údaje, které </w:t>
      </w:r>
      <w:r w:rsidR="003E68D4" w:rsidRPr="002971E2">
        <w:t>jsou získávány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6716ADCA" w14:textId="77777777" w:rsidR="002C185B" w:rsidRPr="002971E2" w:rsidRDefault="002C185B" w:rsidP="00DE5026">
      <w:pPr>
        <w:pStyle w:val="Podminky-odstavec-cislo"/>
        <w:numPr>
          <w:ilvl w:val="0"/>
          <w:numId w:val="0"/>
        </w:numPr>
        <w:ind w:left="426"/>
      </w:pPr>
      <w:r w:rsidRPr="002971E2">
        <w:t>Pokud by se p</w:t>
      </w:r>
      <w:r w:rsidR="003E68D4" w:rsidRPr="002971E2">
        <w:t>rohlášení odesílatele uvedené v </w:t>
      </w:r>
      <w:r w:rsidRPr="002971E2">
        <w:t>předchozím odstavci ukázalo jako nepravdivé či zavádějící, zav</w:t>
      </w:r>
      <w:r w:rsidR="003E68D4" w:rsidRPr="002971E2">
        <w:t>azuje se odesílatel ve smyslu § </w:t>
      </w:r>
      <w:r w:rsidRPr="002971E2">
        <w:t>2890 a násl. občanského zákoníku uhradit podniku újmu, která podniku v důsledku toho vznikne.</w:t>
      </w:r>
    </w:p>
    <w:p w14:paraId="6C15FFA3" w14:textId="77777777" w:rsidR="002C185B" w:rsidRPr="002971E2" w:rsidRDefault="002C185B" w:rsidP="00AE1A57">
      <w:pPr>
        <w:pStyle w:val="Podminky-odstavec-cislo"/>
        <w:numPr>
          <w:ilvl w:val="0"/>
          <w:numId w:val="41"/>
        </w:numPr>
        <w:ind w:left="426" w:hanging="426"/>
      </w:pPr>
      <w:r w:rsidRPr="002971E2">
        <w:t xml:space="preserve">Podáním zásilky, resp. předáním osobních údajů adresáta v rozsahu telefonní číslo a (nebo) </w:t>
      </w:r>
      <w:r w:rsidR="003E68D4" w:rsidRPr="002971E2">
        <w:br/>
      </w:r>
      <w:r w:rsidRPr="002971E2">
        <w:t>e-mailová adresa za účelem uvedeným v bodě 11 se odesílatel zavazuje, že na žádost podniku prokáže podniku případně příslušenému dozorovému úřadu své oprávnění k předání těchto osobních údajů podniku za účelem uvedeným v bodě 11.</w:t>
      </w:r>
    </w:p>
    <w:p w14:paraId="22FD0794" w14:textId="77777777" w:rsidR="002C185B" w:rsidRPr="002971E2" w:rsidRDefault="002C185B" w:rsidP="00DE5026">
      <w:pPr>
        <w:pStyle w:val="Podminky-odstavec-nadpis"/>
      </w:pPr>
      <w:r w:rsidRPr="002971E2">
        <w:t>Přechodná a závěrečná ustanovení</w:t>
      </w:r>
    </w:p>
    <w:p w14:paraId="601879E0" w14:textId="77777777" w:rsidR="002C185B" w:rsidRPr="002971E2" w:rsidRDefault="002C185B" w:rsidP="00AE1A57">
      <w:pPr>
        <w:pStyle w:val="Podminky-odstavec-cislo"/>
        <w:numPr>
          <w:ilvl w:val="0"/>
          <w:numId w:val="41"/>
        </w:numPr>
        <w:ind w:left="426" w:hanging="426"/>
      </w:pPr>
      <w:r w:rsidRPr="002971E2">
        <w:t>Ustanovení bodů 33 až 46 týkající se zpracování osobních údajů má přednost před jakýmkoliv smluvní</w:t>
      </w:r>
      <w:r w:rsidR="003E68D4" w:rsidRPr="002971E2">
        <w:t>m ujednáním mezi odesílatelem a </w:t>
      </w:r>
      <w:r w:rsidRPr="002971E2">
        <w:t>podnikem, k němuž došlo před nabytím účinnosti těchto bodů dne 25. 5. 2018.</w:t>
      </w:r>
    </w:p>
    <w:p w14:paraId="260880A9" w14:textId="77777777" w:rsidR="002C185B" w:rsidRPr="002971E2" w:rsidRDefault="002C185B" w:rsidP="00AE1A57">
      <w:pPr>
        <w:pStyle w:val="Podminky-odstavec-cislo"/>
        <w:numPr>
          <w:ilvl w:val="0"/>
          <w:numId w:val="41"/>
        </w:numPr>
        <w:ind w:left="426" w:hanging="426"/>
      </w:pPr>
      <w:r w:rsidRPr="002971E2">
        <w:t>Od těchto podmínek se lze odchýlit, a to na základě pís</w:t>
      </w:r>
      <w:r w:rsidR="003E68D4" w:rsidRPr="002971E2">
        <w:t>emné dohody mezi odesílatelem a </w:t>
      </w:r>
      <w:r w:rsidRPr="002971E2">
        <w:t>podnikem.</w:t>
      </w:r>
    </w:p>
    <w:p w14:paraId="2F3C97A8" w14:textId="77777777" w:rsidR="0033174A" w:rsidRPr="002971E2" w:rsidRDefault="002C185B" w:rsidP="00AE1A57">
      <w:pPr>
        <w:pStyle w:val="Podminky-odstavec-cislo"/>
        <w:numPr>
          <w:ilvl w:val="0"/>
          <w:numId w:val="41"/>
        </w:numPr>
        <w:ind w:left="426" w:hanging="426"/>
      </w:pPr>
      <w:r w:rsidRPr="002971E2">
        <w:t>Tyto poštovní podmínky nabývají účinnosti dnem 1. 7. 2017. Podnik si vyhrazuje právo je měnit, doplňovat nebo je zrušit.</w:t>
      </w:r>
    </w:p>
    <w:p w14:paraId="4292CDB7" w14:textId="77777777" w:rsidR="003E68D4" w:rsidRPr="002971E2" w:rsidRDefault="003E68D4" w:rsidP="003E68D4">
      <w:pPr>
        <w:pStyle w:val="Podminky-odstavec-cislo"/>
        <w:numPr>
          <w:ilvl w:val="0"/>
          <w:numId w:val="0"/>
        </w:numPr>
        <w:ind w:left="426"/>
        <w:sectPr w:rsidR="003E68D4" w:rsidRPr="002971E2" w:rsidSect="003E68D4">
          <w:type w:val="continuous"/>
          <w:pgSz w:w="11906" w:h="16838" w:code="9"/>
          <w:pgMar w:top="2155" w:right="851" w:bottom="1276" w:left="1134" w:header="680" w:footer="567" w:gutter="0"/>
          <w:cols w:num="2" w:space="285"/>
          <w:titlePg/>
          <w:docGrid w:linePitch="360"/>
        </w:sectPr>
      </w:pPr>
    </w:p>
    <w:p w14:paraId="14EABC7A" w14:textId="77777777" w:rsidR="00DE5026" w:rsidRPr="002971E2" w:rsidRDefault="00DE5026" w:rsidP="003E68D4">
      <w:pPr>
        <w:pStyle w:val="Podminky-odstavec-cislo"/>
        <w:numPr>
          <w:ilvl w:val="0"/>
          <w:numId w:val="0"/>
        </w:numPr>
        <w:ind w:left="426"/>
      </w:pPr>
    </w:p>
    <w:p w14:paraId="0C4D4361" w14:textId="77777777" w:rsidR="003E68D4" w:rsidRPr="002971E2" w:rsidRDefault="003E68D4" w:rsidP="003E68D4">
      <w:pPr>
        <w:pStyle w:val="Podminky-odstavec-cislo"/>
        <w:numPr>
          <w:ilvl w:val="0"/>
          <w:numId w:val="0"/>
        </w:numPr>
        <w:ind w:left="426"/>
      </w:pPr>
    </w:p>
    <w:p w14:paraId="0B1E966A" w14:textId="77777777" w:rsidR="00DF5A0C" w:rsidRPr="002971E2" w:rsidRDefault="00DF5A0C" w:rsidP="003E68D4">
      <w:pPr>
        <w:pStyle w:val="Podminky-odstavec-cislo"/>
        <w:numPr>
          <w:ilvl w:val="0"/>
          <w:numId w:val="0"/>
        </w:numPr>
        <w:ind w:left="426"/>
        <w:sectPr w:rsidR="00DF5A0C" w:rsidRPr="002971E2" w:rsidSect="003E68D4">
          <w:type w:val="continuous"/>
          <w:pgSz w:w="11906" w:h="16838" w:code="9"/>
          <w:pgMar w:top="2155" w:right="851" w:bottom="1276" w:left="1134" w:header="680" w:footer="567" w:gutter="0"/>
          <w:cols w:space="285"/>
          <w:titlePg/>
          <w:docGrid w:linePitch="360"/>
        </w:sectPr>
      </w:pPr>
    </w:p>
    <w:p w14:paraId="2F7D207F" w14:textId="77777777" w:rsidR="00DF5A0C" w:rsidRPr="002971E2" w:rsidRDefault="00DF5A0C" w:rsidP="00DF5A0C">
      <w:pPr>
        <w:pStyle w:val="Nadpis1"/>
      </w:pPr>
      <w:bookmarkStart w:id="15" w:name="_Toc531791155"/>
      <w:r w:rsidRPr="002971E2">
        <w:t>Balík Komplet</w:t>
      </w:r>
      <w:bookmarkEnd w:id="15"/>
    </w:p>
    <w:p w14:paraId="6E54869E" w14:textId="77777777" w:rsidR="00CE1C4B" w:rsidRPr="002971E2" w:rsidRDefault="00CE1C4B" w:rsidP="00CE1C4B">
      <w:pPr>
        <w:pStyle w:val="cpNormal1"/>
        <w:rPr>
          <w:rFonts w:asciiTheme="minorHAnsi" w:hAnsiTheme="minorHAnsi"/>
        </w:rPr>
      </w:pPr>
    </w:p>
    <w:p w14:paraId="3BBD5D79" w14:textId="77777777" w:rsidR="00CE1C4B" w:rsidRPr="002971E2" w:rsidRDefault="00CE1C4B" w:rsidP="00DF5A0C">
      <w:pPr>
        <w:pStyle w:val="Podminky-odstavec-nadpis"/>
        <w:sectPr w:rsidR="00CE1C4B" w:rsidRPr="002971E2" w:rsidSect="00673316">
          <w:headerReference w:type="default" r:id="rId38"/>
          <w:headerReference w:type="first" r:id="rId39"/>
          <w:pgSz w:w="11906" w:h="16838" w:code="9"/>
          <w:pgMar w:top="2155" w:right="851" w:bottom="1276" w:left="1134" w:header="680" w:footer="567" w:gutter="0"/>
          <w:pgNumType w:start="1"/>
          <w:cols w:space="285"/>
          <w:titlePg/>
          <w:docGrid w:linePitch="360"/>
        </w:sectPr>
      </w:pPr>
    </w:p>
    <w:p w14:paraId="6AB7D162" w14:textId="77777777" w:rsidR="00DF5A0C" w:rsidRPr="002971E2" w:rsidRDefault="00DF5A0C" w:rsidP="00DF5A0C">
      <w:pPr>
        <w:pStyle w:val="Podminky-odstavec-nadpis"/>
      </w:pPr>
      <w:r w:rsidRPr="002971E2">
        <w:t>Úvodní ustanovení</w:t>
      </w:r>
    </w:p>
    <w:p w14:paraId="28E8820E" w14:textId="77777777" w:rsidR="00DF5A0C" w:rsidRPr="002971E2" w:rsidRDefault="00DF5A0C" w:rsidP="00AE1A57">
      <w:pPr>
        <w:pStyle w:val="Podminky-odstavec-cislo"/>
        <w:numPr>
          <w:ilvl w:val="0"/>
          <w:numId w:val="44"/>
        </w:numPr>
        <w:ind w:left="426" w:hanging="426"/>
      </w:pPr>
      <w:r w:rsidRPr="002971E2">
        <w:t>Česká pošta, s.p., (dále jen „podnik“) poskytuje podle zákona</w:t>
      </w:r>
      <w:r w:rsidR="002D116E" w:rsidRPr="002971E2">
        <w:t xml:space="preserve"> č. 29/2000 Sb., o poštovních </w:t>
      </w:r>
      <w:r w:rsidRPr="002971E2">
        <w:t xml:space="preserve">službách a o </w:t>
      </w:r>
      <w:r w:rsidR="002D116E" w:rsidRPr="002971E2">
        <w:t xml:space="preserve">změně některých zákonů (zákon o poštovních </w:t>
      </w:r>
      <w:r w:rsidRPr="002971E2">
        <w:t>slu</w:t>
      </w:r>
      <w:r w:rsidR="002D116E" w:rsidRPr="002971E2">
        <w:t>žbách), službu Balík Komplet. V </w:t>
      </w:r>
      <w:r w:rsidRPr="002971E2">
        <w:t>záležitostech, které nejsou upraveny těmito podmínkami, se postupuje obdobně podle Poštovních podmínek České pošty, s.p. - Základní poštovní služby (dále jen „Základní poštovní podmínky”) a Obchodních podmínek služby Odvoz balíků.</w:t>
      </w:r>
    </w:p>
    <w:p w14:paraId="7AD22AAD" w14:textId="77777777" w:rsidR="00DF5A0C" w:rsidRPr="002971E2" w:rsidRDefault="00DF5A0C" w:rsidP="00AE1A57">
      <w:pPr>
        <w:pStyle w:val="Podminky-odstavec-cislo"/>
        <w:numPr>
          <w:ilvl w:val="0"/>
          <w:numId w:val="44"/>
        </w:numPr>
        <w:ind w:left="426" w:hanging="426"/>
      </w:pPr>
      <w:r w:rsidRPr="002971E2">
        <w:t>Podnik přijímá poštovní zásilky „Balík Komplet“ (dále jen „zásilka”) v době k tomu podnikem určené ve všech provozovnách označených podnikovým logem (dále jen „pošta”) k tomu pověřených, nebo prostřednictvím pověřených pracovníků v místě dohodnutém s odesílatelem za podmínek služby Odvoz balíků (dále jen „odvoz“). Informace o poštách a pověřených provozovnách, které přijímají poštovní zásilky je k dispozici na internetových stránkách podniku (www.ceskaposta.cz), na vyžádání na všech poštách a na telefonním čísle 954 40 66 99.</w:t>
      </w:r>
    </w:p>
    <w:p w14:paraId="6BBC15A6" w14:textId="77777777" w:rsidR="00DF5A0C" w:rsidRPr="002971E2" w:rsidRDefault="00DF5A0C" w:rsidP="00DF5A0C">
      <w:pPr>
        <w:pStyle w:val="Podminky-odstavec-nadpis"/>
      </w:pPr>
      <w:r w:rsidRPr="002971E2">
        <w:t>Obsah zásilky</w:t>
      </w:r>
    </w:p>
    <w:p w14:paraId="2997633D" w14:textId="77777777" w:rsidR="00DF5A0C" w:rsidRPr="002971E2" w:rsidRDefault="00DF5A0C" w:rsidP="00AE1A57">
      <w:pPr>
        <w:pStyle w:val="Podminky-odstavec-cislo"/>
        <w:numPr>
          <w:ilvl w:val="0"/>
          <w:numId w:val="44"/>
        </w:numPr>
        <w:ind w:left="426" w:hanging="426"/>
      </w:pPr>
      <w:r w:rsidRPr="002971E2">
        <w:t>Obsah zásilky mohou tvořit věci, jejichž hodnota nepřesahuje 50 000 Kč.</w:t>
      </w:r>
    </w:p>
    <w:p w14:paraId="2FC6DE39" w14:textId="77777777" w:rsidR="00DF5A0C" w:rsidRPr="002971E2" w:rsidRDefault="00DF5A0C" w:rsidP="00AE1A57">
      <w:pPr>
        <w:pStyle w:val="Podminky-odstavec-cislo"/>
        <w:numPr>
          <w:ilvl w:val="0"/>
          <w:numId w:val="44"/>
        </w:numPr>
        <w:ind w:left="426" w:hanging="426"/>
      </w:pPr>
      <w:r w:rsidRPr="002971E2">
        <w:t>Obsahem zásilky nesmějí být věci uvedené v čl. 2 odst. 2 a 4 Základních poštovních podmínek. Věci uvedené v čl. 2. odst. 3 Základních poštovních podmínek, mohou být obsahem zásilky při dodržení podmínek uvedených v tomto článku.</w:t>
      </w:r>
    </w:p>
    <w:p w14:paraId="7B47F9FC" w14:textId="77777777" w:rsidR="00DF5A0C" w:rsidRPr="002971E2" w:rsidRDefault="00DF5A0C" w:rsidP="00DF5A0C">
      <w:pPr>
        <w:pStyle w:val="Podminky-odstavec-nadpis"/>
      </w:pPr>
      <w:r w:rsidRPr="002971E2">
        <w:t>Balení zásilky</w:t>
      </w:r>
    </w:p>
    <w:p w14:paraId="134E2B1E" w14:textId="77777777" w:rsidR="00DF5A0C" w:rsidRPr="002971E2" w:rsidRDefault="00DF5A0C" w:rsidP="00AE1A57">
      <w:pPr>
        <w:pStyle w:val="Podminky-odstavec-cislo"/>
        <w:numPr>
          <w:ilvl w:val="0"/>
          <w:numId w:val="44"/>
        </w:numPr>
        <w:ind w:left="426" w:hanging="426"/>
      </w:pPr>
      <w:r w:rsidRPr="002971E2">
        <w:t>Zásilka musí být zabalena do uzavřeného obalu. Jako obal lze použít pouze obal, který prodává podnik pro službu Balík Komplet, tento obal již nesmí být zvnějšku překryt dalším obalem. Obal se uzavře podle pokynů, které jsou u něho uvedeny, přičemž poštovní zásilka musí být dále zabalena způsobem upraveným v čl. 3 Základních poštovních podmínek.</w:t>
      </w:r>
    </w:p>
    <w:p w14:paraId="38D8C709" w14:textId="77777777" w:rsidR="00DF5A0C" w:rsidRPr="002971E2" w:rsidRDefault="00DF5A0C" w:rsidP="00AE1A57">
      <w:pPr>
        <w:pStyle w:val="Podminky-odstavec-cislo"/>
        <w:numPr>
          <w:ilvl w:val="0"/>
          <w:numId w:val="44"/>
        </w:numPr>
        <w:ind w:left="426" w:hanging="426"/>
      </w:pPr>
      <w:r w:rsidRPr="002971E2">
        <w:t>Obal pro slu</w:t>
      </w:r>
      <w:r w:rsidR="002D116E" w:rsidRPr="002971E2">
        <w:t>žbu Balík Komplet je prodáván v </w:t>
      </w:r>
      <w:r w:rsidRPr="002971E2">
        <w:t>typech v závislosti na doporučené hmotnosti zásilky, přičemž doporučená hmotnost zásilky je vyznačena na prodávaném obalu. Prodávané typy obalu jsou následující:</w:t>
      </w:r>
    </w:p>
    <w:p w14:paraId="6F587364" w14:textId="77777777" w:rsidR="00DF5A0C" w:rsidRPr="002971E2" w:rsidRDefault="00DF5A0C" w:rsidP="00CE1C4B">
      <w:pPr>
        <w:pStyle w:val="cpNormal1"/>
        <w:numPr>
          <w:ilvl w:val="1"/>
          <w:numId w:val="10"/>
        </w:numPr>
        <w:spacing w:after="0"/>
        <w:ind w:left="851" w:hanging="142"/>
        <w:jc w:val="both"/>
        <w:rPr>
          <w:rFonts w:asciiTheme="minorHAnsi" w:hAnsiTheme="minorHAnsi"/>
        </w:rPr>
      </w:pPr>
      <w:r w:rsidRPr="002971E2">
        <w:rPr>
          <w:rFonts w:asciiTheme="minorHAnsi" w:hAnsiTheme="minorHAnsi"/>
        </w:rPr>
        <w:t>typ M – doporučená hmotnost zásilky vč. obalu do 7 kg</w:t>
      </w:r>
    </w:p>
    <w:p w14:paraId="2F4FBC57" w14:textId="77777777" w:rsidR="00DF5A0C" w:rsidRPr="002971E2" w:rsidRDefault="00DF5A0C" w:rsidP="00DF5A0C">
      <w:pPr>
        <w:pStyle w:val="Podminky-odstavec-cislo"/>
        <w:numPr>
          <w:ilvl w:val="0"/>
          <w:numId w:val="0"/>
        </w:numPr>
        <w:ind w:left="426"/>
      </w:pPr>
      <w:r w:rsidRPr="002971E2">
        <w:t>Obaly pro službu Balík Komplet nemusí být dostupné na všech poštách. V případě, že do prodeje bude zavedeno více typů obalů, nemusí být vždy dostupné všechny typy obalů.</w:t>
      </w:r>
    </w:p>
    <w:p w14:paraId="20F91692" w14:textId="77777777" w:rsidR="00DF5A0C" w:rsidRPr="002971E2" w:rsidRDefault="00DF5A0C" w:rsidP="00DF5A0C">
      <w:pPr>
        <w:pStyle w:val="Podminky-odstavec-nadpis"/>
      </w:pPr>
      <w:r w:rsidRPr="002971E2">
        <w:t>Popis služby</w:t>
      </w:r>
    </w:p>
    <w:p w14:paraId="0EE3A507" w14:textId="10E83125" w:rsidR="00DF5A0C" w:rsidRPr="002971E2" w:rsidRDefault="00DF5A0C" w:rsidP="00AE1A57">
      <w:pPr>
        <w:pStyle w:val="Podminky-odstavec-cislo"/>
        <w:numPr>
          <w:ilvl w:val="0"/>
          <w:numId w:val="44"/>
        </w:numPr>
        <w:ind w:left="426" w:hanging="426"/>
      </w:pPr>
      <w:r w:rsidRPr="002971E2">
        <w:t>Služba Balík Komplet spočívá v prodeji jednorázově použitelnéh</w:t>
      </w:r>
      <w:r w:rsidR="00CE1C4B" w:rsidRPr="002971E2">
        <w:t xml:space="preserve">o obalu pro zásilku společně s </w:t>
      </w:r>
      <w:r w:rsidRPr="002971E2">
        <w:t>pod</w:t>
      </w:r>
      <w:r w:rsidR="00F502BC" w:rsidRPr="002971E2">
        <w:t>ací nálepkou za cenu uvedenou v </w:t>
      </w:r>
      <w:r w:rsidRPr="002971E2">
        <w:t>samostatné části Poštovních podmínek České pošty, s.p. – Ceník (dále jen „ceník”). Prodej zajišťuje výhradně podnik, přičemž součástí služby je následné podání a dodání zásilky zabalené v tomto obalu a opatřené touto podací nálepkou,</w:t>
      </w:r>
      <w:r w:rsidR="002D116E" w:rsidRPr="002971E2">
        <w:t xml:space="preserve"> a to za podmínek stanovených v </w:t>
      </w:r>
      <w:r w:rsidRPr="002971E2">
        <w:t>těchto podmínkách.</w:t>
      </w:r>
    </w:p>
    <w:p w14:paraId="4E3EA3AE" w14:textId="77777777" w:rsidR="00DF5A0C" w:rsidRPr="002971E2" w:rsidRDefault="00DF5A0C" w:rsidP="00AE1A57">
      <w:pPr>
        <w:pStyle w:val="Podminky-odstavec-cislo"/>
        <w:numPr>
          <w:ilvl w:val="0"/>
          <w:numId w:val="44"/>
        </w:numPr>
        <w:ind w:left="426" w:hanging="426"/>
      </w:pPr>
      <w:r w:rsidRPr="002971E2">
        <w:t>Odesílatel je povinen pro odeslání zásilky použít výhradně obal, který zakoupil od podniku v rámci služby Balík Komplet a je povinen zásilku opatřit adresními údaji ve vyznačeném prostoru na obalu.</w:t>
      </w:r>
    </w:p>
    <w:p w14:paraId="541A3582" w14:textId="77777777" w:rsidR="00DF5A0C" w:rsidRPr="002971E2" w:rsidRDefault="00DF5A0C" w:rsidP="00AE1A57">
      <w:pPr>
        <w:pStyle w:val="Podminky-odstavec-cislo"/>
        <w:numPr>
          <w:ilvl w:val="0"/>
          <w:numId w:val="44"/>
        </w:numPr>
        <w:ind w:left="426" w:hanging="426"/>
      </w:pPr>
      <w:r w:rsidRPr="002971E2">
        <w:t>Odesílatel má možnost pro podání zásilky objednat odvoz z adresy v ČR dle Obchodních podmínek služby Odvoz balíků nebo zásilku podat na kterékoliv poště.</w:t>
      </w:r>
    </w:p>
    <w:p w14:paraId="0C839A44" w14:textId="77777777" w:rsidR="00DF5A0C" w:rsidRPr="002971E2" w:rsidRDefault="00DF5A0C" w:rsidP="00AE1A57">
      <w:pPr>
        <w:pStyle w:val="Podminky-odstavec-cislo"/>
        <w:numPr>
          <w:ilvl w:val="0"/>
          <w:numId w:val="44"/>
        </w:numPr>
        <w:ind w:left="426" w:hanging="426"/>
      </w:pPr>
      <w:r w:rsidRPr="002971E2">
        <w:t>Podání zásilky podnik stvrzuje. Zásilku dodá podnik jen za podmínky, že příjemce její převzetí potvrdí</w:t>
      </w:r>
      <w:r w:rsidR="00320D64" w:rsidRPr="002971E2">
        <w:t>, nebo za podmínky, že se prokáže identifikačním kódem ve smyslu bodu 30</w:t>
      </w:r>
      <w:r w:rsidRPr="002971E2">
        <w:t>.</w:t>
      </w:r>
    </w:p>
    <w:p w14:paraId="2FC1D49B" w14:textId="77777777" w:rsidR="00DF5A0C" w:rsidRPr="002971E2" w:rsidRDefault="00DF5A0C" w:rsidP="00AE1A57">
      <w:pPr>
        <w:pStyle w:val="Podminky-odstavec-cislo"/>
        <w:numPr>
          <w:ilvl w:val="0"/>
          <w:numId w:val="44"/>
        </w:numPr>
        <w:ind w:left="426" w:hanging="426"/>
      </w:pPr>
      <w:r w:rsidRPr="002971E2">
        <w:t>Podáním zásilky vzniká podniku závazek dodat zásilku adresátovi případně jinému příjemci nejpozději následující pracovní den po dni podání.</w:t>
      </w:r>
    </w:p>
    <w:p w14:paraId="3A061719" w14:textId="77777777" w:rsidR="00DF5A0C" w:rsidRPr="002971E2" w:rsidRDefault="00DF5A0C" w:rsidP="00AE1A57">
      <w:pPr>
        <w:pStyle w:val="Podminky-odstavec-cislo"/>
        <w:numPr>
          <w:ilvl w:val="0"/>
          <w:numId w:val="44"/>
        </w:numPr>
        <w:ind w:left="426" w:hanging="426"/>
      </w:pPr>
      <w:r w:rsidRPr="002971E2">
        <w:t>Lhůta uvedená v bodu 11 se považuje za dodrženou i v případech, že podnik v této lhůtě učiní u adresáta neúspěšný pokus o dodání zásilky, vyzve adresáta k převzetí zásilky u</w:t>
      </w:r>
      <w:r w:rsidR="002D116E" w:rsidRPr="002971E2">
        <w:t> </w:t>
      </w:r>
      <w:r w:rsidRPr="002971E2">
        <w:t>příslušné pošty nebo zásilku v této lhů</w:t>
      </w:r>
      <w:r w:rsidR="002D116E" w:rsidRPr="002971E2">
        <w:t>tě k </w:t>
      </w:r>
      <w:r w:rsidRPr="002971E2">
        <w:t>převzetí u příslušné pošty připraví.</w:t>
      </w:r>
    </w:p>
    <w:p w14:paraId="16B0FD4A" w14:textId="77777777" w:rsidR="00DF5A0C" w:rsidRPr="002971E2" w:rsidRDefault="00DF5A0C" w:rsidP="00DF5A0C">
      <w:pPr>
        <w:pStyle w:val="Podminky-odstavec-cislo"/>
        <w:numPr>
          <w:ilvl w:val="0"/>
          <w:numId w:val="0"/>
        </w:numPr>
        <w:ind w:left="426"/>
      </w:pPr>
      <w:r w:rsidRPr="002971E2">
        <w:t>Lhůta uvedená v bodu 11 se považuje též za dodrženou, jestliže adresát požádá o dodání zásilky ve lhůtě de</w:t>
      </w:r>
      <w:r w:rsidR="002D116E" w:rsidRPr="002971E2">
        <w:t>lší, než je uvedeno v bodu 11 a </w:t>
      </w:r>
      <w:r w:rsidRPr="002971E2">
        <w:t>podnik v této lhůtě zásilku dodá.</w:t>
      </w:r>
    </w:p>
    <w:p w14:paraId="1EF1C63E" w14:textId="77777777" w:rsidR="00DF5A0C" w:rsidRPr="002971E2" w:rsidRDefault="00DF5A0C" w:rsidP="00DF5A0C">
      <w:pPr>
        <w:pStyle w:val="Podminky-odstavec-cislo"/>
        <w:numPr>
          <w:ilvl w:val="0"/>
          <w:numId w:val="0"/>
        </w:numPr>
        <w:ind w:left="426"/>
      </w:pPr>
      <w:r w:rsidRPr="002971E2">
        <w:t xml:space="preserve">Dojde-li k podání zásilky později než v čase, který podnik k tomuto </w:t>
      </w:r>
      <w:r w:rsidR="002D116E" w:rsidRPr="002971E2">
        <w:t>účelu vyhlásil, nebo dojde-li k </w:t>
      </w:r>
      <w:r w:rsidRPr="002971E2">
        <w:t>podání zásilky v sobotu, nebo v neděli a státem uznávaný svátek, za den podání se pro účely stanovení lhůty dodání podle bodu 11 považuje následující pra</w:t>
      </w:r>
      <w:r w:rsidR="002D116E" w:rsidRPr="002971E2">
        <w:t>covní den, ve kterém je možno u </w:t>
      </w:r>
      <w:r w:rsidRPr="002971E2">
        <w:t>téže pošty ne</w:t>
      </w:r>
      <w:r w:rsidR="002D116E" w:rsidRPr="002971E2">
        <w:t>bo téhož pověřeného pracovníka </w:t>
      </w:r>
      <w:r w:rsidRPr="002971E2">
        <w:t>o poštovní službu požádat.</w:t>
      </w:r>
    </w:p>
    <w:p w14:paraId="3C4F0181" w14:textId="77777777" w:rsidR="00DF5A0C" w:rsidRPr="002971E2" w:rsidRDefault="00DF5A0C" w:rsidP="00AE1A57">
      <w:pPr>
        <w:pStyle w:val="Podminky-odstavec-cislo"/>
        <w:numPr>
          <w:ilvl w:val="0"/>
          <w:numId w:val="44"/>
        </w:numPr>
        <w:ind w:left="426" w:hanging="426"/>
      </w:pPr>
      <w:r w:rsidRPr="002971E2">
        <w:t>Podnik nemusí učinit pokus o dodání zásilky, jestliže místo dodání určené v poštovní adrese není dostupné po cestě, jejíž kvalita odpovídá způsobu, jakým se přepravuje fyzická osoba zajišťující dodání.</w:t>
      </w:r>
    </w:p>
    <w:p w14:paraId="3DF9888E" w14:textId="77777777" w:rsidR="00DF5A0C" w:rsidRPr="002971E2" w:rsidRDefault="00DF5A0C" w:rsidP="00AE1A57">
      <w:pPr>
        <w:pStyle w:val="Podminky-odstavec-cislo"/>
        <w:numPr>
          <w:ilvl w:val="0"/>
          <w:numId w:val="44"/>
        </w:numPr>
        <w:ind w:left="426" w:hanging="426"/>
      </w:pPr>
      <w:r w:rsidRPr="002971E2">
        <w:t>Hmotnost zásilky s</w:t>
      </w:r>
      <w:r w:rsidR="002D116E" w:rsidRPr="002971E2">
        <w:t>e při podání zjišťuje nejméně s </w:t>
      </w:r>
      <w:r w:rsidRPr="002971E2">
        <w:t>přesností na 100 g. V případě překročení doporučené hmotnosti zásilky může podnik poskytnutí služby odmítnout.</w:t>
      </w:r>
    </w:p>
    <w:p w14:paraId="28F88F7F" w14:textId="77777777" w:rsidR="00DF5A0C" w:rsidRPr="002971E2" w:rsidRDefault="00DF5A0C" w:rsidP="00DF5A0C">
      <w:pPr>
        <w:pStyle w:val="Podminky-odstavec-nadpis"/>
      </w:pPr>
      <w:r w:rsidRPr="002971E2">
        <w:t>Doplňkové služby a dispozice</w:t>
      </w:r>
    </w:p>
    <w:p w14:paraId="62A5C1CB" w14:textId="77777777" w:rsidR="00DF5A0C" w:rsidRPr="002971E2" w:rsidRDefault="00DF5A0C" w:rsidP="00AE1A57">
      <w:pPr>
        <w:pStyle w:val="Podminky-odstavec-cislo"/>
        <w:numPr>
          <w:ilvl w:val="0"/>
          <w:numId w:val="44"/>
        </w:numPr>
        <w:ind w:left="426" w:hanging="426"/>
        <w:rPr>
          <w:u w:val="single"/>
        </w:rPr>
      </w:pPr>
      <w:r w:rsidRPr="002971E2">
        <w:rPr>
          <w:u w:val="single"/>
        </w:rPr>
        <w:t>Odesíla</w:t>
      </w:r>
      <w:r w:rsidR="002D116E" w:rsidRPr="002971E2">
        <w:rPr>
          <w:u w:val="single"/>
        </w:rPr>
        <w:t>tel může zvolit jednu či více z </w:t>
      </w:r>
      <w:r w:rsidRPr="002971E2">
        <w:rPr>
          <w:u w:val="single"/>
        </w:rPr>
        <w:t>doplňkových služeb, uvedených v bodech 16 až 18.</w:t>
      </w:r>
    </w:p>
    <w:p w14:paraId="0C086D9A" w14:textId="77777777" w:rsidR="00DF5A0C" w:rsidRPr="002971E2" w:rsidRDefault="00DF5A0C" w:rsidP="00AE1A57">
      <w:pPr>
        <w:pStyle w:val="Podminky-odstavec-cislo"/>
        <w:numPr>
          <w:ilvl w:val="0"/>
          <w:numId w:val="44"/>
        </w:numPr>
        <w:ind w:left="426" w:hanging="426"/>
      </w:pPr>
      <w:r w:rsidRPr="002971E2">
        <w:rPr>
          <w:b/>
        </w:rPr>
        <w:t>Elektronické oznámení odesílateli</w:t>
      </w:r>
      <w:r w:rsidRPr="002971E2">
        <w:t xml:space="preserve"> – žádá-li odesílatel, aby mu podnik elektronicky oznámil dodání zásilky příjemci, ev. i další skutečnosti týkající se dodání zásilky, odesílatel při podání zásilky uvede (účastnické číslo veřejné mobilní telefonní sítě) a své kontaktní údaje (účastnické číslo veře</w:t>
      </w:r>
      <w:r w:rsidR="002D116E" w:rsidRPr="002971E2">
        <w:t>jné mobilní telefonní sítě nebo</w:t>
      </w:r>
      <w:r w:rsidR="002D116E" w:rsidRPr="002971E2">
        <w:br/>
      </w:r>
      <w:r w:rsidRPr="002971E2">
        <w:t>e-mailovou adresu), na které požaduje zaslání oznámení podniku (možná je kombinace kontaktních údajů). Na adresním štítku zásilky může uvést svou e-mailovou adresu. Účastnické číslo veřejné mobilní telefonní sítě musí být uvedeno s kódem země ve formátu +420, přičemž se musí jednat o telefonní číslo koncového uživatele ve smyslu právní úpravy elektronických komunikací. Zvolenou formou je odesílatel také informován o blížícím se konci úložní doby, po kterou si příjemce uloženou zásilku v některé z provozoven nevyzvedl, případně o vrácení nevyzvednuté zásilky zpět odesílateli.</w:t>
      </w:r>
    </w:p>
    <w:p w14:paraId="3A617327" w14:textId="77777777" w:rsidR="00DF5A0C" w:rsidRPr="002971E2" w:rsidRDefault="00DF5A0C" w:rsidP="00AE1A57">
      <w:pPr>
        <w:pStyle w:val="Podminky-odstavec-cislo"/>
        <w:numPr>
          <w:ilvl w:val="0"/>
          <w:numId w:val="44"/>
        </w:numPr>
        <w:ind w:left="426" w:hanging="426"/>
      </w:pPr>
      <w:r w:rsidRPr="002971E2">
        <w:rPr>
          <w:b/>
        </w:rPr>
        <w:t>Elektronické oznámení adresátovi</w:t>
      </w:r>
      <w:r w:rsidRPr="002971E2">
        <w:t xml:space="preserve"> – uvede-li odesílatel při podání zásilky v adresních </w:t>
      </w:r>
      <w:r w:rsidR="002D116E" w:rsidRPr="002971E2">
        <w:t>údajích i </w:t>
      </w:r>
      <w:r w:rsidRPr="002971E2">
        <w:t xml:space="preserve">kontaktní údaje adresáta tj. účastnické číslo veřejné mobilní sítě nebo e-mailovou adresu, případně obojí, budou tyto údaje sloužit podniku k „Elektronickému oznámení adresátovi“, tedy oznámení o podání zásilky, o uložení zásilky příp. o dalších skutečnostech týkajících se dodání zásilky. </w:t>
      </w:r>
    </w:p>
    <w:p w14:paraId="478B8093" w14:textId="77777777" w:rsidR="00DF5A0C" w:rsidRPr="002971E2" w:rsidRDefault="00DF5A0C" w:rsidP="00DF5A0C">
      <w:pPr>
        <w:pStyle w:val="Podminky-odstavec-cislo"/>
        <w:numPr>
          <w:ilvl w:val="0"/>
          <w:numId w:val="0"/>
        </w:numPr>
        <w:ind w:left="426"/>
      </w:pPr>
      <w:r w:rsidRPr="002971E2">
        <w:t xml:space="preserve">V případě, že odesílatel uvedl kontaktní údaje adresáta, podnik zašle na uvedený kontakt krátkou textovou zprávu nebo elektronickou zprávu (dále jen „oznámení“) o podání zásilky vč. termínu pokusu o doručení. </w:t>
      </w:r>
    </w:p>
    <w:p w14:paraId="4DD06656" w14:textId="77777777" w:rsidR="00DF5A0C" w:rsidRPr="002971E2" w:rsidRDefault="00DF5A0C" w:rsidP="00DF5A0C">
      <w:pPr>
        <w:pStyle w:val="Podminky-odstavec-cislo"/>
        <w:numPr>
          <w:ilvl w:val="0"/>
          <w:numId w:val="0"/>
        </w:numPr>
        <w:ind w:left="426"/>
      </w:pPr>
      <w:r w:rsidRPr="002971E2">
        <w:t xml:space="preserve">Dojde-li k podání zásilky později než v čase, který podnik k tomuto účelu vyhlásil, v oznámení adresátovi se termín pokusu o doručení neuvádí. V den dodání bude adresátovi zasláno další oznámení, kde bude termín pokusu o doručení upřesněn. Adresát může s podnikem dohodnout i jiný den dodání. </w:t>
      </w:r>
    </w:p>
    <w:p w14:paraId="4EF2D067" w14:textId="77777777" w:rsidR="00DF5A0C" w:rsidRPr="002971E2" w:rsidRDefault="00DF5A0C" w:rsidP="00DF5A0C">
      <w:pPr>
        <w:pStyle w:val="Podminky-odstavec-cislo"/>
        <w:numPr>
          <w:ilvl w:val="0"/>
          <w:numId w:val="0"/>
        </w:numPr>
        <w:ind w:left="426"/>
      </w:pPr>
      <w:r w:rsidRPr="002971E2">
        <w:t xml:space="preserve">Tato služba nebude realizována, pokud dal předem uživatel telefonního čísla nebo elektronické adresy najevo, že si oznámení touto formou nepřeje zasílat. </w:t>
      </w:r>
    </w:p>
    <w:p w14:paraId="5431CD1E" w14:textId="77777777" w:rsidR="00DF5A0C" w:rsidRPr="002971E2" w:rsidRDefault="00DF5A0C" w:rsidP="00AE1A57">
      <w:pPr>
        <w:pStyle w:val="Podminky-odstavec-cislo"/>
        <w:numPr>
          <w:ilvl w:val="0"/>
          <w:numId w:val="44"/>
        </w:numPr>
        <w:ind w:left="426" w:hanging="426"/>
      </w:pPr>
      <w:r w:rsidRPr="002971E2">
        <w:rPr>
          <w:b/>
        </w:rPr>
        <w:t>Časová pásma pro doručení</w:t>
      </w:r>
      <w:r w:rsidRPr="002971E2">
        <w:t xml:space="preserve"> – odesílatel může požádat podnik, aby při dodání zásilky postupoval tak, že pokus o dodání zásilky učiní podle doplňkových služeb, které při podání zvolil odesílatel: </w:t>
      </w:r>
    </w:p>
    <w:p w14:paraId="1596DF9A" w14:textId="77777777" w:rsidR="00DF5A0C" w:rsidRPr="002971E2" w:rsidRDefault="00A33CB5" w:rsidP="00AE1A57">
      <w:pPr>
        <w:pStyle w:val="Podminky-odrazky-pismena"/>
        <w:numPr>
          <w:ilvl w:val="0"/>
          <w:numId w:val="46"/>
        </w:numPr>
        <w:ind w:left="851" w:hanging="142"/>
      </w:pPr>
      <w:r w:rsidRPr="002971E2">
        <w:rPr>
          <w:b/>
        </w:rPr>
        <w:t>Doručit mezi 8 – 14 hod.</w:t>
      </w:r>
      <w:r w:rsidR="00DF5A0C" w:rsidRPr="002971E2">
        <w:t xml:space="preserve"> – služba je určena pro dodání dopolední pochůzkou (doručení mezi 8. a 14. hodinou) nebo běžnou pochůzkou (doručení mezi 8. a 16. hodinou).</w:t>
      </w:r>
    </w:p>
    <w:p w14:paraId="580CD968" w14:textId="77777777" w:rsidR="00DF5A0C" w:rsidRPr="002971E2" w:rsidRDefault="00DF5A0C" w:rsidP="00A33CB5">
      <w:pPr>
        <w:pStyle w:val="Podminky-odrazky-pismena"/>
        <w:numPr>
          <w:ilvl w:val="0"/>
          <w:numId w:val="0"/>
        </w:numPr>
        <w:ind w:left="851"/>
      </w:pPr>
      <w:r w:rsidRPr="002971E2">
        <w:t xml:space="preserve">Službu nelze zvolit společně se službou Doručit mezi 13 – 19 hod. V případě volby této dispozice je odesílatel povinen označit zásilku identifikátorem pásma A, a </w:t>
      </w:r>
      <w:r w:rsidR="002D116E" w:rsidRPr="002971E2">
        <w:t>to opatřením zásilky nálepkou s </w:t>
      </w:r>
      <w:r w:rsidRPr="002971E2">
        <w:t>identifikátorem pásma A (zajistí podnik na žádost odesílatele),</w:t>
      </w:r>
    </w:p>
    <w:p w14:paraId="7FFD490A" w14:textId="77777777" w:rsidR="00DF5A0C" w:rsidRPr="002971E2" w:rsidRDefault="00A33CB5" w:rsidP="00AE1A57">
      <w:pPr>
        <w:pStyle w:val="Podminky-odrazky-pismena"/>
        <w:numPr>
          <w:ilvl w:val="0"/>
          <w:numId w:val="46"/>
        </w:numPr>
        <w:ind w:left="851" w:hanging="142"/>
      </w:pPr>
      <w:r w:rsidRPr="002971E2">
        <w:rPr>
          <w:b/>
        </w:rPr>
        <w:t>Doručit mezi 13 – 19 hod.</w:t>
      </w:r>
      <w:r w:rsidR="00DF5A0C" w:rsidRPr="002971E2">
        <w:t xml:space="preserve"> - služba je určena pro dodání odpolední pochůzkou (doručení mezi 13. a 19. hodinou), službu nelze zvolit společně se službou Doručit mezi 8 – 14 hod. V případě volby této dispozice je odesílatel povinen označit zásilku identifikátorem pásma B, a to opatřením zásilky nálepkou s identifikátorem pásma B (zajistí podnik na žádost odesílatele).</w:t>
      </w:r>
    </w:p>
    <w:p w14:paraId="32E7F1CE" w14:textId="77777777" w:rsidR="00DF5A0C" w:rsidRPr="002971E2" w:rsidRDefault="00DF5A0C" w:rsidP="00A33CB5">
      <w:pPr>
        <w:pStyle w:val="Podminky-odstavec-cislo"/>
        <w:numPr>
          <w:ilvl w:val="0"/>
          <w:numId w:val="0"/>
        </w:numPr>
        <w:ind w:left="426"/>
      </w:pPr>
      <w:r w:rsidRPr="002971E2">
        <w:t xml:space="preserve">Služba nemusí být dostupná ve všech adresních místech. Seznam adresních míst, kde je služba dostupná, včetně časového rozmezí, v němž je na daném místě dopolední nebo odpolední pochůzka realizována, je k dispozici na internetových stránkách podniku (www.ceskaposta.cz), na vyžádání na všech poštách a na telefonním čísle 954 40 66 99. </w:t>
      </w:r>
    </w:p>
    <w:p w14:paraId="07343857" w14:textId="77777777" w:rsidR="00DF5A0C" w:rsidRPr="002971E2" w:rsidRDefault="00DF5A0C" w:rsidP="00A33CB5">
      <w:pPr>
        <w:pStyle w:val="Podminky-odstavec-cislo"/>
        <w:numPr>
          <w:ilvl w:val="0"/>
          <w:numId w:val="0"/>
        </w:numPr>
        <w:ind w:left="426"/>
      </w:pPr>
      <w:r w:rsidRPr="002971E2">
        <w:t xml:space="preserve">Pokud odesílatel požádá o službu dle tohoto bodu, přestože dodací adresa je v místě, kde není služba dostupná, není podnik povinen se žádostí odesílatele řídit. V takovém případě, stejně jako v případě, že odesílatel nezvolí žádnou ze služeb podle bodu 18 nebo zvolí službu podle bodu 18 písmene a) i b) zároveň, doručí podnik zásilku v časovém pásmu dle provozních možností podniku. </w:t>
      </w:r>
    </w:p>
    <w:p w14:paraId="79622689" w14:textId="77777777" w:rsidR="00DF5A0C" w:rsidRPr="002971E2" w:rsidRDefault="00DF5A0C" w:rsidP="00AE1A57">
      <w:pPr>
        <w:pStyle w:val="Podminky-odstavec-cislo"/>
        <w:numPr>
          <w:ilvl w:val="0"/>
          <w:numId w:val="44"/>
        </w:numPr>
        <w:ind w:left="426" w:hanging="426"/>
      </w:pPr>
      <w:r w:rsidRPr="002971E2">
        <w:t xml:space="preserve">Za podmínek stanovených v Podmínkách služby Změna doručení online má adresát možnost uplatnit prostřednictvím aplikace </w:t>
      </w:r>
      <w:r w:rsidRPr="002971E2">
        <w:rPr>
          <w:b/>
        </w:rPr>
        <w:t>„Změna doručení online“</w:t>
      </w:r>
      <w:r w:rsidRPr="002971E2">
        <w:t xml:space="preserve"> následující jednorázové dispozice ke konkrétní zásilce:</w:t>
      </w:r>
    </w:p>
    <w:p w14:paraId="456D5A2B" w14:textId="77777777" w:rsidR="00DF5A0C" w:rsidRPr="002971E2" w:rsidRDefault="00DF5A0C" w:rsidP="00AE1A57">
      <w:pPr>
        <w:pStyle w:val="Podminky-odrazky-pismena"/>
        <w:numPr>
          <w:ilvl w:val="0"/>
          <w:numId w:val="45"/>
        </w:numPr>
        <w:ind w:left="851" w:hanging="142"/>
      </w:pPr>
      <w:r w:rsidRPr="002971E2">
        <w:t>v místec</w:t>
      </w:r>
      <w:r w:rsidR="002D116E" w:rsidRPr="002971E2">
        <w:t>h, kde je dostupné doručování v </w:t>
      </w:r>
      <w:r w:rsidRPr="002971E2">
        <w:t xml:space="preserve">časových pásmech dle bodu 18 doručení dopolední (případně běžnou), odpolední nebo večerní pochůzkou, </w:t>
      </w:r>
    </w:p>
    <w:p w14:paraId="0F28FBF7" w14:textId="77777777" w:rsidR="00DF5A0C" w:rsidRPr="002971E2" w:rsidRDefault="00DF5A0C" w:rsidP="00AE1A57">
      <w:pPr>
        <w:pStyle w:val="Podminky-odrazky-pismena"/>
        <w:numPr>
          <w:ilvl w:val="0"/>
          <w:numId w:val="45"/>
        </w:numPr>
        <w:ind w:left="851" w:hanging="142"/>
      </w:pPr>
      <w:r w:rsidRPr="002971E2">
        <w:t xml:space="preserve">uložení zásilky rovnou na poště, </w:t>
      </w:r>
    </w:p>
    <w:p w14:paraId="3256EC20" w14:textId="77777777" w:rsidR="00DF5A0C" w:rsidRPr="002971E2" w:rsidRDefault="00DF5A0C" w:rsidP="00AE1A57">
      <w:pPr>
        <w:pStyle w:val="Podminky-odrazky-pismena"/>
        <w:numPr>
          <w:ilvl w:val="0"/>
          <w:numId w:val="45"/>
        </w:numPr>
        <w:ind w:left="851" w:hanging="142"/>
      </w:pPr>
      <w:r w:rsidRPr="002971E2">
        <w:t xml:space="preserve">uložení zásilky na jinou ukládací poštu, </w:t>
      </w:r>
    </w:p>
    <w:p w14:paraId="4BAD66B5" w14:textId="77777777" w:rsidR="00DF5A0C" w:rsidRPr="002971E2" w:rsidRDefault="00DF5A0C" w:rsidP="00AE1A57">
      <w:pPr>
        <w:pStyle w:val="Podminky-odrazky-pismena"/>
        <w:numPr>
          <w:ilvl w:val="0"/>
          <w:numId w:val="45"/>
        </w:numPr>
        <w:ind w:left="851" w:hanging="142"/>
      </w:pPr>
      <w:r w:rsidRPr="002971E2">
        <w:t xml:space="preserve">doručení zásilky na jinou adresu – žádá-li adresát podle bodu 29 o dodání zásilky na jiném místě, než uvedeném v poštovní adrese, </w:t>
      </w:r>
    </w:p>
    <w:p w14:paraId="564A1AD9" w14:textId="3D3DDA89" w:rsidR="00DF5A0C" w:rsidRPr="002971E2" w:rsidRDefault="00DF5A0C" w:rsidP="00AE1A57">
      <w:pPr>
        <w:pStyle w:val="Podminky-odrazky-pismena"/>
        <w:numPr>
          <w:ilvl w:val="0"/>
          <w:numId w:val="45"/>
        </w:numPr>
        <w:ind w:left="851" w:hanging="142"/>
      </w:pPr>
      <w:r w:rsidRPr="002971E2">
        <w:t>přesunutí pr</w:t>
      </w:r>
      <w:r w:rsidR="00F502BC" w:rsidRPr="002971E2">
        <w:t>vního pokusu o dodání zásilky v </w:t>
      </w:r>
      <w:r w:rsidRPr="002971E2">
        <w:t xml:space="preserve">místě uvedeném v poštovní adrese na některý z následujících pracovních dnů – přesunutí prvního pokusu o doručení je umožněno pouze na druhý, třetí nebo čtvrtý pracovní den po podání zásilky, </w:t>
      </w:r>
    </w:p>
    <w:p w14:paraId="73F4E2A7" w14:textId="77777777" w:rsidR="00DF5A0C" w:rsidRPr="002971E2" w:rsidRDefault="00DF5A0C" w:rsidP="00AE1A57">
      <w:pPr>
        <w:pStyle w:val="Podminky-odrazky-pismena"/>
        <w:numPr>
          <w:ilvl w:val="0"/>
          <w:numId w:val="45"/>
        </w:numPr>
        <w:ind w:left="851" w:hanging="142"/>
      </w:pPr>
      <w:r w:rsidRPr="002971E2">
        <w:t xml:space="preserve">opakované doručení zásilky (znovu doručit zásilku), </w:t>
      </w:r>
    </w:p>
    <w:p w14:paraId="14A8091F" w14:textId="77777777" w:rsidR="00DF5A0C" w:rsidRPr="002971E2" w:rsidRDefault="00DF5A0C" w:rsidP="00AE1A57">
      <w:pPr>
        <w:pStyle w:val="Podminky-odrazky-pismena"/>
        <w:numPr>
          <w:ilvl w:val="0"/>
          <w:numId w:val="45"/>
        </w:numPr>
        <w:ind w:left="851" w:hanging="142"/>
      </w:pPr>
      <w:r w:rsidRPr="002971E2">
        <w:t>doručení zásilky zvláštní kurýrní pochůzkou – v místech, kde je tato služba dostupná, provedení prvního nebo opakovaného pokusu o do</w:t>
      </w:r>
      <w:r w:rsidR="002D116E" w:rsidRPr="002971E2">
        <w:t>dání zásilky v místě uvedeném v </w:t>
      </w:r>
      <w:r w:rsidRPr="002971E2">
        <w:t>poštovní adrese zvláštní kurýrní pochůzkou, v takovém případě bude pokus o doručení uskutečněn podle dohody podniku s adresátem první, druhý, třetí nebo čtvrtý pracovní den nebo v sobotu následující po uplatnění žádosti adresáta,</w:t>
      </w:r>
    </w:p>
    <w:p w14:paraId="0D72A5D5" w14:textId="77777777" w:rsidR="00DF5A0C" w:rsidRPr="002971E2" w:rsidRDefault="00DF5A0C" w:rsidP="00AE1A57">
      <w:pPr>
        <w:pStyle w:val="Podminky-odrazky-pismena"/>
        <w:numPr>
          <w:ilvl w:val="0"/>
          <w:numId w:val="45"/>
        </w:numPr>
        <w:ind w:left="851" w:hanging="142"/>
      </w:pPr>
      <w:r w:rsidRPr="002971E2">
        <w:t>vyloučení náhradního příjemce – žádá-li adresát, aby byla vyloučena možnost dodání zásilky v místě uvedeném v poštovní adrese fyzické osobě odlišné od adresáta zmocněnce adresáta, zákonného zástupce adresáta nebo zmocněnce zákonného zástupce adresáta nebo osoby oprávněné přijmout zásilku za adresáta, který je právnick</w:t>
      </w:r>
      <w:r w:rsidR="002D116E" w:rsidRPr="002971E2">
        <w:t>ou osobou, která se nezdržuje v </w:t>
      </w:r>
      <w:r w:rsidRPr="002971E2">
        <w:t>bytě, kanceláři, provozovně nebo jiné uzavřené prostoře označené názvem, jménem a příjmením nebo příjmením shodným s příjmením adresáta,</w:t>
      </w:r>
    </w:p>
    <w:p w14:paraId="02509F5E" w14:textId="77777777" w:rsidR="00DF5A0C" w:rsidRPr="002971E2" w:rsidRDefault="00DF5A0C" w:rsidP="00AE1A57">
      <w:pPr>
        <w:pStyle w:val="Podminky-odrazky-pismena"/>
        <w:numPr>
          <w:ilvl w:val="0"/>
          <w:numId w:val="45"/>
        </w:numPr>
        <w:ind w:left="851" w:hanging="142"/>
      </w:pPr>
      <w:r w:rsidRPr="002971E2">
        <w:t>dodání zásilky výhradně adresátovi – žádá-li adresát, který je fyzickou osobou, aby podnik d</w:t>
      </w:r>
      <w:r w:rsidR="002D116E" w:rsidRPr="002971E2">
        <w:t>odal zásilku v místě uvedeném v </w:t>
      </w:r>
      <w:r w:rsidRPr="002971E2">
        <w:t xml:space="preserve">poštovní adrese jen jemu, </w:t>
      </w:r>
    </w:p>
    <w:p w14:paraId="69FE9B75" w14:textId="77777777" w:rsidR="00DF5A0C" w:rsidRPr="002971E2" w:rsidRDefault="00DF5A0C" w:rsidP="00AE1A57">
      <w:pPr>
        <w:pStyle w:val="Podminky-odrazky-pismena"/>
        <w:numPr>
          <w:ilvl w:val="0"/>
          <w:numId w:val="45"/>
        </w:numPr>
        <w:ind w:left="851" w:hanging="142"/>
      </w:pPr>
      <w:r w:rsidRPr="002971E2">
        <w:t xml:space="preserve">prodloužení úložní doby poštovní zásilky – žádá-li adresát o prodloužení úložní doby pro vyzvednutí poštovní zásilky podle bodu 28. </w:t>
      </w:r>
    </w:p>
    <w:p w14:paraId="679ECE31" w14:textId="77777777" w:rsidR="00DF5A0C" w:rsidRPr="002971E2" w:rsidRDefault="00DF5A0C" w:rsidP="00DF5A0C">
      <w:pPr>
        <w:pStyle w:val="Podminky-odstavec-nadpis"/>
      </w:pPr>
      <w:r w:rsidRPr="002971E2">
        <w:t>Podání zásilky</w:t>
      </w:r>
    </w:p>
    <w:p w14:paraId="525913DA" w14:textId="77777777" w:rsidR="00DF5A0C" w:rsidRPr="002971E2" w:rsidRDefault="00DF5A0C" w:rsidP="00AE1A57">
      <w:pPr>
        <w:pStyle w:val="Podminky-odstavec-cislo"/>
        <w:numPr>
          <w:ilvl w:val="0"/>
          <w:numId w:val="44"/>
        </w:numPr>
        <w:ind w:left="426" w:hanging="426"/>
      </w:pPr>
      <w:r w:rsidRPr="002971E2">
        <w:t xml:space="preserve">Zásilka se považuje za podanou okamžikem, kdy ji podnik od odesílatele převzal a stvrdil její převzetí. Podnik je oprávněn požadovat, aby odesílatel prokázal, že obsah a úprava zásilky vyhovuje stanoveným podmínkám, není však povinen zjišťovat, zda odesílatel všechny podmínky dodržel. </w:t>
      </w:r>
    </w:p>
    <w:p w14:paraId="3E5B7B2C" w14:textId="77777777" w:rsidR="00DF5A0C" w:rsidRPr="002971E2" w:rsidRDefault="00DF5A0C" w:rsidP="00AE1A57">
      <w:pPr>
        <w:pStyle w:val="Podminky-odstavec-cislo"/>
        <w:numPr>
          <w:ilvl w:val="0"/>
          <w:numId w:val="44"/>
        </w:numPr>
        <w:ind w:left="426" w:hanging="426"/>
      </w:pPr>
      <w:r w:rsidRPr="002971E2">
        <w:t>Podání zásilky podnik stvrzuje na podací stvrzence, která má formu stanovenou podnikem. Odesílatel při podání zásilky případně předá v adresních údajích i kontaktní údaje adresáta, tj. účastnické číslo veřejné mobilní sítě nebo e-mailovou</w:t>
      </w:r>
      <w:r w:rsidR="002D116E" w:rsidRPr="002971E2">
        <w:t xml:space="preserve"> adresu, které slouží podniku k </w:t>
      </w:r>
      <w:r w:rsidRPr="002971E2">
        <w:t>oznámení o podání zásilky a o skutečnostech týkajících se dodání zásilky. Podací údaje předá odesílatel podniku společně se zásilkou, které se týkají, na</w:t>
      </w:r>
      <w:r w:rsidR="002D116E" w:rsidRPr="002971E2">
        <w:t xml:space="preserve"> základě dohody mezi podnikem a </w:t>
      </w:r>
      <w:r w:rsidRPr="002971E2">
        <w:t>odesílatelem mohou být podací údaje předány elektronicky (prostřednictvím webové aplikace podniku).</w:t>
      </w:r>
    </w:p>
    <w:p w14:paraId="56910CD1" w14:textId="77777777" w:rsidR="00DF5A0C" w:rsidRPr="002971E2" w:rsidRDefault="00DF5A0C" w:rsidP="00AE1A57">
      <w:pPr>
        <w:pStyle w:val="Podminky-odstavec-cislo"/>
        <w:numPr>
          <w:ilvl w:val="0"/>
          <w:numId w:val="44"/>
        </w:numPr>
        <w:ind w:left="426" w:hanging="426"/>
      </w:pPr>
      <w:r w:rsidRPr="002971E2">
        <w:t>Podnik si</w:t>
      </w:r>
      <w:r w:rsidR="002D116E" w:rsidRPr="002971E2">
        <w:t xml:space="preserve"> vyhrazuje právo opravit údaj o </w:t>
      </w:r>
      <w:r w:rsidRPr="002971E2">
        <w:t xml:space="preserve">hmotnosti uvedený odesílatelem, pokud zjistí rozdíl mezi údajem odesílatele a skutečnou hmotností zásilky. </w:t>
      </w:r>
    </w:p>
    <w:p w14:paraId="15A592DB" w14:textId="77777777" w:rsidR="00DF5A0C" w:rsidRPr="002971E2" w:rsidRDefault="00DF5A0C" w:rsidP="00AE1A57">
      <w:pPr>
        <w:pStyle w:val="Podminky-odstavec-cislo"/>
        <w:numPr>
          <w:ilvl w:val="0"/>
          <w:numId w:val="44"/>
        </w:numPr>
        <w:ind w:left="426" w:hanging="426"/>
      </w:pPr>
      <w:r w:rsidRPr="002971E2">
        <w:t>Ceny, za něž je služba poskytována, a ceny doplňkových služeb jsou uvedeny v Ceníku.</w:t>
      </w:r>
    </w:p>
    <w:p w14:paraId="0BFFA8BD" w14:textId="77777777" w:rsidR="00DF5A0C" w:rsidRPr="002971E2" w:rsidRDefault="00DF5A0C" w:rsidP="00DF5A0C">
      <w:pPr>
        <w:pStyle w:val="Podminky-odstavec-nadpis"/>
      </w:pPr>
      <w:r w:rsidRPr="002971E2">
        <w:t>Odstoupení od smlouvy</w:t>
      </w:r>
    </w:p>
    <w:p w14:paraId="69F91195" w14:textId="77777777" w:rsidR="00DF5A0C" w:rsidRPr="002971E2" w:rsidRDefault="00DF5A0C" w:rsidP="00AE1A57">
      <w:pPr>
        <w:pStyle w:val="Podminky-odstavec-cislo"/>
        <w:numPr>
          <w:ilvl w:val="0"/>
          <w:numId w:val="44"/>
        </w:numPr>
        <w:ind w:left="426" w:hanging="426"/>
      </w:pPr>
      <w:r w:rsidRPr="002971E2">
        <w:t>Zjistí-li podnik po podání poštovní zásilky, že její obsah není dovolen, že nebyly dodrženy zvláštní podmínky podle čl. 2 odst. 3 Základních poštovních podmínek, že způsob jejího balení neodpovídá ustanovení čl. 3 Základních poštovních podmínek, nebo že nebyly dodrženy jiné povinnosti stanovené smlouvou, je oprávněn od uzavřené smlouvy odstoupit a poštovní zásilku vrátit odesílateli, případně odesílatele vyzvat, aby si poštovní zásilku převzal zpět na místě určeném podnikem. Dodatečné náklady na úkony k tomu potřebné hradí odesílatel.</w:t>
      </w:r>
    </w:p>
    <w:p w14:paraId="13246071" w14:textId="77777777" w:rsidR="00DF5A0C" w:rsidRPr="002971E2" w:rsidRDefault="00DF5A0C" w:rsidP="00DF5A0C">
      <w:pPr>
        <w:pStyle w:val="Podminky-odstavec-nadpis"/>
      </w:pPr>
      <w:r w:rsidRPr="002971E2">
        <w:t>Dodání zásilky</w:t>
      </w:r>
    </w:p>
    <w:p w14:paraId="75948452" w14:textId="77777777" w:rsidR="00DF5A0C" w:rsidRPr="002971E2" w:rsidRDefault="00DF5A0C" w:rsidP="00AE1A57">
      <w:pPr>
        <w:pStyle w:val="Podminky-odstavec-cislo"/>
        <w:numPr>
          <w:ilvl w:val="0"/>
          <w:numId w:val="44"/>
        </w:numPr>
        <w:ind w:left="426" w:hanging="426"/>
      </w:pPr>
      <w:r w:rsidRPr="002971E2">
        <w:t>Při dodání a v případech, kdy není možno zásilku dodat, postupuje podnik obdobně podle příslušných ustanovení Základních poštovních podmínek, podnik může dodat i jiné fyzické osobě, zejména některému z adresátových sousedů.</w:t>
      </w:r>
    </w:p>
    <w:p w14:paraId="5DA5439C" w14:textId="77777777" w:rsidR="00DF5A0C" w:rsidRPr="002971E2" w:rsidRDefault="00DF5A0C" w:rsidP="00AE1A57">
      <w:pPr>
        <w:pStyle w:val="Podminky-odstavec-cislo"/>
        <w:numPr>
          <w:ilvl w:val="0"/>
          <w:numId w:val="44"/>
        </w:numPr>
        <w:ind w:left="426" w:hanging="426"/>
      </w:pPr>
      <w:r w:rsidRPr="002971E2">
        <w:t>V případě, že odesílatel při podání zvolil doplňkovou službu „Elektronické oznámení adresáto</w:t>
      </w:r>
      <w:r w:rsidR="002D116E" w:rsidRPr="002971E2">
        <w:t>vi“, odešle podnik adresátovi v </w:t>
      </w:r>
      <w:r w:rsidRPr="002971E2">
        <w:t>okam</w:t>
      </w:r>
      <w:r w:rsidR="002D116E" w:rsidRPr="002971E2">
        <w:t>žiku podání zásilky informaci o </w:t>
      </w:r>
      <w:r w:rsidRPr="002971E2">
        <w:t>předpokládaném termínu dodání (následující pracovní den po podání) zásilky (tato služba nebude realizována, pokud dal předem uživatel telefonního čísla nebo elektronické adresy najevo, že si oznámení touto formou nepřeje zasílat). Adresát má v takovém případě možnost prostřednictvím aplikace „Změna doručení online“ uplatnit jednorázově dispozice k zásilce uvedené v bodu 19.</w:t>
      </w:r>
    </w:p>
    <w:p w14:paraId="281FA166" w14:textId="77777777" w:rsidR="00DF5A0C" w:rsidRPr="002971E2" w:rsidRDefault="00DF5A0C" w:rsidP="00AE1A57">
      <w:pPr>
        <w:pStyle w:val="Podminky-odstavec-cislo"/>
        <w:numPr>
          <w:ilvl w:val="0"/>
          <w:numId w:val="44"/>
        </w:numPr>
        <w:ind w:left="426" w:hanging="426"/>
      </w:pPr>
      <w:r w:rsidRPr="002971E2">
        <w:t>Zásilka je dodána adresátovi podle adresních údajů. Nebude-li pokus o dodání zásilky v místě určeném v poštovní adrese úspěšný, podnik zásilku ul</w:t>
      </w:r>
      <w:r w:rsidR="002D116E" w:rsidRPr="002971E2">
        <w:t>oží. Adresátovi zanechá výzvu k </w:t>
      </w:r>
      <w:r w:rsidRPr="002971E2">
        <w:t>vyzvednu</w:t>
      </w:r>
      <w:r w:rsidR="002D116E" w:rsidRPr="002971E2">
        <w:t>tí zásilky u stanovené pošty. V </w:t>
      </w:r>
      <w:r w:rsidRPr="002971E2">
        <w:t>případě, že odesílatel předal podniku údaje pro elektronickou komun</w:t>
      </w:r>
      <w:r w:rsidR="002D116E" w:rsidRPr="002971E2">
        <w:t>ikaci s adresátem, podnik o </w:t>
      </w:r>
      <w:r w:rsidRPr="002971E2">
        <w:t xml:space="preserve">neúspěšném </w:t>
      </w:r>
      <w:r w:rsidR="002D116E" w:rsidRPr="002971E2">
        <w:t>pokusu o doručení, respektive o </w:t>
      </w:r>
      <w:r w:rsidRPr="002971E2">
        <w:t>ulože</w:t>
      </w:r>
      <w:r w:rsidR="002D116E" w:rsidRPr="002971E2">
        <w:t>ní zásilky adresáta informuje i </w:t>
      </w:r>
      <w:r w:rsidRPr="002971E2">
        <w:t>elektronickou formou (tato služba nebude realizována, pokud dal předem uživatel telefonního čísla nebo elektronické adresy najevo, že si oznámení touto formou nepřeje zasílat).</w:t>
      </w:r>
    </w:p>
    <w:p w14:paraId="607F84D8" w14:textId="77777777" w:rsidR="00DF5A0C" w:rsidRPr="002971E2" w:rsidRDefault="00DF5A0C" w:rsidP="00AE1A57">
      <w:pPr>
        <w:pStyle w:val="Podminky-odstavec-cislo"/>
        <w:numPr>
          <w:ilvl w:val="0"/>
          <w:numId w:val="44"/>
        </w:numPr>
        <w:ind w:left="426" w:hanging="426"/>
      </w:pPr>
      <w:r w:rsidRPr="002971E2">
        <w:t xml:space="preserve">Zásilka se ukládá po dobu 7 dnů ode dne, kdy byla připravena k vyzvednutí. Adresát může požadovat prodloužení úložní doby na 15 dní ode dne, kdy byla připravena k vyzvednutí. </w:t>
      </w:r>
    </w:p>
    <w:p w14:paraId="1718348D" w14:textId="77777777" w:rsidR="00DF5A0C" w:rsidRPr="002971E2" w:rsidRDefault="00DF5A0C" w:rsidP="00DF5A0C">
      <w:pPr>
        <w:pStyle w:val="Podminky-odstavec-cislo"/>
        <w:numPr>
          <w:ilvl w:val="0"/>
          <w:numId w:val="0"/>
        </w:numPr>
        <w:ind w:left="426"/>
      </w:pPr>
      <w:r w:rsidRPr="002971E2">
        <w:t>Nevyzvedne-li si adresát zásilku, podnik zašle adresátovi, př</w:t>
      </w:r>
      <w:r w:rsidR="002D116E" w:rsidRPr="002971E2">
        <w:t>ípadně i odesílateli oznámení o </w:t>
      </w:r>
      <w:r w:rsidRPr="002971E2">
        <w:t xml:space="preserve">konci úložní doby, ev. o vrácení zásilky odesílateli (tato služba nebude realizována, pokud dal předem uživatel telefonního čísla nebo elektronické adresy najevo, že si oznámení touto formou nepřeje zasílat). </w:t>
      </w:r>
    </w:p>
    <w:p w14:paraId="16A4D626" w14:textId="77777777" w:rsidR="00DF5A0C" w:rsidRPr="002971E2" w:rsidRDefault="00DF5A0C" w:rsidP="00AE1A57">
      <w:pPr>
        <w:pStyle w:val="Podminky-odstavec-cislo"/>
        <w:numPr>
          <w:ilvl w:val="0"/>
          <w:numId w:val="44"/>
        </w:numPr>
        <w:ind w:left="426" w:hanging="426"/>
      </w:pPr>
      <w:r w:rsidRPr="002971E2">
        <w:t>Podnik může dodat zásilku v jiném místě než uvedeném v poštovní adrese, jestliže se o novém místě pobytu nebo o novém sídle adresáta dozvěděl od adresáta, nebo jiným hodnověrným způsobem.</w:t>
      </w:r>
    </w:p>
    <w:p w14:paraId="4CB829E0" w14:textId="633376C7" w:rsidR="00320D64" w:rsidRPr="002971E2" w:rsidRDefault="00DF5A0C" w:rsidP="00AE1A57">
      <w:pPr>
        <w:pStyle w:val="Podminky-odstavec-cislo"/>
        <w:numPr>
          <w:ilvl w:val="0"/>
          <w:numId w:val="44"/>
        </w:numPr>
        <w:ind w:left="426" w:hanging="426"/>
      </w:pPr>
      <w:r w:rsidRPr="002971E2">
        <w:t>Zásilku uloženou na poště podnik vydá fyzické osobě, která</w:t>
      </w:r>
      <w:r w:rsidR="0079720B" w:rsidRPr="002971E2">
        <w:t>:</w:t>
      </w:r>
    </w:p>
    <w:p w14:paraId="2760CEC9" w14:textId="3AFBFCAE" w:rsidR="00320D64" w:rsidRPr="002971E2" w:rsidRDefault="00DF5A0C" w:rsidP="009F71A4">
      <w:pPr>
        <w:pStyle w:val="Podminky-odrazky-pismena"/>
        <w:numPr>
          <w:ilvl w:val="0"/>
          <w:numId w:val="0"/>
        </w:numPr>
        <w:ind w:left="851"/>
      </w:pPr>
      <w:r w:rsidRPr="002971E2">
        <w:t>předloží Výzvu, nebo uvede podací číslo zásilky, a způsobem uvedeným v Základních poštovních podmínkách prokáže, že je adresátem</w:t>
      </w:r>
      <w:r w:rsidR="002D116E" w:rsidRPr="002971E2">
        <w:t xml:space="preserve"> zásilky či osobou oprávněnou k </w:t>
      </w:r>
      <w:r w:rsidRPr="002971E2">
        <w:t>převzetí zásilky, a převzet</w:t>
      </w:r>
      <w:r w:rsidR="0079720B" w:rsidRPr="002971E2">
        <w:t xml:space="preserve">í zásilky potvrdí svým podpisem; </w:t>
      </w:r>
      <w:r w:rsidR="00320D64" w:rsidRPr="002971E2">
        <w:t>nebo</w:t>
      </w:r>
    </w:p>
    <w:p w14:paraId="47E9BDDA" w14:textId="0B9D26F8" w:rsidR="00320D64" w:rsidRPr="002971E2" w:rsidRDefault="00320D64" w:rsidP="00AE1A57">
      <w:pPr>
        <w:pStyle w:val="Podminky-odrazky-pismena"/>
        <w:numPr>
          <w:ilvl w:val="0"/>
          <w:numId w:val="195"/>
        </w:numPr>
        <w:ind w:left="851" w:hanging="142"/>
      </w:pPr>
      <w:r w:rsidRPr="002971E2">
        <w:t>uvede id</w:t>
      </w:r>
      <w:r w:rsidR="00F502BC" w:rsidRPr="002971E2">
        <w:t>entifikační kód zásilky spolu s </w:t>
      </w:r>
      <w:r w:rsidRPr="002971E2">
        <w:t>podacím číslem zási</w:t>
      </w:r>
      <w:r w:rsidR="00F502BC" w:rsidRPr="002971E2">
        <w:t>lky nebo jménem a </w:t>
      </w:r>
      <w:r w:rsidRPr="002971E2">
        <w:t>příjmením, popřípadě názvem adresáta. Uvedení podacího čísla zásilky nebo jména a příjmení, popřípadě názvu adresáta, lze nahradit předložením čárového kódu. Identifikační kód zásilky adresát obdrží prostřednictvím elektronického oznámení o připravení zásilky k vyzvednutí. Pokud dal uživatel telefonního čísla nebo e-mailové adresy předem najevo, že si oznámení touto formou nepřeje zasílat, nebude mu identifikační kód zásilky podle předchozí věty poskytnut.</w:t>
      </w:r>
    </w:p>
    <w:p w14:paraId="6D251CF3" w14:textId="77777777" w:rsidR="00DF5A0C" w:rsidRPr="002971E2" w:rsidRDefault="00DF5A0C" w:rsidP="00AE1A57">
      <w:pPr>
        <w:pStyle w:val="Podminky-odstavec-cislo"/>
        <w:numPr>
          <w:ilvl w:val="0"/>
          <w:numId w:val="44"/>
        </w:numPr>
        <w:ind w:left="426" w:hanging="426"/>
      </w:pPr>
      <w:r w:rsidRPr="002971E2">
        <w:t>Zásilku, kterou se nepodařilo podniku podle předchozích ustanovení dodat, vrátí podnik bez průtahů zpět na uvedenou adresu odesílatele.</w:t>
      </w:r>
      <w:r w:rsidR="00320D64" w:rsidRPr="002971E2">
        <w:rPr>
          <w:rFonts w:eastAsia="Times New Roman" w:cs="Calibri"/>
          <w:noProof/>
          <w:lang w:eastAsia="cs-CZ"/>
        </w:rPr>
        <w:t xml:space="preserve"> </w:t>
      </w:r>
      <w:r w:rsidR="00320D64" w:rsidRPr="002971E2">
        <w:t>Vracenou zásilku nelze vydat na základě uvedení identifikačního kódu zásilky.</w:t>
      </w:r>
    </w:p>
    <w:p w14:paraId="43D47E6E" w14:textId="77777777" w:rsidR="00DF5A0C" w:rsidRPr="002971E2" w:rsidRDefault="00DF5A0C" w:rsidP="00DF5A0C">
      <w:pPr>
        <w:pStyle w:val="Podminky-odstavec-nadpis"/>
      </w:pPr>
      <w:r w:rsidRPr="002971E2">
        <w:t>Vrácení ceny nebo její části</w:t>
      </w:r>
    </w:p>
    <w:p w14:paraId="4A030805" w14:textId="77777777" w:rsidR="00DF5A0C" w:rsidRPr="002971E2" w:rsidRDefault="00DF5A0C" w:rsidP="00AE1A57">
      <w:pPr>
        <w:pStyle w:val="Podminky-odstavec-cislo"/>
        <w:numPr>
          <w:ilvl w:val="0"/>
          <w:numId w:val="44"/>
        </w:numPr>
        <w:ind w:left="426" w:hanging="426"/>
      </w:pPr>
      <w:r w:rsidRPr="002971E2">
        <w:t>Nebyla-li služba zaviněním podniku uskutečněna, vrátí podnik cenu zaplacenou za službu. Nevyužití služby odesílatelem ani nedodržení závazné doby dodání dle čl. 11 není důvodem pro vrácení ceny.</w:t>
      </w:r>
    </w:p>
    <w:p w14:paraId="71577B49" w14:textId="77777777" w:rsidR="00DF5A0C" w:rsidRPr="002971E2" w:rsidRDefault="00DF5A0C" w:rsidP="00DF5A0C">
      <w:pPr>
        <w:pStyle w:val="Podminky-odstavec-nadpis"/>
      </w:pPr>
      <w:r w:rsidRPr="002971E2">
        <w:t>Reklamace a náhrada škody</w:t>
      </w:r>
    </w:p>
    <w:p w14:paraId="442186B2" w14:textId="77777777" w:rsidR="00DF5A0C" w:rsidRPr="002971E2" w:rsidRDefault="00DF5A0C" w:rsidP="00AE1A57">
      <w:pPr>
        <w:pStyle w:val="Podminky-odstavec-cislo"/>
        <w:numPr>
          <w:ilvl w:val="0"/>
          <w:numId w:val="44"/>
        </w:numPr>
        <w:ind w:left="426" w:hanging="426"/>
      </w:pPr>
      <w:r w:rsidRPr="002971E2">
        <w:t>Odesílatel si může vyžádat telefonicky informaci o dodání nebo důvodu uložení zásilky na telefonním čísle 954 40 66 99, a to počínaje 10. hodinou následujícího dne po sjednaném dni dodání. Tyto informace lze získat i na internetových stránkách podniku (www.ceskaposta.cz). O telefonickou informaci lze požádat nejpozději do jednoho měsíce od podání.</w:t>
      </w:r>
    </w:p>
    <w:p w14:paraId="55393926" w14:textId="77777777" w:rsidR="00DF5A0C" w:rsidRPr="002971E2" w:rsidRDefault="00DF5A0C" w:rsidP="00AE1A57">
      <w:pPr>
        <w:pStyle w:val="Podminky-odstavec-cislo"/>
        <w:numPr>
          <w:ilvl w:val="0"/>
          <w:numId w:val="44"/>
        </w:numPr>
        <w:ind w:left="426" w:hanging="426"/>
      </w:pPr>
      <w:r w:rsidRPr="002971E2">
        <w:t>Odesílatel může ve lhůtě jednoho roku ode dne podání zásilky prostřednictvím kterékoliv pošty reklamovat její dodání. Odesílatel je v takovém případě povinen předložit podací stvrzenku podle bodu 21. Podavatel (plátce DPH) požadující opravný daňový doklad na vrácení ceny za službu, předloží též původní daňový doklad, který obdržel při koupi obalu.</w:t>
      </w:r>
    </w:p>
    <w:p w14:paraId="0F524285" w14:textId="77777777" w:rsidR="00DF5A0C" w:rsidRPr="002971E2" w:rsidRDefault="00DF5A0C" w:rsidP="00AE1A57">
      <w:pPr>
        <w:pStyle w:val="Podminky-odstavec-cislo"/>
        <w:numPr>
          <w:ilvl w:val="0"/>
          <w:numId w:val="44"/>
        </w:numPr>
        <w:ind w:left="426" w:hanging="426"/>
      </w:pPr>
      <w:r w:rsidRPr="002971E2">
        <w:t xml:space="preserve">Podnik odpovídá jen za ztrátu, poškození nebo úbytek obsahu zásilky. Podnik neodpovídá za škodu v případě překročení doporučené hmotnosti zásilky dle bodu 6, pokud ke škodě dojde v souvislosti s tímto překročením. Podnik neodpovídá za škodu v případě, že obsah zásilky je v rozporu s body 3 nebo 4. Podnik hradí jen skutečnou škodu do výše sjednaného limitu odpovědnosti (do výše udané ceny). Při poškození obsahu podnik nahradí rozdíl mezi cenou, kterou </w:t>
      </w:r>
      <w:r w:rsidR="002D116E" w:rsidRPr="002971E2">
        <w:t>měl obsah zásilky při podání, a </w:t>
      </w:r>
      <w:r w:rsidRPr="002971E2">
        <w:t>cenou, kterou by v této době měl poškozený obsah. Náhradu škody vyplácí podnik v české měně.</w:t>
      </w:r>
    </w:p>
    <w:p w14:paraId="61CEA861" w14:textId="77777777" w:rsidR="00DF5A0C" w:rsidRPr="002971E2" w:rsidRDefault="00DF5A0C" w:rsidP="00AE1A57">
      <w:pPr>
        <w:pStyle w:val="Podminky-odstavec-cislo"/>
        <w:numPr>
          <w:ilvl w:val="0"/>
          <w:numId w:val="44"/>
        </w:numPr>
        <w:ind w:left="426" w:hanging="426"/>
      </w:pPr>
      <w:r w:rsidRPr="002971E2">
        <w:t xml:space="preserve">Rozsah odpovědnosti podniku za škodu vzniklou při poskytování </w:t>
      </w:r>
      <w:r w:rsidR="002D116E" w:rsidRPr="002971E2">
        <w:t>poštovních služeb je stanoven v </w:t>
      </w:r>
      <w:r w:rsidRPr="002971E2">
        <w:t>čl. 47 Základních poštovních podmínek.</w:t>
      </w:r>
    </w:p>
    <w:p w14:paraId="501E76B1" w14:textId="77777777" w:rsidR="00DF5A0C" w:rsidRPr="002971E2" w:rsidRDefault="00DF5A0C" w:rsidP="00AE1A57">
      <w:pPr>
        <w:pStyle w:val="Podminky-odstavec-cislo"/>
        <w:numPr>
          <w:ilvl w:val="0"/>
          <w:numId w:val="44"/>
        </w:numPr>
        <w:ind w:left="426" w:hanging="426"/>
      </w:pPr>
      <w:r w:rsidRPr="002971E2">
        <w:t>Náhradu škody vzniklé poškozením nebo úbytkem obsahu zásilky podnik projedná jen za podmínky, že příjemce reklamuje škodu při jejím převzetí. Dodatečná reklamace může být uplatněna do dvou pracovních dnů po dodání zásilky za současného splnění dalších předpokladů podle Základních poštovních podmínek. Osoba reklamující škodu musí současně předložit zásilku a umožnit přešetření rozsahu škody a okolností jejího vzniku.</w:t>
      </w:r>
    </w:p>
    <w:p w14:paraId="3BBC3BE4" w14:textId="77777777" w:rsidR="00DF5A0C" w:rsidRPr="002971E2" w:rsidRDefault="00DF5A0C" w:rsidP="00AE1A57">
      <w:pPr>
        <w:pStyle w:val="Podminky-odstavec-cislo"/>
        <w:numPr>
          <w:ilvl w:val="0"/>
          <w:numId w:val="44"/>
        </w:numPr>
        <w:ind w:left="426" w:hanging="426"/>
      </w:pPr>
      <w:r w:rsidRPr="002971E2">
        <w:t>Při reklamaci nebo uplatnění nároku na náhradu škody se ve věcech, které neřeší tyto podmínky, postupuje obdobně podle příslušných ustanovení Základních poštovních podmínek. Není-li dohodnuto jinak, vyřídí podnik reklamaci bez zbytečného odkladu, nejpozději do 30 dnů ode dne uplatnění reklamace.</w:t>
      </w:r>
    </w:p>
    <w:p w14:paraId="3F5280A1" w14:textId="77777777" w:rsidR="00DF5A0C" w:rsidRPr="002971E2" w:rsidRDefault="00DF5A0C" w:rsidP="00AE1A57">
      <w:pPr>
        <w:pStyle w:val="Podminky-odstavec-cislo"/>
        <w:numPr>
          <w:ilvl w:val="0"/>
          <w:numId w:val="44"/>
        </w:numPr>
        <w:ind w:left="426" w:hanging="426"/>
      </w:pPr>
      <w:r w:rsidRPr="002971E2">
        <w:t>V případě znehodnocení obalu nebo jen podací nálepky odesílatelem, nemá klient nárok na poskytnutí služby Balík Komplet a nemá ani nárok na vrácení ceny služby.</w:t>
      </w:r>
    </w:p>
    <w:p w14:paraId="5B1D826B" w14:textId="77777777" w:rsidR="00DF5A0C" w:rsidRPr="002971E2" w:rsidRDefault="00DF5A0C" w:rsidP="00AE1A57">
      <w:pPr>
        <w:pStyle w:val="Podminky-odstavec-cislo"/>
        <w:numPr>
          <w:ilvl w:val="0"/>
          <w:numId w:val="44"/>
        </w:numPr>
        <w:ind w:left="426" w:hanging="426"/>
      </w:pPr>
      <w:r w:rsidRPr="002971E2">
        <w:t>V případě storna podání zásilky nemá klient nárok na vrácení ceny za službu.</w:t>
      </w:r>
    </w:p>
    <w:p w14:paraId="16212C39" w14:textId="77777777" w:rsidR="00DF5A0C" w:rsidRPr="002971E2" w:rsidRDefault="00DF5A0C" w:rsidP="00DF5A0C">
      <w:pPr>
        <w:pStyle w:val="Podminky-odstavec-nadpis"/>
      </w:pPr>
      <w:r w:rsidRPr="002971E2">
        <w:t xml:space="preserve">Řešení sporů týkajících se předmětu poštovní smlouvy </w:t>
      </w:r>
    </w:p>
    <w:p w14:paraId="11AA4906" w14:textId="77777777" w:rsidR="00DF5A0C" w:rsidRPr="002971E2" w:rsidRDefault="00DF5A0C" w:rsidP="00AE1A57">
      <w:pPr>
        <w:pStyle w:val="Podminky-odstavec-cislo"/>
        <w:numPr>
          <w:ilvl w:val="0"/>
          <w:numId w:val="44"/>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2D116E" w:rsidRPr="002971E2">
        <w:t>0 Sb., o poštovních službách, v </w:t>
      </w:r>
      <w:r w:rsidRPr="002971E2">
        <w:t>platném znění.</w:t>
      </w:r>
    </w:p>
    <w:p w14:paraId="4CC01524" w14:textId="77777777" w:rsidR="00DF5A0C" w:rsidRPr="002971E2" w:rsidRDefault="00DF5A0C" w:rsidP="00DF5A0C">
      <w:pPr>
        <w:pStyle w:val="Podminky-odstavec-nadpis"/>
      </w:pPr>
      <w:r w:rsidRPr="002971E2">
        <w:t>Informace o zpracování osobních údajů</w:t>
      </w:r>
    </w:p>
    <w:p w14:paraId="7FF7D520" w14:textId="77777777" w:rsidR="00DF5A0C" w:rsidRPr="002971E2" w:rsidRDefault="00DF5A0C" w:rsidP="00AE1A57">
      <w:pPr>
        <w:pStyle w:val="Podminky-odstavec-cislo"/>
        <w:numPr>
          <w:ilvl w:val="0"/>
          <w:numId w:val="44"/>
        </w:numPr>
        <w:ind w:left="426" w:hanging="426"/>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osobou</w:t>
      </w:r>
      <w:r w:rsidR="002D116E" w:rsidRPr="002971E2">
        <w:t xml:space="preserve"> tyto údaje poskytující. V </w:t>
      </w:r>
      <w:r w:rsidRPr="002971E2">
        <w:t>dílčích případech je titulem pro zpracování osobních údajů jejich nezbytnost pro účely oprávněných zájmů podniku, odesílatele či adresáta (např. pro reklamační účely).</w:t>
      </w:r>
    </w:p>
    <w:p w14:paraId="61B81EAA" w14:textId="77777777" w:rsidR="00DF5A0C" w:rsidRPr="002971E2" w:rsidRDefault="00DF5A0C" w:rsidP="00AE1A57">
      <w:pPr>
        <w:pStyle w:val="Podminky-odstavec-cislo"/>
        <w:numPr>
          <w:ilvl w:val="0"/>
          <w:numId w:val="44"/>
        </w:numPr>
        <w:ind w:left="426" w:hanging="426"/>
      </w:pPr>
      <w:r w:rsidRPr="002971E2">
        <w:t>Osobní údaje odesílatele a adresáta, který je fyzickou osobou nebo fyzickou osobou podnikající, jsou předmětem ochrany osobních údajů podle platných právních předpisů, zejména nařízení (EU) 2016/679 - Obecné nařízení o ochraně osobních údajů (dále jen „Nařízení“).</w:t>
      </w:r>
    </w:p>
    <w:p w14:paraId="6F7D4B47" w14:textId="77777777" w:rsidR="00DF5A0C" w:rsidRPr="002971E2" w:rsidRDefault="00DF5A0C" w:rsidP="00AE1A57">
      <w:pPr>
        <w:pStyle w:val="Podminky-odstavec-cislo"/>
        <w:numPr>
          <w:ilvl w:val="0"/>
          <w:numId w:val="44"/>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34BDD5BC" w14:textId="77777777" w:rsidR="00DF5A0C" w:rsidRPr="002971E2" w:rsidRDefault="00DF5A0C" w:rsidP="00DF5A0C">
      <w:pPr>
        <w:pStyle w:val="Podminky-odstavec-cislo"/>
        <w:numPr>
          <w:ilvl w:val="0"/>
          <w:numId w:val="0"/>
        </w:numPr>
        <w:ind w:left="426"/>
      </w:pPr>
      <w:r w:rsidRPr="002971E2">
        <w:t>Poskytnutí osobních údajů je dobrovolné, bez jejich poskytnutí však nemůže podnik poskytnout poštovní nebo vybranou doplňkovou službou, v souvislosti s níž je poskytnutí osobních údajů v těchto poštovních podmínkách vyžadováno.</w:t>
      </w:r>
    </w:p>
    <w:p w14:paraId="71BD5959" w14:textId="77777777" w:rsidR="00DF5A0C" w:rsidRPr="002971E2" w:rsidRDefault="00DF5A0C" w:rsidP="00AE1A57">
      <w:pPr>
        <w:pStyle w:val="Podminky-odstavec-cislo"/>
        <w:numPr>
          <w:ilvl w:val="0"/>
          <w:numId w:val="44"/>
        </w:numPr>
        <w:ind w:left="426" w:hanging="426"/>
      </w:pPr>
      <w:r w:rsidRPr="002971E2">
        <w:t>Osobní údaje uvedené v poštovní adrese adresáta nebo odesílatele podle bodu 8 a (nebo) čl. 4 Základních poštovních podmínek podnik zpracovává za účelem dodání nebo vrácení poštovní zásilky.</w:t>
      </w:r>
    </w:p>
    <w:p w14:paraId="08199330" w14:textId="77777777" w:rsidR="00DF5A0C" w:rsidRPr="002971E2" w:rsidRDefault="00DF5A0C" w:rsidP="00DF5A0C">
      <w:pPr>
        <w:pStyle w:val="Podminky-odstavec-cislo"/>
        <w:numPr>
          <w:ilvl w:val="0"/>
          <w:numId w:val="0"/>
        </w:numPr>
        <w:ind w:left="426"/>
      </w:pPr>
      <w:r w:rsidRPr="002971E2">
        <w:t>Telefonní číslo a (nebo) e-mailová adresa odesílatele nebo adresáta, předané odesílatelem v souladu s těmito poštovními podmínkami za účelem poskytnutí elektronického oznámení adresátovi/odesílateli podle bodu 17 a (nebo) 16, jsou zpracovány za účelem poskytnutí této doplňkové slu</w:t>
      </w:r>
      <w:r w:rsidR="002D116E" w:rsidRPr="002971E2">
        <w:t>žby – elektronického oznámení o </w:t>
      </w:r>
      <w:r w:rsidRPr="002971E2">
        <w:t>zásilce. Dále může být na poskytnutý e-mail nebo telefonní číslo adresáta nebo odesílatele zasláno obchodní sdělení s nabídkou produktů a služeb podniku. V každém zaslaném obchodním sdělení má adresát nebo odesílatel vždy možnost odmítnout jejich zasílání.</w:t>
      </w:r>
    </w:p>
    <w:p w14:paraId="5830429F" w14:textId="77777777" w:rsidR="00DF5A0C" w:rsidRPr="002971E2" w:rsidRDefault="00DF5A0C" w:rsidP="00AE1A57">
      <w:pPr>
        <w:pStyle w:val="Podminky-odstavec-cislo"/>
        <w:numPr>
          <w:ilvl w:val="0"/>
          <w:numId w:val="44"/>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4E78B1B7" w14:textId="77777777" w:rsidR="00DF5A0C" w:rsidRPr="002971E2" w:rsidRDefault="00DF5A0C" w:rsidP="00DF5A0C">
      <w:pPr>
        <w:pStyle w:val="Podminky-odstavec-nadpis"/>
      </w:pPr>
      <w:r w:rsidRPr="002971E2">
        <w:t>Předání osobních údajů třetím stranám</w:t>
      </w:r>
    </w:p>
    <w:p w14:paraId="07469F29" w14:textId="77777777" w:rsidR="00DF5A0C" w:rsidRPr="002971E2" w:rsidRDefault="00DF5A0C" w:rsidP="00AE1A57">
      <w:pPr>
        <w:pStyle w:val="Podminky-odstavec-cislo"/>
        <w:numPr>
          <w:ilvl w:val="0"/>
          <w:numId w:val="44"/>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2D116E" w:rsidRPr="002971E2">
        <w:t xml:space="preserve"> oprávněným podle § 16 zákona o </w:t>
      </w:r>
      <w:r w:rsidRPr="002971E2">
        <w:t>poštovn</w:t>
      </w:r>
      <w:r w:rsidR="002D116E" w:rsidRPr="002971E2">
        <w:t>ích službách, resp. subjektům a </w:t>
      </w:r>
      <w:r w:rsidRPr="002971E2">
        <w:t>orgánům oprávněným k přístupu k těmto údajům podle zvláštních právních předpisů.</w:t>
      </w:r>
    </w:p>
    <w:p w14:paraId="3B54AE07" w14:textId="77777777" w:rsidR="00DF5A0C" w:rsidRPr="002971E2" w:rsidRDefault="00DF5A0C" w:rsidP="00AE1A57">
      <w:pPr>
        <w:pStyle w:val="Podminky-odstavec-cislo"/>
        <w:numPr>
          <w:ilvl w:val="0"/>
          <w:numId w:val="44"/>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 případně na poskytnutí služeb podle bodu 17 a (nebo) 16.</w:t>
      </w:r>
    </w:p>
    <w:p w14:paraId="3AA51CFB" w14:textId="77777777" w:rsidR="00DF5A0C" w:rsidRPr="002971E2" w:rsidRDefault="00DF5A0C" w:rsidP="00DF5A0C">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6B55AC3D" w14:textId="1C4595C0" w:rsidR="00A33CB5" w:rsidRPr="002971E2" w:rsidRDefault="00DF5A0C" w:rsidP="00A33CB5">
      <w:pPr>
        <w:pStyle w:val="Podminky-odstavec-cislo"/>
        <w:numPr>
          <w:ilvl w:val="0"/>
          <w:numId w:val="0"/>
        </w:numPr>
        <w:ind w:left="426"/>
      </w:pPr>
      <w:r w:rsidRPr="002971E2">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w:t>
      </w:r>
      <w:r w:rsidR="00A33CB5" w:rsidRPr="002971E2">
        <w:t xml:space="preserve">acovatelů na </w:t>
      </w:r>
      <w:hyperlink r:id="rId40" w:history="1">
        <w:r w:rsidR="00A33CB5" w:rsidRPr="002971E2">
          <w:rPr>
            <w:rStyle w:val="Hypertextovodkaz"/>
          </w:rPr>
          <w:t>www.ceskaposta.cz</w:t>
        </w:r>
      </w:hyperlink>
      <w:r w:rsidR="00A33CB5" w:rsidRPr="002971E2">
        <w:t>.</w:t>
      </w:r>
    </w:p>
    <w:p w14:paraId="3857351E" w14:textId="77777777" w:rsidR="00CA41B4" w:rsidRPr="002971E2" w:rsidRDefault="00CA41B4" w:rsidP="00A33CB5">
      <w:pPr>
        <w:pStyle w:val="Podminky-odstavec-nadpis"/>
      </w:pPr>
    </w:p>
    <w:p w14:paraId="50BD7EF2" w14:textId="653188BA" w:rsidR="00DF5A0C" w:rsidRPr="002971E2" w:rsidRDefault="00DF5A0C" w:rsidP="00A33CB5">
      <w:pPr>
        <w:pStyle w:val="Podminky-odstavec-nadpis"/>
      </w:pPr>
      <w:r w:rsidRPr="002971E2">
        <w:t>Poskytování informací o zpracování osobních údajů</w:t>
      </w:r>
    </w:p>
    <w:p w14:paraId="10BBDB37" w14:textId="77777777" w:rsidR="00DF5A0C" w:rsidRPr="002971E2" w:rsidRDefault="00DF5A0C" w:rsidP="00AE1A57">
      <w:pPr>
        <w:pStyle w:val="Podminky-odstavec-cislo"/>
        <w:numPr>
          <w:ilvl w:val="0"/>
          <w:numId w:val="44"/>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2D116E" w:rsidRPr="002971E2">
        <w:t>dnikem a odesílatel ve vztahu k </w:t>
      </w:r>
      <w:r w:rsidRPr="002971E2">
        <w:t>činnostem odesílatele (tj. k činnostem souvisejícím se zpracováním osobních údajů realizovaným odesílatelem, které zpravidla předcházejí uzavření poštovní smlouvy). Podnik</w:t>
      </w:r>
      <w:r w:rsidR="002D116E" w:rsidRPr="002971E2">
        <w:t xml:space="preserve"> i </w:t>
      </w:r>
      <w:r w:rsidRPr="002971E2">
        <w:t>odesílatel si jsou povinni při zpracování odpovědi na žádost žadatele poskytnout veškerou nezbytnou potřebnou součinnost.</w:t>
      </w:r>
    </w:p>
    <w:p w14:paraId="11D58388" w14:textId="77777777" w:rsidR="00DF5A0C" w:rsidRPr="002971E2" w:rsidRDefault="00DF5A0C" w:rsidP="00AE1A57">
      <w:pPr>
        <w:pStyle w:val="Podminky-odstavec-cislo"/>
        <w:numPr>
          <w:ilvl w:val="0"/>
          <w:numId w:val="44"/>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2D116E" w:rsidRPr="002971E2">
        <w:t>kaposta.cz a také na vyžádání v </w:t>
      </w:r>
      <w:r w:rsidRPr="002971E2">
        <w:t>písemné formě na poště.</w:t>
      </w:r>
    </w:p>
    <w:p w14:paraId="4723B4E0" w14:textId="77777777" w:rsidR="00DF5A0C" w:rsidRPr="002971E2" w:rsidRDefault="00DF5A0C" w:rsidP="00DF5A0C">
      <w:pPr>
        <w:pStyle w:val="Podminky-odstavec-nadpis"/>
      </w:pPr>
      <w:r w:rsidRPr="002971E2">
        <w:t>Záruky zabezpečení osobních údajů</w:t>
      </w:r>
    </w:p>
    <w:p w14:paraId="3FDEBF41" w14:textId="77777777" w:rsidR="00DF5A0C" w:rsidRPr="002971E2" w:rsidRDefault="00DF5A0C" w:rsidP="00AE1A57">
      <w:pPr>
        <w:pStyle w:val="Podminky-odstavec-cislo"/>
        <w:numPr>
          <w:ilvl w:val="0"/>
          <w:numId w:val="44"/>
        </w:numPr>
        <w:ind w:left="426" w:hanging="426"/>
      </w:pPr>
      <w:r w:rsidRPr="002971E2">
        <w:t>Osobní údaje předané podniku na základě těchto poštovních podmínek budou zabezpečeně uchovávány v elektronické nebo listinné podobě.</w:t>
      </w:r>
    </w:p>
    <w:p w14:paraId="5F5BFE32" w14:textId="77777777" w:rsidR="00DF5A0C" w:rsidRPr="002971E2" w:rsidRDefault="00DF5A0C" w:rsidP="00AE1A57">
      <w:pPr>
        <w:pStyle w:val="Podminky-odstavec-cislo"/>
        <w:numPr>
          <w:ilvl w:val="0"/>
          <w:numId w:val="44"/>
        </w:numPr>
        <w:ind w:left="426" w:hanging="426"/>
      </w:pPr>
      <w:r w:rsidRPr="002971E2">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2D116E" w:rsidRPr="002971E2">
        <w:t>užby i k různě 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6733BF58" w14:textId="77777777" w:rsidR="00DF5A0C" w:rsidRPr="002971E2" w:rsidRDefault="00DF5A0C" w:rsidP="00AE1A57">
      <w:pPr>
        <w:pStyle w:val="Podminky-odstavec-cislo"/>
        <w:numPr>
          <w:ilvl w:val="0"/>
          <w:numId w:val="44"/>
        </w:numPr>
        <w:ind w:left="426" w:hanging="426"/>
      </w:pPr>
      <w:r w:rsidRPr="002971E2">
        <w:t>Podnik přijal tyto záruky pro zabezpečení zpracovávaných osobních údajů při poskytování poštovních služeb:</w:t>
      </w:r>
    </w:p>
    <w:p w14:paraId="4740847C" w14:textId="77777777" w:rsidR="00DF5A0C" w:rsidRPr="002971E2" w:rsidRDefault="00DF5A0C" w:rsidP="00AE1A57">
      <w:pPr>
        <w:pStyle w:val="Podminky-odrazky-pismena"/>
        <w:numPr>
          <w:ilvl w:val="0"/>
          <w:numId w:val="47"/>
        </w:numPr>
        <w:ind w:left="851" w:hanging="142"/>
      </w:pPr>
      <w:r w:rsidRPr="002971E2">
        <w:t>opatření sloužící k za</w:t>
      </w:r>
      <w:r w:rsidR="00CE1C4B" w:rsidRPr="002971E2">
        <w:t xml:space="preserve">jištění bezpečnosti zpracování </w:t>
      </w:r>
      <w:r w:rsidR="002D116E" w:rsidRPr="002971E2">
        <w:t>osobních údajů při manuálním i </w:t>
      </w:r>
      <w:r w:rsidRPr="002971E2">
        <w:t>automatizovaném zpracování;</w:t>
      </w:r>
    </w:p>
    <w:p w14:paraId="11276A02" w14:textId="77777777" w:rsidR="00DF5A0C" w:rsidRPr="002971E2" w:rsidRDefault="00DF5A0C" w:rsidP="00AE1A57">
      <w:pPr>
        <w:pStyle w:val="Podminky-odrazky-pismena"/>
        <w:numPr>
          <w:ilvl w:val="0"/>
          <w:numId w:val="47"/>
        </w:numPr>
        <w:ind w:left="851" w:hanging="142"/>
      </w:pPr>
      <w:r w:rsidRPr="002971E2">
        <w:t xml:space="preserve">systémy pro automatizovaná zpracování osobních údajů a neautomatizované procesy zpracování osobních údajů jsou spravovány pouze oprávněnými osobami; </w:t>
      </w:r>
    </w:p>
    <w:p w14:paraId="301A83DA" w14:textId="77777777" w:rsidR="00DF5A0C" w:rsidRPr="002971E2" w:rsidRDefault="00DF5A0C" w:rsidP="00AE1A57">
      <w:pPr>
        <w:pStyle w:val="Podminky-odrazky-pismena"/>
        <w:numPr>
          <w:ilvl w:val="0"/>
          <w:numId w:val="47"/>
        </w:numPr>
        <w:ind w:left="851" w:hanging="142"/>
      </w:pPr>
      <w:r w:rsidRPr="002971E2">
        <w:t xml:space="preserve">fyzické osoby oprávněné k používání systémů pro automatizovaná zpracování osobních </w:t>
      </w:r>
      <w:r w:rsidR="002D116E" w:rsidRPr="002971E2">
        <w:t>údajů mají přístup pouze k </w:t>
      </w:r>
      <w:r w:rsidRPr="002971E2">
        <w:t xml:space="preserve">osobním údajům odpovídajícím oprávnění těchto osob, a to na základě zvláštních uživatelských oprávnění zřízených výlučně pro tyto osoby; </w:t>
      </w:r>
    </w:p>
    <w:p w14:paraId="044113B9" w14:textId="77777777" w:rsidR="00DF5A0C" w:rsidRPr="002971E2" w:rsidRDefault="00DF5A0C" w:rsidP="00AE1A57">
      <w:pPr>
        <w:pStyle w:val="Podminky-odrazky-pismena"/>
        <w:numPr>
          <w:ilvl w:val="0"/>
          <w:numId w:val="47"/>
        </w:numPr>
        <w:ind w:left="851" w:hanging="142"/>
      </w:pPr>
      <w:r w:rsidRPr="002971E2">
        <w:t>existuj</w:t>
      </w:r>
      <w:r w:rsidR="002D116E" w:rsidRPr="002971E2">
        <w:t>í záznamy, které umožní určit a </w:t>
      </w:r>
      <w:r w:rsidRPr="002971E2">
        <w:t>ověřit, kdy, kým a z jakého důvodu byly osobní údaje zaznamenány nebo jinak zpracovány;</w:t>
      </w:r>
    </w:p>
    <w:p w14:paraId="4F9E454C" w14:textId="77777777" w:rsidR="00DF5A0C" w:rsidRPr="002971E2" w:rsidRDefault="00DF5A0C" w:rsidP="00AE1A57">
      <w:pPr>
        <w:pStyle w:val="Podminky-odrazky-pismena"/>
        <w:numPr>
          <w:ilvl w:val="0"/>
          <w:numId w:val="47"/>
        </w:numPr>
        <w:ind w:left="851" w:hanging="142"/>
      </w:pPr>
      <w:r w:rsidRPr="002971E2">
        <w:t>je zab</w:t>
      </w:r>
      <w:r w:rsidR="002D116E" w:rsidRPr="002971E2">
        <w:t>ráněno neoprávněnému přístupu k </w:t>
      </w:r>
      <w:r w:rsidRPr="002971E2">
        <w:t>datovým nosičům nesoucím osobní údaje;</w:t>
      </w:r>
    </w:p>
    <w:p w14:paraId="05D54B15" w14:textId="77777777" w:rsidR="00DF5A0C" w:rsidRPr="002971E2" w:rsidRDefault="00DF5A0C" w:rsidP="00AE1A57">
      <w:pPr>
        <w:pStyle w:val="Podminky-odrazky-pismena"/>
        <w:numPr>
          <w:ilvl w:val="0"/>
          <w:numId w:val="47"/>
        </w:numPr>
        <w:ind w:left="851" w:hanging="142"/>
      </w:pPr>
      <w:r w:rsidRPr="002971E2">
        <w:t>jsou zpracovány postupy sloužící k ochraně osobních údajů;</w:t>
      </w:r>
    </w:p>
    <w:p w14:paraId="62AE0944" w14:textId="77777777" w:rsidR="00DF5A0C" w:rsidRPr="002971E2" w:rsidRDefault="00DF5A0C" w:rsidP="00AE1A57">
      <w:pPr>
        <w:pStyle w:val="Podminky-odrazky-pismena"/>
        <w:numPr>
          <w:ilvl w:val="0"/>
          <w:numId w:val="47"/>
        </w:numPr>
        <w:ind w:left="851" w:hanging="142"/>
      </w:pPr>
      <w:r w:rsidRPr="002971E2">
        <w:t>jsou zpracovány postupy sloužící ke zjištění, zda nedošlo k porušení ochrany osobních údajů (například ke ztrátě nebo modifikaci dat);</w:t>
      </w:r>
    </w:p>
    <w:p w14:paraId="49A66F16" w14:textId="77777777" w:rsidR="00DF5A0C" w:rsidRPr="002971E2" w:rsidRDefault="00DF5A0C" w:rsidP="00AE1A57">
      <w:pPr>
        <w:pStyle w:val="Podminky-odrazky-pismena"/>
        <w:numPr>
          <w:ilvl w:val="0"/>
          <w:numId w:val="47"/>
        </w:numPr>
        <w:ind w:left="851" w:hanging="142"/>
      </w:pPr>
      <w:r w:rsidRPr="002971E2">
        <w:t>je zajištěna integrita a dostupnost informací;</w:t>
      </w:r>
    </w:p>
    <w:p w14:paraId="110082BA" w14:textId="77777777" w:rsidR="00DF5A0C" w:rsidRPr="002971E2" w:rsidRDefault="00DF5A0C" w:rsidP="00AE1A57">
      <w:pPr>
        <w:pStyle w:val="Podminky-odrazky-pismena"/>
        <w:numPr>
          <w:ilvl w:val="0"/>
          <w:numId w:val="47"/>
        </w:numPr>
        <w:ind w:left="851" w:hanging="142"/>
      </w:pPr>
      <w:r w:rsidRPr="002971E2">
        <w:t>jsou uzavírány smlouvy o zpracování osobních údajů s externími subjekty;</w:t>
      </w:r>
    </w:p>
    <w:p w14:paraId="5BA3C3FA" w14:textId="77777777" w:rsidR="00DF5A0C" w:rsidRPr="002971E2" w:rsidRDefault="00DF5A0C" w:rsidP="00AE1A57">
      <w:pPr>
        <w:pStyle w:val="Podminky-odrazky-pismena"/>
        <w:numPr>
          <w:ilvl w:val="0"/>
          <w:numId w:val="47"/>
        </w:numPr>
        <w:ind w:left="851" w:hanging="142"/>
      </w:pPr>
      <w:r w:rsidRPr="002971E2">
        <w:t>podnik pravidelně monitoruje a kontroluje procesy zpracování osobních údajů;</w:t>
      </w:r>
    </w:p>
    <w:p w14:paraId="34A246AE" w14:textId="77777777" w:rsidR="00DF5A0C" w:rsidRPr="002971E2" w:rsidRDefault="00DF5A0C" w:rsidP="00AE1A57">
      <w:pPr>
        <w:pStyle w:val="Podminky-odrazky-pismena"/>
        <w:numPr>
          <w:ilvl w:val="0"/>
          <w:numId w:val="47"/>
        </w:numPr>
        <w:ind w:left="851" w:hanging="142"/>
      </w:pPr>
      <w:r w:rsidRPr="002971E2">
        <w:t>podnik</w:t>
      </w:r>
      <w:r w:rsidR="002D116E" w:rsidRPr="002971E2">
        <w:t xml:space="preserve"> pravidelně školí zaměstnance v </w:t>
      </w:r>
      <w:r w:rsidRPr="002971E2">
        <w:t>metodách, postupech a v bezpečnosti;</w:t>
      </w:r>
    </w:p>
    <w:p w14:paraId="507E5A86" w14:textId="77777777" w:rsidR="00DF5A0C" w:rsidRPr="002971E2" w:rsidRDefault="00DF5A0C" w:rsidP="00AE1A57">
      <w:pPr>
        <w:pStyle w:val="Podminky-odrazky-pismena"/>
        <w:numPr>
          <w:ilvl w:val="0"/>
          <w:numId w:val="47"/>
        </w:numPr>
        <w:ind w:left="851" w:hanging="142"/>
      </w:pPr>
      <w:r w:rsidRPr="002971E2">
        <w:t>podnik přijal opatření k zajištění ochrany před škodlivým programovým vybavením;</w:t>
      </w:r>
    </w:p>
    <w:p w14:paraId="1A63B44D" w14:textId="77777777" w:rsidR="00DF5A0C" w:rsidRPr="002971E2" w:rsidRDefault="00DF5A0C" w:rsidP="00AE1A57">
      <w:pPr>
        <w:pStyle w:val="Podminky-odrazky-pismena"/>
        <w:numPr>
          <w:ilvl w:val="0"/>
          <w:numId w:val="47"/>
        </w:numPr>
        <w:ind w:left="851" w:hanging="142"/>
      </w:pPr>
      <w:r w:rsidRPr="002971E2">
        <w:t>podnik udržuje systém hlášení, upozorňování a vyšetřování mimořádných událostí a případů prolomení bezpečnosti;</w:t>
      </w:r>
    </w:p>
    <w:p w14:paraId="7E08BDD8" w14:textId="77777777" w:rsidR="00DF5A0C" w:rsidRPr="002971E2" w:rsidRDefault="00DF5A0C" w:rsidP="00AE1A57">
      <w:pPr>
        <w:pStyle w:val="Podminky-odrazky-pismena"/>
        <w:numPr>
          <w:ilvl w:val="0"/>
          <w:numId w:val="47"/>
        </w:numPr>
        <w:ind w:left="851" w:hanging="142"/>
      </w:pPr>
      <w:r w:rsidRPr="002971E2">
        <w:t>s oso</w:t>
      </w:r>
      <w:r w:rsidR="002D116E" w:rsidRPr="002971E2">
        <w:t>bními údaji je nakládáno jako s </w:t>
      </w:r>
      <w:r w:rsidRPr="002971E2">
        <w:t>důvěrnými informacemi.</w:t>
      </w:r>
    </w:p>
    <w:p w14:paraId="3067F970" w14:textId="77777777" w:rsidR="00DF5A0C" w:rsidRPr="002971E2" w:rsidRDefault="00DF5A0C" w:rsidP="00DF5A0C">
      <w:pPr>
        <w:pStyle w:val="Podminky-odstavec-nadpis"/>
      </w:pPr>
      <w:r w:rsidRPr="002971E2">
        <w:t>Povinnosti třetích stran při předávání osobních údajů podniku</w:t>
      </w:r>
    </w:p>
    <w:p w14:paraId="1FD8FBCE" w14:textId="77777777" w:rsidR="00DF5A0C" w:rsidRPr="002971E2" w:rsidRDefault="00DF5A0C" w:rsidP="00AE1A57">
      <w:pPr>
        <w:pStyle w:val="Podminky-odstavec-cislo"/>
        <w:numPr>
          <w:ilvl w:val="0"/>
          <w:numId w:val="44"/>
        </w:numPr>
        <w:ind w:left="426" w:hanging="426"/>
      </w:pPr>
      <w:r w:rsidRPr="002971E2">
        <w:t>Odesílatel se podáním poštovní zásilky, resp. předáním osobních údajů třetích osob v souladu s těmito poštov</w:t>
      </w:r>
      <w:r w:rsidR="002D116E" w:rsidRPr="002971E2">
        <w:t>ními podmínkami v souvislosti s </w:t>
      </w:r>
      <w:r w:rsidRPr="002971E2">
        <w:t>požadovanou poštovní službou, nebo službou, která je ve vztahu k poštovní službě službou doplňkovou, za</w:t>
      </w:r>
      <w:r w:rsidR="002D116E" w:rsidRPr="002971E2">
        <w:t>vazuje, že pokud bude podniku v </w:t>
      </w:r>
      <w:r w:rsidRPr="002971E2">
        <w:t xml:space="preserve">případech stanovených těmito podmínkami předávat osobní údaje adresátů, bude se jednat o údaje, které </w:t>
      </w:r>
      <w:r w:rsidR="002D116E" w:rsidRPr="002971E2">
        <w:t>jsou získávány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6240D790" w14:textId="77777777" w:rsidR="00DF5A0C" w:rsidRPr="002971E2" w:rsidRDefault="00DF5A0C" w:rsidP="00A33CB5">
      <w:pPr>
        <w:pStyle w:val="Podminky-odstavec-cislo"/>
        <w:numPr>
          <w:ilvl w:val="0"/>
          <w:numId w:val="0"/>
        </w:numPr>
        <w:ind w:left="426"/>
      </w:pPr>
      <w:r w:rsidRPr="002971E2">
        <w:t>Pokud by se p</w:t>
      </w:r>
      <w:r w:rsidR="002D116E" w:rsidRPr="002971E2">
        <w:t>rohlášení odesílatele uvedené v </w:t>
      </w:r>
      <w:r w:rsidRPr="002971E2">
        <w:t>předchozím odstavci ukázalo jako nepravdivé či zavádějící, zav</w:t>
      </w:r>
      <w:r w:rsidR="002D116E" w:rsidRPr="002971E2">
        <w:t>azuje se odesílatel ve smyslu § </w:t>
      </w:r>
      <w:r w:rsidRPr="002971E2">
        <w:t>2890 a násl. občanského zákoníku uhradit podniku újmu, která podniku v důsledku toho vznikne.</w:t>
      </w:r>
    </w:p>
    <w:p w14:paraId="6C9AA552" w14:textId="77777777" w:rsidR="00DF5A0C" w:rsidRPr="002971E2" w:rsidRDefault="00DF5A0C" w:rsidP="00AE1A57">
      <w:pPr>
        <w:pStyle w:val="Podminky-odstavec-cislo"/>
        <w:numPr>
          <w:ilvl w:val="0"/>
          <w:numId w:val="44"/>
        </w:numPr>
        <w:ind w:left="426" w:hanging="426"/>
      </w:pPr>
      <w:r w:rsidRPr="002971E2">
        <w:t>Podáním zásilky, resp. předáním osobních údajů adresáta v r</w:t>
      </w:r>
      <w:r w:rsidR="002D116E" w:rsidRPr="002971E2">
        <w:t>ozsahu telefonní číslo a (nebo)</w:t>
      </w:r>
      <w:r w:rsidR="002D116E" w:rsidRPr="002971E2">
        <w:br/>
      </w:r>
      <w:r w:rsidRPr="002971E2">
        <w:t>e-mailová adresa za účelem uvedeným v bodě 17 se odesílatel zavazuje, že na žádost podniku prokáže podniku případně příslušenému dozorovému úřadu své oprávnění k předání těchto osobních údajů podniku za účelem uvedeným v bodě 17.</w:t>
      </w:r>
    </w:p>
    <w:p w14:paraId="03C53E38" w14:textId="77777777" w:rsidR="00DF5A0C" w:rsidRPr="002971E2" w:rsidRDefault="00DF5A0C" w:rsidP="00DF5A0C">
      <w:pPr>
        <w:pStyle w:val="Podminky-odstavec-nadpis"/>
      </w:pPr>
      <w:r w:rsidRPr="002971E2">
        <w:t>Přechodná a závěrečná ustanovení</w:t>
      </w:r>
    </w:p>
    <w:p w14:paraId="40F08E89" w14:textId="77777777" w:rsidR="00DF5A0C" w:rsidRPr="002971E2" w:rsidRDefault="00DF5A0C" w:rsidP="00AE1A57">
      <w:pPr>
        <w:pStyle w:val="Podminky-odstavec-cislo"/>
        <w:numPr>
          <w:ilvl w:val="0"/>
          <w:numId w:val="44"/>
        </w:numPr>
        <w:ind w:left="426" w:hanging="426"/>
      </w:pPr>
      <w:r w:rsidRPr="002971E2">
        <w:t>Ustanovení bodů 42 až 55 týkající se zpracování osobních údajů má přednost před jakýmkoliv smluvní</w:t>
      </w:r>
      <w:r w:rsidR="002D116E" w:rsidRPr="002971E2">
        <w:t>m ujednáním mezi odesílatelem a </w:t>
      </w:r>
      <w:r w:rsidRPr="002971E2">
        <w:t>podnikem, k němuž došlo před nabytím účinnosti těchto článků dne 25. 5. 2018.</w:t>
      </w:r>
    </w:p>
    <w:p w14:paraId="6798ED57" w14:textId="77777777" w:rsidR="00DF5A0C" w:rsidRPr="002971E2" w:rsidRDefault="00DF5A0C" w:rsidP="00AE1A57">
      <w:pPr>
        <w:pStyle w:val="Podminky-odstavec-cislo"/>
        <w:numPr>
          <w:ilvl w:val="0"/>
          <w:numId w:val="44"/>
        </w:numPr>
        <w:ind w:left="426" w:hanging="426"/>
      </w:pPr>
      <w:r w:rsidRPr="002971E2">
        <w:t>Od těchto podmínek se lze odchýlit, a to na základě pís</w:t>
      </w:r>
      <w:r w:rsidR="002D116E" w:rsidRPr="002971E2">
        <w:t>emné dohody mezi odesílatelem a </w:t>
      </w:r>
      <w:r w:rsidRPr="002971E2">
        <w:t>podnikem.</w:t>
      </w:r>
    </w:p>
    <w:p w14:paraId="70D61F0F" w14:textId="77777777" w:rsidR="00DF5A0C" w:rsidRPr="002971E2" w:rsidRDefault="00DF5A0C" w:rsidP="00AE1A57">
      <w:pPr>
        <w:pStyle w:val="Podminky-odstavec-cislo"/>
        <w:numPr>
          <w:ilvl w:val="0"/>
          <w:numId w:val="44"/>
        </w:numPr>
        <w:ind w:left="426" w:hanging="426"/>
      </w:pPr>
      <w:r w:rsidRPr="002971E2">
        <w:t>Tyto poštovní po</w:t>
      </w:r>
      <w:r w:rsidR="002D116E" w:rsidRPr="002971E2">
        <w:t>dmínky nabývají účinnosti od 1. </w:t>
      </w:r>
      <w:r w:rsidRPr="002971E2">
        <w:t>července 2017.</w:t>
      </w:r>
    </w:p>
    <w:p w14:paraId="61727756" w14:textId="77777777" w:rsidR="00DF5A0C" w:rsidRPr="002971E2" w:rsidRDefault="00DF5A0C" w:rsidP="00AE1A57">
      <w:pPr>
        <w:pStyle w:val="Podminky-odstavec-cislo"/>
        <w:numPr>
          <w:ilvl w:val="0"/>
          <w:numId w:val="44"/>
        </w:numPr>
        <w:ind w:left="426" w:hanging="426"/>
      </w:pPr>
      <w:r w:rsidRPr="002971E2">
        <w:t>Podnik si vyhrazuje právo je měnit, doplňovat nebo je zrušit vydáním podmínek nových.</w:t>
      </w:r>
    </w:p>
    <w:p w14:paraId="7F5905DD" w14:textId="77777777" w:rsidR="00CE1C4B" w:rsidRPr="002971E2" w:rsidRDefault="00CE1C4B" w:rsidP="00CE1C4B">
      <w:pPr>
        <w:pStyle w:val="Podminky-odstavec-cislo"/>
        <w:numPr>
          <w:ilvl w:val="0"/>
          <w:numId w:val="0"/>
        </w:numPr>
        <w:ind w:left="1353" w:hanging="360"/>
        <w:sectPr w:rsidR="00CE1C4B" w:rsidRPr="002971E2" w:rsidSect="00CE1C4B">
          <w:type w:val="continuous"/>
          <w:pgSz w:w="11906" w:h="16838" w:code="9"/>
          <w:pgMar w:top="2155" w:right="851" w:bottom="1276" w:left="1134" w:header="680" w:footer="567" w:gutter="0"/>
          <w:cols w:num="2" w:space="285"/>
          <w:titlePg/>
          <w:docGrid w:linePitch="360"/>
        </w:sectPr>
      </w:pPr>
    </w:p>
    <w:p w14:paraId="1542F782" w14:textId="77777777" w:rsidR="00CE1C4B" w:rsidRPr="002971E2" w:rsidRDefault="00CE1C4B" w:rsidP="00CE1C4B">
      <w:pPr>
        <w:pStyle w:val="Podminky-odstavec-cislo"/>
        <w:numPr>
          <w:ilvl w:val="0"/>
          <w:numId w:val="0"/>
        </w:numPr>
        <w:ind w:left="1353" w:hanging="360"/>
      </w:pPr>
    </w:p>
    <w:p w14:paraId="451DF265" w14:textId="77777777" w:rsidR="00CE1C4B" w:rsidRPr="002971E2" w:rsidRDefault="00CE1C4B" w:rsidP="00CE1C4B">
      <w:pPr>
        <w:pStyle w:val="Podminky-odstavec-cislo"/>
        <w:numPr>
          <w:ilvl w:val="0"/>
          <w:numId w:val="0"/>
        </w:numPr>
        <w:ind w:left="1353" w:hanging="360"/>
      </w:pPr>
    </w:p>
    <w:p w14:paraId="28E8E110" w14:textId="77777777" w:rsidR="00C438CB" w:rsidRPr="002971E2" w:rsidRDefault="00C438CB" w:rsidP="00CE1C4B">
      <w:pPr>
        <w:pStyle w:val="Podminky-odstavec-cislo"/>
        <w:numPr>
          <w:ilvl w:val="0"/>
          <w:numId w:val="0"/>
        </w:numPr>
        <w:ind w:left="1353" w:hanging="360"/>
        <w:sectPr w:rsidR="00C438CB" w:rsidRPr="002971E2" w:rsidSect="00CE1C4B">
          <w:type w:val="continuous"/>
          <w:pgSz w:w="11906" w:h="16838" w:code="9"/>
          <w:pgMar w:top="2155" w:right="851" w:bottom="1276" w:left="1134" w:header="680" w:footer="567" w:gutter="0"/>
          <w:cols w:space="285"/>
          <w:titlePg/>
          <w:docGrid w:linePitch="360"/>
        </w:sectPr>
      </w:pPr>
    </w:p>
    <w:p w14:paraId="090EEA86" w14:textId="77777777" w:rsidR="004B6ACA" w:rsidRPr="002971E2" w:rsidRDefault="00CE6D7C" w:rsidP="00602381">
      <w:pPr>
        <w:pStyle w:val="Nadpis1"/>
      </w:pPr>
      <w:bookmarkStart w:id="16" w:name="_Toc531791156"/>
      <w:r w:rsidRPr="002971E2">
        <w:t>Firemní psaní</w:t>
      </w:r>
      <w:bookmarkEnd w:id="16"/>
    </w:p>
    <w:p w14:paraId="1C47C3A4" w14:textId="77777777" w:rsidR="0081192E" w:rsidRPr="002971E2" w:rsidRDefault="0081192E" w:rsidP="0081192E">
      <w:pPr>
        <w:pStyle w:val="cpNormal1"/>
        <w:rPr>
          <w:rFonts w:asciiTheme="minorHAnsi" w:hAnsiTheme="minorHAnsi"/>
        </w:rPr>
      </w:pPr>
    </w:p>
    <w:p w14:paraId="08291D75" w14:textId="77777777" w:rsidR="0081192E" w:rsidRPr="002971E2" w:rsidRDefault="0081192E" w:rsidP="00CE6D7C">
      <w:pPr>
        <w:pStyle w:val="Podminky-odstavec-nadpis"/>
        <w:sectPr w:rsidR="0081192E" w:rsidRPr="002971E2" w:rsidSect="00673316">
          <w:headerReference w:type="default" r:id="rId41"/>
          <w:headerReference w:type="first" r:id="rId42"/>
          <w:pgSz w:w="11906" w:h="16838" w:code="9"/>
          <w:pgMar w:top="2155" w:right="851" w:bottom="1276" w:left="1134" w:header="680" w:footer="567" w:gutter="0"/>
          <w:pgNumType w:start="1"/>
          <w:cols w:space="285"/>
          <w:titlePg/>
          <w:docGrid w:linePitch="360"/>
        </w:sectPr>
      </w:pPr>
    </w:p>
    <w:p w14:paraId="2C5BD1CB" w14:textId="77777777" w:rsidR="004B6ACA" w:rsidRPr="002971E2" w:rsidRDefault="004B6ACA" w:rsidP="00CE6D7C">
      <w:pPr>
        <w:pStyle w:val="Podminky-odstavec-nadpis"/>
      </w:pPr>
      <w:r w:rsidRPr="002971E2">
        <w:t>Úvodní ustanovení</w:t>
      </w:r>
    </w:p>
    <w:p w14:paraId="598C2CBD" w14:textId="77777777" w:rsidR="004B6ACA" w:rsidRPr="002971E2" w:rsidRDefault="004B6ACA" w:rsidP="00AE1A57">
      <w:pPr>
        <w:pStyle w:val="Podminky-odstavec-cislo"/>
        <w:numPr>
          <w:ilvl w:val="0"/>
          <w:numId w:val="48"/>
        </w:numPr>
        <w:ind w:left="426" w:hanging="426"/>
      </w:pPr>
      <w:r w:rsidRPr="002971E2">
        <w:t xml:space="preserve">Česká pošta, s.p. (dále jen „podnik“) poskytuje podle zákona č. 29/2000 Sb., o poštovních službách a o </w:t>
      </w:r>
      <w:r w:rsidR="0081192E" w:rsidRPr="002971E2">
        <w:t>změně některých zákonů (zákon o </w:t>
      </w:r>
      <w:r w:rsidRPr="002971E2">
        <w:t xml:space="preserve">poštovních službách), nezákladní poštovní službu „Firemní psaní“. V záležitostech, které nejsou upraveny těmito podmínkami, se postupuje obdobně podle Poštovních podmínek České pošty, s.p., - Základní poštovní služby (dále jen „Základní poštovní podmínky“). </w:t>
      </w:r>
    </w:p>
    <w:p w14:paraId="719D4040" w14:textId="77777777" w:rsidR="004B6ACA" w:rsidRPr="002971E2" w:rsidRDefault="004B6ACA" w:rsidP="00AE1A57">
      <w:pPr>
        <w:pStyle w:val="Podminky-odstavec-cislo"/>
        <w:numPr>
          <w:ilvl w:val="0"/>
          <w:numId w:val="48"/>
        </w:numPr>
        <w:ind w:left="426" w:hanging="426"/>
      </w:pPr>
      <w:r w:rsidRPr="002971E2">
        <w:t xml:space="preserve">Podnik přijímá poštovní zásilky jako Firemní psaní (dále jen „zásilka“) ve svých k tomu pověřených provozovnách, označených podnikovým logem (dále jen „pošta), nebo prostřednictvím pověřených pracovníků v místě dohodnutém s odesílatelem v písemné dohodě (dále jen svoz), a to, není-li podnikem pro určité případy stanoveno jinak, na základě předem uzavřené písemné Dohody o podmínkách podávání poštovních zásilek Firemní psaní (dále jen „dohoda“). </w:t>
      </w:r>
    </w:p>
    <w:p w14:paraId="38B6BF2D" w14:textId="77777777" w:rsidR="004B6ACA" w:rsidRPr="002971E2" w:rsidRDefault="004B6ACA" w:rsidP="00AE1A57">
      <w:pPr>
        <w:pStyle w:val="Podminky-odstavec-cislo"/>
        <w:numPr>
          <w:ilvl w:val="0"/>
          <w:numId w:val="48"/>
        </w:numPr>
        <w:ind w:left="426" w:hanging="426"/>
      </w:pPr>
      <w:r w:rsidRPr="002971E2">
        <w:t>Podání zásilky podnik nestvrzuje. Dodá ji bez toho, že by mu příjemce převzetí potvrdil. Podnik neodpovídá za ztrátu, poškození nebo úbytek obsahu zásilky. K zásilkám podaným prostřednictvím této služby nelze zvolit žádnou doplňkovou službu.</w:t>
      </w:r>
    </w:p>
    <w:p w14:paraId="55D0F8CA" w14:textId="77777777" w:rsidR="004B6ACA" w:rsidRPr="002971E2" w:rsidRDefault="004B6ACA" w:rsidP="00CE6D7C">
      <w:pPr>
        <w:pStyle w:val="Podminky-odstavec-nadpis"/>
      </w:pPr>
      <w:r w:rsidRPr="002971E2">
        <w:t>Popis služby</w:t>
      </w:r>
    </w:p>
    <w:p w14:paraId="4CE5363F" w14:textId="77777777" w:rsidR="004B6ACA" w:rsidRPr="002971E2" w:rsidRDefault="004B6ACA" w:rsidP="00AE1A57">
      <w:pPr>
        <w:pStyle w:val="Podminky-odstavec-cislo"/>
        <w:numPr>
          <w:ilvl w:val="0"/>
          <w:numId w:val="48"/>
        </w:numPr>
        <w:ind w:left="426" w:hanging="426"/>
      </w:pPr>
      <w:r w:rsidRPr="002971E2">
        <w:t>Minimální rozměry zásilky jsou 9 x 14 cm. Maximální rozměry zásilky nesmějí přesahovat délku 35,3 cm, šířku 25 cm a tloušťku 2 cm včetn</w:t>
      </w:r>
      <w:r w:rsidR="002D392F" w:rsidRPr="002971E2">
        <w:t xml:space="preserve">ě vložených drobných předmětů. </w:t>
      </w:r>
      <w:r w:rsidRPr="002971E2">
        <w:t>Zásilky nepravidelného tvaru se posuzují obdobně.</w:t>
      </w:r>
    </w:p>
    <w:p w14:paraId="105EF910" w14:textId="4B175DEE" w:rsidR="004B6ACA" w:rsidRPr="002971E2" w:rsidRDefault="00CA41B4" w:rsidP="00AE1A57">
      <w:pPr>
        <w:pStyle w:val="Podminky-odstavec-cislo"/>
        <w:numPr>
          <w:ilvl w:val="0"/>
          <w:numId w:val="48"/>
        </w:numPr>
        <w:ind w:left="426" w:hanging="426"/>
      </w:pPr>
      <w:r w:rsidRPr="002971E2">
        <w:rPr>
          <w:noProof/>
          <w:lang w:eastAsia="cs-CZ"/>
        </w:rPr>
        <mc:AlternateContent>
          <mc:Choice Requires="wps">
            <w:drawing>
              <wp:anchor distT="45720" distB="45720" distL="114300" distR="114300" simplePos="0" relativeHeight="251674112" behindDoc="1" locked="0" layoutInCell="1" allowOverlap="1" wp14:anchorId="6001BC12" wp14:editId="461802BE">
                <wp:simplePos x="0" y="0"/>
                <wp:positionH relativeFrom="column">
                  <wp:posOffset>3147695</wp:posOffset>
                </wp:positionH>
                <wp:positionV relativeFrom="paragraph">
                  <wp:posOffset>159385</wp:posOffset>
                </wp:positionV>
                <wp:extent cx="532130" cy="333375"/>
                <wp:effectExtent l="0" t="0" r="1270" b="9525"/>
                <wp:wrapNone/>
                <wp:docPr id="190" name="Textové pole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3488015B" w14:textId="70B8C852" w:rsidR="00B354AE" w:rsidRPr="00F06411" w:rsidRDefault="00B354AE" w:rsidP="00CA41B4">
                            <w:pPr>
                              <w:rPr>
                                <w:rFonts w:asciiTheme="minorHAnsi" w:hAnsiTheme="minorHAnsi"/>
                                <w:color w:val="002776"/>
                              </w:rPr>
                            </w:pPr>
                            <w:r>
                              <w:rPr>
                                <w:rFonts w:asciiTheme="minorHAnsi" w:hAnsiTheme="minorHAnsi"/>
                                <w:color w:val="002776"/>
                              </w:rPr>
                              <w:t>12a</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01BC12" id="Textové pole 190" o:spid="_x0000_s1039" type="#_x0000_t202" style="position:absolute;left:0;text-align:left;margin-left:247.85pt;margin-top:12.55pt;width:41.9pt;height:26.25pt;z-index:-251642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" stroked="f">
                <v:textbox>
                  <w:txbxContent>
                    <w:p w14:paraId="3488015B" w14:textId="70B8C852" w:rsidR="00B354AE" w:rsidRPr="00F06411" w:rsidRDefault="00B354AE" w:rsidP="00CA41B4">
                      <w:pPr>
                        <w:rPr>
                          <w:rFonts w:asciiTheme="minorHAnsi" w:hAnsiTheme="minorHAnsi"/>
                          <w:color w:val="002776"/>
                        </w:rPr>
                      </w:pPr>
                      <w:r>
                        <w:rPr>
                          <w:rFonts w:asciiTheme="minorHAnsi" w:hAnsiTheme="minorHAnsi"/>
                          <w:color w:val="002776"/>
                        </w:rPr>
                        <w:t>12a</w:t>
                      </w:r>
                      <w:r w:rsidRPr="00F06411">
                        <w:rPr>
                          <w:rFonts w:asciiTheme="minorHAnsi" w:hAnsiTheme="minorHAnsi"/>
                          <w:color w:val="002776"/>
                        </w:rPr>
                        <w:t>.</w:t>
                      </w:r>
                    </w:p>
                  </w:txbxContent>
                </v:textbox>
              </v:shape>
            </w:pict>
          </mc:Fallback>
        </mc:AlternateContent>
      </w:r>
      <w:r w:rsidR="004B6ACA" w:rsidRPr="002971E2">
        <w:t>Nejvyšší dovolená hmotnost zásilky je 1 000 g.</w:t>
      </w:r>
    </w:p>
    <w:p w14:paraId="26859D0D" w14:textId="3BDA6536" w:rsidR="004B6ACA" w:rsidRPr="002971E2" w:rsidRDefault="004B6ACA" w:rsidP="00AE1A57">
      <w:pPr>
        <w:pStyle w:val="Podminky-odstavec-cislo"/>
        <w:numPr>
          <w:ilvl w:val="0"/>
          <w:numId w:val="48"/>
        </w:numPr>
        <w:ind w:left="426" w:hanging="426"/>
      </w:pPr>
      <w:r w:rsidRPr="002971E2">
        <w:t>Zásilky, které svými rozměry a hmotností splňují parametry p</w:t>
      </w:r>
      <w:r w:rsidR="0081192E" w:rsidRPr="002971E2">
        <w:t>ro strojní zpracování uvedené v </w:t>
      </w:r>
      <w:r w:rsidRPr="002971E2">
        <w:t>Příloze č. 2, musí být tomuto strojnímu zpracování přizpůsobeny.</w:t>
      </w:r>
      <w:r w:rsidR="00CA41B4" w:rsidRPr="002971E2">
        <w:rPr>
          <w:noProof/>
          <w:lang w:eastAsia="cs-CZ"/>
        </w:rPr>
        <w:t xml:space="preserve"> </w:t>
      </w:r>
    </w:p>
    <w:p w14:paraId="6EE6C513" w14:textId="77777777" w:rsidR="0081192E" w:rsidRPr="002971E2" w:rsidRDefault="0081192E" w:rsidP="00CE6D7C">
      <w:pPr>
        <w:pStyle w:val="Podminky-odstavec-nadpis"/>
      </w:pPr>
    </w:p>
    <w:p w14:paraId="26236370" w14:textId="77777777" w:rsidR="0081192E" w:rsidRPr="002971E2" w:rsidRDefault="0081192E" w:rsidP="00CE6D7C">
      <w:pPr>
        <w:pStyle w:val="Podminky-odstavec-nadpis"/>
      </w:pPr>
    </w:p>
    <w:p w14:paraId="36AA8B24" w14:textId="77777777" w:rsidR="004B6ACA" w:rsidRPr="002971E2" w:rsidRDefault="004B6ACA" w:rsidP="00CE6D7C">
      <w:pPr>
        <w:pStyle w:val="Podminky-odstavec-nadpis"/>
      </w:pPr>
      <w:r w:rsidRPr="002971E2">
        <w:t>Obsah zásilky</w:t>
      </w:r>
    </w:p>
    <w:p w14:paraId="47A8BA8C" w14:textId="77777777" w:rsidR="004B6ACA" w:rsidRPr="002971E2" w:rsidRDefault="004B6ACA" w:rsidP="00AE1A57">
      <w:pPr>
        <w:pStyle w:val="Podminky-odstavec-cislo"/>
        <w:numPr>
          <w:ilvl w:val="0"/>
          <w:numId w:val="48"/>
        </w:numPr>
        <w:ind w:left="426" w:hanging="426"/>
      </w:pPr>
      <w:r w:rsidRPr="002971E2">
        <w:t>Obsah zásilk</w:t>
      </w:r>
      <w:r w:rsidR="0081192E" w:rsidRPr="002971E2">
        <w:t>y mohou tvořit jakékoliv věci s </w:t>
      </w:r>
      <w:r w:rsidRPr="002971E2">
        <w:t>výjimkou věcí uvedených v čl. 2 odst. 2, 3 a 4 Základních poštovních podmínek. Zásilku může tvořit i nesložený kartonový lístek.</w:t>
      </w:r>
    </w:p>
    <w:p w14:paraId="2F0957DD" w14:textId="77777777" w:rsidR="004B6ACA" w:rsidRPr="002971E2" w:rsidRDefault="004B6ACA" w:rsidP="00CE6D7C">
      <w:pPr>
        <w:pStyle w:val="Podminky-odstavec-nadpis"/>
      </w:pPr>
      <w:r w:rsidRPr="002971E2">
        <w:t>Poštovní adresa</w:t>
      </w:r>
    </w:p>
    <w:p w14:paraId="147C8C4F" w14:textId="77777777" w:rsidR="004B6ACA" w:rsidRPr="002971E2" w:rsidRDefault="004B6ACA" w:rsidP="00AE1A57">
      <w:pPr>
        <w:pStyle w:val="Podminky-odstavec-cislo"/>
        <w:numPr>
          <w:ilvl w:val="0"/>
          <w:numId w:val="48"/>
        </w:numPr>
        <w:ind w:left="426" w:hanging="426"/>
      </w:pPr>
      <w:r w:rsidRPr="002971E2">
        <w:t>Podavatel označí zásilku na adresní straně adresou odesílatele a adresou adresáta. Adresa musí bý</w:t>
      </w:r>
      <w:r w:rsidR="0081192E" w:rsidRPr="002971E2">
        <w:t>t uvedena v souladu s článkem 4 </w:t>
      </w:r>
      <w:r w:rsidRPr="002971E2">
        <w:t>Základních poštovních podmínek.</w:t>
      </w:r>
    </w:p>
    <w:p w14:paraId="091F7012" w14:textId="77777777" w:rsidR="004B6ACA" w:rsidRPr="002971E2" w:rsidRDefault="004B6ACA" w:rsidP="00CE6D7C">
      <w:pPr>
        <w:pStyle w:val="Podminky-odstavec-nadpis"/>
      </w:pPr>
      <w:r w:rsidRPr="002971E2">
        <w:t>Balení zásilky</w:t>
      </w:r>
    </w:p>
    <w:p w14:paraId="161B0CF4" w14:textId="77777777" w:rsidR="004B6ACA" w:rsidRPr="002971E2" w:rsidRDefault="004B6ACA" w:rsidP="00AE1A57">
      <w:pPr>
        <w:pStyle w:val="Podminky-odstavec-cislo"/>
        <w:numPr>
          <w:ilvl w:val="0"/>
          <w:numId w:val="48"/>
        </w:numPr>
        <w:ind w:left="426" w:hanging="426"/>
      </w:pPr>
      <w:r w:rsidRPr="002971E2">
        <w:t>Poštovní zásilka musí být zabalena způsobem upraveným v čl. 3 Základních poštovních podmínek.</w:t>
      </w:r>
    </w:p>
    <w:p w14:paraId="26CC98C6" w14:textId="77777777" w:rsidR="004B6ACA" w:rsidRPr="002971E2" w:rsidRDefault="004B6ACA" w:rsidP="00CE6D7C">
      <w:pPr>
        <w:pStyle w:val="Podminky-odstavec-nadpis"/>
      </w:pPr>
      <w:r w:rsidRPr="002971E2">
        <w:t>Podání zásilky</w:t>
      </w:r>
    </w:p>
    <w:p w14:paraId="120DBD3F" w14:textId="77777777" w:rsidR="004B6ACA" w:rsidRPr="002971E2" w:rsidRDefault="004B6ACA" w:rsidP="00AE1A57">
      <w:pPr>
        <w:pStyle w:val="Podminky-odstavec-cislo"/>
        <w:numPr>
          <w:ilvl w:val="0"/>
          <w:numId w:val="48"/>
        </w:numPr>
        <w:ind w:left="426" w:hanging="426"/>
      </w:pPr>
      <w:r w:rsidRPr="002971E2">
        <w:t>Není-li podnikem pro určité případy stanoveno jinak, lze zásilky podávat jen na základě písemné dohody s podnikem. V dohodě se uvádí pošta, která je pro podavatele určena k předávání zásilek Firemního psaní. Zásilka se považuje za podanou okamžikem, kdy ji podnik od odesílatele převzal.</w:t>
      </w:r>
    </w:p>
    <w:p w14:paraId="3421E125" w14:textId="77777777" w:rsidR="004B6ACA" w:rsidRPr="002971E2" w:rsidRDefault="004B6ACA" w:rsidP="00AE1A57">
      <w:pPr>
        <w:pStyle w:val="Podminky-odstavec-cislo"/>
        <w:numPr>
          <w:ilvl w:val="0"/>
          <w:numId w:val="48"/>
        </w:numPr>
        <w:ind w:left="426" w:hanging="426"/>
      </w:pPr>
      <w:r w:rsidRPr="002971E2">
        <w:t>Pokyny pro správnou úpravu adresních stran zásilek jsou součástí Přílohy č. 2 těchto podmínek. Vzor adresní strany zásilky je Přílohou č. 1 těchto podmínek.</w:t>
      </w:r>
    </w:p>
    <w:p w14:paraId="12C71851" w14:textId="77777777" w:rsidR="004B6ACA" w:rsidRPr="002971E2" w:rsidRDefault="004B6ACA" w:rsidP="00AE1A57">
      <w:pPr>
        <w:pStyle w:val="Podminky-odstavec-cislo"/>
        <w:numPr>
          <w:ilvl w:val="0"/>
          <w:numId w:val="48"/>
        </w:numPr>
        <w:ind w:left="426" w:hanging="426"/>
      </w:pPr>
      <w:r w:rsidRPr="002971E2">
        <w:t>Zásilky jsou podávány roztříděné způsobem sjednaným v dohodě.</w:t>
      </w:r>
    </w:p>
    <w:p w14:paraId="7AFCA706" w14:textId="1B4F4504" w:rsidR="004B6ACA" w:rsidRPr="002971E2" w:rsidRDefault="004B6ACA" w:rsidP="00CE6D7C">
      <w:pPr>
        <w:pStyle w:val="Podminky-odstavec-nadpis"/>
      </w:pPr>
      <w:r w:rsidRPr="002971E2">
        <w:t>Odstoupení od smlouvy</w:t>
      </w:r>
    </w:p>
    <w:p w14:paraId="49A09BF2" w14:textId="77777777" w:rsidR="004B6ACA" w:rsidRPr="002971E2" w:rsidRDefault="004B6ACA" w:rsidP="00CA41B4">
      <w:pPr>
        <w:pStyle w:val="Podminky-odstavec-cislo"/>
        <w:numPr>
          <w:ilvl w:val="0"/>
          <w:numId w:val="0"/>
        </w:numPr>
        <w:ind w:left="426"/>
      </w:pPr>
      <w:r w:rsidRPr="002971E2">
        <w:t xml:space="preserve">Zjistí-li podnik po podání poštovní zásilky, že její obsah není dovolen, že způsob jejího balení neodpovídá ustanovení bodu 9, nebo že nebyly dodrženy jiné povinnosti stanovené smlouvou, je oprávněn </w:t>
      </w:r>
      <w:r w:rsidR="0081192E" w:rsidRPr="002971E2">
        <w:t>od uzavřené smlouvy odstoupit a </w:t>
      </w:r>
      <w:r w:rsidRPr="002971E2">
        <w:t>poštovní zásilku vrátit odesílateli, případně odesílatele vyzvat, aby si poštovní zásilku převzal zpět na místě určeném podnikem. Dodatečné náklady na úkony k tomu potřebné hradí odesílatel.</w:t>
      </w:r>
      <w:r w:rsidR="00CE6D7C" w:rsidRPr="002971E2">
        <w:t xml:space="preserve"> </w:t>
      </w:r>
    </w:p>
    <w:p w14:paraId="318B7C0A" w14:textId="77777777" w:rsidR="004B6ACA" w:rsidRPr="002971E2" w:rsidRDefault="004B6ACA" w:rsidP="00CE6D7C">
      <w:pPr>
        <w:pStyle w:val="Podminky-odstavec-nadpis"/>
      </w:pPr>
      <w:r w:rsidRPr="002971E2">
        <w:t>Označení zásilky</w:t>
      </w:r>
    </w:p>
    <w:p w14:paraId="4F225F67" w14:textId="77777777" w:rsidR="004B6ACA" w:rsidRPr="002971E2" w:rsidRDefault="004B6ACA" w:rsidP="00AE1A57">
      <w:pPr>
        <w:pStyle w:val="Podminky-odstavec-cislo"/>
        <w:numPr>
          <w:ilvl w:val="0"/>
          <w:numId w:val="48"/>
        </w:numPr>
        <w:ind w:left="426" w:hanging="426"/>
      </w:pPr>
      <w:r w:rsidRPr="002971E2">
        <w:t>Zásilky budou označeny tak, aby bylo zřejmé, že se jedná o Firemní psaní. Zásilky musí být způsobem podle vzoru uvedeného v příloze č. 1 označeny logem České pošty, s.p., zkratkou stanovenou podn</w:t>
      </w:r>
      <w:r w:rsidR="0081192E" w:rsidRPr="002971E2">
        <w:t>ikem pro službu Firemní psaní a </w:t>
      </w:r>
      <w:r w:rsidRPr="002971E2">
        <w:t>číslem dohody upravující způsob úhrady ceny.</w:t>
      </w:r>
    </w:p>
    <w:p w14:paraId="74B2CF1A" w14:textId="77777777" w:rsidR="004B6ACA" w:rsidRPr="002971E2" w:rsidRDefault="004B6ACA" w:rsidP="00CE6D7C">
      <w:pPr>
        <w:pStyle w:val="Podminky-odstavec-nadpis"/>
      </w:pPr>
      <w:r w:rsidRPr="002971E2">
        <w:t>Cena a způsob úhrady</w:t>
      </w:r>
    </w:p>
    <w:p w14:paraId="0AC00CBD" w14:textId="77777777" w:rsidR="004B6ACA" w:rsidRPr="002971E2" w:rsidRDefault="004B6ACA" w:rsidP="00AE1A57">
      <w:pPr>
        <w:pStyle w:val="Podminky-odstavec-cislo"/>
        <w:numPr>
          <w:ilvl w:val="0"/>
          <w:numId w:val="48"/>
        </w:numPr>
        <w:ind w:left="426" w:hanging="426"/>
      </w:pPr>
      <w:r w:rsidRPr="002971E2">
        <w:t>Způsob určení ceny, za něž je služba poskytována je uveden v samostatné části Poštovních podmínek České pošty, s.p. – Ceník (dále jen „ceník”). Nebude-li podnikem pro určité případy stanoveno jinak, bude způsob úhrady ceny sjednán v dohodě. Cenu nelze hradit poštovními známkami ani v hotovosti.</w:t>
      </w:r>
    </w:p>
    <w:p w14:paraId="04B55E8B" w14:textId="77777777" w:rsidR="004B6ACA" w:rsidRPr="002971E2" w:rsidRDefault="004B6ACA" w:rsidP="00AE1A57">
      <w:pPr>
        <w:pStyle w:val="Podminky-odstavec-cislo"/>
        <w:numPr>
          <w:ilvl w:val="0"/>
          <w:numId w:val="48"/>
        </w:numPr>
        <w:ind w:left="426" w:hanging="426"/>
      </w:pPr>
      <w:r w:rsidRPr="002971E2">
        <w:t>V případě ztráty, poškození nebo úbytku obsahu podnik cenu služby nevrací.</w:t>
      </w:r>
    </w:p>
    <w:p w14:paraId="3CF8B098" w14:textId="77777777" w:rsidR="004B6ACA" w:rsidRPr="002971E2" w:rsidRDefault="004B6ACA" w:rsidP="00CE6D7C">
      <w:pPr>
        <w:pStyle w:val="Podminky-odstavec-nadpis"/>
      </w:pPr>
      <w:r w:rsidRPr="002971E2">
        <w:t>Dodání zásilky</w:t>
      </w:r>
    </w:p>
    <w:p w14:paraId="2B9B969B" w14:textId="77777777" w:rsidR="004B6ACA" w:rsidRPr="002971E2" w:rsidRDefault="004B6ACA" w:rsidP="00AE1A57">
      <w:pPr>
        <w:pStyle w:val="Podminky-odstavec-cislo"/>
        <w:numPr>
          <w:ilvl w:val="0"/>
          <w:numId w:val="48"/>
        </w:numPr>
        <w:ind w:left="426" w:hanging="426"/>
      </w:pPr>
      <w:r w:rsidRPr="002971E2">
        <w:t>Převzetím zásilek vzniká ČP závazek vyvinout přiměřené úsilí tak, aby zásilka byla dodána ne později než druhý pracovní den následující po dni podání.</w:t>
      </w:r>
    </w:p>
    <w:p w14:paraId="0AED748E" w14:textId="77777777" w:rsidR="004B6ACA" w:rsidRPr="002971E2" w:rsidRDefault="004B6ACA" w:rsidP="00AE1A57">
      <w:pPr>
        <w:pStyle w:val="Podminky-odstavec-cislo"/>
        <w:numPr>
          <w:ilvl w:val="0"/>
          <w:numId w:val="48"/>
        </w:numPr>
        <w:ind w:left="426" w:hanging="426"/>
      </w:pPr>
      <w:r w:rsidRPr="002971E2">
        <w:t>Postup podniku při dodání a v případech, kdy není možno zásilku dodat, se řídí příslušnými ustanoveními Základních poštovních podmínek. Podnik může dodat zásilku v jiném místě než uvedeném v poštovní adrese, jestliže se o novém místě pobytu nebo o novém sídle adresáta dozvěděl od adresáta, nebo jiným hodnověrným způsobem. Tento postup není možný, jestliže odesílatel označil na zásilce poznámku „Nedosílat“.</w:t>
      </w:r>
    </w:p>
    <w:p w14:paraId="529D208F" w14:textId="77777777" w:rsidR="004B6ACA" w:rsidRPr="002971E2" w:rsidRDefault="004B6ACA" w:rsidP="00AE1A57">
      <w:pPr>
        <w:pStyle w:val="Podminky-odstavec-cislo"/>
        <w:numPr>
          <w:ilvl w:val="0"/>
          <w:numId w:val="48"/>
        </w:numPr>
        <w:ind w:left="426" w:hanging="426"/>
      </w:pPr>
      <w:r w:rsidRPr="002971E2">
        <w:t>Zásilku uloženou na poště podnik vydá fyzické osobě, která způsobem uvedeným v Základních poštovních podmínkách prokáže, že je adresátem</w:t>
      </w:r>
      <w:r w:rsidR="0081192E" w:rsidRPr="002971E2">
        <w:t xml:space="preserve"> zásilky či osobou oprávněnou k </w:t>
      </w:r>
      <w:r w:rsidRPr="002971E2">
        <w:t>převzetí zásilky.</w:t>
      </w:r>
    </w:p>
    <w:p w14:paraId="70F6F7E5" w14:textId="77777777" w:rsidR="004B6ACA" w:rsidRPr="002971E2" w:rsidRDefault="004B6ACA" w:rsidP="00AE1A57">
      <w:pPr>
        <w:pStyle w:val="Podminky-odstavec-cislo"/>
        <w:numPr>
          <w:ilvl w:val="0"/>
          <w:numId w:val="48"/>
        </w:numPr>
        <w:ind w:left="426" w:hanging="426"/>
      </w:pPr>
      <w:r w:rsidRPr="002971E2">
        <w:t>Zásilku, kterou se nepodařilo podniku podle předchozích ustanovení dodat, vrátí podnik bez průtahů zpět na uvedenou adresu odesílatele. Pokud odesílatel uvede na adresní straně zásilek poznámku „Nevracet“, podnik zásilku odesílateli nevrátí.</w:t>
      </w:r>
    </w:p>
    <w:p w14:paraId="4D910640" w14:textId="77777777" w:rsidR="004B6ACA" w:rsidRPr="002971E2" w:rsidRDefault="004B6ACA" w:rsidP="00CE6D7C">
      <w:pPr>
        <w:pStyle w:val="Podminky-odstavec-nadpis"/>
      </w:pPr>
      <w:r w:rsidRPr="002971E2">
        <w:t>Řešení sporů týkajících se předmětu poštovní smlouvy</w:t>
      </w:r>
    </w:p>
    <w:p w14:paraId="4FA99B0B" w14:textId="77777777" w:rsidR="004B6ACA" w:rsidRPr="002971E2" w:rsidRDefault="004B6ACA" w:rsidP="00AE1A57">
      <w:pPr>
        <w:pStyle w:val="Podminky-odstavec-cislo"/>
        <w:numPr>
          <w:ilvl w:val="0"/>
          <w:numId w:val="48"/>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81192E" w:rsidRPr="002971E2">
        <w:t>0 Sb., o poštovních službách, v </w:t>
      </w:r>
      <w:r w:rsidRPr="002971E2">
        <w:t>platném znění.</w:t>
      </w:r>
    </w:p>
    <w:p w14:paraId="38ADCE03" w14:textId="77777777" w:rsidR="004B6ACA" w:rsidRPr="002971E2" w:rsidRDefault="004B6ACA" w:rsidP="00CE6D7C">
      <w:pPr>
        <w:pStyle w:val="Podminky-odstavec-nadpis"/>
      </w:pPr>
      <w:r w:rsidRPr="002971E2">
        <w:t>Ustanovení, od nichž se nelze odchýlit</w:t>
      </w:r>
    </w:p>
    <w:p w14:paraId="7EC51AD5" w14:textId="77777777" w:rsidR="004B6ACA" w:rsidRPr="002971E2" w:rsidRDefault="004B6ACA" w:rsidP="00AE1A57">
      <w:pPr>
        <w:pStyle w:val="Podminky-odstavec-cislo"/>
        <w:numPr>
          <w:ilvl w:val="0"/>
          <w:numId w:val="48"/>
        </w:numPr>
        <w:ind w:left="426" w:hanging="426"/>
      </w:pPr>
      <w:r w:rsidRPr="002971E2">
        <w:t>Od ustanovení těchto poštovních podmínek se lze odchýlit dohodou, a to s výjimkou ustanovení bodů 1 až 3 a bodu 7.</w:t>
      </w:r>
    </w:p>
    <w:p w14:paraId="6AA36419" w14:textId="77777777" w:rsidR="004B6ACA" w:rsidRPr="002971E2" w:rsidRDefault="004B6ACA" w:rsidP="00CE6D7C">
      <w:pPr>
        <w:pStyle w:val="Podminky-odstavec-nadpis"/>
      </w:pPr>
      <w:r w:rsidRPr="002971E2">
        <w:t>Informace o zpracování osobních údajů</w:t>
      </w:r>
    </w:p>
    <w:p w14:paraId="194403B4" w14:textId="77777777" w:rsidR="004B6ACA" w:rsidRPr="002971E2" w:rsidRDefault="004B6ACA" w:rsidP="00AE1A57">
      <w:pPr>
        <w:pStyle w:val="Podminky-odstavec-cislo"/>
        <w:numPr>
          <w:ilvl w:val="0"/>
          <w:numId w:val="48"/>
        </w:numPr>
        <w:ind w:left="426" w:hanging="426"/>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81192E"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614EC417" w14:textId="77777777" w:rsidR="004B6ACA" w:rsidRPr="002971E2" w:rsidRDefault="004B6ACA" w:rsidP="00AE1A57">
      <w:pPr>
        <w:pStyle w:val="Podminky-odstavec-cislo"/>
        <w:numPr>
          <w:ilvl w:val="0"/>
          <w:numId w:val="48"/>
        </w:numPr>
        <w:ind w:left="426" w:hanging="426"/>
      </w:pPr>
      <w:r w:rsidRPr="002971E2">
        <w:t>Osobní údaje odesílatele a adresáta, který je fyzickou osobou nebo fyzickou osobou podnikající, jsou předmětem ochrany osobních údajů podle platných právních předpisů, zejména evropského nařízení (EU) 2016/679 - Obecné nařízení o ochraně osobních údajů (dále jen „Nařízení“).</w:t>
      </w:r>
    </w:p>
    <w:p w14:paraId="25C58CEF" w14:textId="77777777" w:rsidR="004B6ACA" w:rsidRPr="002971E2" w:rsidRDefault="004B6ACA" w:rsidP="00AE1A57">
      <w:pPr>
        <w:pStyle w:val="Podminky-odstavec-cislo"/>
        <w:numPr>
          <w:ilvl w:val="0"/>
          <w:numId w:val="48"/>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26BC79DA" w14:textId="77777777" w:rsidR="004B6ACA" w:rsidRPr="002971E2" w:rsidRDefault="004B6ACA" w:rsidP="00CE6D7C">
      <w:pPr>
        <w:pStyle w:val="Podminky-odstavec-cislo"/>
        <w:numPr>
          <w:ilvl w:val="0"/>
          <w:numId w:val="0"/>
        </w:numPr>
        <w:ind w:left="426"/>
      </w:pPr>
      <w:r w:rsidRPr="002971E2">
        <w:t>Poskytnutí osobních údajů je dobrovolné, bez jejich poskytnutí však nemůže podnik poskytnout poštovní nebo vybranou doplňkovou službu, v souvislosti s níž je poskytnutí osobních údajů v těchto poštovních podmínkách vyžadováno.</w:t>
      </w:r>
    </w:p>
    <w:p w14:paraId="279B6F8C" w14:textId="77777777" w:rsidR="004B6ACA" w:rsidRPr="002971E2" w:rsidRDefault="004B6ACA" w:rsidP="00AE1A57">
      <w:pPr>
        <w:pStyle w:val="Podminky-odstavec-cislo"/>
        <w:numPr>
          <w:ilvl w:val="0"/>
          <w:numId w:val="48"/>
        </w:numPr>
        <w:ind w:left="426" w:hanging="426"/>
      </w:pPr>
      <w:r w:rsidRPr="002971E2">
        <w:t>Osobní údaje uvedené v poštovní adrese adresáta nebo odesílatele podle bodu 8 a (nebo) čl. 4 Základních poštovních podmínek podnik zpracovává za účelem dodání nebo vrácení poštovní zásilky.</w:t>
      </w:r>
    </w:p>
    <w:p w14:paraId="11130F0D" w14:textId="77777777" w:rsidR="004B6ACA" w:rsidRPr="002971E2" w:rsidRDefault="004B6ACA" w:rsidP="00AE1A57">
      <w:pPr>
        <w:pStyle w:val="Podminky-odstavec-cislo"/>
        <w:numPr>
          <w:ilvl w:val="0"/>
          <w:numId w:val="48"/>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23351A40" w14:textId="77777777" w:rsidR="004B6ACA" w:rsidRPr="002971E2" w:rsidRDefault="004B6ACA" w:rsidP="00CE6D7C">
      <w:pPr>
        <w:pStyle w:val="Podminky-odstavec-nadpis"/>
      </w:pPr>
      <w:r w:rsidRPr="002971E2">
        <w:t>Předání osobních údajů třetím stranám</w:t>
      </w:r>
    </w:p>
    <w:p w14:paraId="473CC963" w14:textId="77777777" w:rsidR="004B6ACA" w:rsidRPr="002971E2" w:rsidRDefault="004B6ACA" w:rsidP="00AE1A57">
      <w:pPr>
        <w:pStyle w:val="Podminky-odstavec-cislo"/>
        <w:numPr>
          <w:ilvl w:val="0"/>
          <w:numId w:val="48"/>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81192E" w:rsidRPr="002971E2">
        <w:t xml:space="preserve"> oprávněným podle § 16 zákona o </w:t>
      </w:r>
      <w:r w:rsidRPr="002971E2">
        <w:t>poštovn</w:t>
      </w:r>
      <w:r w:rsidR="0081192E" w:rsidRPr="002971E2">
        <w:t>ích službách, resp. subjektům a </w:t>
      </w:r>
      <w:r w:rsidRPr="002971E2">
        <w:t>orgánům oprávněným k přístupu k těmto údajům podle zvláštních právních předpisů.</w:t>
      </w:r>
    </w:p>
    <w:p w14:paraId="0206C764" w14:textId="77777777" w:rsidR="004B6ACA" w:rsidRPr="002971E2" w:rsidRDefault="004B6ACA" w:rsidP="00AE1A57">
      <w:pPr>
        <w:pStyle w:val="Podminky-odstavec-cislo"/>
        <w:numPr>
          <w:ilvl w:val="0"/>
          <w:numId w:val="48"/>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w:t>
      </w:r>
    </w:p>
    <w:p w14:paraId="591BF46F" w14:textId="77777777" w:rsidR="004B6ACA" w:rsidRPr="002971E2" w:rsidRDefault="004B6ACA" w:rsidP="00CE6D7C">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207D2D81" w14:textId="348EA6F7" w:rsidR="00CE6D7C" w:rsidRPr="002971E2" w:rsidRDefault="004B6ACA" w:rsidP="00CE6D7C">
      <w:pPr>
        <w:pStyle w:val="Podminky-odstavec-cislo"/>
        <w:numPr>
          <w:ilvl w:val="0"/>
          <w:numId w:val="0"/>
        </w:numPr>
        <w:ind w:left="426"/>
        <w:rPr>
          <w:color w:val="002776"/>
          <w:sz w:val="24"/>
        </w:rPr>
      </w:pPr>
      <w:r w:rsidRPr="002971E2">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w:t>
      </w:r>
      <w:r w:rsidR="00CE6D7C" w:rsidRPr="002971E2">
        <w:t xml:space="preserve">acovatelů na </w:t>
      </w:r>
      <w:hyperlink r:id="rId43" w:history="1">
        <w:r w:rsidR="00CE6D7C" w:rsidRPr="002971E2">
          <w:rPr>
            <w:rStyle w:val="Hypertextovodkaz"/>
          </w:rPr>
          <w:t>www.ceskaposta.cz</w:t>
        </w:r>
      </w:hyperlink>
      <w:r w:rsidR="00CE6D7C" w:rsidRPr="002971E2">
        <w:t>.</w:t>
      </w:r>
    </w:p>
    <w:p w14:paraId="7D477CE9" w14:textId="77777777" w:rsidR="004B6ACA" w:rsidRPr="002971E2" w:rsidRDefault="004B6ACA" w:rsidP="00CE6D7C">
      <w:pPr>
        <w:pStyle w:val="Podminky-odstavec-nadpis"/>
        <w:rPr>
          <w:rStyle w:val="Podminky-odstavec-nadpisChar"/>
          <w:b/>
        </w:rPr>
      </w:pPr>
      <w:r w:rsidRPr="002971E2">
        <w:t>Poskytování informací o zpracování osobních údajů</w:t>
      </w:r>
    </w:p>
    <w:p w14:paraId="3A8FE8B0" w14:textId="77777777" w:rsidR="004B6ACA" w:rsidRPr="002971E2" w:rsidRDefault="004B6ACA" w:rsidP="00AE1A57">
      <w:pPr>
        <w:pStyle w:val="Podminky-odstavec-cislo"/>
        <w:numPr>
          <w:ilvl w:val="0"/>
          <w:numId w:val="48"/>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81192E" w:rsidRPr="002971E2">
        <w:t>dnikem a odesílatel ve vztahu k </w:t>
      </w:r>
      <w:r w:rsidRPr="002971E2">
        <w:t>činnostem odesílatele (tj. k činnostem souvisejícím se zpracováním osobních údajů realizovaným odesílatelem, které zpravidla předcházejí uzavř</w:t>
      </w:r>
      <w:r w:rsidR="0081192E" w:rsidRPr="002971E2">
        <w:t>ení poštovní smlouvy). Podnik i </w:t>
      </w:r>
      <w:r w:rsidRPr="002971E2">
        <w:t>odesílatel si jsou povinni při zpracování odpovědi na žádost žadatele poskytnout veškerou nezbytnou potřebnou součinnost.</w:t>
      </w:r>
    </w:p>
    <w:p w14:paraId="3DDE6D19" w14:textId="77777777" w:rsidR="004B6ACA" w:rsidRPr="002971E2" w:rsidRDefault="004B6ACA" w:rsidP="00AE1A57">
      <w:pPr>
        <w:pStyle w:val="Podminky-odstavec-cislo"/>
        <w:numPr>
          <w:ilvl w:val="0"/>
          <w:numId w:val="48"/>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81192E" w:rsidRPr="002971E2">
        <w:t>kaposta.cz a také na vyžádání v </w:t>
      </w:r>
      <w:r w:rsidRPr="002971E2">
        <w:t>písemné formě na poště.</w:t>
      </w:r>
    </w:p>
    <w:p w14:paraId="190C24A9" w14:textId="77777777" w:rsidR="004B6ACA" w:rsidRPr="002971E2" w:rsidRDefault="004B6ACA" w:rsidP="00CE6D7C">
      <w:pPr>
        <w:pStyle w:val="Podminky-odstavec-nadpis"/>
      </w:pPr>
      <w:r w:rsidRPr="002971E2">
        <w:t>Záruky zabezpečení osobních údajů</w:t>
      </w:r>
    </w:p>
    <w:p w14:paraId="01E7334D" w14:textId="77777777" w:rsidR="004B6ACA" w:rsidRPr="002971E2" w:rsidRDefault="004B6ACA" w:rsidP="00AE1A57">
      <w:pPr>
        <w:pStyle w:val="Podminky-odstavec-cislo"/>
        <w:numPr>
          <w:ilvl w:val="0"/>
          <w:numId w:val="48"/>
        </w:numPr>
        <w:ind w:left="426" w:hanging="426"/>
      </w:pPr>
      <w:r w:rsidRPr="002971E2">
        <w:t>Osobní údaje předané podniku na základě těchto poštovních podmínek budou zabezpečeně uchovávány v elektronické nebo listinné podobě.</w:t>
      </w:r>
    </w:p>
    <w:p w14:paraId="1DA7C487" w14:textId="77777777" w:rsidR="004B6ACA" w:rsidRPr="002971E2" w:rsidRDefault="004B6ACA" w:rsidP="00AE1A57">
      <w:pPr>
        <w:pStyle w:val="Podminky-odstavec-cislo"/>
        <w:numPr>
          <w:ilvl w:val="0"/>
          <w:numId w:val="48"/>
        </w:numPr>
        <w:ind w:left="426" w:hanging="426"/>
      </w:pPr>
      <w:r w:rsidRPr="002971E2">
        <w:t>S přihlédnutím ke stavu techniky, nákladům na provedení, povaze, rozsahu, kontextu a účelům zpracování osobních údajů poskytnutých podniku na základě těchto poštovních podmínek pro účely poskytnutí poštovní služby nebo dílčí doplňkové služb</w:t>
      </w:r>
      <w:r w:rsidR="0081192E" w:rsidRPr="002971E2">
        <w:t>y i k různě 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482B2152" w14:textId="77777777" w:rsidR="004B6ACA" w:rsidRPr="002971E2" w:rsidRDefault="004B6ACA" w:rsidP="00AE1A57">
      <w:pPr>
        <w:pStyle w:val="Podminky-odstavec-cislo"/>
        <w:numPr>
          <w:ilvl w:val="0"/>
          <w:numId w:val="48"/>
        </w:numPr>
        <w:ind w:left="426" w:hanging="426"/>
      </w:pPr>
      <w:r w:rsidRPr="002971E2">
        <w:t>Podnik přijal tyto záruky pro zabezpečení zpracovávaných osobních údajů při poskytování poštovních služeb:</w:t>
      </w:r>
    </w:p>
    <w:p w14:paraId="39AA3310" w14:textId="77777777" w:rsidR="004B6ACA" w:rsidRPr="002971E2" w:rsidRDefault="004B6ACA" w:rsidP="00AE1A57">
      <w:pPr>
        <w:pStyle w:val="Podminky-odrazky-pismena"/>
        <w:numPr>
          <w:ilvl w:val="0"/>
          <w:numId w:val="49"/>
        </w:numPr>
        <w:ind w:left="851" w:hanging="142"/>
      </w:pPr>
      <w:r w:rsidRPr="002971E2">
        <w:t>opatření sloužící k zajištění bezpečnosti zpracování</w:t>
      </w:r>
      <w:r w:rsidR="0081192E" w:rsidRPr="002971E2">
        <w:t xml:space="preserve"> osobních údajů při manuálním i </w:t>
      </w:r>
      <w:r w:rsidRPr="002971E2">
        <w:t>automatizovaném zpracování;</w:t>
      </w:r>
    </w:p>
    <w:p w14:paraId="5175B258" w14:textId="77777777" w:rsidR="004B6ACA" w:rsidRPr="002971E2" w:rsidRDefault="004B6ACA" w:rsidP="00AE1A57">
      <w:pPr>
        <w:pStyle w:val="Podminky-odrazky-pismena"/>
        <w:numPr>
          <w:ilvl w:val="0"/>
          <w:numId w:val="49"/>
        </w:numPr>
        <w:ind w:left="851" w:hanging="142"/>
      </w:pPr>
      <w:r w:rsidRPr="002971E2">
        <w:t xml:space="preserve">systémy pro automatizovaná zpracování osobních údajů a neautomatizované procesy zpracování osobních údajů jsou spravovány pouze oprávněnými osobami; </w:t>
      </w:r>
    </w:p>
    <w:p w14:paraId="2B47C964" w14:textId="77777777" w:rsidR="004B6ACA" w:rsidRPr="002971E2" w:rsidRDefault="004B6ACA" w:rsidP="00AE1A57">
      <w:pPr>
        <w:pStyle w:val="Podminky-odrazky-pismena"/>
        <w:numPr>
          <w:ilvl w:val="0"/>
          <w:numId w:val="49"/>
        </w:numPr>
        <w:ind w:left="851" w:hanging="142"/>
      </w:pPr>
      <w:r w:rsidRPr="002971E2">
        <w:t>fyzické osoby oprávněné k používání systémů pro automatizovaná zpracování osob</w:t>
      </w:r>
      <w:r w:rsidR="0081192E"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7C05B89F" w14:textId="77777777" w:rsidR="004B6ACA" w:rsidRPr="002971E2" w:rsidRDefault="004B6ACA" w:rsidP="00AE1A57">
      <w:pPr>
        <w:pStyle w:val="Podminky-odrazky-pismena"/>
        <w:numPr>
          <w:ilvl w:val="0"/>
          <w:numId w:val="49"/>
        </w:numPr>
        <w:ind w:left="851" w:hanging="142"/>
      </w:pPr>
      <w:r w:rsidRPr="002971E2">
        <w:t>existuj</w:t>
      </w:r>
      <w:r w:rsidR="0081192E" w:rsidRPr="002971E2">
        <w:t>í záznamy, které umožní určit a </w:t>
      </w:r>
      <w:r w:rsidRPr="002971E2">
        <w:t>ověřit, kdy, kým a z jakého důvodu byly osobní údaje zaznamenány nebo jinak zpracovány;</w:t>
      </w:r>
    </w:p>
    <w:p w14:paraId="0288ADEB" w14:textId="77777777" w:rsidR="004B6ACA" w:rsidRPr="002971E2" w:rsidRDefault="004B6ACA" w:rsidP="00AE1A57">
      <w:pPr>
        <w:pStyle w:val="Podminky-odrazky-pismena"/>
        <w:numPr>
          <w:ilvl w:val="0"/>
          <w:numId w:val="49"/>
        </w:numPr>
        <w:ind w:left="851" w:hanging="142"/>
      </w:pPr>
      <w:r w:rsidRPr="002971E2">
        <w:t>je zab</w:t>
      </w:r>
      <w:r w:rsidR="0081192E" w:rsidRPr="002971E2">
        <w:t>ráněno neoprávněnému přístupu k </w:t>
      </w:r>
      <w:r w:rsidRPr="002971E2">
        <w:t>datovým nosičům nesoucím osobní údaje;</w:t>
      </w:r>
    </w:p>
    <w:p w14:paraId="5084B11D" w14:textId="77777777" w:rsidR="004B6ACA" w:rsidRPr="002971E2" w:rsidRDefault="004B6ACA" w:rsidP="00AE1A57">
      <w:pPr>
        <w:pStyle w:val="Podminky-odrazky-pismena"/>
        <w:numPr>
          <w:ilvl w:val="0"/>
          <w:numId w:val="49"/>
        </w:numPr>
        <w:ind w:left="851" w:hanging="142"/>
      </w:pPr>
      <w:r w:rsidRPr="002971E2">
        <w:t>jsou zpracovány postupy sloužící k ochraně osobních údajů;</w:t>
      </w:r>
    </w:p>
    <w:p w14:paraId="0D8B8DD7" w14:textId="77777777" w:rsidR="004B6ACA" w:rsidRPr="002971E2" w:rsidRDefault="004B6ACA" w:rsidP="00AE1A57">
      <w:pPr>
        <w:pStyle w:val="Podminky-odrazky-pismena"/>
        <w:numPr>
          <w:ilvl w:val="0"/>
          <w:numId w:val="49"/>
        </w:numPr>
        <w:ind w:left="851" w:hanging="142"/>
      </w:pPr>
      <w:r w:rsidRPr="002971E2">
        <w:t>jsou zpracovány postupy sloužící ke zjištění, zda nedošlo k porušení ochrany osobních údajů (například ke ztrátě nebo modifikaci dat);</w:t>
      </w:r>
    </w:p>
    <w:p w14:paraId="3DCD3597" w14:textId="77777777" w:rsidR="004B6ACA" w:rsidRPr="002971E2" w:rsidRDefault="004B6ACA" w:rsidP="00AE1A57">
      <w:pPr>
        <w:pStyle w:val="Podminky-odrazky-pismena"/>
        <w:numPr>
          <w:ilvl w:val="0"/>
          <w:numId w:val="49"/>
        </w:numPr>
        <w:ind w:left="851" w:hanging="142"/>
      </w:pPr>
      <w:r w:rsidRPr="002971E2">
        <w:t>je zajištěna integrita a dostupnost informací;</w:t>
      </w:r>
    </w:p>
    <w:p w14:paraId="048DBC73" w14:textId="77777777" w:rsidR="004B6ACA" w:rsidRPr="002971E2" w:rsidRDefault="004B6ACA" w:rsidP="00AE1A57">
      <w:pPr>
        <w:pStyle w:val="Podminky-odrazky-pismena"/>
        <w:numPr>
          <w:ilvl w:val="0"/>
          <w:numId w:val="49"/>
        </w:numPr>
        <w:ind w:left="851" w:hanging="142"/>
      </w:pPr>
      <w:r w:rsidRPr="002971E2">
        <w:t>jsou uzavírány smlouvy o zpracování osobních údajů s externími subjekty;</w:t>
      </w:r>
    </w:p>
    <w:p w14:paraId="4C832C0B" w14:textId="77777777" w:rsidR="004B6ACA" w:rsidRPr="002971E2" w:rsidRDefault="004B6ACA" w:rsidP="00AE1A57">
      <w:pPr>
        <w:pStyle w:val="Podminky-odrazky-pismena"/>
        <w:numPr>
          <w:ilvl w:val="0"/>
          <w:numId w:val="49"/>
        </w:numPr>
        <w:ind w:left="851" w:hanging="142"/>
      </w:pPr>
      <w:r w:rsidRPr="002971E2">
        <w:t>podnik pravidelně monitoruje a kontroluje procesy zpracování osobních údajů;</w:t>
      </w:r>
    </w:p>
    <w:p w14:paraId="5F3D7889" w14:textId="77777777" w:rsidR="004B6ACA" w:rsidRPr="002971E2" w:rsidRDefault="004B6ACA" w:rsidP="00AE1A57">
      <w:pPr>
        <w:pStyle w:val="Podminky-odrazky-pismena"/>
        <w:numPr>
          <w:ilvl w:val="0"/>
          <w:numId w:val="49"/>
        </w:numPr>
        <w:ind w:left="851" w:hanging="142"/>
      </w:pPr>
      <w:r w:rsidRPr="002971E2">
        <w:t>podnik</w:t>
      </w:r>
      <w:r w:rsidR="0081192E" w:rsidRPr="002971E2">
        <w:t xml:space="preserve"> pravidelně školí zaměstnance v </w:t>
      </w:r>
      <w:r w:rsidRPr="002971E2">
        <w:t>metodách, postupech a v bezpečnosti;</w:t>
      </w:r>
    </w:p>
    <w:p w14:paraId="5446181A" w14:textId="77777777" w:rsidR="004B6ACA" w:rsidRPr="002971E2" w:rsidRDefault="004B6ACA" w:rsidP="00AE1A57">
      <w:pPr>
        <w:pStyle w:val="Podminky-odrazky-pismena"/>
        <w:numPr>
          <w:ilvl w:val="0"/>
          <w:numId w:val="49"/>
        </w:numPr>
        <w:ind w:left="851" w:hanging="142"/>
      </w:pPr>
      <w:r w:rsidRPr="002971E2">
        <w:t>podnik přijal opatření k zajištění ochrany před škodlivým programovým vybavením;</w:t>
      </w:r>
    </w:p>
    <w:p w14:paraId="201792B6" w14:textId="77777777" w:rsidR="004B6ACA" w:rsidRPr="002971E2" w:rsidRDefault="004B6ACA" w:rsidP="00AE1A57">
      <w:pPr>
        <w:pStyle w:val="Podminky-odrazky-pismena"/>
        <w:numPr>
          <w:ilvl w:val="0"/>
          <w:numId w:val="49"/>
        </w:numPr>
        <w:ind w:left="851" w:hanging="142"/>
      </w:pPr>
      <w:r w:rsidRPr="002971E2">
        <w:t>podnik udržuje systém hlášení, upozorňování a vyšetřování mimořádných událostí a případů prolomení bezpečnosti;</w:t>
      </w:r>
    </w:p>
    <w:p w14:paraId="43640DDC" w14:textId="77777777" w:rsidR="004B6ACA" w:rsidRPr="002971E2" w:rsidRDefault="004B6ACA" w:rsidP="00AE1A57">
      <w:pPr>
        <w:pStyle w:val="Podminky-odrazky-pismena"/>
        <w:numPr>
          <w:ilvl w:val="0"/>
          <w:numId w:val="49"/>
        </w:numPr>
        <w:ind w:left="851" w:hanging="142"/>
      </w:pPr>
      <w:r w:rsidRPr="002971E2">
        <w:t>s osobními úda</w:t>
      </w:r>
      <w:r w:rsidR="0081192E" w:rsidRPr="002971E2">
        <w:t>ji je nakládáno jako s </w:t>
      </w:r>
      <w:r w:rsidRPr="002971E2">
        <w:t>důvěrnými informacemi.</w:t>
      </w:r>
    </w:p>
    <w:p w14:paraId="70747E2C" w14:textId="77777777" w:rsidR="004B6ACA" w:rsidRPr="002971E2" w:rsidRDefault="004B6ACA" w:rsidP="00CE6D7C">
      <w:pPr>
        <w:pStyle w:val="Podminky-odstavec-nadpis"/>
      </w:pPr>
      <w:r w:rsidRPr="002971E2">
        <w:t>Povinnosti třetích stran při předávání osobních údajů podniku</w:t>
      </w:r>
    </w:p>
    <w:p w14:paraId="4019423D" w14:textId="77777777" w:rsidR="004B6ACA" w:rsidRPr="002971E2" w:rsidRDefault="004B6ACA" w:rsidP="00AE1A57">
      <w:pPr>
        <w:pStyle w:val="Podminky-odstavec-cislo"/>
        <w:numPr>
          <w:ilvl w:val="0"/>
          <w:numId w:val="48"/>
        </w:numPr>
        <w:ind w:left="426" w:hanging="426"/>
      </w:pPr>
      <w:r w:rsidRPr="002971E2">
        <w:t>Odesílatel se podáním poštovní zásilky, resp. předáním osobních údajů třetích osob v souladu s těmito poštovními pod</w:t>
      </w:r>
      <w:r w:rsidR="0081192E" w:rsidRPr="002971E2">
        <w:t>mínkami v souvislosti s </w:t>
      </w:r>
      <w:r w:rsidRPr="002971E2">
        <w:t>požadovanou poštovní službou, nebo službou, která je ve vztahu k poštovní službě službou doplňkovou, za</w:t>
      </w:r>
      <w:r w:rsidR="0081192E" w:rsidRPr="002971E2">
        <w:t>vazuje, že pokud bude podniku v </w:t>
      </w:r>
      <w:r w:rsidRPr="002971E2">
        <w:t xml:space="preserve">případech stanovených těmito podmínkami předávat osobní údaje adresátů, bude se jednat o údaje, které </w:t>
      </w:r>
      <w:r w:rsidR="0081192E" w:rsidRPr="002971E2">
        <w:t>jsou získávány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240EF980" w14:textId="77777777" w:rsidR="004B6ACA" w:rsidRPr="002971E2" w:rsidRDefault="004B6ACA" w:rsidP="00CE6D7C">
      <w:pPr>
        <w:pStyle w:val="Podminky-odstavec-cislo"/>
        <w:numPr>
          <w:ilvl w:val="0"/>
          <w:numId w:val="0"/>
        </w:numPr>
        <w:ind w:left="426"/>
      </w:pPr>
      <w:r w:rsidRPr="002971E2">
        <w:t>Pokud by se p</w:t>
      </w:r>
      <w:r w:rsidR="0081192E" w:rsidRPr="002971E2">
        <w:t>rohlášení odesílatele uvedené v </w:t>
      </w:r>
      <w:r w:rsidRPr="002971E2">
        <w:t>předchozím odstavci ukázalo jako nepravdivé či zavádějící, zav</w:t>
      </w:r>
      <w:r w:rsidR="0081192E" w:rsidRPr="002971E2">
        <w:t>azuje se odesílatel ve smyslu § </w:t>
      </w:r>
      <w:r w:rsidRPr="002971E2">
        <w:t>2890 a násl. občanského zákoníku uhradit podniku újmu, která podniku v důsledku toho vznikne.</w:t>
      </w:r>
    </w:p>
    <w:p w14:paraId="6D866715" w14:textId="77777777" w:rsidR="004B6ACA" w:rsidRPr="002971E2" w:rsidRDefault="004B6ACA" w:rsidP="00CE6D7C">
      <w:pPr>
        <w:pStyle w:val="Podminky-odstavec-nadpis"/>
      </w:pPr>
      <w:r w:rsidRPr="002971E2">
        <w:t>Přechodná a závěrečná ustanovení</w:t>
      </w:r>
    </w:p>
    <w:p w14:paraId="582D8AB0" w14:textId="39A3F0A0" w:rsidR="004B6ACA" w:rsidRPr="002971E2" w:rsidRDefault="004B6ACA" w:rsidP="00AE1A57">
      <w:pPr>
        <w:pStyle w:val="Podminky-odstavec-cislo"/>
        <w:numPr>
          <w:ilvl w:val="0"/>
          <w:numId w:val="48"/>
        </w:numPr>
        <w:ind w:left="426" w:hanging="426"/>
      </w:pPr>
      <w:r w:rsidRPr="002971E2">
        <w:t>Ustanovení bodů 22 až 34 týkající se zpracování osobních údajů má přednost před jakýmkoliv smluvní</w:t>
      </w:r>
      <w:r w:rsidR="00F502BC" w:rsidRPr="002971E2">
        <w:t>m ujednáním mezi odesílatelem a </w:t>
      </w:r>
      <w:r w:rsidRPr="002971E2">
        <w:t>podnikem, k němuž došlo před nabytím účinnosti těchto bodů dne 25. 5. 2018.</w:t>
      </w:r>
    </w:p>
    <w:p w14:paraId="662E57BA" w14:textId="77777777" w:rsidR="004B6ACA" w:rsidRPr="002971E2" w:rsidRDefault="004B6ACA" w:rsidP="00AE1A57">
      <w:pPr>
        <w:pStyle w:val="Podminky-odstavec-cislo"/>
        <w:numPr>
          <w:ilvl w:val="0"/>
          <w:numId w:val="48"/>
        </w:numPr>
        <w:ind w:left="426" w:hanging="426"/>
      </w:pPr>
      <w:r w:rsidRPr="002971E2">
        <w:t>Tyto poštovní podmínky nabývají účinnosti dnem 1. května 2014 a jsou k dispozici na všech poštách. Podnik si vyhrazuje právo je měnit, doplňovat nebo je zrušit vydáním podmínek nových.</w:t>
      </w:r>
    </w:p>
    <w:p w14:paraId="1AE879F3" w14:textId="77777777" w:rsidR="004B6ACA" w:rsidRPr="002971E2" w:rsidRDefault="004B6ACA" w:rsidP="00CE6D7C">
      <w:pPr>
        <w:pStyle w:val="Podminky-odstavec-nadpis"/>
      </w:pPr>
      <w:r w:rsidRPr="002971E2">
        <w:t>Seznam příloh:</w:t>
      </w:r>
    </w:p>
    <w:p w14:paraId="639B3106" w14:textId="77777777" w:rsidR="004B6ACA" w:rsidRPr="002971E2" w:rsidRDefault="004B6ACA" w:rsidP="0081192E">
      <w:pPr>
        <w:pStyle w:val="cpNormal1"/>
        <w:ind w:left="1418" w:hanging="1418"/>
        <w:rPr>
          <w:rFonts w:asciiTheme="minorHAnsi" w:hAnsiTheme="minorHAnsi"/>
        </w:rPr>
      </w:pPr>
      <w:r w:rsidRPr="002971E2">
        <w:rPr>
          <w:rFonts w:asciiTheme="minorHAnsi" w:hAnsiTheme="minorHAnsi"/>
          <w:b/>
        </w:rPr>
        <w:t>Příloha č. 1</w:t>
      </w:r>
      <w:r w:rsidR="0081192E" w:rsidRPr="002971E2">
        <w:rPr>
          <w:rFonts w:asciiTheme="minorHAnsi" w:hAnsiTheme="minorHAnsi"/>
        </w:rPr>
        <w:tab/>
      </w:r>
      <w:r w:rsidRPr="002971E2">
        <w:rPr>
          <w:rFonts w:asciiTheme="minorHAnsi" w:hAnsiTheme="minorHAnsi"/>
        </w:rPr>
        <w:t xml:space="preserve">Varianty úpravy adresních stran zásilek </w:t>
      </w:r>
    </w:p>
    <w:p w14:paraId="53B49389" w14:textId="77777777" w:rsidR="004B6ACA" w:rsidRPr="002971E2" w:rsidRDefault="004B6ACA" w:rsidP="0081192E">
      <w:pPr>
        <w:pStyle w:val="cpNormal1"/>
        <w:ind w:left="1418" w:hanging="1418"/>
        <w:rPr>
          <w:rFonts w:asciiTheme="minorHAnsi" w:hAnsiTheme="minorHAnsi"/>
        </w:rPr>
      </w:pPr>
      <w:r w:rsidRPr="002971E2">
        <w:rPr>
          <w:rFonts w:asciiTheme="minorHAnsi" w:hAnsiTheme="minorHAnsi"/>
          <w:b/>
        </w:rPr>
        <w:t xml:space="preserve">Příloha č. 2 </w:t>
      </w:r>
      <w:r w:rsidR="0081192E" w:rsidRPr="002971E2">
        <w:rPr>
          <w:rFonts w:asciiTheme="minorHAnsi" w:hAnsiTheme="minorHAnsi"/>
        </w:rPr>
        <w:tab/>
      </w:r>
      <w:r w:rsidRPr="002971E2">
        <w:rPr>
          <w:rFonts w:asciiTheme="minorHAnsi" w:hAnsiTheme="minorHAnsi"/>
        </w:rPr>
        <w:t>Definice parametrů zásilek vhodných pro strojní zpracování</w:t>
      </w:r>
    </w:p>
    <w:p w14:paraId="518CDF3C" w14:textId="77777777" w:rsidR="0081192E" w:rsidRPr="002971E2" w:rsidRDefault="0081192E">
      <w:pPr>
        <w:spacing w:line="240" w:lineRule="auto"/>
        <w:rPr>
          <w:rFonts w:asciiTheme="minorHAnsi" w:hAnsiTheme="minorHAnsi"/>
        </w:rPr>
        <w:sectPr w:rsidR="0081192E" w:rsidRPr="002971E2" w:rsidSect="0081192E">
          <w:type w:val="continuous"/>
          <w:pgSz w:w="11906" w:h="16838" w:code="9"/>
          <w:pgMar w:top="2155" w:right="851" w:bottom="1276" w:left="1134" w:header="680" w:footer="567" w:gutter="0"/>
          <w:cols w:num="2" w:space="285"/>
          <w:titlePg/>
          <w:docGrid w:linePitch="360"/>
        </w:sectPr>
      </w:pPr>
    </w:p>
    <w:p w14:paraId="245CF34A" w14:textId="77777777" w:rsidR="005401AC" w:rsidRPr="002971E2" w:rsidRDefault="005401AC">
      <w:pPr>
        <w:spacing w:line="240" w:lineRule="auto"/>
        <w:rPr>
          <w:rFonts w:asciiTheme="minorHAnsi" w:hAnsiTheme="minorHAnsi"/>
        </w:rPr>
      </w:pPr>
      <w:r w:rsidRPr="002971E2">
        <w:rPr>
          <w:rFonts w:asciiTheme="minorHAnsi" w:hAnsiTheme="minorHAnsi"/>
        </w:rPr>
        <w:br w:type="page"/>
      </w:r>
    </w:p>
    <w:p w14:paraId="1CEE2657" w14:textId="77777777" w:rsidR="005401AC" w:rsidRPr="002971E2" w:rsidRDefault="005401AC" w:rsidP="005401AC">
      <w:pPr>
        <w:pStyle w:val="Podminky-odstavec-nadpis"/>
      </w:pPr>
      <w:r w:rsidRPr="002971E2">
        <w:t>Příloha č. 1 - Varianty úpravy adresních stran zásilek:</w:t>
      </w:r>
    </w:p>
    <w:p w14:paraId="7741A3E1" w14:textId="77777777" w:rsidR="005401AC" w:rsidRPr="002971E2" w:rsidRDefault="005401AC" w:rsidP="005401AC">
      <w:pPr>
        <w:pStyle w:val="cpNormal1"/>
        <w:rPr>
          <w:rFonts w:asciiTheme="minorHAnsi" w:hAnsiTheme="minorHAnsi"/>
          <w:b/>
        </w:rPr>
      </w:pPr>
      <w:r w:rsidRPr="002971E2">
        <w:rPr>
          <w:rFonts w:asciiTheme="minorHAnsi" w:hAnsiTheme="minorHAnsi"/>
          <w:b/>
        </w:rPr>
        <w:t xml:space="preserve">1. Vzor pro označení zásilek </w:t>
      </w:r>
    </w:p>
    <w:p w14:paraId="2C38EB7F" w14:textId="77777777" w:rsidR="005401AC" w:rsidRPr="002971E2" w:rsidRDefault="005401AC" w:rsidP="005401AC">
      <w:pPr>
        <w:pStyle w:val="cpNormal1"/>
        <w:rPr>
          <w:rFonts w:asciiTheme="minorHAnsi" w:hAnsiTheme="minorHAnsi"/>
        </w:rPr>
      </w:pPr>
      <w:r w:rsidRPr="002971E2">
        <w:rPr>
          <w:rFonts w:asciiTheme="minorHAnsi" w:hAnsiTheme="minorHAnsi"/>
          <w:noProof/>
          <w:lang w:eastAsia="cs-CZ"/>
        </w:rPr>
        <w:drawing>
          <wp:inline distT="0" distB="0" distL="0" distR="0" wp14:anchorId="7EB96F1C" wp14:editId="7FCF1A04">
            <wp:extent cx="4689043" cy="2454598"/>
            <wp:effectExtent l="0" t="0" r="0" b="3175"/>
            <wp:docPr id="90" name="Obrázek 90" descr="C:\Users\180251\AppData\Local\Microsoft\Windows\Temporary Internet Files\Content.Outlook\LIJEZ1ZO\FP_0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C:\Users\180251\AppData\Local\Microsoft\Windows\Temporary Internet Files\Content.Outlook\LIJEZ1ZO\FP_01 (2).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90419" cy="2455318"/>
                    </a:xfrm>
                    <a:prstGeom prst="rect">
                      <a:avLst/>
                    </a:prstGeom>
                    <a:noFill/>
                    <a:ln>
                      <a:noFill/>
                    </a:ln>
                  </pic:spPr>
                </pic:pic>
              </a:graphicData>
            </a:graphic>
          </wp:inline>
        </w:drawing>
      </w:r>
    </w:p>
    <w:p w14:paraId="1EAF2B40" w14:textId="77777777" w:rsidR="005401AC" w:rsidRPr="002971E2" w:rsidRDefault="005401AC" w:rsidP="005401AC">
      <w:pPr>
        <w:pStyle w:val="cpNormal1"/>
        <w:rPr>
          <w:rFonts w:asciiTheme="minorHAnsi" w:hAnsiTheme="minorHAnsi"/>
          <w:b/>
        </w:rPr>
      </w:pPr>
      <w:r w:rsidRPr="002971E2">
        <w:rPr>
          <w:rFonts w:asciiTheme="minorHAnsi" w:hAnsiTheme="minorHAnsi"/>
          <w:b/>
        </w:rPr>
        <w:t>2. Vzor úpravy AŠ v POL</w:t>
      </w:r>
    </w:p>
    <w:p w14:paraId="411AEDFF" w14:textId="77777777" w:rsidR="005401AC" w:rsidRPr="002971E2" w:rsidRDefault="005401AC" w:rsidP="005401AC">
      <w:pPr>
        <w:pStyle w:val="cpNormal1"/>
        <w:rPr>
          <w:rFonts w:asciiTheme="minorHAnsi" w:hAnsiTheme="minorHAnsi"/>
        </w:rPr>
      </w:pPr>
      <w:r w:rsidRPr="002971E2">
        <w:rPr>
          <w:rFonts w:asciiTheme="minorHAnsi" w:hAnsiTheme="minorHAnsi"/>
          <w:noProof/>
          <w:lang w:eastAsia="cs-CZ"/>
        </w:rPr>
        <w:drawing>
          <wp:inline distT="0" distB="0" distL="0" distR="0" wp14:anchorId="366E18E5" wp14:editId="2BF47E8D">
            <wp:extent cx="4682214" cy="2201875"/>
            <wp:effectExtent l="0" t="0" r="4445" b="8255"/>
            <wp:docPr id="91" name="Obrázek 91" descr="C:\Users\180251\Documents\Arbeit 2\OLZ\oznaceni zasilek\FP\FP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Users\180251\Documents\Arbeit 2\OLZ\oznaceni zasilek\FP\FP_10.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88830" cy="2204986"/>
                    </a:xfrm>
                    <a:prstGeom prst="rect">
                      <a:avLst/>
                    </a:prstGeom>
                    <a:noFill/>
                    <a:ln>
                      <a:noFill/>
                    </a:ln>
                  </pic:spPr>
                </pic:pic>
              </a:graphicData>
            </a:graphic>
          </wp:inline>
        </w:drawing>
      </w:r>
    </w:p>
    <w:p w14:paraId="41292EDF" w14:textId="77777777" w:rsidR="005401AC" w:rsidRPr="002971E2" w:rsidRDefault="005401AC" w:rsidP="005401AC">
      <w:pPr>
        <w:pStyle w:val="cpNormal1"/>
        <w:rPr>
          <w:rFonts w:asciiTheme="minorHAnsi" w:hAnsiTheme="minorHAnsi"/>
        </w:rPr>
      </w:pPr>
      <w:r w:rsidRPr="002971E2">
        <w:rPr>
          <w:rFonts w:asciiTheme="minorHAnsi" w:hAnsiTheme="minorHAnsi"/>
        </w:rPr>
        <w:t>*Jako „číslo dohody“ podavatel uvádí číslo Dohody upravující způsob úhrady ceny poštovného, v případě platby Kreditem číslo Kreditu, kterým je hrazeno poštovné za danou zásilku.</w:t>
      </w:r>
    </w:p>
    <w:p w14:paraId="63F7F5AE" w14:textId="77777777" w:rsidR="005401AC" w:rsidRPr="002971E2" w:rsidRDefault="005401AC">
      <w:pPr>
        <w:spacing w:line="240" w:lineRule="auto"/>
        <w:rPr>
          <w:rFonts w:asciiTheme="minorHAnsi" w:hAnsiTheme="minorHAnsi"/>
        </w:rPr>
      </w:pPr>
      <w:r w:rsidRPr="002971E2">
        <w:rPr>
          <w:rFonts w:asciiTheme="minorHAnsi" w:hAnsiTheme="minorHAnsi"/>
        </w:rPr>
        <w:br w:type="page"/>
      </w:r>
    </w:p>
    <w:p w14:paraId="3A98F7CB" w14:textId="77777777" w:rsidR="005401AC" w:rsidRPr="002971E2" w:rsidRDefault="005401AC" w:rsidP="005401AC">
      <w:pPr>
        <w:pStyle w:val="Podminky-odstavec-nadpis"/>
      </w:pPr>
      <w:r w:rsidRPr="002971E2">
        <w:t>Příloha č. 2</w:t>
      </w:r>
    </w:p>
    <w:p w14:paraId="1966E996" w14:textId="77777777" w:rsidR="005401AC" w:rsidRPr="002971E2" w:rsidRDefault="005401AC" w:rsidP="00C136D3">
      <w:pPr>
        <w:pStyle w:val="cpNormal1"/>
        <w:jc w:val="both"/>
        <w:rPr>
          <w:rFonts w:asciiTheme="minorHAnsi" w:hAnsiTheme="minorHAnsi"/>
          <w:b/>
        </w:rPr>
      </w:pPr>
      <w:r w:rsidRPr="002971E2">
        <w:rPr>
          <w:rFonts w:asciiTheme="minorHAnsi" w:hAnsiTheme="minorHAnsi"/>
          <w:b/>
        </w:rPr>
        <w:t>Definice parametrů zásilek vhodných pro strojní zpracování</w:t>
      </w:r>
    </w:p>
    <w:p w14:paraId="1C1BD3DF" w14:textId="77777777" w:rsidR="005401AC" w:rsidRPr="002971E2" w:rsidRDefault="005401AC" w:rsidP="00AE1A57">
      <w:pPr>
        <w:pStyle w:val="Odstavecseseznamem"/>
        <w:numPr>
          <w:ilvl w:val="0"/>
          <w:numId w:val="50"/>
        </w:numPr>
        <w:tabs>
          <w:tab w:val="num" w:pos="426"/>
        </w:tabs>
        <w:jc w:val="both"/>
        <w:rPr>
          <w:rFonts w:asciiTheme="minorHAnsi" w:hAnsiTheme="minorHAnsi"/>
          <w:b/>
        </w:rPr>
      </w:pPr>
      <w:r w:rsidRPr="002971E2">
        <w:rPr>
          <w:rFonts w:asciiTheme="minorHAnsi" w:hAnsiTheme="minorHAnsi"/>
          <w:b/>
        </w:rPr>
        <w:t>Základní popis</w:t>
      </w:r>
    </w:p>
    <w:p w14:paraId="729BC436" w14:textId="77777777" w:rsidR="005401AC" w:rsidRPr="002971E2" w:rsidRDefault="005401AC" w:rsidP="00C136D3">
      <w:pPr>
        <w:pStyle w:val="Podminky-odstavec-cislo"/>
        <w:numPr>
          <w:ilvl w:val="0"/>
          <w:numId w:val="0"/>
        </w:numPr>
        <w:ind w:left="426"/>
      </w:pPr>
      <w:r w:rsidRPr="002971E2">
        <w:t>Zásilky vhodné pro strojní zpracování musí splňovat několik kritérií:</w:t>
      </w:r>
    </w:p>
    <w:p w14:paraId="5CC34047" w14:textId="77777777" w:rsidR="005401AC" w:rsidRPr="002971E2" w:rsidRDefault="005401AC" w:rsidP="00C136D3">
      <w:pPr>
        <w:pStyle w:val="cpListNumber2"/>
        <w:tabs>
          <w:tab w:val="clear" w:pos="1134"/>
          <w:tab w:val="num" w:pos="426"/>
        </w:tabs>
        <w:ind w:left="426" w:hanging="426"/>
        <w:jc w:val="both"/>
        <w:rPr>
          <w:rFonts w:asciiTheme="minorHAnsi" w:hAnsiTheme="minorHAnsi"/>
        </w:rPr>
      </w:pPr>
      <w:r w:rsidRPr="002971E2">
        <w:rPr>
          <w:rFonts w:asciiTheme="minorHAnsi" w:hAnsiTheme="minorHAnsi"/>
        </w:rPr>
        <w:t>Rozměry</w:t>
      </w:r>
    </w:p>
    <w:p w14:paraId="4985DCF4"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šířka 90 mm až 162 mm</w:t>
      </w:r>
    </w:p>
    <w:p w14:paraId="2F7A4B77"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délka 140 mm až 235 mm</w:t>
      </w:r>
    </w:p>
    <w:p w14:paraId="01ADF15F"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tloušťka až 5 mm</w:t>
      </w:r>
    </w:p>
    <w:p w14:paraId="09117486" w14:textId="77777777" w:rsidR="005401AC" w:rsidRPr="002971E2" w:rsidRDefault="005401AC" w:rsidP="00C136D3">
      <w:pPr>
        <w:pStyle w:val="cpListNumber2"/>
        <w:tabs>
          <w:tab w:val="clear" w:pos="1134"/>
          <w:tab w:val="num" w:pos="426"/>
        </w:tabs>
        <w:ind w:left="426" w:hanging="426"/>
        <w:jc w:val="both"/>
        <w:rPr>
          <w:rFonts w:asciiTheme="minorHAnsi" w:hAnsiTheme="minorHAnsi"/>
        </w:rPr>
      </w:pPr>
      <w:r w:rsidRPr="002971E2">
        <w:rPr>
          <w:rFonts w:asciiTheme="minorHAnsi" w:hAnsiTheme="minorHAnsi"/>
        </w:rPr>
        <w:t>Hmotnost</w:t>
      </w:r>
    </w:p>
    <w:p w14:paraId="7DAFF632"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max. 100 g</w:t>
      </w:r>
    </w:p>
    <w:p w14:paraId="6284D1DE" w14:textId="77777777" w:rsidR="005401AC" w:rsidRPr="002971E2" w:rsidRDefault="005401AC" w:rsidP="00C136D3">
      <w:pPr>
        <w:pStyle w:val="cpListNumber2"/>
        <w:tabs>
          <w:tab w:val="clear" w:pos="1134"/>
          <w:tab w:val="num" w:pos="426"/>
        </w:tabs>
        <w:ind w:left="426" w:hanging="426"/>
        <w:jc w:val="both"/>
        <w:rPr>
          <w:rFonts w:asciiTheme="minorHAnsi" w:hAnsiTheme="minorHAnsi"/>
        </w:rPr>
      </w:pPr>
      <w:r w:rsidRPr="002971E2">
        <w:rPr>
          <w:rFonts w:asciiTheme="minorHAnsi" w:hAnsiTheme="minorHAnsi"/>
        </w:rPr>
        <w:t>Obsah</w:t>
      </w:r>
    </w:p>
    <w:p w14:paraId="1C7409FE"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ideální obsah pro strojní třídění je takový, který umožní bezproblémový průchod třídícím strojem. Jedná se hlavně o listiny (dopisy, faktury, vyúčtování, atd.),</w:t>
      </w:r>
    </w:p>
    <w:p w14:paraId="2AB00EAC"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do zásilky se nesmí vkládat drobné předměty (mince, vzorky zboží, klíče, nůžky, platební karty apod.). V třídicích strojích může takový vložený předmět způsobit poškození nebo i zničení Vaší zásilky.</w:t>
      </w:r>
    </w:p>
    <w:p w14:paraId="3F2F9535" w14:textId="77777777" w:rsidR="005401AC" w:rsidRPr="002971E2" w:rsidRDefault="005401AC" w:rsidP="00C136D3">
      <w:pPr>
        <w:pStyle w:val="cpListNumber2"/>
        <w:tabs>
          <w:tab w:val="clear" w:pos="1134"/>
          <w:tab w:val="num" w:pos="426"/>
        </w:tabs>
        <w:ind w:left="426" w:hanging="426"/>
        <w:jc w:val="both"/>
        <w:rPr>
          <w:rFonts w:asciiTheme="minorHAnsi" w:hAnsiTheme="minorHAnsi"/>
        </w:rPr>
      </w:pPr>
      <w:r w:rsidRPr="002971E2">
        <w:rPr>
          <w:rFonts w:asciiTheme="minorHAnsi" w:hAnsiTheme="minorHAnsi"/>
        </w:rPr>
        <w:t>Adresa</w:t>
      </w:r>
    </w:p>
    <w:p w14:paraId="1F7BD8FD" w14:textId="77777777" w:rsidR="005401AC" w:rsidRPr="002971E2" w:rsidRDefault="005401AC" w:rsidP="00C136D3">
      <w:pPr>
        <w:pStyle w:val="cpListNumber2"/>
        <w:numPr>
          <w:ilvl w:val="0"/>
          <w:numId w:val="0"/>
        </w:numPr>
        <w:ind w:left="426"/>
        <w:jc w:val="both"/>
        <w:rPr>
          <w:rFonts w:asciiTheme="minorHAnsi" w:hAnsiTheme="minorHAnsi"/>
        </w:rPr>
      </w:pPr>
      <w:r w:rsidRPr="002971E2">
        <w:rPr>
          <w:rFonts w:asciiTheme="minorHAnsi" w:hAnsiTheme="minorHAnsi"/>
        </w:rPr>
        <w:t xml:space="preserve">Adresa musí být napsána dostatečně čitelně, úplně, vhodným </w:t>
      </w:r>
      <w:r w:rsidR="008C4170" w:rsidRPr="002971E2">
        <w:rPr>
          <w:rFonts w:asciiTheme="minorHAnsi" w:hAnsiTheme="minorHAnsi"/>
        </w:rPr>
        <w:t>prostředkem, na vhodném místě a </w:t>
      </w:r>
      <w:r w:rsidRPr="002971E2">
        <w:rPr>
          <w:rFonts w:asciiTheme="minorHAnsi" w:hAnsiTheme="minorHAnsi"/>
        </w:rPr>
        <w:t>dostatečně velkým písmem, aby mohl třídící stroj rozeznat jednotlivé znaky a zásilku správně vytřídit.</w:t>
      </w:r>
    </w:p>
    <w:p w14:paraId="6D40275E" w14:textId="77777777" w:rsidR="008565BC" w:rsidRPr="002971E2" w:rsidRDefault="008565BC" w:rsidP="00C136D3">
      <w:pPr>
        <w:pStyle w:val="cpListNumber2"/>
        <w:numPr>
          <w:ilvl w:val="0"/>
          <w:numId w:val="0"/>
        </w:numPr>
        <w:ind w:left="426"/>
        <w:jc w:val="both"/>
        <w:rPr>
          <w:rFonts w:asciiTheme="minorHAnsi" w:hAnsiTheme="minorHAnsi"/>
        </w:rPr>
      </w:pPr>
    </w:p>
    <w:p w14:paraId="51332999" w14:textId="77777777" w:rsidR="005401AC" w:rsidRPr="002971E2" w:rsidRDefault="005401AC" w:rsidP="00AE1A57">
      <w:pPr>
        <w:pStyle w:val="Odstavecseseznamem"/>
        <w:numPr>
          <w:ilvl w:val="0"/>
          <w:numId w:val="50"/>
        </w:numPr>
        <w:tabs>
          <w:tab w:val="num" w:pos="426"/>
        </w:tabs>
        <w:jc w:val="both"/>
        <w:rPr>
          <w:rFonts w:asciiTheme="minorHAnsi" w:hAnsiTheme="minorHAnsi"/>
          <w:b/>
        </w:rPr>
      </w:pPr>
      <w:r w:rsidRPr="002971E2">
        <w:rPr>
          <w:rFonts w:asciiTheme="minorHAnsi" w:hAnsiTheme="minorHAnsi"/>
          <w:b/>
        </w:rPr>
        <w:t>Detailní popis</w:t>
      </w:r>
    </w:p>
    <w:p w14:paraId="32CFB484" w14:textId="77777777" w:rsidR="008565BC" w:rsidRPr="002971E2" w:rsidRDefault="005401AC"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Pokyny pro úpravu adresní strany</w:t>
      </w:r>
    </w:p>
    <w:p w14:paraId="654CEEF0" w14:textId="77777777" w:rsidR="008565B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Adresa by měla být umístěna na největší ploše zásilky.</w:t>
      </w:r>
    </w:p>
    <w:p w14:paraId="537755DD" w14:textId="77777777" w:rsidR="008565BC" w:rsidRPr="002971E2" w:rsidRDefault="008565BC" w:rsidP="00C136D3">
      <w:pPr>
        <w:pStyle w:val="cpListNumber2"/>
        <w:numPr>
          <w:ilvl w:val="0"/>
          <w:numId w:val="0"/>
        </w:numPr>
        <w:tabs>
          <w:tab w:val="num" w:pos="426"/>
        </w:tabs>
        <w:ind w:left="426"/>
        <w:jc w:val="both"/>
        <w:rPr>
          <w:rFonts w:asciiTheme="minorHAnsi" w:hAnsiTheme="minorHAnsi"/>
        </w:rPr>
      </w:pPr>
    </w:p>
    <w:p w14:paraId="2425CF9C"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Adresa by měla být napsána:</w:t>
      </w:r>
    </w:p>
    <w:p w14:paraId="599A62B8" w14:textId="77777777" w:rsidR="005401AC" w:rsidRPr="002971E2" w:rsidRDefault="005401AC" w:rsidP="00C136D3">
      <w:pPr>
        <w:pStyle w:val="cpNormal1"/>
        <w:spacing w:after="0"/>
        <w:ind w:left="851"/>
        <w:jc w:val="both"/>
        <w:rPr>
          <w:rFonts w:asciiTheme="minorHAnsi" w:hAnsiTheme="minorHAnsi"/>
        </w:rPr>
      </w:pPr>
      <w:r w:rsidRPr="002971E2">
        <w:rPr>
          <w:rFonts w:asciiTheme="minorHAnsi" w:hAnsiTheme="minorHAnsi"/>
        </w:rPr>
        <w:t>1.</w:t>
      </w:r>
      <w:r w:rsidRPr="002971E2">
        <w:rPr>
          <w:rFonts w:asciiTheme="minorHAnsi" w:hAnsiTheme="minorHAnsi"/>
        </w:rPr>
        <w:tab/>
        <w:t>latinkou,</w:t>
      </w:r>
    </w:p>
    <w:p w14:paraId="12CA1EE3" w14:textId="77777777" w:rsidR="005401AC" w:rsidRPr="002971E2" w:rsidRDefault="005401AC" w:rsidP="00C136D3">
      <w:pPr>
        <w:pStyle w:val="cpNormal1"/>
        <w:spacing w:after="0"/>
        <w:ind w:left="851"/>
        <w:jc w:val="both"/>
        <w:rPr>
          <w:rFonts w:asciiTheme="minorHAnsi" w:hAnsiTheme="minorHAnsi"/>
        </w:rPr>
      </w:pPr>
      <w:r w:rsidRPr="002971E2">
        <w:rPr>
          <w:rFonts w:asciiTheme="minorHAnsi" w:hAnsiTheme="minorHAnsi"/>
        </w:rPr>
        <w:t>2.</w:t>
      </w:r>
      <w:r w:rsidRPr="002971E2">
        <w:rPr>
          <w:rFonts w:asciiTheme="minorHAnsi" w:hAnsiTheme="minorHAnsi"/>
        </w:rPr>
        <w:tab/>
        <w:t>dostatečně velkým písmem,</w:t>
      </w:r>
    </w:p>
    <w:p w14:paraId="6F0FAF79" w14:textId="77777777" w:rsidR="005401AC" w:rsidRPr="002971E2" w:rsidRDefault="005401AC" w:rsidP="00C136D3">
      <w:pPr>
        <w:pStyle w:val="cpNormal1"/>
        <w:spacing w:after="0"/>
        <w:ind w:left="851"/>
        <w:jc w:val="both"/>
        <w:rPr>
          <w:rFonts w:asciiTheme="minorHAnsi" w:hAnsiTheme="minorHAnsi"/>
        </w:rPr>
      </w:pPr>
      <w:r w:rsidRPr="002971E2">
        <w:rPr>
          <w:rFonts w:asciiTheme="minorHAnsi" w:hAnsiTheme="minorHAnsi"/>
        </w:rPr>
        <w:t>3.</w:t>
      </w:r>
      <w:r w:rsidRPr="002971E2">
        <w:rPr>
          <w:rFonts w:asciiTheme="minorHAnsi" w:hAnsiTheme="minorHAnsi"/>
        </w:rPr>
        <w:tab/>
        <w:t>čitelně,</w:t>
      </w:r>
    </w:p>
    <w:p w14:paraId="47CB99F6" w14:textId="77777777" w:rsidR="005401AC" w:rsidRPr="002971E2" w:rsidRDefault="005401AC" w:rsidP="00C136D3">
      <w:pPr>
        <w:pStyle w:val="cpNormal1"/>
        <w:spacing w:after="0"/>
        <w:ind w:left="851"/>
        <w:jc w:val="both"/>
        <w:rPr>
          <w:rFonts w:asciiTheme="minorHAnsi" w:hAnsiTheme="minorHAnsi"/>
        </w:rPr>
      </w:pPr>
      <w:r w:rsidRPr="002971E2">
        <w:rPr>
          <w:rFonts w:asciiTheme="minorHAnsi" w:hAnsiTheme="minorHAnsi"/>
        </w:rPr>
        <w:t>4.</w:t>
      </w:r>
      <w:r w:rsidRPr="002971E2">
        <w:rPr>
          <w:rFonts w:asciiTheme="minorHAnsi" w:hAnsiTheme="minorHAnsi"/>
        </w:rPr>
        <w:tab/>
        <w:t>úplně,</w:t>
      </w:r>
    </w:p>
    <w:p w14:paraId="68DE4682" w14:textId="77777777" w:rsidR="005401AC" w:rsidRPr="002971E2" w:rsidRDefault="005401AC" w:rsidP="00C136D3">
      <w:pPr>
        <w:pStyle w:val="cpNormal1"/>
        <w:spacing w:after="0"/>
        <w:ind w:left="851"/>
        <w:jc w:val="both"/>
        <w:rPr>
          <w:rFonts w:asciiTheme="minorHAnsi" w:hAnsiTheme="minorHAnsi"/>
        </w:rPr>
      </w:pPr>
      <w:r w:rsidRPr="002971E2">
        <w:rPr>
          <w:rFonts w:asciiTheme="minorHAnsi" w:hAnsiTheme="minorHAnsi"/>
        </w:rPr>
        <w:t>5.</w:t>
      </w:r>
      <w:r w:rsidRPr="002971E2">
        <w:rPr>
          <w:rFonts w:asciiTheme="minorHAnsi" w:hAnsiTheme="minorHAnsi"/>
        </w:rPr>
        <w:tab/>
        <w:t>přehledně,</w:t>
      </w:r>
    </w:p>
    <w:p w14:paraId="3243E8C1" w14:textId="77777777" w:rsidR="005401AC" w:rsidRPr="002971E2" w:rsidRDefault="005401AC" w:rsidP="00C136D3">
      <w:pPr>
        <w:pStyle w:val="cpNormal1"/>
        <w:spacing w:after="0"/>
        <w:ind w:left="851"/>
        <w:jc w:val="both"/>
        <w:rPr>
          <w:rFonts w:asciiTheme="minorHAnsi" w:hAnsiTheme="minorHAnsi"/>
        </w:rPr>
      </w:pPr>
      <w:r w:rsidRPr="002971E2">
        <w:rPr>
          <w:rFonts w:asciiTheme="minorHAnsi" w:hAnsiTheme="minorHAnsi"/>
        </w:rPr>
        <w:t>6.</w:t>
      </w:r>
      <w:r w:rsidRPr="002971E2">
        <w:rPr>
          <w:rFonts w:asciiTheme="minorHAnsi" w:hAnsiTheme="minorHAnsi"/>
        </w:rPr>
        <w:tab/>
        <w:t>přesně,</w:t>
      </w:r>
    </w:p>
    <w:p w14:paraId="724513CB" w14:textId="77777777" w:rsidR="005401AC" w:rsidRPr="002971E2" w:rsidRDefault="005401AC" w:rsidP="00C136D3">
      <w:pPr>
        <w:pStyle w:val="cpNormal1"/>
        <w:spacing w:after="0"/>
        <w:ind w:left="851"/>
        <w:jc w:val="both"/>
        <w:rPr>
          <w:rFonts w:asciiTheme="minorHAnsi" w:hAnsiTheme="minorHAnsi"/>
        </w:rPr>
      </w:pPr>
      <w:r w:rsidRPr="002971E2">
        <w:rPr>
          <w:rFonts w:asciiTheme="minorHAnsi" w:hAnsiTheme="minorHAnsi"/>
        </w:rPr>
        <w:t>7.</w:t>
      </w:r>
      <w:r w:rsidRPr="002971E2">
        <w:rPr>
          <w:rFonts w:asciiTheme="minorHAnsi" w:hAnsiTheme="minorHAnsi"/>
        </w:rPr>
        <w:tab/>
        <w:t>bez přepisování,</w:t>
      </w:r>
    </w:p>
    <w:p w14:paraId="5F155139" w14:textId="77777777" w:rsidR="005401AC" w:rsidRPr="002971E2" w:rsidRDefault="005401AC" w:rsidP="00C136D3">
      <w:pPr>
        <w:pStyle w:val="cpNormal1"/>
        <w:spacing w:after="0"/>
        <w:ind w:left="851"/>
        <w:jc w:val="both"/>
        <w:rPr>
          <w:rFonts w:asciiTheme="minorHAnsi" w:hAnsiTheme="minorHAnsi"/>
        </w:rPr>
      </w:pPr>
      <w:r w:rsidRPr="002971E2">
        <w:rPr>
          <w:rFonts w:asciiTheme="minorHAnsi" w:hAnsiTheme="minorHAnsi"/>
        </w:rPr>
        <w:t>8.</w:t>
      </w:r>
      <w:r w:rsidRPr="002971E2">
        <w:rPr>
          <w:rFonts w:asciiTheme="minorHAnsi" w:hAnsiTheme="minorHAnsi"/>
        </w:rPr>
        <w:tab/>
        <w:t>bez přetahování tištěných rámečků PSČ na zásilkách.</w:t>
      </w:r>
    </w:p>
    <w:p w14:paraId="4FD9E8EC"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Je-li adresa psána strojem nebo na počítači, písmo nesmí být menší než 0,25 cm. Je-li adresa psána rukou, píše se označení adresáta hůlkovým písmem. Adresa musí být napsána takovou psací pomůckou, aby nemohlo dojít k vymazání adresy, pozměnění nebo ke ztrátě její čitelnosti. Zejména nemůže být napsána obyčejnou tužkou, průklepem nebo průpisem (netýká se průpisných adresních štítků a obálek). Adresa nesmí být napsána červenou barvou nebo prostředkem obsahujícím luminiscenční barvivo. U vnitrostátní zásilky se poštovní směrovací číslo a název adresní pošty nepodtrhávají. Adresy musí být napsány podélně na té straně zásilky, která je pro tento účel svými rozměry, úpravou apod. nejvhodnější. Nejmenší přípustné rozměry této strany jsou 14 x 9 cm. Adresy nemohou být napsány na té straně obálky, na níž jsou chlopně.</w:t>
      </w:r>
    </w:p>
    <w:p w14:paraId="75C9912E" w14:textId="77777777" w:rsidR="008565BC" w:rsidRPr="002971E2" w:rsidRDefault="008565BC" w:rsidP="00C136D3">
      <w:pPr>
        <w:pStyle w:val="cpListNumber2"/>
        <w:numPr>
          <w:ilvl w:val="0"/>
          <w:numId w:val="0"/>
        </w:numPr>
        <w:tabs>
          <w:tab w:val="num" w:pos="426"/>
        </w:tabs>
        <w:ind w:left="426"/>
        <w:jc w:val="both"/>
        <w:rPr>
          <w:rFonts w:asciiTheme="minorHAnsi" w:hAnsiTheme="minorHAnsi"/>
        </w:rPr>
      </w:pPr>
    </w:p>
    <w:p w14:paraId="50D37DAF" w14:textId="77777777" w:rsidR="008565BC" w:rsidRPr="002971E2" w:rsidRDefault="005401AC"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Doporučená hmo</w:t>
      </w:r>
      <w:r w:rsidR="008565BC" w:rsidRPr="002971E2">
        <w:rPr>
          <w:rFonts w:asciiTheme="minorHAnsi" w:hAnsiTheme="minorHAnsi"/>
        </w:rPr>
        <w:t>tnost obálek pro třídící stroje</w:t>
      </w:r>
    </w:p>
    <w:p w14:paraId="5C8972AC"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Na třídících strojích lze třídit pouze zásilky do hmotnosti 100 g.</w:t>
      </w:r>
    </w:p>
    <w:p w14:paraId="200110FF" w14:textId="77777777" w:rsidR="008565BC" w:rsidRPr="002971E2" w:rsidRDefault="008565BC" w:rsidP="00C136D3">
      <w:pPr>
        <w:spacing w:line="240" w:lineRule="auto"/>
        <w:jc w:val="both"/>
        <w:rPr>
          <w:rFonts w:asciiTheme="minorHAnsi" w:hAnsiTheme="minorHAnsi"/>
        </w:rPr>
      </w:pPr>
      <w:r w:rsidRPr="002971E2">
        <w:rPr>
          <w:rFonts w:asciiTheme="minorHAnsi" w:hAnsiTheme="minorHAnsi"/>
        </w:rPr>
        <w:br w:type="page"/>
      </w:r>
    </w:p>
    <w:p w14:paraId="63F5B850" w14:textId="77777777" w:rsidR="005401AC" w:rsidRPr="002971E2" w:rsidRDefault="008565BC"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noProof/>
          <w:lang w:eastAsia="cs-CZ"/>
        </w:rPr>
        <w:drawing>
          <wp:anchor distT="0" distB="0" distL="114300" distR="114300" simplePos="0" relativeHeight="251632128" behindDoc="0" locked="0" layoutInCell="1" allowOverlap="1" wp14:anchorId="661AAE54" wp14:editId="234F50C5">
            <wp:simplePos x="0" y="0"/>
            <wp:positionH relativeFrom="column">
              <wp:posOffset>90805</wp:posOffset>
            </wp:positionH>
            <wp:positionV relativeFrom="paragraph">
              <wp:posOffset>316865</wp:posOffset>
            </wp:positionV>
            <wp:extent cx="3066415" cy="1558290"/>
            <wp:effectExtent l="0" t="0" r="635" b="3810"/>
            <wp:wrapTopAndBottom/>
            <wp:docPr id="92" name="Obráze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066415" cy="1558290"/>
                    </a:xfrm>
                    <a:prstGeom prst="rect">
                      <a:avLst/>
                    </a:prstGeom>
                    <a:noFill/>
                    <a:ln>
                      <a:noFill/>
                    </a:ln>
                  </pic:spPr>
                </pic:pic>
              </a:graphicData>
            </a:graphic>
            <wp14:sizeRelH relativeFrom="page">
              <wp14:pctWidth>0</wp14:pctWidth>
            </wp14:sizeRelH>
            <wp14:sizeRelV relativeFrom="page">
              <wp14:pctHeight>0</wp14:pctHeight>
            </wp14:sizeRelV>
          </wp:anchor>
        </w:drawing>
      </w:r>
      <w:r w:rsidR="005401AC" w:rsidRPr="002971E2">
        <w:rPr>
          <w:rFonts w:asciiTheme="minorHAnsi" w:hAnsiTheme="minorHAnsi"/>
        </w:rPr>
        <w:t>Doporučené rozměry obálek pro třídící stroje</w:t>
      </w:r>
    </w:p>
    <w:p w14:paraId="64ACBF4F" w14:textId="77777777" w:rsidR="005401AC" w:rsidRPr="002971E2" w:rsidRDefault="005401AC" w:rsidP="00C136D3">
      <w:pPr>
        <w:pStyle w:val="cpNormal1"/>
        <w:jc w:val="both"/>
        <w:rPr>
          <w:rFonts w:asciiTheme="minorHAnsi" w:hAnsiTheme="minorHAnsi"/>
        </w:rPr>
      </w:pPr>
    </w:p>
    <w:p w14:paraId="52342944" w14:textId="77777777" w:rsidR="005401AC" w:rsidRPr="002971E2" w:rsidRDefault="008565BC"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noProof/>
          <w:lang w:eastAsia="cs-CZ"/>
        </w:rPr>
        <w:drawing>
          <wp:anchor distT="0" distB="0" distL="114300" distR="114300" simplePos="0" relativeHeight="251634176" behindDoc="0" locked="0" layoutInCell="1" allowOverlap="1" wp14:anchorId="6C9F7D5A" wp14:editId="34DA6B83">
            <wp:simplePos x="0" y="0"/>
            <wp:positionH relativeFrom="column">
              <wp:posOffset>-4445</wp:posOffset>
            </wp:positionH>
            <wp:positionV relativeFrom="paragraph">
              <wp:posOffset>343535</wp:posOffset>
            </wp:positionV>
            <wp:extent cx="4436745" cy="5097780"/>
            <wp:effectExtent l="0" t="0" r="1905" b="7620"/>
            <wp:wrapTopAndBottom/>
            <wp:docPr id="94" name="Obráze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36745" cy="5097780"/>
                    </a:xfrm>
                    <a:prstGeom prst="rect">
                      <a:avLst/>
                    </a:prstGeom>
                    <a:noFill/>
                  </pic:spPr>
                </pic:pic>
              </a:graphicData>
            </a:graphic>
            <wp14:sizeRelH relativeFrom="page">
              <wp14:pctWidth>0</wp14:pctWidth>
            </wp14:sizeRelH>
            <wp14:sizeRelV relativeFrom="page">
              <wp14:pctHeight>0</wp14:pctHeight>
            </wp14:sizeRelV>
          </wp:anchor>
        </w:drawing>
      </w:r>
      <w:r w:rsidRPr="002971E2">
        <w:rPr>
          <w:rFonts w:asciiTheme="minorHAnsi" w:hAnsiTheme="minorHAnsi"/>
        </w:rPr>
        <w:t>Vzory adresních stran</w:t>
      </w:r>
    </w:p>
    <w:p w14:paraId="3620014D" w14:textId="77777777" w:rsidR="008565BC" w:rsidRPr="002971E2" w:rsidRDefault="008565BC" w:rsidP="00C136D3">
      <w:pPr>
        <w:spacing w:line="240" w:lineRule="auto"/>
        <w:jc w:val="both"/>
        <w:rPr>
          <w:rFonts w:asciiTheme="minorHAnsi" w:hAnsiTheme="minorHAnsi"/>
        </w:rPr>
      </w:pPr>
      <w:r w:rsidRPr="002971E2">
        <w:rPr>
          <w:rFonts w:asciiTheme="minorHAnsi" w:hAnsiTheme="minorHAnsi"/>
        </w:rPr>
        <w:br w:type="page"/>
      </w:r>
    </w:p>
    <w:p w14:paraId="04DEBA86" w14:textId="77777777" w:rsidR="008565BC" w:rsidRPr="002971E2" w:rsidRDefault="005401AC"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Okénkové obálky a jejich správná úprava – potisk adresní strany a umístění okénk</w:t>
      </w:r>
      <w:r w:rsidR="008565BC" w:rsidRPr="002971E2">
        <w:rPr>
          <w:rFonts w:asciiTheme="minorHAnsi" w:hAnsiTheme="minorHAnsi"/>
        </w:rPr>
        <w:t>a (především pro firemní účely)</w:t>
      </w:r>
    </w:p>
    <w:p w14:paraId="6FA64818"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U obálek o šířce menší než 105 mm se potisk neprovádí. Rozdělení adresní strany obálek určuje využití jednotlivých oblastí. Tisk na obálkách musí být stejnosměrný, bez skvrn a nesmí se rozmazávat. Pro tisk nebo jinou povrchovou úpravu se nepoužívají luminiscenční barvy. Stavěcí značka je vytištěna černou barvou. Dovoluje se mírný červenohnědý nebo namodralý odstín tisku.</w:t>
      </w:r>
    </w:p>
    <w:p w14:paraId="5928C15F"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Potisk nebo přítisk na adresní straně provedený výrobcem nebo uživatelem obálek (firemní znaky, reklama) smí být pouze v levé části obálky, to znamená vlevo od místa pro adresu adresáta, a nesmí znemožnit umístění služebních poznámek nebo nálepek České pošty. Současně je nutné dodržet volnou oblast (na obrázku pod číslem 3) bez potisku na celém dolním okraji v minimální výšce 16 mm, která je vyhrazena pro natištění kódového přepisu PSČ třídicím strojem České pošty. Vpravo od okénka nelze žádný potisk ani přítisk provádět. V případě, že obálka je v pravém horním rohu opatřena potiskem nahrazujícím poštovní známku (např. číslem příslušné dohody), odpadá vyznačení prostoru pro nalepení poštovní známky. Okénko může být umístěno v pravé nebo levé dolní čtvrtině adresní strany obálky, avšak smí v něm být viditelná pouze poštovní adresa adresáta. Pokud je na obálce okénko vlevo, nesmí být vpravo od okénka žádný tisk kromě stavěcí značky.</w:t>
      </w:r>
    </w:p>
    <w:p w14:paraId="0B8F2EB5"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Okénkové obálky musí mít správně umístěnou stavěcí značku. Průhledná výplň okénka (fólie) musí být bez barevného zabarvení, přilepená po celém obvodu na vnitřní straně obálky a čirá (nejlépe s lesklým povrchem). Okénko u okénkových obálek nesmí být orámováno barevným pruhem nebo rámečkem.</w:t>
      </w:r>
    </w:p>
    <w:p w14:paraId="0EFF9D64" w14:textId="77777777" w:rsidR="008565BC" w:rsidRPr="002971E2" w:rsidRDefault="008565BC" w:rsidP="00C136D3">
      <w:pPr>
        <w:pStyle w:val="cpListNumber2"/>
        <w:numPr>
          <w:ilvl w:val="0"/>
          <w:numId w:val="0"/>
        </w:numPr>
        <w:tabs>
          <w:tab w:val="num" w:pos="426"/>
        </w:tabs>
        <w:ind w:left="426"/>
        <w:jc w:val="both"/>
        <w:rPr>
          <w:rFonts w:asciiTheme="minorHAnsi" w:hAnsiTheme="minorHAnsi"/>
        </w:rPr>
      </w:pPr>
    </w:p>
    <w:p w14:paraId="7F45AB50" w14:textId="77777777" w:rsidR="005401AC" w:rsidRPr="002971E2" w:rsidRDefault="005401AC" w:rsidP="00C136D3">
      <w:pPr>
        <w:pStyle w:val="cpListNumber2"/>
        <w:numPr>
          <w:ilvl w:val="0"/>
          <w:numId w:val="0"/>
        </w:numPr>
        <w:tabs>
          <w:tab w:val="num" w:pos="426"/>
        </w:tabs>
        <w:ind w:left="426"/>
        <w:jc w:val="both"/>
        <w:rPr>
          <w:rFonts w:asciiTheme="minorHAnsi" w:hAnsiTheme="minorHAnsi"/>
          <w:b/>
        </w:rPr>
      </w:pPr>
      <w:r w:rsidRPr="002971E2">
        <w:rPr>
          <w:rFonts w:asciiTheme="minorHAnsi" w:hAnsiTheme="minorHAnsi"/>
          <w:b/>
        </w:rPr>
        <w:t>Další podmínky</w:t>
      </w:r>
    </w:p>
    <w:p w14:paraId="2ECA1FCA"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na obálkách a štítcích v zóně pro adresu a v okénkách nesmí být žádný podtisk,</w:t>
      </w:r>
    </w:p>
    <w:p w14:paraId="1B324873"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v okénkách obálek smí být vidět pouze poštovní adresa adresáta, při pohybu obsahu obálky musí být vždy viditelná celá adresa,</w:t>
      </w:r>
    </w:p>
    <w:p w14:paraId="731222DD"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obálky musí být zalepeny po celé délce chlopně,</w:t>
      </w:r>
    </w:p>
    <w:p w14:paraId="19D0763E"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dopisnice musí mít potisk podle platné normy.</w:t>
      </w:r>
    </w:p>
    <w:p w14:paraId="6D54E909" w14:textId="77777777" w:rsidR="008565BC" w:rsidRPr="002971E2" w:rsidRDefault="008565BC" w:rsidP="00C136D3">
      <w:pPr>
        <w:pStyle w:val="cpNormal1"/>
        <w:jc w:val="both"/>
        <w:rPr>
          <w:rFonts w:asciiTheme="minorHAnsi" w:hAnsiTheme="minorHAnsi"/>
        </w:rPr>
      </w:pPr>
    </w:p>
    <w:p w14:paraId="6D7CE72B" w14:textId="77777777" w:rsidR="005401AC" w:rsidRPr="002971E2" w:rsidRDefault="005401AC" w:rsidP="00C136D3">
      <w:pPr>
        <w:pStyle w:val="cpNormal1"/>
        <w:jc w:val="both"/>
        <w:rPr>
          <w:rFonts w:asciiTheme="minorHAnsi" w:hAnsiTheme="minorHAnsi"/>
          <w:b/>
        </w:rPr>
      </w:pPr>
      <w:r w:rsidRPr="002971E2">
        <w:rPr>
          <w:rFonts w:asciiTheme="minorHAnsi" w:hAnsiTheme="minorHAnsi"/>
          <w:b/>
        </w:rPr>
        <w:t>Úprava poštovní adresy na obálce pro strojem psané adresy (s předtiskem stavěcí značky a orientačních značek)</w:t>
      </w:r>
    </w:p>
    <w:p w14:paraId="6BBD41D9" w14:textId="77777777" w:rsidR="005401AC" w:rsidRPr="002971E2" w:rsidRDefault="005401AC" w:rsidP="00C136D3">
      <w:pPr>
        <w:pStyle w:val="cpNormal1"/>
        <w:jc w:val="both"/>
        <w:rPr>
          <w:rFonts w:asciiTheme="minorHAnsi" w:hAnsiTheme="minorHAnsi"/>
        </w:rPr>
      </w:pPr>
      <w:r w:rsidRPr="002971E2">
        <w:rPr>
          <w:rFonts w:asciiTheme="minorHAnsi" w:hAnsiTheme="minorHAnsi"/>
        </w:rPr>
        <w:t>PSČ a název adresní pošty je na posledním řádku adresy. Mezi řádky adresy jsou přibližně stejné rozestupy (min. 1 mm, max. 5 mm). V adresní části nesmí být žádný podtisk!</w:t>
      </w:r>
    </w:p>
    <w:p w14:paraId="56940AF5" w14:textId="77777777" w:rsidR="005401AC" w:rsidRPr="002971E2" w:rsidRDefault="005401AC" w:rsidP="00C136D3">
      <w:pPr>
        <w:pStyle w:val="cpNormal1"/>
        <w:jc w:val="both"/>
        <w:rPr>
          <w:rFonts w:asciiTheme="minorHAnsi" w:hAnsiTheme="minorHAnsi"/>
          <w:b/>
        </w:rPr>
      </w:pPr>
      <w:r w:rsidRPr="002971E2">
        <w:rPr>
          <w:rFonts w:asciiTheme="minorHAnsi" w:hAnsiTheme="minorHAnsi"/>
          <w:b/>
        </w:rPr>
        <w:t>Vzor správného psaní PSČ a názvu adresní pošty:</w:t>
      </w:r>
    </w:p>
    <w:p w14:paraId="08752CDA" w14:textId="77777777" w:rsidR="008565BC" w:rsidRPr="002971E2" w:rsidRDefault="008565BC" w:rsidP="00C136D3">
      <w:pPr>
        <w:pStyle w:val="cpNormal1"/>
        <w:jc w:val="both"/>
        <w:rPr>
          <w:rFonts w:asciiTheme="minorHAnsi" w:hAnsiTheme="minorHAnsi"/>
        </w:rPr>
      </w:pPr>
      <w:r w:rsidRPr="002971E2">
        <w:rPr>
          <w:rFonts w:asciiTheme="minorHAnsi" w:hAnsiTheme="minorHAnsi"/>
          <w:noProof/>
          <w:lang w:eastAsia="cs-CZ"/>
        </w:rPr>
        <w:drawing>
          <wp:inline distT="0" distB="0" distL="0" distR="0" wp14:anchorId="2D651E21" wp14:editId="3A5B412E">
            <wp:extent cx="3991610" cy="445135"/>
            <wp:effectExtent l="0" t="0" r="8890" b="0"/>
            <wp:docPr id="95" name="Obráze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91610" cy="445135"/>
                    </a:xfrm>
                    <a:prstGeom prst="rect">
                      <a:avLst/>
                    </a:prstGeom>
                    <a:noFill/>
                    <a:ln>
                      <a:noFill/>
                    </a:ln>
                  </pic:spPr>
                </pic:pic>
              </a:graphicData>
            </a:graphic>
          </wp:inline>
        </w:drawing>
      </w:r>
    </w:p>
    <w:p w14:paraId="1246647D" w14:textId="77777777" w:rsidR="008565BC" w:rsidRPr="002971E2" w:rsidRDefault="005401AC"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D</w:t>
      </w:r>
      <w:r w:rsidR="008565BC" w:rsidRPr="002971E2">
        <w:rPr>
          <w:rFonts w:asciiTheme="minorHAnsi" w:hAnsiTheme="minorHAnsi"/>
        </w:rPr>
        <w:t>oporučené písmo pro psaní adres</w:t>
      </w:r>
    </w:p>
    <w:p w14:paraId="3189D937"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Počítačový font:</w:t>
      </w:r>
    </w:p>
    <w:p w14:paraId="105EE99A"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Arial CE, velikost 12−14 (tj. 2,5−4 mm), normální nebo tučné, proložení znaků normální</w:t>
      </w:r>
    </w:p>
    <w:p w14:paraId="24346B86"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Verdana, velikost 12−14 (tj. 2,5−3,5 mm), normální nebo tučné, proložení znaků normální</w:t>
      </w:r>
    </w:p>
    <w:p w14:paraId="0A0DBE76"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Courier New CE, velikost 12−14 (tj. 2,5−3,5 mm), normální nebo tučné, proložení znaků: mezery rozšířené o jeden bod</w:t>
      </w:r>
    </w:p>
    <w:p w14:paraId="4C5072FB"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Klasický tisk:</w:t>
      </w:r>
    </w:p>
    <w:p w14:paraId="4557F747"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Helvetica, velikost 3−5 mm, duktus střední, šířka střední</w:t>
      </w:r>
    </w:p>
    <w:p w14:paraId="5AB62E71" w14:textId="77777777" w:rsidR="005401AC" w:rsidRPr="002971E2" w:rsidRDefault="005401AC" w:rsidP="00C136D3">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Psací stroj:</w:t>
      </w:r>
    </w:p>
    <w:p w14:paraId="1A20821D"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dotýkají-li se znaky, musí se oddělovat mezerou.</w:t>
      </w:r>
    </w:p>
    <w:p w14:paraId="6C2C5CF0" w14:textId="77777777" w:rsidR="00C136D3" w:rsidRPr="002971E2" w:rsidRDefault="00C136D3" w:rsidP="00C136D3">
      <w:pPr>
        <w:pStyle w:val="cpNormal1"/>
        <w:spacing w:after="0"/>
        <w:ind w:left="720"/>
        <w:jc w:val="both"/>
        <w:rPr>
          <w:rFonts w:asciiTheme="minorHAnsi" w:hAnsiTheme="minorHAnsi"/>
        </w:rPr>
      </w:pPr>
    </w:p>
    <w:p w14:paraId="7CF64B2F" w14:textId="77777777" w:rsidR="005401AC" w:rsidRPr="002971E2" w:rsidRDefault="005401AC"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Listovní zásilky nevhodné ke strojnímu zpracování</w:t>
      </w:r>
    </w:p>
    <w:p w14:paraId="0FAF4EC7"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s rozměry většími než jsou rozměry doporučené,</w:t>
      </w:r>
    </w:p>
    <w:p w14:paraId="536DCFC8"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s tloušťkou větší než 5 mm,</w:t>
      </w:r>
    </w:p>
    <w:p w14:paraId="36C8FAEE"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neohebné, poškozené a pomačkané,</w:t>
      </w:r>
    </w:p>
    <w:p w14:paraId="574F5D0B"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obsahující pod PSČ jakékoliv číselné, písemné nebo grafické údaje,</w:t>
      </w:r>
    </w:p>
    <w:p w14:paraId="1AB14E02"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mající adresní stranu vytištěnu na jiném než bílém nebo světle žlutém papíře,</w:t>
      </w:r>
    </w:p>
    <w:p w14:paraId="1F0A627E"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s adresou vytištěnou málo kontrastní barvou nebo jinou než černou a modrou,</w:t>
      </w:r>
    </w:p>
    <w:p w14:paraId="6C71455A"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nestejné tloušťky nebo obsahující předměty (filmy, svitky, kazety, klíče, diskety, CD apod.),</w:t>
      </w:r>
    </w:p>
    <w:p w14:paraId="507E75C5"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s opravovanou nebo doplňovanou adresou, dosílané, vracené nebo již opatřené čárovým kódem,</w:t>
      </w:r>
    </w:p>
    <w:p w14:paraId="1E78EBF2"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z tenkého papíru,</w:t>
      </w:r>
    </w:p>
    <w:p w14:paraId="2000738A" w14:textId="77777777" w:rsidR="005401AC" w:rsidRPr="002971E2" w:rsidRDefault="00C136D3"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odtrhovací</w:t>
      </w:r>
      <w:r w:rsidR="005401AC" w:rsidRPr="002971E2">
        <w:rPr>
          <w:rFonts w:asciiTheme="minorHAnsi" w:hAnsiTheme="minorHAnsi"/>
        </w:rPr>
        <w:t xml:space="preserve"> dodejky, které byly součástí obálek,</w:t>
      </w:r>
    </w:p>
    <w:p w14:paraId="4C5D39B1"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slepecké zásilky,</w:t>
      </w:r>
    </w:p>
    <w:p w14:paraId="2F7B1CDC"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zásilky k sobě slepené,</w:t>
      </w:r>
    </w:p>
    <w:p w14:paraId="210EEA6E" w14:textId="77777777" w:rsidR="005401AC" w:rsidRPr="002971E2" w:rsidRDefault="005401AC" w:rsidP="00C136D3">
      <w:pPr>
        <w:pStyle w:val="cpNormal1"/>
        <w:numPr>
          <w:ilvl w:val="1"/>
          <w:numId w:val="10"/>
        </w:numPr>
        <w:spacing w:after="0"/>
        <w:ind w:left="851" w:hanging="142"/>
        <w:jc w:val="both"/>
        <w:rPr>
          <w:rFonts w:asciiTheme="minorHAnsi" w:hAnsiTheme="minorHAnsi"/>
        </w:rPr>
      </w:pPr>
      <w:r w:rsidRPr="002971E2">
        <w:rPr>
          <w:rFonts w:asciiTheme="minorHAnsi" w:hAnsiTheme="minorHAnsi"/>
        </w:rPr>
        <w:t>s adresou napsanou do mřížky.</w:t>
      </w:r>
    </w:p>
    <w:p w14:paraId="544454E0" w14:textId="77777777" w:rsidR="00CE1C4B" w:rsidRPr="002971E2" w:rsidRDefault="00CE1C4B" w:rsidP="00CE1C4B">
      <w:pPr>
        <w:pStyle w:val="Podminky-odstavec-cislo"/>
        <w:numPr>
          <w:ilvl w:val="0"/>
          <w:numId w:val="0"/>
        </w:numPr>
        <w:ind w:left="1353" w:hanging="360"/>
      </w:pPr>
    </w:p>
    <w:p w14:paraId="5C790A30" w14:textId="77777777" w:rsidR="00710A6E" w:rsidRPr="002971E2" w:rsidRDefault="00710A6E" w:rsidP="00CE1C4B">
      <w:pPr>
        <w:pStyle w:val="Podminky-odstavec-cislo"/>
        <w:numPr>
          <w:ilvl w:val="0"/>
          <w:numId w:val="0"/>
        </w:numPr>
        <w:ind w:left="1353" w:hanging="360"/>
        <w:sectPr w:rsidR="00710A6E" w:rsidRPr="002971E2" w:rsidSect="0081192E">
          <w:type w:val="continuous"/>
          <w:pgSz w:w="11906" w:h="16838" w:code="9"/>
          <w:pgMar w:top="2155" w:right="851" w:bottom="1276" w:left="1134" w:header="680" w:footer="567" w:gutter="0"/>
          <w:cols w:space="285"/>
          <w:titlePg/>
          <w:docGrid w:linePitch="360"/>
        </w:sectPr>
      </w:pPr>
    </w:p>
    <w:p w14:paraId="2A88B419" w14:textId="77777777" w:rsidR="00710A6E" w:rsidRPr="002971E2" w:rsidRDefault="00710A6E" w:rsidP="00710A6E">
      <w:pPr>
        <w:pStyle w:val="Nadpis1"/>
      </w:pPr>
      <w:bookmarkStart w:id="17" w:name="_Toc531791157"/>
      <w:r w:rsidRPr="002971E2">
        <w:t>F</w:t>
      </w:r>
      <w:r w:rsidR="001B18D3" w:rsidRPr="002971E2">
        <w:t xml:space="preserve">iremní psaní </w:t>
      </w:r>
      <w:r w:rsidR="000F595B" w:rsidRPr="002971E2">
        <w:t>–</w:t>
      </w:r>
      <w:r w:rsidR="001B18D3" w:rsidRPr="002971E2">
        <w:t xml:space="preserve"> d</w:t>
      </w:r>
      <w:r w:rsidRPr="002971E2">
        <w:t>oporučeně</w:t>
      </w:r>
      <w:bookmarkEnd w:id="17"/>
    </w:p>
    <w:p w14:paraId="5971E2B2" w14:textId="77777777" w:rsidR="000F595B" w:rsidRPr="002971E2" w:rsidRDefault="000F595B" w:rsidP="000F595B">
      <w:pPr>
        <w:pStyle w:val="cpNormal1"/>
        <w:rPr>
          <w:rFonts w:asciiTheme="minorHAnsi" w:hAnsiTheme="minorHAnsi"/>
        </w:rPr>
      </w:pPr>
    </w:p>
    <w:p w14:paraId="0112A8AD" w14:textId="77777777" w:rsidR="000F595B" w:rsidRPr="002971E2" w:rsidRDefault="000F595B" w:rsidP="00710A6E">
      <w:pPr>
        <w:pStyle w:val="Podminky-odstavec-nadpis"/>
        <w:sectPr w:rsidR="000F595B" w:rsidRPr="002971E2" w:rsidSect="00673316">
          <w:headerReference w:type="default" r:id="rId49"/>
          <w:headerReference w:type="first" r:id="rId50"/>
          <w:pgSz w:w="11906" w:h="16838" w:code="9"/>
          <w:pgMar w:top="2155" w:right="851" w:bottom="1276" w:left="1134" w:header="680" w:footer="567" w:gutter="0"/>
          <w:pgNumType w:start="1"/>
          <w:cols w:space="285"/>
          <w:titlePg/>
          <w:docGrid w:linePitch="360"/>
        </w:sectPr>
      </w:pPr>
    </w:p>
    <w:p w14:paraId="43DD9870" w14:textId="77777777" w:rsidR="00710A6E" w:rsidRPr="002971E2" w:rsidRDefault="00710A6E" w:rsidP="00710A6E">
      <w:pPr>
        <w:pStyle w:val="Podminky-odstavec-nadpis"/>
      </w:pPr>
      <w:r w:rsidRPr="002971E2">
        <w:t>Úvodní ustanovení</w:t>
      </w:r>
    </w:p>
    <w:p w14:paraId="272DE53F" w14:textId="77777777" w:rsidR="00710A6E" w:rsidRPr="002971E2" w:rsidRDefault="00710A6E" w:rsidP="00AE1A57">
      <w:pPr>
        <w:pStyle w:val="Podminky-odstavec-cislo"/>
        <w:numPr>
          <w:ilvl w:val="0"/>
          <w:numId w:val="51"/>
        </w:numPr>
        <w:ind w:left="426" w:hanging="426"/>
      </w:pPr>
      <w:r w:rsidRPr="002971E2">
        <w:t xml:space="preserve">Česká pošta, s.p. (dále jen „podnik“) poskytuje podle zákona č. 29/2000 Sb., o poštovních službách a o </w:t>
      </w:r>
      <w:r w:rsidR="000F595B" w:rsidRPr="002971E2">
        <w:t>změně některých zákonů (zákon o </w:t>
      </w:r>
      <w:r w:rsidRPr="002971E2">
        <w:t xml:space="preserve">poštovních službách), nezákladní poštovní službu </w:t>
      </w:r>
      <w:r w:rsidR="000F595B" w:rsidRPr="002971E2">
        <w:t>„Firemní psaní - doporučeně“. V </w:t>
      </w:r>
      <w:r w:rsidRPr="002971E2">
        <w:t>záležitostech, které nejsou upraveny těmito podmínkami, se postupuje obdobně podle ustanovení Poštovních podmínek České pošty, s.p. - Základní poštovní služby (dále jen „Základní poštovní podmínky“) vztahujících se ke službě Doporučená zásilka ve variantě Doporučené psaní.</w:t>
      </w:r>
    </w:p>
    <w:p w14:paraId="26C057B0" w14:textId="77777777" w:rsidR="00710A6E" w:rsidRPr="002971E2" w:rsidRDefault="00710A6E" w:rsidP="00AE1A57">
      <w:pPr>
        <w:pStyle w:val="Podminky-odstavec-cislo"/>
        <w:numPr>
          <w:ilvl w:val="0"/>
          <w:numId w:val="51"/>
        </w:numPr>
        <w:ind w:left="426" w:hanging="426"/>
      </w:pPr>
      <w:r w:rsidRPr="002971E2">
        <w:t xml:space="preserve">Podnik přijímá poštovní zásilky jako Firemní psaní - doporučeně (dále jen „zásilka“) na základě písemné Dohody o podávání poštovních zásilek Firemní psaní - doporučeně (dále jen „dohoda“), ve svých k tomu pověřených provozovnách, označených podnikovým logem (dále jen „pošta“) nebo prostřednictvím pověřených </w:t>
      </w:r>
      <w:r w:rsidR="000F595B" w:rsidRPr="002971E2">
        <w:t>pracovníků v místě dohodnutém s </w:t>
      </w:r>
      <w:r w:rsidRPr="002971E2">
        <w:t>odesílatelem v písemné dohodě (dále jen „svoz“).</w:t>
      </w:r>
    </w:p>
    <w:p w14:paraId="3BF0BE73" w14:textId="77777777" w:rsidR="00710A6E" w:rsidRPr="002971E2" w:rsidRDefault="00710A6E" w:rsidP="00710A6E">
      <w:pPr>
        <w:pStyle w:val="Podminky-odstavec-nadpis"/>
      </w:pPr>
      <w:r w:rsidRPr="002971E2">
        <w:t>Popis služby</w:t>
      </w:r>
    </w:p>
    <w:p w14:paraId="1DC70E82" w14:textId="77777777" w:rsidR="00710A6E" w:rsidRPr="002971E2" w:rsidRDefault="00710A6E" w:rsidP="00AE1A57">
      <w:pPr>
        <w:pStyle w:val="Podminky-odstavec-cislo"/>
        <w:numPr>
          <w:ilvl w:val="0"/>
          <w:numId w:val="51"/>
        </w:numPr>
        <w:ind w:left="426" w:hanging="426"/>
      </w:pPr>
      <w:r w:rsidRPr="002971E2">
        <w:t>Minimální rozměry zásilky jsou 9 x 14 cm. Maximální rozměry zásilky nesmějí přesahovat délku 35,3 cm, šířku 25 cm a tloušťku 2 cm včetně vložených drobných předmětů. Zásilky nepravidelného tvaru se posuzují obdobně.</w:t>
      </w:r>
    </w:p>
    <w:p w14:paraId="788444B3" w14:textId="3B276D6E" w:rsidR="00710A6E" w:rsidRPr="002971E2" w:rsidRDefault="00710A6E" w:rsidP="00AE1A57">
      <w:pPr>
        <w:pStyle w:val="Podminky-odstavec-cislo"/>
        <w:numPr>
          <w:ilvl w:val="0"/>
          <w:numId w:val="51"/>
        </w:numPr>
        <w:ind w:left="426" w:hanging="426"/>
      </w:pPr>
      <w:r w:rsidRPr="002971E2">
        <w:t>Nejvyšší dovolená hmotnost zásilky je 1 000 g.</w:t>
      </w:r>
    </w:p>
    <w:p w14:paraId="054C7F11" w14:textId="19D55BF0" w:rsidR="00710A6E" w:rsidRPr="002971E2" w:rsidRDefault="00710A6E" w:rsidP="00AE1A57">
      <w:pPr>
        <w:pStyle w:val="Podminky-odstavec-cislo"/>
        <w:numPr>
          <w:ilvl w:val="0"/>
          <w:numId w:val="51"/>
        </w:numPr>
        <w:ind w:left="426" w:hanging="426"/>
      </w:pPr>
      <w:r w:rsidRPr="002971E2">
        <w:t>Zásilky, které svými rozměry a hmotností splňují parametry p</w:t>
      </w:r>
      <w:r w:rsidR="000F595B" w:rsidRPr="002971E2">
        <w:t>ro strojní zpracování uvedené v </w:t>
      </w:r>
      <w:r w:rsidRPr="002971E2">
        <w:t>Příloze č. 2, musí být tomuto strojnímu zpracování uzpůsobeny</w:t>
      </w:r>
    </w:p>
    <w:p w14:paraId="62B3625A" w14:textId="77777777" w:rsidR="00710A6E" w:rsidRPr="002971E2" w:rsidRDefault="00710A6E" w:rsidP="00710A6E">
      <w:pPr>
        <w:pStyle w:val="Podminky-odstavec-nadpis"/>
      </w:pPr>
      <w:r w:rsidRPr="002971E2">
        <w:t>Obsah zásilky</w:t>
      </w:r>
    </w:p>
    <w:p w14:paraId="16D0F2DC" w14:textId="77777777" w:rsidR="00710A6E" w:rsidRPr="002971E2" w:rsidRDefault="00710A6E" w:rsidP="00AE1A57">
      <w:pPr>
        <w:pStyle w:val="Podminky-odstavec-cislo"/>
        <w:numPr>
          <w:ilvl w:val="0"/>
          <w:numId w:val="51"/>
        </w:numPr>
        <w:ind w:left="426" w:hanging="426"/>
      </w:pPr>
      <w:r w:rsidRPr="002971E2">
        <w:t>Obsah poštovní zásilky mohou tvořit jakékoliv věci s výjimkou věcí</w:t>
      </w:r>
      <w:r w:rsidR="000F595B" w:rsidRPr="002971E2">
        <w:t xml:space="preserve"> uvedených v čl. 2 odst. 2, 3 a </w:t>
      </w:r>
      <w:r w:rsidRPr="002971E2">
        <w:t>4 Základních poštovních podmínek. Zásilku může tvořit i nesložený kartonový lístek.</w:t>
      </w:r>
    </w:p>
    <w:p w14:paraId="6901A56E" w14:textId="77777777" w:rsidR="00710A6E" w:rsidRPr="002971E2" w:rsidRDefault="00710A6E" w:rsidP="00710A6E">
      <w:pPr>
        <w:pStyle w:val="Podminky-odstavec-nadpis"/>
      </w:pPr>
      <w:r w:rsidRPr="002971E2">
        <w:t>Poštovní adresa</w:t>
      </w:r>
    </w:p>
    <w:p w14:paraId="7F34600C" w14:textId="5A31EC62" w:rsidR="00710A6E" w:rsidRPr="002971E2" w:rsidRDefault="00710A6E" w:rsidP="00AE1A57">
      <w:pPr>
        <w:pStyle w:val="Podminky-odstavec-cislo"/>
        <w:numPr>
          <w:ilvl w:val="0"/>
          <w:numId w:val="51"/>
        </w:numPr>
        <w:ind w:left="426" w:hanging="426"/>
      </w:pPr>
      <w:r w:rsidRPr="002971E2">
        <w:t>Podavatel označí zásilku na adresní straně adresou odesílatele a adresou adresáta. Adresa musí bý</w:t>
      </w:r>
      <w:r w:rsidR="00F502BC" w:rsidRPr="002971E2">
        <w:t>t uvedena v souladu s článkem 4 </w:t>
      </w:r>
      <w:r w:rsidRPr="002971E2">
        <w:t>Základních poštovních podmínek.</w:t>
      </w:r>
    </w:p>
    <w:p w14:paraId="1755AC91" w14:textId="77777777" w:rsidR="00710A6E" w:rsidRPr="002971E2" w:rsidRDefault="00710A6E" w:rsidP="00710A6E">
      <w:pPr>
        <w:pStyle w:val="Podminky-odstavec-nadpis"/>
      </w:pPr>
      <w:r w:rsidRPr="002971E2">
        <w:t>Balení zásilky</w:t>
      </w:r>
    </w:p>
    <w:p w14:paraId="4CC9E20F" w14:textId="77777777" w:rsidR="00710A6E" w:rsidRPr="002971E2" w:rsidRDefault="00710A6E" w:rsidP="00AE1A57">
      <w:pPr>
        <w:pStyle w:val="Podminky-odstavec-cislo"/>
        <w:numPr>
          <w:ilvl w:val="0"/>
          <w:numId w:val="51"/>
        </w:numPr>
        <w:ind w:left="426" w:hanging="426"/>
      </w:pPr>
      <w:r w:rsidRPr="002971E2">
        <w:t xml:space="preserve">Poštovní zásilka musí být zabalena způsobem upraveným v čl. 3 Základních poštovních podmínek. </w:t>
      </w:r>
    </w:p>
    <w:p w14:paraId="77F239CE" w14:textId="77777777" w:rsidR="00710A6E" w:rsidRPr="002971E2" w:rsidRDefault="00710A6E" w:rsidP="00710A6E">
      <w:pPr>
        <w:pStyle w:val="Podminky-odstavec-nadpis"/>
      </w:pPr>
      <w:r w:rsidRPr="002971E2">
        <w:t>Podání zásilky</w:t>
      </w:r>
    </w:p>
    <w:p w14:paraId="22A0844E" w14:textId="77777777" w:rsidR="00710A6E" w:rsidRPr="002971E2" w:rsidRDefault="00710A6E" w:rsidP="00AE1A57">
      <w:pPr>
        <w:pStyle w:val="Podminky-odstavec-cislo"/>
        <w:numPr>
          <w:ilvl w:val="0"/>
          <w:numId w:val="51"/>
        </w:numPr>
        <w:ind w:left="426" w:hanging="426"/>
      </w:pPr>
      <w:r w:rsidRPr="002971E2">
        <w:t>Podávat zásilky lze jen na základě písemné dohody s podnikem. V dohodě se uvádí pošta, která je pro podavatele určena k předávání zásilek Firemního psaní - doporučeně. Zásilka se považuje za podanou okamžikem, kdy ji podnik od odesílatele převzal. Podání Firemního psaní - doporučeně podnik stvrzuje.</w:t>
      </w:r>
    </w:p>
    <w:p w14:paraId="0300708B" w14:textId="77777777" w:rsidR="00710A6E" w:rsidRPr="002971E2" w:rsidRDefault="00710A6E" w:rsidP="00AE1A57">
      <w:pPr>
        <w:pStyle w:val="Podminky-odstavec-cislo"/>
        <w:numPr>
          <w:ilvl w:val="0"/>
          <w:numId w:val="51"/>
        </w:numPr>
        <w:ind w:left="426" w:hanging="426"/>
      </w:pPr>
      <w:r w:rsidRPr="002971E2">
        <w:t>Pokyny pro správnou úpravu adresních stran zásilek jsou součástí Přílohy č. 2 těchto podmínek. Vzor adresní strany zásilky je Přílohou č. 1 těchto podmínek.</w:t>
      </w:r>
    </w:p>
    <w:p w14:paraId="42EA2D8F" w14:textId="77777777" w:rsidR="00710A6E" w:rsidRPr="002971E2" w:rsidRDefault="00710A6E" w:rsidP="00AE1A57">
      <w:pPr>
        <w:pStyle w:val="Podminky-odstavec-cislo"/>
        <w:numPr>
          <w:ilvl w:val="0"/>
          <w:numId w:val="51"/>
        </w:numPr>
        <w:ind w:left="426" w:hanging="426"/>
      </w:pPr>
      <w:r w:rsidRPr="002971E2">
        <w:t>Zásilky jsou podávány roztříděné způsobem sjednaným v dohodě.</w:t>
      </w:r>
    </w:p>
    <w:p w14:paraId="2CE28F1C" w14:textId="588CAD17" w:rsidR="00710A6E" w:rsidRPr="002971E2" w:rsidRDefault="00546ED8" w:rsidP="00710A6E">
      <w:pPr>
        <w:pStyle w:val="Podminky-odstavec-nadpis"/>
      </w:pPr>
      <w:r w:rsidRPr="002971E2">
        <w:rPr>
          <w:noProof/>
          <w:lang w:eastAsia="cs-CZ"/>
        </w:rPr>
        <mc:AlternateContent>
          <mc:Choice Requires="wps">
            <w:drawing>
              <wp:anchor distT="45720" distB="45720" distL="114300" distR="114300" simplePos="0" relativeHeight="251676160" behindDoc="1" locked="0" layoutInCell="1" allowOverlap="1" wp14:anchorId="15A454E9" wp14:editId="0800925F">
                <wp:simplePos x="0" y="0"/>
                <wp:positionH relativeFrom="column">
                  <wp:posOffset>-87469</wp:posOffset>
                </wp:positionH>
                <wp:positionV relativeFrom="paragraph">
                  <wp:posOffset>431165</wp:posOffset>
                </wp:positionV>
                <wp:extent cx="532130" cy="333375"/>
                <wp:effectExtent l="0" t="0" r="1270" b="9525"/>
                <wp:wrapNone/>
                <wp:docPr id="191" name="Textové pole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4244FDFD" w14:textId="7216B842" w:rsidR="00B354AE" w:rsidRPr="00F06411" w:rsidRDefault="00B354AE" w:rsidP="00546ED8">
                            <w:pPr>
                              <w:rPr>
                                <w:rFonts w:asciiTheme="minorHAnsi" w:hAnsiTheme="minorHAnsi"/>
                                <w:color w:val="002776"/>
                              </w:rPr>
                            </w:pPr>
                            <w:r>
                              <w:rPr>
                                <w:rFonts w:asciiTheme="minorHAnsi" w:hAnsiTheme="minorHAnsi"/>
                                <w:color w:val="002776"/>
                              </w:rPr>
                              <w:t>11a</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A454E9" id="Textové pole 191" o:spid="_x0000_s1040" type="#_x0000_t202" style="position:absolute;margin-left:-6.9pt;margin-top:33.95pt;width:41.9pt;height:26.25pt;z-index:-251640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" stroked="f">
                <v:textbox>
                  <w:txbxContent>
                    <w:p w14:paraId="4244FDFD" w14:textId="7216B842" w:rsidR="00B354AE" w:rsidRPr="00F06411" w:rsidRDefault="00B354AE" w:rsidP="00546ED8">
                      <w:pPr>
                        <w:rPr>
                          <w:rFonts w:asciiTheme="minorHAnsi" w:hAnsiTheme="minorHAnsi"/>
                          <w:color w:val="002776"/>
                        </w:rPr>
                      </w:pPr>
                      <w:r>
                        <w:rPr>
                          <w:rFonts w:asciiTheme="minorHAnsi" w:hAnsiTheme="minorHAnsi"/>
                          <w:color w:val="002776"/>
                        </w:rPr>
                        <w:t>11a</w:t>
                      </w:r>
                      <w:r w:rsidRPr="00F06411">
                        <w:rPr>
                          <w:rFonts w:asciiTheme="minorHAnsi" w:hAnsiTheme="minorHAnsi"/>
                          <w:color w:val="002776"/>
                        </w:rPr>
                        <w:t>.</w:t>
                      </w:r>
                    </w:p>
                  </w:txbxContent>
                </v:textbox>
              </v:shape>
            </w:pict>
          </mc:Fallback>
        </mc:AlternateContent>
      </w:r>
      <w:r w:rsidR="00710A6E" w:rsidRPr="002971E2">
        <w:t>Odstoupení od smlouvy</w:t>
      </w:r>
    </w:p>
    <w:p w14:paraId="0A98EC95" w14:textId="6037D253" w:rsidR="00710A6E" w:rsidRPr="002971E2" w:rsidRDefault="00710A6E" w:rsidP="00546ED8">
      <w:pPr>
        <w:pStyle w:val="Podminky-odstavec-cislo"/>
        <w:numPr>
          <w:ilvl w:val="0"/>
          <w:numId w:val="0"/>
        </w:numPr>
        <w:ind w:left="426"/>
      </w:pPr>
      <w:r w:rsidRPr="002971E2">
        <w:t xml:space="preserve">Zjistí-li podnik po podání poštovní zásilky, že její obsah není dovolen, že způsob jejího balení neodpovídá ustanovení bodu 8, nebo že nebyly dodrženy jiné povinnosti stanovené smlouvou, je oprávněn </w:t>
      </w:r>
      <w:r w:rsidR="000F595B" w:rsidRPr="002971E2">
        <w:t>od uzavřené smlouvy odstoupit a </w:t>
      </w:r>
      <w:r w:rsidRPr="002971E2">
        <w:t>poštovní zásilku vrátit odesílateli, případně odesílatele vyzvat, aby si poštovní zásilku převzal zpět na místě určeném podnikem. Dodatečné náklady na úkony k tomu potřebné hradí odesílatel.</w:t>
      </w:r>
      <w:r w:rsidR="000435AF" w:rsidRPr="002971E2">
        <w:t xml:space="preserve"> </w:t>
      </w:r>
    </w:p>
    <w:p w14:paraId="700F43C9" w14:textId="77777777" w:rsidR="00546ED8" w:rsidRPr="002971E2" w:rsidRDefault="00546ED8" w:rsidP="00710A6E">
      <w:pPr>
        <w:pStyle w:val="Podminky-odstavec-nadpis"/>
      </w:pPr>
    </w:p>
    <w:p w14:paraId="27B8C794" w14:textId="0B0F968D" w:rsidR="00710A6E" w:rsidRPr="002971E2" w:rsidRDefault="00710A6E" w:rsidP="00710A6E">
      <w:pPr>
        <w:pStyle w:val="Podminky-odstavec-nadpis"/>
      </w:pPr>
      <w:r w:rsidRPr="002971E2">
        <w:t>Označení zásilky</w:t>
      </w:r>
    </w:p>
    <w:p w14:paraId="76CD3C20" w14:textId="77777777" w:rsidR="00710A6E" w:rsidRPr="002971E2" w:rsidRDefault="00710A6E" w:rsidP="00AE1A57">
      <w:pPr>
        <w:pStyle w:val="Podminky-odstavec-cislo"/>
        <w:numPr>
          <w:ilvl w:val="0"/>
          <w:numId w:val="51"/>
        </w:numPr>
        <w:ind w:left="426" w:hanging="426"/>
      </w:pPr>
      <w:r w:rsidRPr="002971E2">
        <w:t>Zásilky budou označeny tak, aby bylo zřejmé, že se jedná o Firemní psaní – doporučeně. Zásilky musí být z</w:t>
      </w:r>
      <w:r w:rsidR="000F595B" w:rsidRPr="002971E2">
        <w:t>působem podle vzoru uvedeného v </w:t>
      </w:r>
      <w:r w:rsidRPr="002971E2">
        <w:t>příloze č. 1 označeny logem České pošty s.p., zkratkou stanovenou podnikem pro Firemní psaní – doporučeně a číslem dohody upravující způsob úhrady ceny.</w:t>
      </w:r>
    </w:p>
    <w:p w14:paraId="3A887CC7" w14:textId="77777777" w:rsidR="00710A6E" w:rsidRPr="002971E2" w:rsidRDefault="00710A6E" w:rsidP="00AE1A57">
      <w:pPr>
        <w:pStyle w:val="Podminky-odstavec-cislo"/>
        <w:numPr>
          <w:ilvl w:val="0"/>
          <w:numId w:val="51"/>
        </w:numPr>
        <w:ind w:left="426" w:hanging="426"/>
      </w:pPr>
      <w:r w:rsidRPr="002971E2">
        <w:t>Zásilky musí být opatřeny čárovým kódem pro doporučenou zásilku v souladu s metodikou pro označování Doporučených zásilek čárovými kódy (dostupné na www.ceskaposta.cz/rck).</w:t>
      </w:r>
    </w:p>
    <w:p w14:paraId="2127C087" w14:textId="77777777" w:rsidR="00710A6E" w:rsidRPr="002971E2" w:rsidRDefault="00710A6E" w:rsidP="00710A6E">
      <w:pPr>
        <w:pStyle w:val="Podminky-odstavec-nadpis"/>
      </w:pPr>
      <w:r w:rsidRPr="002971E2">
        <w:t>Cena a způsob úhrady</w:t>
      </w:r>
    </w:p>
    <w:p w14:paraId="0D11B38B" w14:textId="77777777" w:rsidR="00710A6E" w:rsidRPr="002971E2" w:rsidRDefault="00710A6E" w:rsidP="00AE1A57">
      <w:pPr>
        <w:pStyle w:val="Podminky-odstavec-cislo"/>
        <w:numPr>
          <w:ilvl w:val="0"/>
          <w:numId w:val="51"/>
        </w:numPr>
        <w:ind w:left="426" w:hanging="426"/>
      </w:pPr>
      <w:r w:rsidRPr="002971E2">
        <w:t>Způsob určení ceny, za něž je služba poskytována, je uveden v samostatné části Poštovních podmínek České pošty, s.p. – Ceník (dále jen „ceník”). Způsob úhrady ceny bude sjednán v dohodě. Cenu nelze hradit poštovními známkami ani v hotovosti.</w:t>
      </w:r>
    </w:p>
    <w:p w14:paraId="7B218D52" w14:textId="77777777" w:rsidR="00710A6E" w:rsidRPr="002971E2" w:rsidRDefault="00710A6E" w:rsidP="00710A6E">
      <w:pPr>
        <w:pStyle w:val="Podminky-odstavec-nadpis"/>
      </w:pPr>
      <w:r w:rsidRPr="002971E2">
        <w:t>Doplňkové služby a dispozice</w:t>
      </w:r>
    </w:p>
    <w:p w14:paraId="51377AF9" w14:textId="77777777" w:rsidR="00710A6E" w:rsidRPr="002971E2" w:rsidRDefault="00710A6E" w:rsidP="00B9047E">
      <w:pPr>
        <w:pStyle w:val="Podminky-odstavec-cislo"/>
        <w:numPr>
          <w:ilvl w:val="0"/>
          <w:numId w:val="0"/>
        </w:numPr>
        <w:rPr>
          <w:b/>
        </w:rPr>
      </w:pPr>
      <w:r w:rsidRPr="002971E2">
        <w:rPr>
          <w:b/>
        </w:rPr>
        <w:t>Dodejka</w:t>
      </w:r>
    </w:p>
    <w:p w14:paraId="587589C8" w14:textId="77777777" w:rsidR="00710A6E" w:rsidRPr="002971E2" w:rsidRDefault="00710A6E" w:rsidP="00AE1A57">
      <w:pPr>
        <w:pStyle w:val="Podminky-odstavec-cislo"/>
        <w:numPr>
          <w:ilvl w:val="0"/>
          <w:numId w:val="51"/>
        </w:numPr>
        <w:ind w:left="426" w:hanging="426"/>
      </w:pPr>
      <w:r w:rsidRPr="002971E2">
        <w:t>V případě této doplňkové služby podnik opatří odesílateli písemné potvrzení prokazující dodání poštovní zásilky příjemci (dále jen „Dodejka“).</w:t>
      </w:r>
    </w:p>
    <w:p w14:paraId="3033AA01" w14:textId="77777777" w:rsidR="00710A6E" w:rsidRPr="002971E2" w:rsidRDefault="00710A6E" w:rsidP="00AE1A57">
      <w:pPr>
        <w:pStyle w:val="Podminky-odstavec-cislo"/>
        <w:numPr>
          <w:ilvl w:val="0"/>
          <w:numId w:val="51"/>
        </w:numPr>
        <w:ind w:left="426" w:hanging="426"/>
      </w:pPr>
      <w:r w:rsidRPr="002971E2">
        <w:t>Dodejka má formu stanovenou podnikem. Dodejka vyplněná odesílatelem podle předtisku se předá společně s poštovní zásilkou. Odesílatel může také použít zvláštní obálku, jejíž součástí je Dodejka (vzor obálky je v Příloze č. 1 těchto podmínek).</w:t>
      </w:r>
    </w:p>
    <w:p w14:paraId="490DB4DD" w14:textId="77777777" w:rsidR="00B9047E" w:rsidRPr="002971E2" w:rsidRDefault="00B9047E" w:rsidP="00B9047E">
      <w:pPr>
        <w:pStyle w:val="Podminky-odstavec-cislo"/>
        <w:numPr>
          <w:ilvl w:val="0"/>
          <w:numId w:val="0"/>
        </w:numPr>
        <w:rPr>
          <w:b/>
        </w:rPr>
      </w:pPr>
    </w:p>
    <w:p w14:paraId="2DE06D95" w14:textId="77777777" w:rsidR="00710A6E" w:rsidRPr="002971E2" w:rsidRDefault="00710A6E" w:rsidP="00B9047E">
      <w:pPr>
        <w:pStyle w:val="Podminky-odstavec-cislo"/>
        <w:numPr>
          <w:ilvl w:val="0"/>
          <w:numId w:val="0"/>
        </w:numPr>
        <w:rPr>
          <w:b/>
        </w:rPr>
      </w:pPr>
      <w:r w:rsidRPr="002971E2">
        <w:rPr>
          <w:b/>
        </w:rPr>
        <w:t>Elektronické oznámení odesílateli</w:t>
      </w:r>
    </w:p>
    <w:p w14:paraId="15D8CB2B" w14:textId="5A1DE82F" w:rsidR="00710A6E" w:rsidRPr="002971E2" w:rsidRDefault="00546ED8" w:rsidP="00AE1A57">
      <w:pPr>
        <w:pStyle w:val="Podminky-odstavec-cislo"/>
        <w:numPr>
          <w:ilvl w:val="0"/>
          <w:numId w:val="51"/>
        </w:numPr>
        <w:ind w:left="426" w:hanging="426"/>
      </w:pPr>
      <w:r w:rsidRPr="002971E2">
        <w:rPr>
          <w:noProof/>
          <w:lang w:eastAsia="cs-CZ"/>
        </w:rPr>
        <mc:AlternateContent>
          <mc:Choice Requires="wps">
            <w:drawing>
              <wp:anchor distT="45720" distB="45720" distL="114300" distR="114300" simplePos="0" relativeHeight="251678208" behindDoc="1" locked="0" layoutInCell="1" allowOverlap="1" wp14:anchorId="53628016" wp14:editId="2BD2DC37">
                <wp:simplePos x="0" y="0"/>
                <wp:positionH relativeFrom="column">
                  <wp:posOffset>3142776</wp:posOffset>
                </wp:positionH>
                <wp:positionV relativeFrom="paragraph">
                  <wp:posOffset>560705</wp:posOffset>
                </wp:positionV>
                <wp:extent cx="532130" cy="333375"/>
                <wp:effectExtent l="0" t="0" r="1270" b="9525"/>
                <wp:wrapNone/>
                <wp:docPr id="192" name="Textové pole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1CA6A305" w14:textId="2ACFAF37" w:rsidR="00B354AE" w:rsidRPr="00F06411" w:rsidRDefault="00B354AE" w:rsidP="00546ED8">
                            <w:pPr>
                              <w:rPr>
                                <w:rFonts w:asciiTheme="minorHAnsi" w:hAnsiTheme="minorHAnsi"/>
                                <w:color w:val="002776"/>
                              </w:rPr>
                            </w:pPr>
                            <w:r>
                              <w:rPr>
                                <w:rFonts w:asciiTheme="minorHAnsi" w:hAnsiTheme="minorHAnsi"/>
                                <w:color w:val="002776"/>
                              </w:rPr>
                              <w:t>25a</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628016" id="Textové pole 192" o:spid="_x0000_s1041" type="#_x0000_t202" style="position:absolute;left:0;text-align:left;margin-left:247.45pt;margin-top:44.15pt;width:41.9pt;height:26.25pt;z-index:-251638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" stroked="f">
                <v:textbox>
                  <w:txbxContent>
                    <w:p w14:paraId="1CA6A305" w14:textId="2ACFAF37" w:rsidR="00B354AE" w:rsidRPr="00F06411" w:rsidRDefault="00B354AE" w:rsidP="00546ED8">
                      <w:pPr>
                        <w:rPr>
                          <w:rFonts w:asciiTheme="minorHAnsi" w:hAnsiTheme="minorHAnsi"/>
                          <w:color w:val="002776"/>
                        </w:rPr>
                      </w:pPr>
                      <w:r>
                        <w:rPr>
                          <w:rFonts w:asciiTheme="minorHAnsi" w:hAnsiTheme="minorHAnsi"/>
                          <w:color w:val="002776"/>
                        </w:rPr>
                        <w:t>25a</w:t>
                      </w:r>
                      <w:r w:rsidRPr="00F06411">
                        <w:rPr>
                          <w:rFonts w:asciiTheme="minorHAnsi" w:hAnsiTheme="minorHAnsi"/>
                          <w:color w:val="002776"/>
                        </w:rPr>
                        <w:t>.</w:t>
                      </w:r>
                    </w:p>
                  </w:txbxContent>
                </v:textbox>
              </v:shape>
            </w:pict>
          </mc:Fallback>
        </mc:AlternateContent>
      </w:r>
      <w:r w:rsidR="00710A6E" w:rsidRPr="002971E2">
        <w:t xml:space="preserve">Žádá-li odesílatel, aby mu podnik elektronicky oznámil dodání zásilky příjemci, ev. i další skutečnosti týkající se dodání zásilky. Odesílatel při podání zásilky uvede na podací stvrzence své kontaktní údaje (účastnické číslo veřejné mobilní telefonní sítě nebo e-mailovou adresu), na které požaduje zaslání oznámení podniku (možná je kombinace kontaktních údajů). </w:t>
      </w:r>
    </w:p>
    <w:p w14:paraId="38F6E286" w14:textId="77777777" w:rsidR="00710A6E" w:rsidRPr="002971E2" w:rsidRDefault="00710A6E" w:rsidP="00AE1A57">
      <w:pPr>
        <w:pStyle w:val="Podminky-odstavec-cislo"/>
        <w:numPr>
          <w:ilvl w:val="0"/>
          <w:numId w:val="51"/>
        </w:numPr>
        <w:ind w:left="426" w:hanging="426"/>
      </w:pPr>
      <w:r w:rsidRPr="002971E2">
        <w:t>Účastnické číslo veřejné mobilní telefonní sítě musí být uvedeno s kódem země ve formátu +420, přičemž se musí jednat o telefonní číslo koncového uživatele ve smyslu právní úpravy elektronických komunikací. Zvolenou formou je odesílatel také informován o blížícím se konci úložní doby, po kterou si příjemce uloženou zásilku v některé z provozoven nevyzvedl, případně o vrácení nevyzvednuté zásilky zpět odesílateli.</w:t>
      </w:r>
    </w:p>
    <w:p w14:paraId="725D0778" w14:textId="77777777" w:rsidR="00B9047E" w:rsidRPr="002971E2" w:rsidRDefault="00B9047E" w:rsidP="00B9047E">
      <w:pPr>
        <w:pStyle w:val="Podminky-odstavec-cislo"/>
        <w:numPr>
          <w:ilvl w:val="0"/>
          <w:numId w:val="0"/>
        </w:numPr>
        <w:rPr>
          <w:b/>
        </w:rPr>
      </w:pPr>
    </w:p>
    <w:p w14:paraId="75F469CC" w14:textId="77777777" w:rsidR="00710A6E" w:rsidRPr="002971E2" w:rsidRDefault="00710A6E" w:rsidP="00B9047E">
      <w:pPr>
        <w:pStyle w:val="Podminky-odstavec-cislo"/>
        <w:numPr>
          <w:ilvl w:val="0"/>
          <w:numId w:val="0"/>
        </w:numPr>
        <w:rPr>
          <w:b/>
        </w:rPr>
      </w:pPr>
      <w:r w:rsidRPr="002971E2">
        <w:rPr>
          <w:b/>
        </w:rPr>
        <w:t>Dobírka</w:t>
      </w:r>
    </w:p>
    <w:p w14:paraId="3C8BA3D5" w14:textId="77777777" w:rsidR="00710A6E" w:rsidRPr="002971E2" w:rsidRDefault="00710A6E" w:rsidP="00AE1A57">
      <w:pPr>
        <w:pStyle w:val="Podminky-odstavec-cislo"/>
        <w:numPr>
          <w:ilvl w:val="0"/>
          <w:numId w:val="51"/>
        </w:numPr>
        <w:ind w:left="426" w:hanging="426"/>
      </w:pPr>
      <w:r w:rsidRPr="002971E2">
        <w:t>V případě této doplňkové služby podnik vybere při dodání poštovní zásilky od příjemce stanovenou peněžní částku (dále jen „dobírková částka“). Dobírková částka může znít jen na celé koruny.</w:t>
      </w:r>
    </w:p>
    <w:p w14:paraId="5418EB6F" w14:textId="77777777" w:rsidR="00710A6E" w:rsidRPr="002971E2" w:rsidRDefault="00710A6E" w:rsidP="00AE1A57">
      <w:pPr>
        <w:pStyle w:val="Podminky-odstavec-cislo"/>
        <w:numPr>
          <w:ilvl w:val="0"/>
          <w:numId w:val="51"/>
        </w:numPr>
        <w:ind w:left="426" w:hanging="426"/>
      </w:pPr>
      <w:r w:rsidRPr="002971E2">
        <w:t>Odesílatel současně určí, zda má být vybraná dobírková částka vyplacena podnikem jemu nebo jiné jím určené osobě a zda má být vyplacena v hotovosti nebo převodem na určený účet. Odesílatel nemůže požadovat, aby byla vybraná dobírková částka vyplacena v zahraničí.</w:t>
      </w:r>
    </w:p>
    <w:p w14:paraId="5B0CDEFC" w14:textId="77777777" w:rsidR="00710A6E" w:rsidRPr="002971E2" w:rsidRDefault="00710A6E" w:rsidP="00AE1A57">
      <w:pPr>
        <w:pStyle w:val="Podminky-odstavec-cislo"/>
        <w:numPr>
          <w:ilvl w:val="0"/>
          <w:numId w:val="51"/>
        </w:numPr>
        <w:ind w:left="426" w:hanging="426"/>
      </w:pPr>
      <w:r w:rsidRPr="002971E2">
        <w:t>Za vybranou dobírkovou částku podnik odpovídá odesílateli. Podnik je povinen vyplatit dobírkovou částku i v případě, že při dodání poštovní zásilky byla od příjemce vybrána částka nižší, nebo že nebyla vybrána vůbec.</w:t>
      </w:r>
    </w:p>
    <w:p w14:paraId="17D34556" w14:textId="77777777" w:rsidR="00710A6E" w:rsidRPr="002971E2" w:rsidRDefault="00710A6E" w:rsidP="00AE1A57">
      <w:pPr>
        <w:pStyle w:val="Podminky-odstavec-cislo"/>
        <w:numPr>
          <w:ilvl w:val="0"/>
          <w:numId w:val="51"/>
        </w:numPr>
        <w:ind w:left="426" w:hanging="426"/>
      </w:pPr>
      <w:r w:rsidRPr="002971E2">
        <w:t>Odesílatel uvede na poštovní zásilku poznámku „Dobírka“ doplněnou výší dobírkové částky.</w:t>
      </w:r>
    </w:p>
    <w:p w14:paraId="1F17BB47" w14:textId="77777777" w:rsidR="00710A6E" w:rsidRPr="002971E2" w:rsidRDefault="00710A6E" w:rsidP="00AE1A57">
      <w:pPr>
        <w:pStyle w:val="Podminky-odstavec-cislo"/>
        <w:numPr>
          <w:ilvl w:val="0"/>
          <w:numId w:val="51"/>
        </w:numPr>
        <w:ind w:left="426" w:hanging="426"/>
      </w:pPr>
      <w:r w:rsidRPr="002971E2">
        <w:t>Dobírková částka se uvede číslicemi a slovy. Prázdná místa vedle údaje o dobírkové částce musejí být proškrtnuta tak, aby nebylo možno cokoliv dodatečně vepsat. Údaj slovy musí začínat velkým písmenem a nesmí obsahovat mezery mezi slovy.</w:t>
      </w:r>
    </w:p>
    <w:p w14:paraId="6C784DC2" w14:textId="77777777" w:rsidR="00710A6E" w:rsidRPr="002971E2" w:rsidRDefault="00710A6E" w:rsidP="00AE1A57">
      <w:pPr>
        <w:pStyle w:val="Podminky-odstavec-cislo"/>
        <w:numPr>
          <w:ilvl w:val="0"/>
          <w:numId w:val="51"/>
        </w:numPr>
        <w:ind w:left="426" w:hanging="426"/>
      </w:pPr>
      <w:r w:rsidRPr="002971E2">
        <w:t>Odesílatel předá společně s poštovní zásilkou doklad pro výplatu dobírkové částky, který má formu stanovenou podnikem; doklad vyplní podle předtisku.</w:t>
      </w:r>
    </w:p>
    <w:p w14:paraId="5E4C09CE" w14:textId="77777777" w:rsidR="00710A6E" w:rsidRPr="002971E2" w:rsidRDefault="00710A6E" w:rsidP="00AE1A57">
      <w:pPr>
        <w:pStyle w:val="Podminky-odstavec-cislo"/>
        <w:numPr>
          <w:ilvl w:val="0"/>
          <w:numId w:val="51"/>
        </w:numPr>
        <w:ind w:left="426" w:hanging="426"/>
      </w:pPr>
      <w:r w:rsidRPr="002971E2">
        <w:t>Při výplatě dobírkové částky v hotovosti se postupuje obdobně podle ustanovení Základních poštovních podmínek, části třetí dílu II pro vnitrostátní poštovní poukázky, platné pro dodání poukázané peněžní částky.</w:t>
      </w:r>
    </w:p>
    <w:p w14:paraId="26210745" w14:textId="41D5010E" w:rsidR="00710A6E" w:rsidRPr="002971E2" w:rsidRDefault="00710A6E" w:rsidP="00546ED8">
      <w:pPr>
        <w:pStyle w:val="Podminky-odstavec-cislo"/>
        <w:numPr>
          <w:ilvl w:val="0"/>
          <w:numId w:val="0"/>
        </w:numPr>
        <w:ind w:left="426"/>
      </w:pPr>
      <w:r w:rsidRPr="002971E2">
        <w:t>Tuto doplňkovou službu nelze zvolit, pokud odesílatel uvede na zásilku poznámku „Nevracet, vložit do schránky“ nebo použije zvláštní obálku podle bodu 16 těchto podmínek, která má zelený pruh.</w:t>
      </w:r>
      <w:r w:rsidR="0018180E" w:rsidRPr="002971E2">
        <w:t xml:space="preserve"> </w:t>
      </w:r>
    </w:p>
    <w:p w14:paraId="5C2096F7" w14:textId="77777777" w:rsidR="00B9047E" w:rsidRPr="002971E2" w:rsidRDefault="00B9047E" w:rsidP="00B9047E">
      <w:pPr>
        <w:pStyle w:val="Podminky-odstavec-cislo"/>
        <w:numPr>
          <w:ilvl w:val="0"/>
          <w:numId w:val="0"/>
        </w:numPr>
        <w:rPr>
          <w:b/>
        </w:rPr>
      </w:pPr>
    </w:p>
    <w:p w14:paraId="694C64B5" w14:textId="77777777" w:rsidR="00710A6E" w:rsidRPr="002971E2" w:rsidRDefault="00710A6E" w:rsidP="00B9047E">
      <w:pPr>
        <w:pStyle w:val="Podminky-odstavec-cislo"/>
        <w:numPr>
          <w:ilvl w:val="0"/>
          <w:numId w:val="0"/>
        </w:numPr>
        <w:rPr>
          <w:b/>
        </w:rPr>
      </w:pPr>
      <w:r w:rsidRPr="002971E2">
        <w:rPr>
          <w:b/>
        </w:rPr>
        <w:t>Bezdokladová dobírka</w:t>
      </w:r>
    </w:p>
    <w:p w14:paraId="32C071EF" w14:textId="685A44B3" w:rsidR="00710A6E" w:rsidRPr="002971E2" w:rsidRDefault="00710A6E" w:rsidP="00AE1A57">
      <w:pPr>
        <w:pStyle w:val="Podminky-odstavec-cislo"/>
        <w:numPr>
          <w:ilvl w:val="0"/>
          <w:numId w:val="51"/>
        </w:numPr>
        <w:ind w:left="426" w:hanging="426"/>
      </w:pPr>
      <w:r w:rsidRPr="002971E2">
        <w:t>Odesílatelé, kteří mají s podnikem uzavřenou zvláštní dohodu o výplatě dobírkové částky bez použití dokladu pro výplatu vybrané peněžní částky a údaje o podaných zásilkách předávají ve formě datového souboru, mohou podávat zásilky s doplňkovou službou „Dobírka“ bez použití poštovní dobírkové poukázky nebo dobírkové složenky. V takovém případě odesílatel opatří zásilku nálepkou, popř. poznámkou „Bezdokladová dobírka“; doklad pro výplatu vybrané peněžní částky se k zásilce nepřikládá. Při použití Bezdokladové dobírky bude podnikem vybraná dob</w:t>
      </w:r>
      <w:r w:rsidR="000F595B" w:rsidRPr="002971E2">
        <w:t>írková částka převedena bance s </w:t>
      </w:r>
      <w:r w:rsidRPr="002971E2">
        <w:t xml:space="preserve">tím, že je určena pro adresáta dobírkové částky, pro kterého tato banka vede účet, a to ve lhůtě tří pracovních dnů ode dne jejího vybrání </w:t>
      </w:r>
      <w:r w:rsidR="00546ED8" w:rsidRPr="002971E2">
        <w:rPr>
          <w:noProof/>
          <w:lang w:eastAsia="cs-CZ"/>
        </w:rPr>
        <mc:AlternateContent>
          <mc:Choice Requires="wps">
            <w:drawing>
              <wp:anchor distT="45720" distB="45720" distL="114300" distR="114300" simplePos="0" relativeHeight="251680256" behindDoc="1" locked="0" layoutInCell="1" allowOverlap="1" wp14:anchorId="48262EB6" wp14:editId="06221353">
                <wp:simplePos x="0" y="0"/>
                <wp:positionH relativeFrom="column">
                  <wp:posOffset>-96359</wp:posOffset>
                </wp:positionH>
                <wp:positionV relativeFrom="paragraph">
                  <wp:posOffset>2499360</wp:posOffset>
                </wp:positionV>
                <wp:extent cx="532130" cy="333375"/>
                <wp:effectExtent l="0" t="0" r="1270" b="9525"/>
                <wp:wrapNone/>
                <wp:docPr id="193" name="Textové pole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6771FD54" w14:textId="61DE005E" w:rsidR="00B354AE" w:rsidRPr="00F06411" w:rsidRDefault="00B354AE" w:rsidP="00546ED8">
                            <w:pPr>
                              <w:rPr>
                                <w:rFonts w:asciiTheme="minorHAnsi" w:hAnsiTheme="minorHAnsi"/>
                                <w:color w:val="002776"/>
                              </w:rPr>
                            </w:pPr>
                            <w:r>
                              <w:rPr>
                                <w:rFonts w:asciiTheme="minorHAnsi" w:hAnsiTheme="minorHAnsi"/>
                                <w:color w:val="002776"/>
                              </w:rPr>
                              <w:t>26a</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262EB6" id="Textové pole 193" o:spid="_x0000_s1042" type="#_x0000_t202" style="position:absolute;left:0;text-align:left;margin-left:-7.6pt;margin-top:196.8pt;width:41.9pt;height:26.25pt;z-index:-2516362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" stroked="f">
                <v:textbox>
                  <w:txbxContent>
                    <w:p w14:paraId="6771FD54" w14:textId="61DE005E" w:rsidR="00B354AE" w:rsidRPr="00F06411" w:rsidRDefault="00B354AE" w:rsidP="00546ED8">
                      <w:pPr>
                        <w:rPr>
                          <w:rFonts w:asciiTheme="minorHAnsi" w:hAnsiTheme="minorHAnsi"/>
                          <w:color w:val="002776"/>
                        </w:rPr>
                      </w:pPr>
                      <w:r>
                        <w:rPr>
                          <w:rFonts w:asciiTheme="minorHAnsi" w:hAnsiTheme="minorHAnsi"/>
                          <w:color w:val="002776"/>
                        </w:rPr>
                        <w:t>26a</w:t>
                      </w:r>
                      <w:r w:rsidRPr="00F06411">
                        <w:rPr>
                          <w:rFonts w:asciiTheme="minorHAnsi" w:hAnsiTheme="minorHAnsi"/>
                          <w:color w:val="002776"/>
                        </w:rPr>
                        <w:t>.</w:t>
                      </w:r>
                    </w:p>
                  </w:txbxContent>
                </v:textbox>
              </v:shape>
            </w:pict>
          </mc:Fallback>
        </mc:AlternateContent>
      </w:r>
      <w:r w:rsidRPr="002971E2">
        <w:t>od příjemce.</w:t>
      </w:r>
    </w:p>
    <w:p w14:paraId="1BDFB32C" w14:textId="79F82509" w:rsidR="00710A6E" w:rsidRPr="002971E2" w:rsidRDefault="00710A6E" w:rsidP="00546ED8">
      <w:pPr>
        <w:pStyle w:val="Podminky-odstavec-cislo"/>
        <w:numPr>
          <w:ilvl w:val="0"/>
          <w:numId w:val="0"/>
        </w:numPr>
        <w:ind w:left="426"/>
      </w:pPr>
      <w:r w:rsidRPr="002971E2">
        <w:t xml:space="preserve">Tuto doplňkovou službu nelze zvolit, pokud odesílatel uvede na zásilku poznámku „Nevracet, vložit do schránky“ nebo použije zvláštní obálku podle bodu </w:t>
      </w:r>
      <w:r w:rsidR="00546ED8" w:rsidRPr="002971E2">
        <w:t xml:space="preserve">16 </w:t>
      </w:r>
      <w:r w:rsidRPr="002971E2">
        <w:t>těchto podmínek, která má zelený pruh.</w:t>
      </w:r>
      <w:r w:rsidR="0018180E" w:rsidRPr="002971E2">
        <w:t xml:space="preserve"> </w:t>
      </w:r>
    </w:p>
    <w:p w14:paraId="6FE94E30" w14:textId="77777777" w:rsidR="00B9047E" w:rsidRPr="002971E2" w:rsidRDefault="00B9047E" w:rsidP="00B9047E">
      <w:pPr>
        <w:pStyle w:val="Podminky-odstavec-cislo"/>
        <w:numPr>
          <w:ilvl w:val="0"/>
          <w:numId w:val="0"/>
        </w:numPr>
        <w:rPr>
          <w:b/>
        </w:rPr>
      </w:pPr>
    </w:p>
    <w:p w14:paraId="646971E9" w14:textId="77777777" w:rsidR="00710A6E" w:rsidRPr="002971E2" w:rsidRDefault="00710A6E" w:rsidP="00B9047E">
      <w:pPr>
        <w:pStyle w:val="Podminky-odstavec-cislo"/>
        <w:numPr>
          <w:ilvl w:val="0"/>
          <w:numId w:val="0"/>
        </w:numPr>
        <w:rPr>
          <w:b/>
        </w:rPr>
      </w:pPr>
      <w:r w:rsidRPr="002971E2">
        <w:rPr>
          <w:b/>
        </w:rPr>
        <w:t>Dodání do vlastních rukou</w:t>
      </w:r>
    </w:p>
    <w:p w14:paraId="3C43D5D4" w14:textId="22AEE2B1" w:rsidR="00710A6E" w:rsidRPr="002971E2" w:rsidRDefault="00710A6E" w:rsidP="00AE1A57">
      <w:pPr>
        <w:pStyle w:val="Podminky-odstavec-cislo"/>
        <w:numPr>
          <w:ilvl w:val="0"/>
          <w:numId w:val="51"/>
        </w:numPr>
        <w:ind w:left="426" w:hanging="426"/>
      </w:pPr>
      <w:r w:rsidRPr="002971E2">
        <w:t xml:space="preserve">Pokud odesílatel opatří zásilku doplňkovou nálepkou „Do vlastních rukou, zmocněnci, zákonnému zástupci“ nebo poznámkou „Do vlastních rukou“ apod.; bude zásilka dodána adresátovi, zmocněnci adresáta, zákonnému zástupci adresáta nebo zmocněnci zákonného zástupce adresáta, nebo, je-li adresátem právnická osoba, jen tomu, kdo je oprávněn za právnickou osobu zásilku převzít. Pokud odesílatel použije zvláštní obálku podle bodu </w:t>
      </w:r>
      <w:r w:rsidR="00546ED8" w:rsidRPr="002971E2">
        <w:t>16 t</w:t>
      </w:r>
      <w:r w:rsidRPr="002971E2">
        <w:t>ěchto podmínek, která má modrý pruh, platí, že zvolil tuto doplňkovou službu.</w:t>
      </w:r>
    </w:p>
    <w:p w14:paraId="116F0C39" w14:textId="77777777" w:rsidR="00B9047E" w:rsidRPr="002971E2" w:rsidRDefault="00B9047E" w:rsidP="00B9047E">
      <w:pPr>
        <w:pStyle w:val="Podminky-odstavec-cislo"/>
        <w:numPr>
          <w:ilvl w:val="0"/>
          <w:numId w:val="0"/>
        </w:numPr>
        <w:rPr>
          <w:b/>
        </w:rPr>
      </w:pPr>
    </w:p>
    <w:p w14:paraId="6C3490E4" w14:textId="77777777" w:rsidR="00710A6E" w:rsidRPr="002971E2" w:rsidRDefault="00710A6E" w:rsidP="00B9047E">
      <w:pPr>
        <w:pStyle w:val="Podminky-odstavec-cislo"/>
        <w:numPr>
          <w:ilvl w:val="0"/>
          <w:numId w:val="0"/>
        </w:numPr>
        <w:rPr>
          <w:b/>
        </w:rPr>
      </w:pPr>
      <w:r w:rsidRPr="002971E2">
        <w:rPr>
          <w:b/>
        </w:rPr>
        <w:t>Dodání do vlastních rukou výhradně jen adresáta</w:t>
      </w:r>
    </w:p>
    <w:p w14:paraId="37A75EC9" w14:textId="34C0260B" w:rsidR="00710A6E" w:rsidRPr="002971E2" w:rsidRDefault="00710A6E" w:rsidP="00AE1A57">
      <w:pPr>
        <w:pStyle w:val="Podminky-odstavec-cislo"/>
        <w:numPr>
          <w:ilvl w:val="0"/>
          <w:numId w:val="51"/>
        </w:numPr>
        <w:ind w:left="426" w:hanging="426"/>
      </w:pPr>
      <w:r w:rsidRPr="002971E2">
        <w:t xml:space="preserve">Pokud odesílatel opatří zásilku doplňkovou nálepkou „Do vlastních rukou výhradně jen adresáta“ nebo poznámkou „Do vlastních rukou jen adresáta“ apod., bude zásilka adresovaná fyzické osobě dodána výhradně jen adresátovi. Pokud odesílatel použije zvláštní obálku podle bodu </w:t>
      </w:r>
      <w:r w:rsidR="00546ED8" w:rsidRPr="002971E2">
        <w:t>16</w:t>
      </w:r>
      <w:r w:rsidR="009F4317" w:rsidRPr="002971E2">
        <w:t xml:space="preserve"> </w:t>
      </w:r>
      <w:r w:rsidRPr="002971E2">
        <w:t>těchto podmínek, která má červený pruh, platí, že zvolil tuto doplňkovou službu.</w:t>
      </w:r>
    </w:p>
    <w:p w14:paraId="2AEC047C" w14:textId="77777777" w:rsidR="00B9047E" w:rsidRPr="002971E2" w:rsidRDefault="00B9047E" w:rsidP="00B9047E">
      <w:pPr>
        <w:pStyle w:val="Podminky-odstavec-cislo"/>
        <w:numPr>
          <w:ilvl w:val="0"/>
          <w:numId w:val="0"/>
        </w:numPr>
        <w:rPr>
          <w:b/>
        </w:rPr>
      </w:pPr>
    </w:p>
    <w:p w14:paraId="3B74DD1E" w14:textId="77777777" w:rsidR="00710A6E" w:rsidRPr="002971E2" w:rsidRDefault="00710A6E" w:rsidP="00B9047E">
      <w:pPr>
        <w:pStyle w:val="Podminky-odstavec-cislo"/>
        <w:numPr>
          <w:ilvl w:val="0"/>
          <w:numId w:val="0"/>
        </w:numPr>
        <w:rPr>
          <w:b/>
        </w:rPr>
      </w:pPr>
      <w:r w:rsidRPr="002971E2">
        <w:rPr>
          <w:b/>
        </w:rPr>
        <w:t>Prodloužení lhůty pro vyzvednutí poštovní zásilky</w:t>
      </w:r>
    </w:p>
    <w:p w14:paraId="0D539A19" w14:textId="77777777" w:rsidR="00710A6E" w:rsidRPr="002971E2" w:rsidRDefault="00710A6E" w:rsidP="00AE1A57">
      <w:pPr>
        <w:pStyle w:val="Podminky-odstavec-cislo"/>
        <w:numPr>
          <w:ilvl w:val="0"/>
          <w:numId w:val="51"/>
        </w:numPr>
        <w:ind w:left="426" w:hanging="426"/>
      </w:pPr>
      <w:r w:rsidRPr="002971E2">
        <w:t>V případě této doplňkové služby bude lhůta 15 dnů, po kterou je zásilka při dodání připravena k</w:t>
      </w:r>
      <w:r w:rsidR="000F595B" w:rsidRPr="002971E2">
        <w:t> </w:t>
      </w:r>
      <w:r w:rsidRPr="002971E2">
        <w:t>vyzvednutí u příslušné pošty, prodloužena na jeden měsíc. Prodloužit lhůtu pro vyzvednutí zásilky může také adresát, ale jen v případě, že toto odesílatel předem nevyloučil poznámkou na zásilce „Neprodlužovat lhůtu“.</w:t>
      </w:r>
    </w:p>
    <w:p w14:paraId="5B4B6E86" w14:textId="77777777" w:rsidR="00B9047E" w:rsidRPr="002971E2" w:rsidRDefault="00B9047E" w:rsidP="00B9047E">
      <w:pPr>
        <w:pStyle w:val="Podminky-odstavec-cislo"/>
        <w:numPr>
          <w:ilvl w:val="0"/>
          <w:numId w:val="0"/>
        </w:numPr>
        <w:rPr>
          <w:b/>
        </w:rPr>
      </w:pPr>
    </w:p>
    <w:p w14:paraId="77DBE26B" w14:textId="77777777" w:rsidR="00710A6E" w:rsidRPr="002971E2" w:rsidRDefault="00710A6E" w:rsidP="00B9047E">
      <w:pPr>
        <w:pStyle w:val="Podminky-odstavec-cislo"/>
        <w:numPr>
          <w:ilvl w:val="0"/>
          <w:numId w:val="0"/>
        </w:numPr>
        <w:rPr>
          <w:b/>
        </w:rPr>
      </w:pPr>
      <w:r w:rsidRPr="002971E2">
        <w:rPr>
          <w:b/>
        </w:rPr>
        <w:t>Neukládat</w:t>
      </w:r>
    </w:p>
    <w:p w14:paraId="498A179C" w14:textId="77777777" w:rsidR="00710A6E" w:rsidRPr="002971E2" w:rsidRDefault="00710A6E" w:rsidP="00AE1A57">
      <w:pPr>
        <w:pStyle w:val="Podminky-odstavec-cislo"/>
        <w:numPr>
          <w:ilvl w:val="0"/>
          <w:numId w:val="51"/>
        </w:numPr>
        <w:ind w:left="426" w:hanging="426"/>
      </w:pPr>
      <w:r w:rsidRPr="002971E2">
        <w:t>Nebude-li možné zásilku doručit adresátovi při pokusu o doručení, bude vracena zpět odesílateli. Je-li zásilka opatřena touto dispozicí na adresní straně</w:t>
      </w:r>
      <w:r w:rsidR="000F595B" w:rsidRPr="002971E2">
        <w:t xml:space="preserve"> zásilky, výzva se adresátovi v </w:t>
      </w:r>
      <w:r w:rsidRPr="002971E2">
        <w:t xml:space="preserve">domovní schránce nezanechává a zásilka se vrací zpět odesílateli. </w:t>
      </w:r>
    </w:p>
    <w:p w14:paraId="51B89583" w14:textId="77777777" w:rsidR="00B9047E" w:rsidRPr="002971E2" w:rsidRDefault="00B9047E" w:rsidP="00B9047E">
      <w:pPr>
        <w:pStyle w:val="Podminky-odstavec-cislo"/>
        <w:numPr>
          <w:ilvl w:val="0"/>
          <w:numId w:val="0"/>
        </w:numPr>
        <w:rPr>
          <w:b/>
        </w:rPr>
      </w:pPr>
    </w:p>
    <w:p w14:paraId="314C9443" w14:textId="77777777" w:rsidR="00710A6E" w:rsidRPr="002971E2" w:rsidRDefault="00710A6E" w:rsidP="00B9047E">
      <w:pPr>
        <w:pStyle w:val="Podminky-odstavec-cislo"/>
        <w:numPr>
          <w:ilvl w:val="0"/>
          <w:numId w:val="0"/>
        </w:numPr>
        <w:rPr>
          <w:b/>
        </w:rPr>
      </w:pPr>
      <w:r w:rsidRPr="002971E2">
        <w:rPr>
          <w:b/>
        </w:rPr>
        <w:t>Neprodlužovat lhůtu pro vyzvednutí poštovní zásilky</w:t>
      </w:r>
    </w:p>
    <w:p w14:paraId="61E0A7BA" w14:textId="77777777" w:rsidR="00710A6E" w:rsidRPr="002971E2" w:rsidRDefault="00710A6E" w:rsidP="00AE1A57">
      <w:pPr>
        <w:pStyle w:val="Podminky-odstavec-cislo"/>
        <w:numPr>
          <w:ilvl w:val="0"/>
          <w:numId w:val="51"/>
        </w:numPr>
        <w:ind w:left="426" w:hanging="426"/>
      </w:pPr>
      <w:r w:rsidRPr="002971E2">
        <w:t xml:space="preserve">Žádá-li odesílatel, aby podnik neumožnil adresátovi prodloužit standardní úložní dobu zásilky, která činí 15 dní, vyznačí příslušný údaj na adresní straně zásilky. </w:t>
      </w:r>
    </w:p>
    <w:p w14:paraId="028F7F2A" w14:textId="77777777" w:rsidR="00B9047E" w:rsidRPr="002971E2" w:rsidRDefault="00B9047E" w:rsidP="00B9047E">
      <w:pPr>
        <w:pStyle w:val="Podminky-odstavec-cislo"/>
        <w:numPr>
          <w:ilvl w:val="0"/>
          <w:numId w:val="0"/>
        </w:numPr>
        <w:rPr>
          <w:b/>
        </w:rPr>
      </w:pPr>
    </w:p>
    <w:p w14:paraId="560E13A5" w14:textId="77777777" w:rsidR="00710A6E" w:rsidRPr="002971E2" w:rsidRDefault="00710A6E" w:rsidP="00B9047E">
      <w:pPr>
        <w:pStyle w:val="Podminky-odstavec-cislo"/>
        <w:numPr>
          <w:ilvl w:val="0"/>
          <w:numId w:val="0"/>
        </w:numPr>
        <w:rPr>
          <w:b/>
        </w:rPr>
      </w:pPr>
      <w:r w:rsidRPr="002971E2">
        <w:rPr>
          <w:b/>
        </w:rPr>
        <w:t>Zkrácení úložní doby pro vyzvednutí zásilky</w:t>
      </w:r>
    </w:p>
    <w:p w14:paraId="75149348" w14:textId="77777777" w:rsidR="00710A6E" w:rsidRPr="002971E2" w:rsidRDefault="00710A6E" w:rsidP="00AE1A57">
      <w:pPr>
        <w:pStyle w:val="Podminky-odstavec-cislo"/>
        <w:numPr>
          <w:ilvl w:val="0"/>
          <w:numId w:val="51"/>
        </w:numPr>
        <w:ind w:left="426" w:hanging="426"/>
      </w:pPr>
      <w:r w:rsidRPr="002971E2">
        <w:t xml:space="preserve">V případě této doplňkové služby bude doba15 dnů, po kterou je </w:t>
      </w:r>
      <w:r w:rsidR="000F595B" w:rsidRPr="002971E2">
        <w:t>zásilka při dodání připravena k </w:t>
      </w:r>
      <w:r w:rsidRPr="002971E2">
        <w:t>vyzvednutí u příslušné pošty zkrácena</w:t>
      </w:r>
    </w:p>
    <w:p w14:paraId="3163290B" w14:textId="77777777" w:rsidR="00710A6E" w:rsidRPr="002971E2" w:rsidRDefault="00710A6E" w:rsidP="00AE1A57">
      <w:pPr>
        <w:pStyle w:val="Podminky-odrazky-pismena"/>
        <w:numPr>
          <w:ilvl w:val="0"/>
          <w:numId w:val="52"/>
        </w:numPr>
        <w:ind w:left="851" w:hanging="142"/>
      </w:pPr>
      <w:r w:rsidRPr="002971E2">
        <w:t>na 3 dny ode dne, kdy byla zásilka připravena k vyzvednutí, nebo</w:t>
      </w:r>
    </w:p>
    <w:p w14:paraId="442A5673" w14:textId="529A2961" w:rsidR="00710A6E" w:rsidRPr="002971E2" w:rsidRDefault="00710A6E" w:rsidP="00AE1A57">
      <w:pPr>
        <w:pStyle w:val="Podminky-odrazky-pismena"/>
        <w:numPr>
          <w:ilvl w:val="0"/>
          <w:numId w:val="52"/>
        </w:numPr>
        <w:ind w:left="851" w:hanging="142"/>
      </w:pPr>
      <w:r w:rsidRPr="002971E2">
        <w:t xml:space="preserve">na 10 dnů ode dne, kdy byla zásilka připravena k vyzvednutí. Pokud odesílatel použije zvláštní obálku podle bodu </w:t>
      </w:r>
      <w:r w:rsidR="00546ED8" w:rsidRPr="002971E2">
        <w:t>16</w:t>
      </w:r>
      <w:r w:rsidR="0018180E" w:rsidRPr="002971E2">
        <w:t xml:space="preserve"> </w:t>
      </w:r>
      <w:r w:rsidRPr="002971E2">
        <w:t>těchto podmínek, která má zelený pruh, platí, že zvolil tuto doplňkovou službu. To neplatí, pokud odesílatel uvedl na poštovní zásilku poznámku „Neukládat“.</w:t>
      </w:r>
    </w:p>
    <w:p w14:paraId="2743503F" w14:textId="77777777" w:rsidR="00710A6E" w:rsidRPr="002971E2" w:rsidRDefault="00710A6E" w:rsidP="004E2716">
      <w:pPr>
        <w:pStyle w:val="Podminky-odstavec-cislo"/>
        <w:numPr>
          <w:ilvl w:val="0"/>
          <w:numId w:val="0"/>
        </w:numPr>
        <w:ind w:left="426"/>
      </w:pPr>
      <w:r w:rsidRPr="002971E2">
        <w:t xml:space="preserve">Sjednána může být i jiná zkrácená úložní doba, po kterou je </w:t>
      </w:r>
      <w:r w:rsidR="000F595B" w:rsidRPr="002971E2">
        <w:t>zásilka při dodání připravena k </w:t>
      </w:r>
      <w:r w:rsidRPr="002971E2">
        <w:t>vyzvednutí u příslušné pošty.</w:t>
      </w:r>
    </w:p>
    <w:p w14:paraId="5C6A4BE3" w14:textId="77777777" w:rsidR="00710A6E" w:rsidRPr="002971E2" w:rsidRDefault="00710A6E" w:rsidP="00710A6E">
      <w:pPr>
        <w:pStyle w:val="Podminky-odstavec-nadpis"/>
      </w:pPr>
      <w:r w:rsidRPr="002971E2">
        <w:t>Dodání zásilky</w:t>
      </w:r>
    </w:p>
    <w:p w14:paraId="74EE3CD9" w14:textId="77777777" w:rsidR="00710A6E" w:rsidRPr="002971E2" w:rsidRDefault="00710A6E" w:rsidP="00AE1A57">
      <w:pPr>
        <w:pStyle w:val="Podminky-odstavec-cislo"/>
        <w:numPr>
          <w:ilvl w:val="0"/>
          <w:numId w:val="51"/>
        </w:numPr>
        <w:ind w:left="426" w:hanging="426"/>
      </w:pPr>
      <w:r w:rsidRPr="002971E2">
        <w:t>Převzetím zásilek vzniká ČP závazek vyvinout přiměřené úsilí tak, aby zásilka byla dodána ne později než druhý pracovní den následující po dni podání.</w:t>
      </w:r>
    </w:p>
    <w:p w14:paraId="72A1348F" w14:textId="77777777" w:rsidR="00710A6E" w:rsidRPr="002971E2" w:rsidRDefault="00710A6E" w:rsidP="00AE1A57">
      <w:pPr>
        <w:pStyle w:val="Podminky-odstavec-cislo"/>
        <w:numPr>
          <w:ilvl w:val="0"/>
          <w:numId w:val="51"/>
        </w:numPr>
        <w:ind w:left="426" w:hanging="426"/>
      </w:pPr>
      <w:r w:rsidRPr="002971E2">
        <w:t>Není-li v těchto podmínkách stanoveno jinak, řídí se rozsah možnýc</w:t>
      </w:r>
      <w:r w:rsidR="000F595B" w:rsidRPr="002971E2">
        <w:t>h dispozic se zásilkou, jakož i </w:t>
      </w:r>
      <w:r w:rsidRPr="002971E2">
        <w:t>postup podniku při dodání a v případech, kdy není možno zásilku dodat, příslušnými ustanoveními Základních poštovních podmínek vztahujícími se ke službě Doporučená zásilka ve variantě Doporučené psaní.</w:t>
      </w:r>
    </w:p>
    <w:p w14:paraId="2D6A4929" w14:textId="6A55D456" w:rsidR="00710A6E" w:rsidRPr="002971E2" w:rsidRDefault="00710A6E" w:rsidP="00AE1A57">
      <w:pPr>
        <w:pStyle w:val="Podminky-odstavec-cislo"/>
        <w:numPr>
          <w:ilvl w:val="0"/>
          <w:numId w:val="51"/>
        </w:numPr>
        <w:ind w:left="426" w:hanging="426"/>
      </w:pPr>
      <w:r w:rsidRPr="002971E2">
        <w:t xml:space="preserve">Pokud odesílatel použije zvláštní obálku podle bodu </w:t>
      </w:r>
      <w:r w:rsidR="00546ED8" w:rsidRPr="002971E2">
        <w:t>16</w:t>
      </w:r>
      <w:r w:rsidRPr="002971E2">
        <w:t xml:space="preserve"> těchto podmínek, která má zelený pruh, postupuje podnik při dodání a v případech, kdy není možno zásilku dodat, podle příslušných ustanovení Základních poštovních podmínek pro zásilky označené zeleným pruhem.</w:t>
      </w:r>
    </w:p>
    <w:p w14:paraId="6185836F" w14:textId="77777777" w:rsidR="00710A6E" w:rsidRPr="002971E2" w:rsidRDefault="00710A6E" w:rsidP="00AE1A57">
      <w:pPr>
        <w:pStyle w:val="Podminky-odstavec-cislo"/>
        <w:numPr>
          <w:ilvl w:val="0"/>
          <w:numId w:val="51"/>
        </w:numPr>
        <w:ind w:left="426" w:hanging="426"/>
      </w:pPr>
      <w:r w:rsidRPr="002971E2">
        <w:t>Zásilku dodá podnik jen za podmínky, že příjemce její převzetí potvrdí; to neplatí, pokud se zásilka dodává zvláštním způsobem podle čl. 32 odst. 3 Zá</w:t>
      </w:r>
      <w:r w:rsidR="000F595B" w:rsidRPr="002971E2">
        <w:t>kladních poštovních podmínek; v </w:t>
      </w:r>
      <w:r w:rsidRPr="002971E2">
        <w:t>takovém případě potvrdí dodání tímto zvláštním způsobem ve svých dokladech podnik.</w:t>
      </w:r>
    </w:p>
    <w:p w14:paraId="5A10157C" w14:textId="77777777" w:rsidR="00710A6E" w:rsidRPr="002971E2" w:rsidRDefault="00710A6E" w:rsidP="00710A6E">
      <w:pPr>
        <w:pStyle w:val="Podminky-odstavec-nadpis"/>
      </w:pPr>
      <w:r w:rsidRPr="002971E2">
        <w:t>Reklamace a náhrada škody</w:t>
      </w:r>
    </w:p>
    <w:p w14:paraId="36151FEC" w14:textId="77777777" w:rsidR="00710A6E" w:rsidRPr="002971E2" w:rsidRDefault="00710A6E" w:rsidP="00AE1A57">
      <w:pPr>
        <w:pStyle w:val="Podminky-odstavec-cislo"/>
        <w:numPr>
          <w:ilvl w:val="0"/>
          <w:numId w:val="51"/>
        </w:numPr>
        <w:ind w:left="426" w:hanging="426"/>
      </w:pPr>
      <w:r w:rsidRPr="002971E2">
        <w:t>Při reklamaci nebo uplatnění nároku na náhradu škody se postupuje obdobně podle příslušných ustanovení Základních poštovních podmínek.</w:t>
      </w:r>
    </w:p>
    <w:p w14:paraId="63766D76" w14:textId="77777777" w:rsidR="00710A6E" w:rsidRPr="002971E2" w:rsidRDefault="00710A6E" w:rsidP="00AE1A57">
      <w:pPr>
        <w:pStyle w:val="Podminky-odstavec-cislo"/>
        <w:numPr>
          <w:ilvl w:val="0"/>
          <w:numId w:val="51"/>
        </w:numPr>
        <w:ind w:left="426" w:hanging="426"/>
      </w:pPr>
      <w:r w:rsidRPr="002971E2">
        <w:t>V případě ztráty Firemního psaní – doporučeně se náhrada škody pos</w:t>
      </w:r>
      <w:r w:rsidR="000F595B" w:rsidRPr="002971E2">
        <w:t>kytuje v paušální výši 500 </w:t>
      </w:r>
      <w:r w:rsidR="00B9047E" w:rsidRPr="002971E2">
        <w:t xml:space="preserve">Kč. </w:t>
      </w:r>
      <w:r w:rsidRPr="002971E2">
        <w:t>V případě poškození nebo úbytku obsahu zásilky podnik hradí jen skutečnou škodu do výše 500 Kč. Úplné zničení nebo úplný úbytek obsahu zásilky se považuje za ztrátu.</w:t>
      </w:r>
    </w:p>
    <w:p w14:paraId="515221B5" w14:textId="77777777" w:rsidR="00710A6E" w:rsidRPr="002971E2" w:rsidRDefault="00710A6E" w:rsidP="00AE1A57">
      <w:pPr>
        <w:pStyle w:val="Podminky-odstavec-cislo"/>
        <w:numPr>
          <w:ilvl w:val="0"/>
          <w:numId w:val="51"/>
        </w:numPr>
        <w:ind w:left="426" w:hanging="426"/>
      </w:pPr>
      <w:r w:rsidRPr="002971E2">
        <w:t>Podnik je zproštěn odpovědnosti, je-li obsahem zásilky věc, která jím podle bodu 6 těchto podmínek nesmí být.</w:t>
      </w:r>
    </w:p>
    <w:p w14:paraId="56E3EE6D" w14:textId="77777777" w:rsidR="00710A6E" w:rsidRPr="002971E2" w:rsidRDefault="00710A6E" w:rsidP="00AE1A57">
      <w:pPr>
        <w:pStyle w:val="Podminky-odstavec-cislo"/>
        <w:numPr>
          <w:ilvl w:val="0"/>
          <w:numId w:val="51"/>
        </w:numPr>
        <w:ind w:left="426" w:hanging="426"/>
      </w:pPr>
      <w:r w:rsidRPr="002971E2">
        <w:t>Při otevření zásilky nebo při jejím prodeji podnik postupuje obdobně podle příslušných ustanovení Základních poštovních podmínek.</w:t>
      </w:r>
    </w:p>
    <w:p w14:paraId="013EA4FE" w14:textId="77777777" w:rsidR="00710A6E" w:rsidRPr="002971E2" w:rsidRDefault="00710A6E" w:rsidP="00710A6E">
      <w:pPr>
        <w:pStyle w:val="Podminky-odstavec-nadpis"/>
      </w:pPr>
      <w:r w:rsidRPr="002971E2">
        <w:t>Vrácení ceny</w:t>
      </w:r>
    </w:p>
    <w:p w14:paraId="5B4C4C22" w14:textId="77777777" w:rsidR="00710A6E" w:rsidRPr="002971E2" w:rsidRDefault="00710A6E" w:rsidP="00AE1A57">
      <w:pPr>
        <w:pStyle w:val="Podminky-odstavec-cislo"/>
        <w:numPr>
          <w:ilvl w:val="0"/>
          <w:numId w:val="51"/>
        </w:numPr>
        <w:ind w:left="426" w:hanging="426"/>
      </w:pPr>
      <w:r w:rsidRPr="002971E2">
        <w:t xml:space="preserve">V případě ztráty Firemního psaní – doporučeně podnik vrátí cenu zaplacenou za službu společně s výplatou náhrady škody. </w:t>
      </w:r>
    </w:p>
    <w:p w14:paraId="1911A679" w14:textId="77777777" w:rsidR="00710A6E" w:rsidRPr="002971E2" w:rsidRDefault="00710A6E" w:rsidP="00AE1A57">
      <w:pPr>
        <w:pStyle w:val="Podminky-odstavec-cislo"/>
        <w:numPr>
          <w:ilvl w:val="0"/>
          <w:numId w:val="51"/>
        </w:numPr>
        <w:ind w:left="426" w:hanging="426"/>
      </w:pPr>
      <w:r w:rsidRPr="002971E2">
        <w:t>V ostatních pří</w:t>
      </w:r>
      <w:r w:rsidR="000F595B" w:rsidRPr="002971E2">
        <w:t>padech, pokud nastanou důvody k </w:t>
      </w:r>
      <w:r w:rsidRPr="002971E2">
        <w:t>vrácení zaplacené ceny nebo její dílčí části, se postupuje podle příslušných ustanovení Základních poštovních podmínek.</w:t>
      </w:r>
    </w:p>
    <w:p w14:paraId="552C2109" w14:textId="77777777" w:rsidR="00710A6E" w:rsidRPr="002971E2" w:rsidRDefault="00710A6E" w:rsidP="00AE1A57">
      <w:pPr>
        <w:pStyle w:val="Podminky-odstavec-cislo"/>
        <w:numPr>
          <w:ilvl w:val="0"/>
          <w:numId w:val="51"/>
        </w:numPr>
        <w:ind w:left="426" w:hanging="426"/>
      </w:pPr>
      <w:r w:rsidRPr="002971E2">
        <w:t>Podavatel (plátce DPH) požadující opravný daňový doklad na vrácení ceny za službu, předloží při zahájení reklamace daňový doklad, který obdržel při podání zásilky.</w:t>
      </w:r>
    </w:p>
    <w:p w14:paraId="18FC2F23" w14:textId="77777777" w:rsidR="00710A6E" w:rsidRPr="002971E2" w:rsidRDefault="00710A6E" w:rsidP="00710A6E">
      <w:pPr>
        <w:pStyle w:val="Podminky-odstavec-nadpis"/>
      </w:pPr>
      <w:r w:rsidRPr="002971E2">
        <w:t>Řešení sporů týkajících se předmětu poštovní smlouvy</w:t>
      </w:r>
    </w:p>
    <w:p w14:paraId="1DA91587" w14:textId="77777777" w:rsidR="00710A6E" w:rsidRPr="002971E2" w:rsidRDefault="00710A6E" w:rsidP="00AE1A57">
      <w:pPr>
        <w:pStyle w:val="Podminky-odstavec-cislo"/>
        <w:numPr>
          <w:ilvl w:val="0"/>
          <w:numId w:val="51"/>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0F595B" w:rsidRPr="002971E2">
        <w:t>0 Sb., o poštovních službách, v </w:t>
      </w:r>
      <w:r w:rsidRPr="002971E2">
        <w:t>platném znění.</w:t>
      </w:r>
    </w:p>
    <w:p w14:paraId="7AAB9E47" w14:textId="77777777" w:rsidR="00710A6E" w:rsidRPr="002971E2" w:rsidRDefault="00710A6E" w:rsidP="00710A6E">
      <w:pPr>
        <w:pStyle w:val="Podminky-odstavec-nadpis"/>
      </w:pPr>
      <w:r w:rsidRPr="002971E2">
        <w:t>Ustanovení, od nichž se nelze odchýlit</w:t>
      </w:r>
    </w:p>
    <w:p w14:paraId="24E3F983" w14:textId="38712C82" w:rsidR="00710A6E" w:rsidRPr="002971E2" w:rsidRDefault="00710A6E" w:rsidP="00AE1A57">
      <w:pPr>
        <w:pStyle w:val="Podminky-odstavec-cislo"/>
        <w:numPr>
          <w:ilvl w:val="0"/>
          <w:numId w:val="51"/>
        </w:numPr>
        <w:ind w:left="426" w:hanging="426"/>
      </w:pPr>
      <w:r w:rsidRPr="002971E2">
        <w:t xml:space="preserve">Od ustanovení těchto poštovních podmínek se lze odchýlit dohodou, a to s výjimkou ustanovení bodů 1, 2, 6, 38 a 39. </w:t>
      </w:r>
    </w:p>
    <w:p w14:paraId="58E7E9D5" w14:textId="77777777" w:rsidR="00710A6E" w:rsidRPr="002971E2" w:rsidRDefault="00710A6E" w:rsidP="00710A6E">
      <w:pPr>
        <w:pStyle w:val="Podminky-odstavec-nadpis"/>
      </w:pPr>
      <w:r w:rsidRPr="002971E2">
        <w:t>Informace o zpracování osobních údajů</w:t>
      </w:r>
    </w:p>
    <w:p w14:paraId="54028903" w14:textId="77777777" w:rsidR="00710A6E" w:rsidRPr="002971E2" w:rsidRDefault="00710A6E" w:rsidP="00AE1A57">
      <w:pPr>
        <w:pStyle w:val="Podminky-odstavec-cislo"/>
        <w:numPr>
          <w:ilvl w:val="0"/>
          <w:numId w:val="51"/>
        </w:numPr>
        <w:ind w:left="426" w:hanging="426"/>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0F595B"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004F22DE" w14:textId="0C92FF68" w:rsidR="00710A6E" w:rsidRPr="002971E2" w:rsidRDefault="00710A6E" w:rsidP="00AE1A57">
      <w:pPr>
        <w:pStyle w:val="Podminky-odstavec-cislo"/>
        <w:numPr>
          <w:ilvl w:val="0"/>
          <w:numId w:val="51"/>
        </w:numPr>
        <w:ind w:left="426" w:hanging="426"/>
      </w:pPr>
      <w:r w:rsidRPr="002971E2">
        <w:t>Osobní údaje odesílatele a adresáta, který je fyzickou osobou nebo fyzickou osobou podnikající, jsou předmětem ochrany osobních údajů podle platných právn</w:t>
      </w:r>
      <w:r w:rsidR="00F502BC" w:rsidRPr="002971E2">
        <w:t>ích předpisů, zejména</w:t>
      </w:r>
      <w:r w:rsidRPr="002971E2">
        <w:t xml:space="preserve"> nařízení (EU) 2016/679 - Obecné nařízení o ochraně osobních údajů (dále jen „Nařízení“).</w:t>
      </w:r>
    </w:p>
    <w:p w14:paraId="76F94BE7" w14:textId="77777777" w:rsidR="00710A6E" w:rsidRPr="002971E2" w:rsidRDefault="00710A6E" w:rsidP="00AE1A57">
      <w:pPr>
        <w:pStyle w:val="Podminky-odstavec-cislo"/>
        <w:numPr>
          <w:ilvl w:val="0"/>
          <w:numId w:val="51"/>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54E1D208" w14:textId="77777777" w:rsidR="00710A6E" w:rsidRPr="002971E2" w:rsidRDefault="00710A6E" w:rsidP="00B9047E">
      <w:pPr>
        <w:pStyle w:val="Podminky-odstavec-cislo"/>
        <w:numPr>
          <w:ilvl w:val="0"/>
          <w:numId w:val="0"/>
        </w:numPr>
        <w:ind w:left="426"/>
      </w:pPr>
      <w:r w:rsidRPr="002971E2">
        <w:t>Poskytnutí osobních údajů je dobrovolné, bez jejich poskytnutí však nemůže podnik poskytnout poštovní nebo vybranou doplňkovou službu, v souvislosti s níž je poskytnutí osobních údajů v těchto poštovních podmínkách vyžadováno.</w:t>
      </w:r>
    </w:p>
    <w:p w14:paraId="76436188" w14:textId="77777777" w:rsidR="00710A6E" w:rsidRPr="002971E2" w:rsidRDefault="00710A6E" w:rsidP="00AE1A57">
      <w:pPr>
        <w:pStyle w:val="Podminky-odstavec-cislo"/>
        <w:numPr>
          <w:ilvl w:val="0"/>
          <w:numId w:val="51"/>
        </w:numPr>
        <w:ind w:left="426" w:hanging="426"/>
      </w:pPr>
      <w:r w:rsidRPr="002971E2">
        <w:t>Osobní údaje uvedené v poštovní adrese adresáta nebo odesílatele podle bodu 7 a (nebo) čl. 4 Základních poštovních podmínek podnik zpracovává za účelem dodání nebo vrácení poštovní zásilky.</w:t>
      </w:r>
    </w:p>
    <w:p w14:paraId="12019C70" w14:textId="2B8B1735" w:rsidR="00710A6E" w:rsidRPr="002971E2" w:rsidRDefault="00710A6E" w:rsidP="00B9047E">
      <w:pPr>
        <w:pStyle w:val="Podminky-odstavec-cislo"/>
        <w:numPr>
          <w:ilvl w:val="0"/>
          <w:numId w:val="0"/>
        </w:numPr>
        <w:ind w:left="426"/>
      </w:pPr>
      <w:r w:rsidRPr="002971E2">
        <w:t>Osobní údaje uvedené v dokladu pro výplatu dobírkové částky podle bodu 24</w:t>
      </w:r>
      <w:r w:rsidR="000F595B" w:rsidRPr="002971E2">
        <w:t xml:space="preserve"> nebo v </w:t>
      </w:r>
      <w:r w:rsidRPr="002971E2">
        <w:t>datovém souboru podle bodu 26 podnik zpracovává za účelem výběru a dodání vybrané dobírkové částky.</w:t>
      </w:r>
    </w:p>
    <w:p w14:paraId="62DB3C3E" w14:textId="1679BF34" w:rsidR="00710A6E" w:rsidRPr="002971E2" w:rsidRDefault="00710A6E" w:rsidP="00B9047E">
      <w:pPr>
        <w:pStyle w:val="Podminky-odstavec-cislo"/>
        <w:numPr>
          <w:ilvl w:val="0"/>
          <w:numId w:val="0"/>
        </w:numPr>
        <w:ind w:left="426"/>
      </w:pPr>
      <w:r w:rsidRPr="002971E2">
        <w:t>Telefonní číslo a (nebo) e-mailová adresa odesílatele, p</w:t>
      </w:r>
      <w:r w:rsidR="000F595B" w:rsidRPr="002971E2">
        <w:t>ředané odesílatelem v souladu s </w:t>
      </w:r>
      <w:r w:rsidRPr="002971E2">
        <w:t>těmito poštovními podmínkami za účelem poskytnutí elektronického oznámení odesílateli podle bodu 17, jsou zpracovány za účelem poskytnutí této doplňkové služby – elektronického oznámení o zásilce. Dále může být na poskytnutý e-mail nebo telefonní číslo odesílatele zasláno obchodní sdělení s nabídkou produktů a služeb podniku. V každém zaslaném obchodním sdělení má odesílatel vždy možnost odmítnout jejich zasílání.</w:t>
      </w:r>
    </w:p>
    <w:p w14:paraId="0FA30246" w14:textId="77777777" w:rsidR="00710A6E" w:rsidRPr="002971E2" w:rsidRDefault="00710A6E" w:rsidP="00AE1A57">
      <w:pPr>
        <w:pStyle w:val="Podminky-odstavec-cislo"/>
        <w:numPr>
          <w:ilvl w:val="0"/>
          <w:numId w:val="51"/>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7B9AF28B" w14:textId="77777777" w:rsidR="00710A6E" w:rsidRPr="002971E2" w:rsidRDefault="00710A6E" w:rsidP="00710A6E">
      <w:pPr>
        <w:pStyle w:val="Podminky-odstavec-nadpis"/>
      </w:pPr>
      <w:r w:rsidRPr="002971E2">
        <w:t>Předání osobních údajů třetím stranám</w:t>
      </w:r>
    </w:p>
    <w:p w14:paraId="0257CAC4" w14:textId="77777777" w:rsidR="00710A6E" w:rsidRPr="002971E2" w:rsidRDefault="00710A6E" w:rsidP="00AE1A57">
      <w:pPr>
        <w:pStyle w:val="Podminky-odstavec-cislo"/>
        <w:numPr>
          <w:ilvl w:val="0"/>
          <w:numId w:val="51"/>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754958" w:rsidRPr="002971E2">
        <w:t xml:space="preserve"> oprávněným podle § 16 zákona o </w:t>
      </w:r>
      <w:r w:rsidRPr="002971E2">
        <w:t>poštovních</w:t>
      </w:r>
      <w:r w:rsidR="00754958" w:rsidRPr="002971E2">
        <w:t xml:space="preserve"> službách, resp. subjektům a </w:t>
      </w:r>
      <w:r w:rsidRPr="002971E2">
        <w:t>orgánům oprávněným k přístupu k těmto údajům podle zvláštních právních předpisů.</w:t>
      </w:r>
    </w:p>
    <w:p w14:paraId="7D0A75E0" w14:textId="77777777" w:rsidR="00710A6E" w:rsidRPr="002971E2" w:rsidRDefault="00710A6E" w:rsidP="00AE1A57">
      <w:pPr>
        <w:pStyle w:val="Podminky-odstavec-cislo"/>
        <w:numPr>
          <w:ilvl w:val="0"/>
          <w:numId w:val="51"/>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w:t>
      </w:r>
    </w:p>
    <w:p w14:paraId="155906D2" w14:textId="77777777" w:rsidR="00710A6E" w:rsidRPr="002971E2" w:rsidRDefault="00710A6E" w:rsidP="00B9047E">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136754D3" w14:textId="77777777" w:rsidR="00710A6E" w:rsidRPr="002971E2" w:rsidRDefault="00710A6E" w:rsidP="00B9047E">
      <w:pPr>
        <w:pStyle w:val="Podminky-odstavec-cislo"/>
        <w:numPr>
          <w:ilvl w:val="0"/>
          <w:numId w:val="0"/>
        </w:numPr>
        <w:ind w:left="426"/>
      </w:pPr>
      <w:r w:rsidRPr="002971E2">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zpracovatelů na www.ceskaposta.cz.</w:t>
      </w:r>
    </w:p>
    <w:p w14:paraId="7E2DCE68" w14:textId="77777777" w:rsidR="00710A6E" w:rsidRPr="002971E2" w:rsidRDefault="00710A6E" w:rsidP="00710A6E">
      <w:pPr>
        <w:pStyle w:val="Podminky-odstavec-nadpis"/>
      </w:pPr>
      <w:r w:rsidRPr="002971E2">
        <w:t>Poskytování informací o zpracování osobních údajů</w:t>
      </w:r>
    </w:p>
    <w:p w14:paraId="3E546EFB" w14:textId="77777777" w:rsidR="00710A6E" w:rsidRPr="002971E2" w:rsidRDefault="00710A6E" w:rsidP="00AE1A57">
      <w:pPr>
        <w:pStyle w:val="Podminky-odstavec-cislo"/>
        <w:numPr>
          <w:ilvl w:val="0"/>
          <w:numId w:val="51"/>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754958" w:rsidRPr="002971E2">
        <w:t>dnikem a odesílatel ve vztahu k </w:t>
      </w:r>
      <w:r w:rsidRPr="002971E2">
        <w:t>činnostem odesílatele (tj. k činnostem souvisejícím se zpracováním osobních údajů realizovaným odesílatelem, které zpravidla předcházejí uzavř</w:t>
      </w:r>
      <w:r w:rsidR="00754958" w:rsidRPr="002971E2">
        <w:t>ení poštovní smlouvy). Podnik i </w:t>
      </w:r>
      <w:r w:rsidRPr="002971E2">
        <w:t>odesílatel si jsou povinni při zpracování odpovědi na žádost žadatele poskytnout veškerou nezbytnou potřebnou součinnost.</w:t>
      </w:r>
    </w:p>
    <w:p w14:paraId="48326F1F" w14:textId="77777777" w:rsidR="00710A6E" w:rsidRPr="002971E2" w:rsidRDefault="00710A6E" w:rsidP="00AE1A57">
      <w:pPr>
        <w:pStyle w:val="Podminky-odstavec-cislo"/>
        <w:numPr>
          <w:ilvl w:val="0"/>
          <w:numId w:val="51"/>
        </w:numPr>
        <w:ind w:left="426" w:hanging="426"/>
      </w:pPr>
      <w:r w:rsidRPr="002971E2">
        <w:t xml:space="preserve">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www.ceskaposta.cz a </w:t>
      </w:r>
      <w:r w:rsidR="00754958" w:rsidRPr="002971E2">
        <w:t>také na vyžádání v </w:t>
      </w:r>
      <w:r w:rsidRPr="002971E2">
        <w:t>písemné formě na poště.</w:t>
      </w:r>
    </w:p>
    <w:p w14:paraId="51DDCD3B" w14:textId="77777777" w:rsidR="00710A6E" w:rsidRPr="002971E2" w:rsidRDefault="00710A6E" w:rsidP="00710A6E">
      <w:pPr>
        <w:pStyle w:val="Podminky-odstavec-nadpis"/>
      </w:pPr>
      <w:r w:rsidRPr="002971E2">
        <w:t>Záruky zabezpečení osobních údajů</w:t>
      </w:r>
    </w:p>
    <w:p w14:paraId="45172986" w14:textId="77777777" w:rsidR="00710A6E" w:rsidRPr="002971E2" w:rsidRDefault="00710A6E" w:rsidP="00AE1A57">
      <w:pPr>
        <w:pStyle w:val="Podminky-odstavec-cislo"/>
        <w:numPr>
          <w:ilvl w:val="0"/>
          <w:numId w:val="51"/>
        </w:numPr>
        <w:ind w:left="426" w:hanging="426"/>
      </w:pPr>
      <w:r w:rsidRPr="002971E2">
        <w:t>Osobní údaje předané podniku na základě těchto poštovních podmínek budou zabezpečeně uchovávány v elektronické nebo listinné podobě.</w:t>
      </w:r>
    </w:p>
    <w:p w14:paraId="24A0D266" w14:textId="77777777" w:rsidR="00710A6E" w:rsidRPr="002971E2" w:rsidRDefault="00710A6E" w:rsidP="00AE1A57">
      <w:pPr>
        <w:pStyle w:val="Podminky-odstavec-cislo"/>
        <w:numPr>
          <w:ilvl w:val="0"/>
          <w:numId w:val="51"/>
        </w:numPr>
        <w:ind w:left="426" w:hanging="426"/>
      </w:pPr>
      <w:r w:rsidRPr="002971E2">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754958" w:rsidRPr="002971E2">
        <w:t>užby i k různě 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48B448EE" w14:textId="77777777" w:rsidR="00710A6E" w:rsidRPr="002971E2" w:rsidRDefault="00710A6E" w:rsidP="00AE1A57">
      <w:pPr>
        <w:pStyle w:val="Podminky-odstavec-cislo"/>
        <w:numPr>
          <w:ilvl w:val="0"/>
          <w:numId w:val="51"/>
        </w:numPr>
        <w:ind w:left="426" w:hanging="426"/>
      </w:pPr>
      <w:r w:rsidRPr="002971E2">
        <w:t>Podnik přijal tyto záruky pro zabezpečení zpracovávaných osobních údajů při poskytování poštovních služeb:</w:t>
      </w:r>
    </w:p>
    <w:p w14:paraId="475E9CF1" w14:textId="77777777" w:rsidR="00710A6E" w:rsidRPr="002971E2" w:rsidRDefault="00710A6E" w:rsidP="00AE1A57">
      <w:pPr>
        <w:pStyle w:val="Podminky-odrazky-pismena"/>
        <w:numPr>
          <w:ilvl w:val="0"/>
          <w:numId w:val="53"/>
        </w:numPr>
        <w:ind w:left="851" w:hanging="142"/>
      </w:pPr>
      <w:r w:rsidRPr="002971E2">
        <w:t>opatření sloužící k zajištění bezpečnosti zpracování</w:t>
      </w:r>
      <w:r w:rsidR="00754958" w:rsidRPr="002971E2">
        <w:t xml:space="preserve"> osobních údajů při manuálním i </w:t>
      </w:r>
      <w:r w:rsidRPr="002971E2">
        <w:t>automatizovaném zpracování;</w:t>
      </w:r>
    </w:p>
    <w:p w14:paraId="13B79229" w14:textId="77777777" w:rsidR="00710A6E" w:rsidRPr="002971E2" w:rsidRDefault="00710A6E" w:rsidP="00AE1A57">
      <w:pPr>
        <w:pStyle w:val="Podminky-odrazky-pismena"/>
        <w:numPr>
          <w:ilvl w:val="0"/>
          <w:numId w:val="53"/>
        </w:numPr>
        <w:ind w:left="851" w:hanging="142"/>
      </w:pPr>
      <w:r w:rsidRPr="002971E2">
        <w:t xml:space="preserve">systémy pro automatizovaná zpracování osobních údajů a neautomatizované procesy zpracování osobních údajů jsou spravovány pouze oprávněnými osobami; </w:t>
      </w:r>
    </w:p>
    <w:p w14:paraId="046EE2C0" w14:textId="77777777" w:rsidR="00710A6E" w:rsidRPr="002971E2" w:rsidRDefault="00710A6E" w:rsidP="00AE1A57">
      <w:pPr>
        <w:pStyle w:val="Podminky-odrazky-pismena"/>
        <w:numPr>
          <w:ilvl w:val="0"/>
          <w:numId w:val="53"/>
        </w:numPr>
        <w:ind w:left="851" w:hanging="142"/>
      </w:pPr>
      <w:r w:rsidRPr="002971E2">
        <w:t>fyzické osoby oprávněné k používání systémů pro automatizovaná zpracování osob</w:t>
      </w:r>
      <w:r w:rsidR="00754958"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2CFD878A" w14:textId="77777777" w:rsidR="00710A6E" w:rsidRPr="002971E2" w:rsidRDefault="00710A6E" w:rsidP="00AE1A57">
      <w:pPr>
        <w:pStyle w:val="Podminky-odrazky-pismena"/>
        <w:numPr>
          <w:ilvl w:val="0"/>
          <w:numId w:val="53"/>
        </w:numPr>
        <w:ind w:left="851" w:hanging="142"/>
      </w:pPr>
      <w:r w:rsidRPr="002971E2">
        <w:t>existují záznamy, které umožní</w:t>
      </w:r>
      <w:r w:rsidR="00754958" w:rsidRPr="002971E2">
        <w:t xml:space="preserve"> určit a </w:t>
      </w:r>
      <w:r w:rsidRPr="002971E2">
        <w:t>ověřit, kdy, kým a z jakého důvodu byly osobní údaje zaznamenány nebo jinak zpracovány;</w:t>
      </w:r>
    </w:p>
    <w:p w14:paraId="15457DEB" w14:textId="77777777" w:rsidR="00710A6E" w:rsidRPr="002971E2" w:rsidRDefault="00710A6E" w:rsidP="00AE1A57">
      <w:pPr>
        <w:pStyle w:val="Podminky-odrazky-pismena"/>
        <w:numPr>
          <w:ilvl w:val="0"/>
          <w:numId w:val="53"/>
        </w:numPr>
        <w:ind w:left="851" w:hanging="142"/>
      </w:pPr>
      <w:r w:rsidRPr="002971E2">
        <w:t>je zab</w:t>
      </w:r>
      <w:r w:rsidR="00754958" w:rsidRPr="002971E2">
        <w:t>ráněno neoprávněnému přístupu k </w:t>
      </w:r>
      <w:r w:rsidRPr="002971E2">
        <w:t>datovým nosičům nesoucím osobní údaje;</w:t>
      </w:r>
    </w:p>
    <w:p w14:paraId="25FC7079" w14:textId="77777777" w:rsidR="00710A6E" w:rsidRPr="002971E2" w:rsidRDefault="00710A6E" w:rsidP="00AE1A57">
      <w:pPr>
        <w:pStyle w:val="Podminky-odrazky-pismena"/>
        <w:numPr>
          <w:ilvl w:val="0"/>
          <w:numId w:val="53"/>
        </w:numPr>
        <w:ind w:left="851" w:hanging="142"/>
      </w:pPr>
      <w:r w:rsidRPr="002971E2">
        <w:t>jsou zpracovány postupy sloužící k ochraně osobních údajů;</w:t>
      </w:r>
    </w:p>
    <w:p w14:paraId="60738C1A" w14:textId="77777777" w:rsidR="00710A6E" w:rsidRPr="002971E2" w:rsidRDefault="00710A6E" w:rsidP="00AE1A57">
      <w:pPr>
        <w:pStyle w:val="Podminky-odrazky-pismena"/>
        <w:numPr>
          <w:ilvl w:val="0"/>
          <w:numId w:val="53"/>
        </w:numPr>
        <w:ind w:left="851" w:hanging="142"/>
      </w:pPr>
      <w:r w:rsidRPr="002971E2">
        <w:t>jsou zpracovány postupy sloužící ke zjištění, zda nedošlo k porušení ochrany osobních údajů (například ke ztrátě nebo modifikaci dat);</w:t>
      </w:r>
    </w:p>
    <w:p w14:paraId="4BD2997C" w14:textId="77777777" w:rsidR="00710A6E" w:rsidRPr="002971E2" w:rsidRDefault="00710A6E" w:rsidP="00AE1A57">
      <w:pPr>
        <w:pStyle w:val="Podminky-odrazky-pismena"/>
        <w:numPr>
          <w:ilvl w:val="0"/>
          <w:numId w:val="53"/>
        </w:numPr>
        <w:ind w:left="851" w:hanging="142"/>
      </w:pPr>
      <w:r w:rsidRPr="002971E2">
        <w:t>je zajištěna integrita a dostupnost informací;</w:t>
      </w:r>
    </w:p>
    <w:p w14:paraId="6957144B" w14:textId="77777777" w:rsidR="00710A6E" w:rsidRPr="002971E2" w:rsidRDefault="00710A6E" w:rsidP="00AE1A57">
      <w:pPr>
        <w:pStyle w:val="Podminky-odrazky-pismena"/>
        <w:numPr>
          <w:ilvl w:val="0"/>
          <w:numId w:val="53"/>
        </w:numPr>
        <w:ind w:left="851" w:hanging="142"/>
      </w:pPr>
      <w:r w:rsidRPr="002971E2">
        <w:t>jsou uzavírány smlouvy o zpracování osobních údajů s externími subjekty;</w:t>
      </w:r>
    </w:p>
    <w:p w14:paraId="4CB270D0" w14:textId="77777777" w:rsidR="00710A6E" w:rsidRPr="002971E2" w:rsidRDefault="00710A6E" w:rsidP="00AE1A57">
      <w:pPr>
        <w:pStyle w:val="Podminky-odrazky-pismena"/>
        <w:numPr>
          <w:ilvl w:val="0"/>
          <w:numId w:val="53"/>
        </w:numPr>
        <w:ind w:left="851" w:hanging="142"/>
      </w:pPr>
      <w:r w:rsidRPr="002971E2">
        <w:t>podnik pravidelně monitoruje a kontroluje procesy zpracování osobních údajů;</w:t>
      </w:r>
    </w:p>
    <w:p w14:paraId="749EC728" w14:textId="77777777" w:rsidR="00710A6E" w:rsidRPr="002971E2" w:rsidRDefault="00710A6E" w:rsidP="00AE1A57">
      <w:pPr>
        <w:pStyle w:val="Podminky-odrazky-pismena"/>
        <w:numPr>
          <w:ilvl w:val="0"/>
          <w:numId w:val="53"/>
        </w:numPr>
        <w:ind w:left="851" w:hanging="142"/>
      </w:pPr>
      <w:r w:rsidRPr="002971E2">
        <w:t>podnik</w:t>
      </w:r>
      <w:r w:rsidR="00754958" w:rsidRPr="002971E2">
        <w:t xml:space="preserve"> pravidelně školí zaměstnance v </w:t>
      </w:r>
      <w:r w:rsidRPr="002971E2">
        <w:t>metodách, postupech a v bezpečnosti;</w:t>
      </w:r>
    </w:p>
    <w:p w14:paraId="0A4B4371" w14:textId="77777777" w:rsidR="00710A6E" w:rsidRPr="002971E2" w:rsidRDefault="00710A6E" w:rsidP="00AE1A57">
      <w:pPr>
        <w:pStyle w:val="Podminky-odrazky-pismena"/>
        <w:numPr>
          <w:ilvl w:val="0"/>
          <w:numId w:val="53"/>
        </w:numPr>
        <w:ind w:left="851" w:hanging="142"/>
      </w:pPr>
      <w:r w:rsidRPr="002971E2">
        <w:t>podnik přijal opatření k zajištění ochrany před škodlivým programovým vybavením;</w:t>
      </w:r>
    </w:p>
    <w:p w14:paraId="04670DE9" w14:textId="77777777" w:rsidR="00710A6E" w:rsidRPr="002971E2" w:rsidRDefault="00710A6E" w:rsidP="00AE1A57">
      <w:pPr>
        <w:pStyle w:val="Podminky-odrazky-pismena"/>
        <w:numPr>
          <w:ilvl w:val="0"/>
          <w:numId w:val="53"/>
        </w:numPr>
        <w:ind w:left="851" w:hanging="142"/>
      </w:pPr>
      <w:r w:rsidRPr="002971E2">
        <w:t>podnik udržuje systém hlášení, upozorňování a vyšetřování mimořádných událostí a případů prolomení bezpečnosti;</w:t>
      </w:r>
    </w:p>
    <w:p w14:paraId="008D5E8B" w14:textId="77777777" w:rsidR="00710A6E" w:rsidRPr="002971E2" w:rsidRDefault="00710A6E" w:rsidP="00AE1A57">
      <w:pPr>
        <w:pStyle w:val="Podminky-odrazky-pismena"/>
        <w:numPr>
          <w:ilvl w:val="0"/>
          <w:numId w:val="53"/>
        </w:numPr>
        <w:ind w:left="851" w:hanging="142"/>
      </w:pPr>
      <w:r w:rsidRPr="002971E2">
        <w:t>s oso</w:t>
      </w:r>
      <w:r w:rsidR="00754958" w:rsidRPr="002971E2">
        <w:t>bními údaji je nakládáno jako s </w:t>
      </w:r>
      <w:r w:rsidRPr="002971E2">
        <w:t>důvěrnými informacemi.</w:t>
      </w:r>
    </w:p>
    <w:p w14:paraId="4A70A521" w14:textId="77777777" w:rsidR="00710A6E" w:rsidRPr="002971E2" w:rsidRDefault="00710A6E" w:rsidP="00710A6E">
      <w:pPr>
        <w:pStyle w:val="Podminky-odstavec-nadpis"/>
      </w:pPr>
      <w:r w:rsidRPr="002971E2">
        <w:t>Povinnosti třetích stran při předávání osobních údajů podniku</w:t>
      </w:r>
    </w:p>
    <w:p w14:paraId="5E7BCA64" w14:textId="77777777" w:rsidR="00710A6E" w:rsidRPr="002971E2" w:rsidRDefault="00710A6E" w:rsidP="00AE1A57">
      <w:pPr>
        <w:pStyle w:val="Podminky-odstavec-cislo"/>
        <w:numPr>
          <w:ilvl w:val="0"/>
          <w:numId w:val="51"/>
        </w:numPr>
        <w:ind w:left="426" w:hanging="426"/>
      </w:pPr>
      <w:r w:rsidRPr="002971E2">
        <w:t>Odesílatel se podáním poštovní zásilky, resp. předáním osobních údajů třetích osob v souladu s těmito poštov</w:t>
      </w:r>
      <w:r w:rsidR="00754958" w:rsidRPr="002971E2">
        <w:t>ními podmínkami v souvislosti s </w:t>
      </w:r>
      <w:r w:rsidRPr="002971E2">
        <w:t>požadovanou poštovní službou, nebo službou, která je ve vztahu k poštovní službě službou doplňkovou, za</w:t>
      </w:r>
      <w:r w:rsidR="00754958" w:rsidRPr="002971E2">
        <w:t>vazuje, že pokud bude podniku v </w:t>
      </w:r>
      <w:r w:rsidRPr="002971E2">
        <w:t xml:space="preserve">případech stanovených těmito podmínkami předávat osobní údaje adresátů, bude se jednat o údaje, které </w:t>
      </w:r>
      <w:r w:rsidR="00754958" w:rsidRPr="002971E2">
        <w:t>jsou získávány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4E1036BE" w14:textId="77777777" w:rsidR="00710A6E" w:rsidRPr="002971E2" w:rsidRDefault="00710A6E" w:rsidP="00B9047E">
      <w:pPr>
        <w:pStyle w:val="Podminky-odstavec-cislo"/>
        <w:numPr>
          <w:ilvl w:val="0"/>
          <w:numId w:val="0"/>
        </w:numPr>
        <w:ind w:left="426"/>
      </w:pPr>
      <w:r w:rsidRPr="002971E2">
        <w:t>Pokud by se p</w:t>
      </w:r>
      <w:r w:rsidR="00754958" w:rsidRPr="002971E2">
        <w:t>rohlášení odesílatele uvedené v </w:t>
      </w:r>
      <w:r w:rsidRPr="002971E2">
        <w:t>předchozím odstavci ukázalo jako nepravdivé či zavádějící, zav</w:t>
      </w:r>
      <w:r w:rsidR="00754958" w:rsidRPr="002971E2">
        <w:t>azuje se odesílatel ve smyslu § </w:t>
      </w:r>
      <w:r w:rsidRPr="002971E2">
        <w:t>2890 a násl. občanského zákoníku uhradit podniku újmu, která podniku v důsledku toho vznikne.</w:t>
      </w:r>
    </w:p>
    <w:p w14:paraId="5F10FDC0" w14:textId="77777777" w:rsidR="00710A6E" w:rsidRPr="002971E2" w:rsidRDefault="00710A6E" w:rsidP="00710A6E">
      <w:pPr>
        <w:pStyle w:val="Podminky-odstavec-nadpis"/>
      </w:pPr>
      <w:r w:rsidRPr="002971E2">
        <w:t>Přechodná a závěrečná ustanovení</w:t>
      </w:r>
    </w:p>
    <w:p w14:paraId="29E389B7" w14:textId="77C5901E" w:rsidR="00710A6E" w:rsidRPr="002971E2" w:rsidRDefault="00710A6E" w:rsidP="00AE1A57">
      <w:pPr>
        <w:pStyle w:val="Podminky-odstavec-cislo"/>
        <w:numPr>
          <w:ilvl w:val="0"/>
          <w:numId w:val="51"/>
        </w:numPr>
        <w:ind w:left="426" w:hanging="426"/>
      </w:pPr>
      <w:r w:rsidRPr="002971E2">
        <w:t>Ustanovení bodů 46 a</w:t>
      </w:r>
      <w:r w:rsidR="00546ED8" w:rsidRPr="002971E2">
        <w:t xml:space="preserve"> </w:t>
      </w:r>
      <w:r w:rsidRPr="002971E2">
        <w:t>58 týkající se zpracování osobních údajů má přednost před jakýmkoliv smluvní</w:t>
      </w:r>
      <w:r w:rsidR="00F502BC" w:rsidRPr="002971E2">
        <w:t>m ujednáním mezi odesílatelem a </w:t>
      </w:r>
      <w:r w:rsidRPr="002971E2">
        <w:t>podnikem, k němuž došlo před nabytím účinnosti těchto bodů dne 25. 5. 2018.</w:t>
      </w:r>
    </w:p>
    <w:p w14:paraId="1926F897" w14:textId="77777777" w:rsidR="00710A6E" w:rsidRPr="002971E2" w:rsidRDefault="00710A6E" w:rsidP="00AE1A57">
      <w:pPr>
        <w:pStyle w:val="Podminky-odstavec-cislo"/>
        <w:numPr>
          <w:ilvl w:val="0"/>
          <w:numId w:val="51"/>
        </w:numPr>
        <w:ind w:left="426" w:hanging="426"/>
      </w:pPr>
      <w:r w:rsidRPr="002971E2">
        <w:t>Tyto poštovní podmínky nabývají účinnosti dnem 1. května 2014 a jsou k dispozici na všech poštách. Podnik si vyhrazuje právo je měnit, doplňovat nebo je zrušit vydáním podmínek nových.</w:t>
      </w:r>
    </w:p>
    <w:p w14:paraId="071B7ACC" w14:textId="77777777" w:rsidR="00710A6E" w:rsidRPr="002971E2" w:rsidRDefault="00710A6E" w:rsidP="00710A6E">
      <w:pPr>
        <w:pStyle w:val="Podminky-odstavec-nadpis"/>
      </w:pPr>
      <w:r w:rsidRPr="002971E2">
        <w:t>Seznam příloh:</w:t>
      </w:r>
    </w:p>
    <w:p w14:paraId="44429197" w14:textId="77777777" w:rsidR="00710A6E" w:rsidRPr="002971E2" w:rsidRDefault="00754958" w:rsidP="00B663EC">
      <w:pPr>
        <w:pStyle w:val="cpNormal1"/>
        <w:ind w:left="1418" w:hanging="1418"/>
        <w:rPr>
          <w:rFonts w:asciiTheme="minorHAnsi" w:hAnsiTheme="minorHAnsi"/>
        </w:rPr>
      </w:pPr>
      <w:r w:rsidRPr="002971E2">
        <w:rPr>
          <w:rFonts w:asciiTheme="minorHAnsi" w:hAnsiTheme="minorHAnsi"/>
        </w:rPr>
        <w:t xml:space="preserve">Příloha č. 1 </w:t>
      </w:r>
      <w:r w:rsidRPr="002971E2">
        <w:rPr>
          <w:rFonts w:asciiTheme="minorHAnsi" w:hAnsiTheme="minorHAnsi"/>
        </w:rPr>
        <w:tab/>
      </w:r>
      <w:r w:rsidR="00710A6E" w:rsidRPr="002971E2">
        <w:rPr>
          <w:rFonts w:asciiTheme="minorHAnsi" w:hAnsiTheme="minorHAnsi"/>
        </w:rPr>
        <w:t>Varianty úpravy adresních stran zásilek</w:t>
      </w:r>
    </w:p>
    <w:p w14:paraId="48D83183" w14:textId="77777777" w:rsidR="00710A6E" w:rsidRPr="002971E2" w:rsidRDefault="00754958" w:rsidP="00754958">
      <w:pPr>
        <w:pStyle w:val="cpNormal1"/>
        <w:ind w:left="1418" w:hanging="1418"/>
        <w:rPr>
          <w:rFonts w:asciiTheme="minorHAnsi" w:hAnsiTheme="minorHAnsi"/>
        </w:rPr>
      </w:pPr>
      <w:r w:rsidRPr="002971E2">
        <w:rPr>
          <w:rFonts w:asciiTheme="minorHAnsi" w:hAnsiTheme="minorHAnsi"/>
        </w:rPr>
        <w:t xml:space="preserve">Příloha č. 2 </w:t>
      </w:r>
      <w:r w:rsidRPr="002971E2">
        <w:rPr>
          <w:rFonts w:asciiTheme="minorHAnsi" w:hAnsiTheme="minorHAnsi"/>
        </w:rPr>
        <w:tab/>
      </w:r>
      <w:r w:rsidR="00710A6E" w:rsidRPr="002971E2">
        <w:rPr>
          <w:rFonts w:asciiTheme="minorHAnsi" w:hAnsiTheme="minorHAnsi"/>
        </w:rPr>
        <w:t>Definice parametrů zásilek vhodných pro strojní zpracování</w:t>
      </w:r>
    </w:p>
    <w:p w14:paraId="28F03865" w14:textId="77777777" w:rsidR="000F595B" w:rsidRPr="002971E2" w:rsidRDefault="000F595B" w:rsidP="00710A6E">
      <w:pPr>
        <w:pStyle w:val="cpNormal1"/>
        <w:rPr>
          <w:rFonts w:asciiTheme="minorHAnsi" w:hAnsiTheme="minorHAnsi"/>
        </w:rPr>
        <w:sectPr w:rsidR="000F595B" w:rsidRPr="002971E2" w:rsidSect="000F595B">
          <w:type w:val="continuous"/>
          <w:pgSz w:w="11906" w:h="16838" w:code="9"/>
          <w:pgMar w:top="2155" w:right="851" w:bottom="1276" w:left="1134" w:header="680" w:footer="567" w:gutter="0"/>
          <w:cols w:num="2" w:space="285"/>
          <w:titlePg/>
          <w:docGrid w:linePitch="360"/>
        </w:sectPr>
      </w:pPr>
    </w:p>
    <w:p w14:paraId="22B05150" w14:textId="77777777" w:rsidR="00C136D3" w:rsidRPr="002971E2" w:rsidRDefault="00C136D3" w:rsidP="00710A6E">
      <w:pPr>
        <w:pStyle w:val="cpNormal1"/>
        <w:rPr>
          <w:rFonts w:asciiTheme="minorHAnsi" w:hAnsiTheme="minorHAnsi"/>
        </w:rPr>
      </w:pPr>
    </w:p>
    <w:p w14:paraId="612C1CA3" w14:textId="77777777" w:rsidR="00754958" w:rsidRPr="002971E2" w:rsidRDefault="00754958">
      <w:pPr>
        <w:spacing w:line="240" w:lineRule="auto"/>
        <w:rPr>
          <w:rFonts w:asciiTheme="minorHAnsi" w:hAnsiTheme="minorHAnsi"/>
        </w:rPr>
      </w:pPr>
      <w:r w:rsidRPr="002971E2">
        <w:rPr>
          <w:rFonts w:asciiTheme="minorHAnsi" w:hAnsiTheme="minorHAnsi"/>
        </w:rPr>
        <w:br w:type="page"/>
      </w:r>
    </w:p>
    <w:p w14:paraId="74538A5B" w14:textId="77777777" w:rsidR="00754958" w:rsidRPr="002971E2" w:rsidRDefault="00754958" w:rsidP="00754958">
      <w:pPr>
        <w:pStyle w:val="cpNormal1"/>
        <w:rPr>
          <w:rFonts w:asciiTheme="minorHAnsi" w:hAnsiTheme="minorHAnsi"/>
        </w:rPr>
      </w:pPr>
      <w:r w:rsidRPr="002971E2">
        <w:rPr>
          <w:rFonts w:asciiTheme="minorHAnsi" w:hAnsiTheme="minorHAnsi"/>
          <w:b/>
          <w:color w:val="002776"/>
          <w:sz w:val="24"/>
        </w:rPr>
        <w:t>Příloha č. 1</w:t>
      </w:r>
      <w:r w:rsidRPr="002971E2">
        <w:rPr>
          <w:rFonts w:asciiTheme="minorHAnsi" w:hAnsiTheme="minorHAnsi"/>
        </w:rPr>
        <w:t xml:space="preserve"> </w:t>
      </w:r>
    </w:p>
    <w:p w14:paraId="43EFA98A" w14:textId="77777777" w:rsidR="00754958" w:rsidRPr="002971E2" w:rsidRDefault="00754958" w:rsidP="00754958">
      <w:pPr>
        <w:pStyle w:val="cpNormal1"/>
        <w:jc w:val="center"/>
        <w:rPr>
          <w:rFonts w:asciiTheme="minorHAnsi" w:hAnsiTheme="minorHAnsi"/>
          <w:b/>
        </w:rPr>
      </w:pPr>
      <w:r w:rsidRPr="002971E2">
        <w:rPr>
          <w:rFonts w:asciiTheme="minorHAnsi" w:hAnsiTheme="minorHAnsi"/>
          <w:b/>
        </w:rPr>
        <w:t>Varianty úpravy adresních stran zásilek:</w:t>
      </w:r>
    </w:p>
    <w:p w14:paraId="5C47DCF0" w14:textId="77777777" w:rsidR="00754958" w:rsidRPr="002971E2" w:rsidRDefault="00754958" w:rsidP="00AE1A57">
      <w:pPr>
        <w:pStyle w:val="cpListNumber"/>
        <w:numPr>
          <w:ilvl w:val="0"/>
          <w:numId w:val="54"/>
        </w:numPr>
        <w:tabs>
          <w:tab w:val="num" w:pos="426"/>
        </w:tabs>
        <w:jc w:val="both"/>
        <w:rPr>
          <w:rFonts w:asciiTheme="minorHAnsi" w:hAnsiTheme="minorHAnsi"/>
          <w:vanish/>
        </w:rPr>
      </w:pPr>
      <w:r w:rsidRPr="002971E2">
        <w:rPr>
          <w:rFonts w:asciiTheme="minorHAnsi" w:hAnsiTheme="minorHAnsi"/>
          <w:vanish/>
        </w:rPr>
        <w:t xml:space="preserve">Vzor pro označení zásilek </w:t>
      </w:r>
    </w:p>
    <w:p w14:paraId="4BF3B9CE" w14:textId="77777777" w:rsidR="00754958" w:rsidRPr="002971E2" w:rsidRDefault="00754958" w:rsidP="00754958">
      <w:pPr>
        <w:pStyle w:val="cpListNumber2"/>
        <w:tabs>
          <w:tab w:val="clear" w:pos="1134"/>
          <w:tab w:val="num" w:pos="426"/>
        </w:tabs>
        <w:ind w:left="426" w:hanging="426"/>
        <w:jc w:val="both"/>
        <w:rPr>
          <w:rFonts w:asciiTheme="minorHAnsi" w:hAnsiTheme="minorHAnsi"/>
        </w:rPr>
      </w:pPr>
      <w:r w:rsidRPr="002971E2">
        <w:rPr>
          <w:rFonts w:asciiTheme="minorHAnsi" w:hAnsiTheme="minorHAnsi"/>
        </w:rPr>
        <w:t>Vzor obálky</w:t>
      </w:r>
    </w:p>
    <w:p w14:paraId="602BECC6" w14:textId="77777777" w:rsidR="00754958" w:rsidRPr="002971E2" w:rsidRDefault="00754958" w:rsidP="00754958">
      <w:pPr>
        <w:pStyle w:val="cpNormal1"/>
        <w:rPr>
          <w:rFonts w:asciiTheme="minorHAnsi" w:hAnsiTheme="minorHAnsi"/>
        </w:rPr>
      </w:pPr>
      <w:r w:rsidRPr="002971E2">
        <w:rPr>
          <w:rFonts w:asciiTheme="minorHAnsi" w:hAnsiTheme="minorHAnsi"/>
          <w:noProof/>
          <w:lang w:eastAsia="cs-CZ"/>
        </w:rPr>
        <w:drawing>
          <wp:inline distT="0" distB="0" distL="0" distR="0" wp14:anchorId="3F3F26FE" wp14:editId="59E04B37">
            <wp:extent cx="4197985" cy="2258060"/>
            <wp:effectExtent l="0" t="0" r="0" b="8890"/>
            <wp:docPr id="109" name="Obrázek 109" descr="C:\Users\180251\AppData\Local\Microsoft\Windows\Temporary Internet Files\Content.Outlook\LIJEZ1ZO\FP_04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C:\Users\180251\AppData\Local\Microsoft\Windows\Temporary Internet Files\Content.Outlook\LIJEZ1ZO\FP_04 (2).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197985" cy="2258060"/>
                    </a:xfrm>
                    <a:prstGeom prst="rect">
                      <a:avLst/>
                    </a:prstGeom>
                    <a:noFill/>
                    <a:ln>
                      <a:noFill/>
                    </a:ln>
                  </pic:spPr>
                </pic:pic>
              </a:graphicData>
            </a:graphic>
          </wp:inline>
        </w:drawing>
      </w:r>
    </w:p>
    <w:p w14:paraId="10275913" w14:textId="77777777" w:rsidR="00754958" w:rsidRPr="002971E2" w:rsidRDefault="00754958" w:rsidP="00754958">
      <w:pPr>
        <w:pStyle w:val="cpListNumber2"/>
        <w:tabs>
          <w:tab w:val="clear" w:pos="1134"/>
          <w:tab w:val="num" w:pos="426"/>
        </w:tabs>
        <w:ind w:left="426" w:hanging="426"/>
        <w:jc w:val="both"/>
        <w:rPr>
          <w:rFonts w:asciiTheme="minorHAnsi" w:hAnsiTheme="minorHAnsi"/>
        </w:rPr>
      </w:pPr>
      <w:r w:rsidRPr="002971E2">
        <w:rPr>
          <w:rFonts w:asciiTheme="minorHAnsi" w:hAnsiTheme="minorHAnsi"/>
        </w:rPr>
        <w:t>Vzor obálky s pruhem</w:t>
      </w:r>
    </w:p>
    <w:p w14:paraId="5090EC04" w14:textId="77777777" w:rsidR="00754958" w:rsidRPr="002971E2" w:rsidRDefault="00754958" w:rsidP="00754958">
      <w:pPr>
        <w:pStyle w:val="cpNormal1"/>
        <w:rPr>
          <w:rFonts w:asciiTheme="minorHAnsi" w:hAnsiTheme="minorHAnsi"/>
        </w:rPr>
      </w:pPr>
      <w:r w:rsidRPr="002971E2">
        <w:rPr>
          <w:rFonts w:asciiTheme="minorHAnsi" w:hAnsiTheme="minorHAnsi"/>
          <w:noProof/>
          <w:lang w:eastAsia="cs-CZ"/>
        </w:rPr>
        <w:drawing>
          <wp:inline distT="0" distB="0" distL="0" distR="0" wp14:anchorId="2EBDCD63" wp14:editId="0CB25E17">
            <wp:extent cx="4070985" cy="2719070"/>
            <wp:effectExtent l="19050" t="19050" r="24765" b="24130"/>
            <wp:docPr id="110" name="Obrázek 110" descr="C:\Users\180251\AppData\Local\Microsoft\Windows\Temporary Internet Files\Content.Outlook\LIJEZ1ZO\FP_06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Users\180251\AppData\Local\Microsoft\Windows\Temporary Internet Files\Content.Outlook\LIJEZ1ZO\FP_06 (2).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70985" cy="2719070"/>
                    </a:xfrm>
                    <a:prstGeom prst="rect">
                      <a:avLst/>
                    </a:prstGeom>
                    <a:noFill/>
                    <a:ln w="9525" cmpd="sng">
                      <a:solidFill>
                        <a:srgbClr val="000000"/>
                      </a:solidFill>
                      <a:miter lim="800000"/>
                      <a:headEnd/>
                      <a:tailEnd/>
                    </a:ln>
                    <a:effectLst/>
                  </pic:spPr>
                </pic:pic>
              </a:graphicData>
            </a:graphic>
          </wp:inline>
        </w:drawing>
      </w:r>
    </w:p>
    <w:p w14:paraId="62BB458B" w14:textId="77777777" w:rsidR="00754958" w:rsidRPr="002971E2" w:rsidRDefault="00754958">
      <w:pPr>
        <w:spacing w:line="240" w:lineRule="auto"/>
        <w:rPr>
          <w:rFonts w:asciiTheme="minorHAnsi" w:hAnsiTheme="minorHAnsi"/>
        </w:rPr>
      </w:pPr>
      <w:r w:rsidRPr="002971E2">
        <w:rPr>
          <w:rFonts w:asciiTheme="minorHAnsi" w:hAnsiTheme="minorHAnsi"/>
        </w:rPr>
        <w:br w:type="page"/>
      </w:r>
    </w:p>
    <w:p w14:paraId="4567DB82" w14:textId="77777777" w:rsidR="00754958" w:rsidRPr="002971E2" w:rsidRDefault="00754958" w:rsidP="00AE1A57">
      <w:pPr>
        <w:pStyle w:val="cpListNumber"/>
        <w:numPr>
          <w:ilvl w:val="0"/>
          <w:numId w:val="54"/>
        </w:numPr>
        <w:tabs>
          <w:tab w:val="num" w:pos="426"/>
        </w:tabs>
        <w:jc w:val="both"/>
        <w:rPr>
          <w:rFonts w:asciiTheme="minorHAnsi" w:hAnsiTheme="minorHAnsi"/>
          <w:vanish/>
        </w:rPr>
      </w:pPr>
      <w:r w:rsidRPr="002971E2">
        <w:rPr>
          <w:rFonts w:asciiTheme="minorHAnsi" w:hAnsiTheme="minorHAnsi"/>
          <w:vanish/>
        </w:rPr>
        <w:t>Vzor úpravy AŠ v POL</w:t>
      </w:r>
    </w:p>
    <w:p w14:paraId="3C5CE74A" w14:textId="77777777" w:rsidR="00754958" w:rsidRPr="002971E2" w:rsidRDefault="00754958" w:rsidP="00754958">
      <w:pPr>
        <w:pStyle w:val="cpNormal1"/>
        <w:rPr>
          <w:rFonts w:asciiTheme="minorHAnsi" w:hAnsiTheme="minorHAnsi"/>
        </w:rPr>
      </w:pPr>
      <w:r w:rsidRPr="002971E2">
        <w:rPr>
          <w:rFonts w:asciiTheme="minorHAnsi" w:hAnsiTheme="minorHAnsi"/>
          <w:noProof/>
          <w:lang w:eastAsia="cs-CZ"/>
        </w:rPr>
        <w:drawing>
          <wp:inline distT="0" distB="0" distL="0" distR="0" wp14:anchorId="54D2CCAF" wp14:editId="31D05B6B">
            <wp:extent cx="4197985" cy="2282190"/>
            <wp:effectExtent l="0" t="0" r="0" b="3810"/>
            <wp:docPr id="112" name="Obrázek 112" descr="C:\Users\180251\Documents\Arbeit 2\OLZ\oznaceni zasilek\FP\FP_08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C:\Users\180251\Documents\Arbeit 2\OLZ\oznaceni zasilek\FP\FP_08 (2).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197985" cy="2282190"/>
                    </a:xfrm>
                    <a:prstGeom prst="rect">
                      <a:avLst/>
                    </a:prstGeom>
                    <a:noFill/>
                    <a:ln>
                      <a:noFill/>
                    </a:ln>
                  </pic:spPr>
                </pic:pic>
              </a:graphicData>
            </a:graphic>
          </wp:inline>
        </w:drawing>
      </w:r>
    </w:p>
    <w:p w14:paraId="5321CC49" w14:textId="77777777" w:rsidR="00754958" w:rsidRPr="002971E2" w:rsidRDefault="00754958" w:rsidP="00754958">
      <w:pPr>
        <w:pStyle w:val="cpNormal1"/>
        <w:rPr>
          <w:rFonts w:asciiTheme="minorHAnsi" w:hAnsiTheme="minorHAnsi"/>
        </w:rPr>
      </w:pPr>
      <w:r w:rsidRPr="002971E2">
        <w:rPr>
          <w:rFonts w:asciiTheme="minorHAnsi" w:hAnsiTheme="minorHAnsi"/>
        </w:rPr>
        <w:t>*Jako „číslo dohody“ podavatel uvádí číslo Dohody upravující způsob úhrady ceny poštovného, v případě platby Kreditem číslo Kreditu, kterým je hrazeno poštovné za danou zásilku.</w:t>
      </w:r>
    </w:p>
    <w:p w14:paraId="52A6F485" w14:textId="77777777" w:rsidR="00754958" w:rsidRPr="002971E2" w:rsidRDefault="00754958" w:rsidP="00754958">
      <w:pPr>
        <w:pStyle w:val="cpNormal1"/>
        <w:rPr>
          <w:rFonts w:asciiTheme="minorHAnsi" w:hAnsiTheme="minorHAnsi"/>
        </w:rPr>
      </w:pPr>
    </w:p>
    <w:p w14:paraId="69FF70A6" w14:textId="77777777" w:rsidR="00754958" w:rsidRPr="002971E2" w:rsidRDefault="00754958">
      <w:pPr>
        <w:spacing w:line="240" w:lineRule="auto"/>
        <w:rPr>
          <w:rFonts w:asciiTheme="minorHAnsi" w:hAnsiTheme="minorHAnsi"/>
          <w:b/>
          <w:color w:val="002776"/>
          <w:sz w:val="24"/>
        </w:rPr>
      </w:pPr>
      <w:r w:rsidRPr="002971E2">
        <w:rPr>
          <w:rFonts w:asciiTheme="minorHAnsi" w:hAnsiTheme="minorHAnsi"/>
        </w:rPr>
        <w:br w:type="page"/>
      </w:r>
    </w:p>
    <w:p w14:paraId="07918473" w14:textId="77777777" w:rsidR="00754958" w:rsidRPr="002971E2" w:rsidRDefault="00754958" w:rsidP="00754958">
      <w:pPr>
        <w:pStyle w:val="Podminky-odstavec-nadpis"/>
      </w:pPr>
      <w:r w:rsidRPr="002971E2">
        <w:t>Příloha č. 2</w:t>
      </w:r>
    </w:p>
    <w:p w14:paraId="7492D1B8" w14:textId="77777777" w:rsidR="00754958" w:rsidRPr="002971E2" w:rsidRDefault="00754958" w:rsidP="00754958">
      <w:pPr>
        <w:pStyle w:val="cpNormal1"/>
        <w:jc w:val="both"/>
        <w:rPr>
          <w:rFonts w:asciiTheme="minorHAnsi" w:hAnsiTheme="minorHAnsi"/>
          <w:b/>
        </w:rPr>
      </w:pPr>
      <w:r w:rsidRPr="002971E2">
        <w:rPr>
          <w:rFonts w:asciiTheme="minorHAnsi" w:hAnsiTheme="minorHAnsi"/>
          <w:b/>
        </w:rPr>
        <w:t>Definice parametrů zásilek vhodných pro strojní zpracování</w:t>
      </w:r>
    </w:p>
    <w:p w14:paraId="3F84648C" w14:textId="77777777" w:rsidR="00754958" w:rsidRPr="002971E2" w:rsidRDefault="00754958" w:rsidP="00AE1A57">
      <w:pPr>
        <w:pStyle w:val="cpListNumber"/>
        <w:numPr>
          <w:ilvl w:val="0"/>
          <w:numId w:val="196"/>
        </w:numPr>
        <w:tabs>
          <w:tab w:val="num" w:pos="426"/>
        </w:tabs>
        <w:jc w:val="both"/>
        <w:rPr>
          <w:rFonts w:asciiTheme="minorHAnsi" w:hAnsiTheme="minorHAnsi"/>
        </w:rPr>
      </w:pPr>
      <w:r w:rsidRPr="002971E2">
        <w:rPr>
          <w:rFonts w:asciiTheme="minorHAnsi" w:hAnsiTheme="minorHAnsi"/>
        </w:rPr>
        <w:t>Základní popis</w:t>
      </w:r>
    </w:p>
    <w:p w14:paraId="55122D7E" w14:textId="77777777" w:rsidR="00754958" w:rsidRPr="002971E2" w:rsidRDefault="00754958" w:rsidP="00754958">
      <w:pPr>
        <w:pStyle w:val="Podminky-odstavec-cislo"/>
        <w:numPr>
          <w:ilvl w:val="0"/>
          <w:numId w:val="0"/>
        </w:numPr>
        <w:ind w:left="426"/>
      </w:pPr>
      <w:r w:rsidRPr="002971E2">
        <w:t>Zásilky vhodné pro strojní zpracování musí splňovat několik kritérií:</w:t>
      </w:r>
    </w:p>
    <w:p w14:paraId="3568246C" w14:textId="77777777" w:rsidR="00754958" w:rsidRPr="002971E2" w:rsidRDefault="00754958" w:rsidP="00754958">
      <w:pPr>
        <w:pStyle w:val="cpListNumber2"/>
        <w:tabs>
          <w:tab w:val="clear" w:pos="1134"/>
          <w:tab w:val="num" w:pos="426"/>
        </w:tabs>
        <w:ind w:left="426" w:hanging="426"/>
        <w:jc w:val="both"/>
        <w:rPr>
          <w:rFonts w:asciiTheme="minorHAnsi" w:hAnsiTheme="minorHAnsi"/>
        </w:rPr>
      </w:pPr>
      <w:r w:rsidRPr="002971E2">
        <w:rPr>
          <w:rFonts w:asciiTheme="minorHAnsi" w:hAnsiTheme="minorHAnsi"/>
        </w:rPr>
        <w:t>Rozměry</w:t>
      </w:r>
    </w:p>
    <w:p w14:paraId="774A216B"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šířka 90 mm až 162 mm</w:t>
      </w:r>
    </w:p>
    <w:p w14:paraId="71F0EC12"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délka 140 mm až 235 mm</w:t>
      </w:r>
    </w:p>
    <w:p w14:paraId="429D6573"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tloušťka až 5 mm</w:t>
      </w:r>
    </w:p>
    <w:p w14:paraId="2B49D0CF" w14:textId="77777777" w:rsidR="00754958" w:rsidRPr="002971E2" w:rsidRDefault="00754958" w:rsidP="00754958">
      <w:pPr>
        <w:pStyle w:val="cpListNumber2"/>
        <w:tabs>
          <w:tab w:val="clear" w:pos="1134"/>
          <w:tab w:val="num" w:pos="426"/>
        </w:tabs>
        <w:ind w:left="426" w:hanging="426"/>
        <w:jc w:val="both"/>
        <w:rPr>
          <w:rFonts w:asciiTheme="minorHAnsi" w:hAnsiTheme="minorHAnsi"/>
        </w:rPr>
      </w:pPr>
      <w:r w:rsidRPr="002971E2">
        <w:rPr>
          <w:rFonts w:asciiTheme="minorHAnsi" w:hAnsiTheme="minorHAnsi"/>
        </w:rPr>
        <w:t>Hmotnost</w:t>
      </w:r>
    </w:p>
    <w:p w14:paraId="49DC5B7B"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max. 100 g</w:t>
      </w:r>
    </w:p>
    <w:p w14:paraId="25AE6610" w14:textId="77777777" w:rsidR="00754958" w:rsidRPr="002971E2" w:rsidRDefault="00754958" w:rsidP="00754958">
      <w:pPr>
        <w:pStyle w:val="cpListNumber2"/>
        <w:tabs>
          <w:tab w:val="clear" w:pos="1134"/>
          <w:tab w:val="num" w:pos="426"/>
        </w:tabs>
        <w:ind w:left="426" w:hanging="426"/>
        <w:jc w:val="both"/>
        <w:rPr>
          <w:rFonts w:asciiTheme="minorHAnsi" w:hAnsiTheme="minorHAnsi"/>
        </w:rPr>
      </w:pPr>
      <w:r w:rsidRPr="002971E2">
        <w:rPr>
          <w:rFonts w:asciiTheme="minorHAnsi" w:hAnsiTheme="minorHAnsi"/>
        </w:rPr>
        <w:t>Obsah</w:t>
      </w:r>
    </w:p>
    <w:p w14:paraId="2E8E2844"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ideální obsah pro strojní třídění je takový, který umožní bezproblémový průchod třídícím strojem. Jedná se hlavně o listiny (dopisy, faktury, vyúčtování, atd.),</w:t>
      </w:r>
    </w:p>
    <w:p w14:paraId="1EAB71E0"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do zásilky se nesmí vkládat drobné předměty (mince, vzorky zboží, klíče, nůžky, platební karty apod.). V třídicích strojích může takový vložený předmět způsobit poškození nebo i zničení Vaší zásilky.</w:t>
      </w:r>
    </w:p>
    <w:p w14:paraId="323C688E" w14:textId="77777777" w:rsidR="00754958" w:rsidRPr="002971E2" w:rsidRDefault="00754958" w:rsidP="00754958">
      <w:pPr>
        <w:pStyle w:val="cpListNumber2"/>
        <w:tabs>
          <w:tab w:val="clear" w:pos="1134"/>
          <w:tab w:val="num" w:pos="426"/>
        </w:tabs>
        <w:ind w:left="426" w:hanging="426"/>
        <w:jc w:val="both"/>
        <w:rPr>
          <w:rFonts w:asciiTheme="minorHAnsi" w:hAnsiTheme="minorHAnsi"/>
        </w:rPr>
      </w:pPr>
      <w:r w:rsidRPr="002971E2">
        <w:rPr>
          <w:rFonts w:asciiTheme="minorHAnsi" w:hAnsiTheme="minorHAnsi"/>
        </w:rPr>
        <w:t>Adresa</w:t>
      </w:r>
    </w:p>
    <w:p w14:paraId="5283E2AE" w14:textId="77777777" w:rsidR="00754958" w:rsidRPr="002971E2" w:rsidRDefault="00754958" w:rsidP="00754958">
      <w:pPr>
        <w:pStyle w:val="cpListNumber2"/>
        <w:numPr>
          <w:ilvl w:val="0"/>
          <w:numId w:val="0"/>
        </w:numPr>
        <w:ind w:left="426"/>
        <w:jc w:val="both"/>
        <w:rPr>
          <w:rFonts w:asciiTheme="minorHAnsi" w:hAnsiTheme="minorHAnsi"/>
        </w:rPr>
      </w:pPr>
      <w:r w:rsidRPr="002971E2">
        <w:rPr>
          <w:rFonts w:asciiTheme="minorHAnsi" w:hAnsiTheme="minorHAnsi"/>
        </w:rPr>
        <w:t>Adresa musí být napsána dostatečně čitelně, úplně, vhodným prostředkem, na vhodném místě a dostatečně velkým písmem, aby mohl třídící stroj rozeznat jednotlivé znaky a zásilku správně vytřídit.</w:t>
      </w:r>
    </w:p>
    <w:p w14:paraId="289C17E9" w14:textId="77777777" w:rsidR="00754958" w:rsidRPr="002971E2" w:rsidRDefault="00754958" w:rsidP="00754958">
      <w:pPr>
        <w:pStyle w:val="cpListNumber2"/>
        <w:numPr>
          <w:ilvl w:val="0"/>
          <w:numId w:val="0"/>
        </w:numPr>
        <w:ind w:left="426"/>
        <w:jc w:val="both"/>
        <w:rPr>
          <w:rFonts w:asciiTheme="minorHAnsi" w:hAnsiTheme="minorHAnsi"/>
        </w:rPr>
      </w:pPr>
    </w:p>
    <w:p w14:paraId="074E124D" w14:textId="77777777" w:rsidR="00754958" w:rsidRPr="002971E2" w:rsidRDefault="00754958" w:rsidP="00AE1A57">
      <w:pPr>
        <w:pStyle w:val="cpListNumber"/>
        <w:numPr>
          <w:ilvl w:val="0"/>
          <w:numId w:val="196"/>
        </w:numPr>
        <w:tabs>
          <w:tab w:val="num" w:pos="426"/>
        </w:tabs>
        <w:jc w:val="both"/>
        <w:rPr>
          <w:rFonts w:asciiTheme="minorHAnsi" w:hAnsiTheme="minorHAnsi"/>
        </w:rPr>
      </w:pPr>
      <w:r w:rsidRPr="002971E2">
        <w:rPr>
          <w:rFonts w:asciiTheme="minorHAnsi" w:hAnsiTheme="minorHAnsi"/>
        </w:rPr>
        <w:t>Detailní popis</w:t>
      </w:r>
    </w:p>
    <w:p w14:paraId="5920C07B" w14:textId="77777777" w:rsidR="00754958" w:rsidRPr="002971E2" w:rsidRDefault="00754958"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Pokyny pro úpravu adresní strany</w:t>
      </w:r>
    </w:p>
    <w:p w14:paraId="5885047A"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Adresa by měla být umístěna na největší ploše zásilky.</w:t>
      </w:r>
    </w:p>
    <w:p w14:paraId="02099557"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p>
    <w:p w14:paraId="44B2D5FD"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Adresa by měla být napsána:</w:t>
      </w:r>
    </w:p>
    <w:p w14:paraId="1BC82B46" w14:textId="77777777" w:rsidR="00754958" w:rsidRPr="002971E2" w:rsidRDefault="00754958" w:rsidP="00754958">
      <w:pPr>
        <w:pStyle w:val="cpNormal1"/>
        <w:spacing w:after="0"/>
        <w:ind w:left="851"/>
        <w:jc w:val="both"/>
        <w:rPr>
          <w:rFonts w:asciiTheme="minorHAnsi" w:hAnsiTheme="minorHAnsi"/>
        </w:rPr>
      </w:pPr>
      <w:r w:rsidRPr="002971E2">
        <w:rPr>
          <w:rFonts w:asciiTheme="minorHAnsi" w:hAnsiTheme="minorHAnsi"/>
        </w:rPr>
        <w:t>1.</w:t>
      </w:r>
      <w:r w:rsidRPr="002971E2">
        <w:rPr>
          <w:rFonts w:asciiTheme="minorHAnsi" w:hAnsiTheme="minorHAnsi"/>
        </w:rPr>
        <w:tab/>
        <w:t>latinkou,</w:t>
      </w:r>
    </w:p>
    <w:p w14:paraId="6930D72C" w14:textId="77777777" w:rsidR="00754958" w:rsidRPr="002971E2" w:rsidRDefault="00754958" w:rsidP="00754958">
      <w:pPr>
        <w:pStyle w:val="cpNormal1"/>
        <w:spacing w:after="0"/>
        <w:ind w:left="851"/>
        <w:jc w:val="both"/>
        <w:rPr>
          <w:rFonts w:asciiTheme="minorHAnsi" w:hAnsiTheme="minorHAnsi"/>
        </w:rPr>
      </w:pPr>
      <w:r w:rsidRPr="002971E2">
        <w:rPr>
          <w:rFonts w:asciiTheme="minorHAnsi" w:hAnsiTheme="minorHAnsi"/>
        </w:rPr>
        <w:t>2.</w:t>
      </w:r>
      <w:r w:rsidRPr="002971E2">
        <w:rPr>
          <w:rFonts w:asciiTheme="minorHAnsi" w:hAnsiTheme="minorHAnsi"/>
        </w:rPr>
        <w:tab/>
        <w:t>dostatečně velkým písmem,</w:t>
      </w:r>
    </w:p>
    <w:p w14:paraId="11BB9C69" w14:textId="77777777" w:rsidR="00754958" w:rsidRPr="002971E2" w:rsidRDefault="00754958" w:rsidP="00754958">
      <w:pPr>
        <w:pStyle w:val="cpNormal1"/>
        <w:spacing w:after="0"/>
        <w:ind w:left="851"/>
        <w:jc w:val="both"/>
        <w:rPr>
          <w:rFonts w:asciiTheme="minorHAnsi" w:hAnsiTheme="minorHAnsi"/>
        </w:rPr>
      </w:pPr>
      <w:r w:rsidRPr="002971E2">
        <w:rPr>
          <w:rFonts w:asciiTheme="minorHAnsi" w:hAnsiTheme="minorHAnsi"/>
        </w:rPr>
        <w:t>3.</w:t>
      </w:r>
      <w:r w:rsidRPr="002971E2">
        <w:rPr>
          <w:rFonts w:asciiTheme="minorHAnsi" w:hAnsiTheme="minorHAnsi"/>
        </w:rPr>
        <w:tab/>
        <w:t>čitelně,</w:t>
      </w:r>
    </w:p>
    <w:p w14:paraId="656C316C" w14:textId="77777777" w:rsidR="00754958" w:rsidRPr="002971E2" w:rsidRDefault="00754958" w:rsidP="00754958">
      <w:pPr>
        <w:pStyle w:val="cpNormal1"/>
        <w:spacing w:after="0"/>
        <w:ind w:left="851"/>
        <w:jc w:val="both"/>
        <w:rPr>
          <w:rFonts w:asciiTheme="minorHAnsi" w:hAnsiTheme="minorHAnsi"/>
        </w:rPr>
      </w:pPr>
      <w:r w:rsidRPr="002971E2">
        <w:rPr>
          <w:rFonts w:asciiTheme="minorHAnsi" w:hAnsiTheme="minorHAnsi"/>
        </w:rPr>
        <w:t>4.</w:t>
      </w:r>
      <w:r w:rsidRPr="002971E2">
        <w:rPr>
          <w:rFonts w:asciiTheme="minorHAnsi" w:hAnsiTheme="minorHAnsi"/>
        </w:rPr>
        <w:tab/>
        <w:t>úplně,</w:t>
      </w:r>
    </w:p>
    <w:p w14:paraId="02B0EECE" w14:textId="77777777" w:rsidR="00754958" w:rsidRPr="002971E2" w:rsidRDefault="00754958" w:rsidP="00754958">
      <w:pPr>
        <w:pStyle w:val="cpNormal1"/>
        <w:spacing w:after="0"/>
        <w:ind w:left="851"/>
        <w:jc w:val="both"/>
        <w:rPr>
          <w:rFonts w:asciiTheme="minorHAnsi" w:hAnsiTheme="minorHAnsi"/>
        </w:rPr>
      </w:pPr>
      <w:r w:rsidRPr="002971E2">
        <w:rPr>
          <w:rFonts w:asciiTheme="minorHAnsi" w:hAnsiTheme="minorHAnsi"/>
        </w:rPr>
        <w:t>5.</w:t>
      </w:r>
      <w:r w:rsidRPr="002971E2">
        <w:rPr>
          <w:rFonts w:asciiTheme="minorHAnsi" w:hAnsiTheme="minorHAnsi"/>
        </w:rPr>
        <w:tab/>
        <w:t>přehledně,</w:t>
      </w:r>
    </w:p>
    <w:p w14:paraId="58C5FDE5" w14:textId="77777777" w:rsidR="00754958" w:rsidRPr="002971E2" w:rsidRDefault="00754958" w:rsidP="00754958">
      <w:pPr>
        <w:pStyle w:val="cpNormal1"/>
        <w:spacing w:after="0"/>
        <w:ind w:left="851"/>
        <w:jc w:val="both"/>
        <w:rPr>
          <w:rFonts w:asciiTheme="minorHAnsi" w:hAnsiTheme="minorHAnsi"/>
        </w:rPr>
      </w:pPr>
      <w:r w:rsidRPr="002971E2">
        <w:rPr>
          <w:rFonts w:asciiTheme="minorHAnsi" w:hAnsiTheme="minorHAnsi"/>
        </w:rPr>
        <w:t>6.</w:t>
      </w:r>
      <w:r w:rsidRPr="002971E2">
        <w:rPr>
          <w:rFonts w:asciiTheme="minorHAnsi" w:hAnsiTheme="minorHAnsi"/>
        </w:rPr>
        <w:tab/>
        <w:t>přesně,</w:t>
      </w:r>
    </w:p>
    <w:p w14:paraId="3EAA28B7" w14:textId="77777777" w:rsidR="00754958" w:rsidRPr="002971E2" w:rsidRDefault="00754958" w:rsidP="00754958">
      <w:pPr>
        <w:pStyle w:val="cpNormal1"/>
        <w:spacing w:after="0"/>
        <w:ind w:left="851"/>
        <w:jc w:val="both"/>
        <w:rPr>
          <w:rFonts w:asciiTheme="minorHAnsi" w:hAnsiTheme="minorHAnsi"/>
        </w:rPr>
      </w:pPr>
      <w:r w:rsidRPr="002971E2">
        <w:rPr>
          <w:rFonts w:asciiTheme="minorHAnsi" w:hAnsiTheme="minorHAnsi"/>
        </w:rPr>
        <w:t>7.</w:t>
      </w:r>
      <w:r w:rsidRPr="002971E2">
        <w:rPr>
          <w:rFonts w:asciiTheme="minorHAnsi" w:hAnsiTheme="minorHAnsi"/>
        </w:rPr>
        <w:tab/>
        <w:t>bez přepisování,</w:t>
      </w:r>
    </w:p>
    <w:p w14:paraId="20E8BBE4" w14:textId="77777777" w:rsidR="00754958" w:rsidRPr="002971E2" w:rsidRDefault="00754958" w:rsidP="00754958">
      <w:pPr>
        <w:pStyle w:val="cpNormal1"/>
        <w:spacing w:after="0"/>
        <w:ind w:left="851"/>
        <w:jc w:val="both"/>
        <w:rPr>
          <w:rFonts w:asciiTheme="minorHAnsi" w:hAnsiTheme="minorHAnsi"/>
        </w:rPr>
      </w:pPr>
      <w:r w:rsidRPr="002971E2">
        <w:rPr>
          <w:rFonts w:asciiTheme="minorHAnsi" w:hAnsiTheme="minorHAnsi"/>
        </w:rPr>
        <w:t>8.</w:t>
      </w:r>
      <w:r w:rsidRPr="002971E2">
        <w:rPr>
          <w:rFonts w:asciiTheme="minorHAnsi" w:hAnsiTheme="minorHAnsi"/>
        </w:rPr>
        <w:tab/>
        <w:t>bez přetahování tištěných rámečků PSČ na zásilkách.</w:t>
      </w:r>
    </w:p>
    <w:p w14:paraId="1B7CD147"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Je-li adresa psána strojem nebo na počítači, písmo nesmí být menší než 0,25 cm. Je-li adresa psána rukou, píše se označení adresáta hůlkovým písmem. Adresa musí být napsána takovou psací pomůckou, aby nemohlo dojít k vymazání adresy, pozměnění nebo ke ztrátě její čitelnosti. Zejména nemůže být napsána obyčejnou tužkou, průklepem nebo průpisem (netýká se průpisných adresních štítků a obálek). Adresa nesmí být napsána červenou barvou nebo prostředkem obsahujícím luminiscenční barvivo. U vnitrostátní zásilky se poštovní směrovací číslo a název adresní pošty nepodtrhávají. Adresy musí být napsány podélně na té straně zásilky, která je pro tento účel svými rozměry, úpravou apod. nejvhodnější. Nejmenší přípustné rozměry této strany jsou 14 x 9 cm. Adresy nemohou být napsány na té straně obálky, na níž jsou chlopně.</w:t>
      </w:r>
    </w:p>
    <w:p w14:paraId="1E755428"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p>
    <w:p w14:paraId="162A4153" w14:textId="77777777" w:rsidR="00754958" w:rsidRPr="002971E2" w:rsidRDefault="00754958"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Doporučená hmotnost obálek pro třídící stroje</w:t>
      </w:r>
    </w:p>
    <w:p w14:paraId="6E18C8DE"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Na třídících strojích lze třídit pouze zásilky do hmotnosti 100 g.</w:t>
      </w:r>
    </w:p>
    <w:p w14:paraId="47DEE3EF" w14:textId="77777777" w:rsidR="00754958" w:rsidRPr="002971E2" w:rsidRDefault="00754958" w:rsidP="00754958">
      <w:pPr>
        <w:spacing w:line="240" w:lineRule="auto"/>
        <w:jc w:val="both"/>
        <w:rPr>
          <w:rFonts w:asciiTheme="minorHAnsi" w:hAnsiTheme="minorHAnsi"/>
        </w:rPr>
      </w:pPr>
      <w:r w:rsidRPr="002971E2">
        <w:rPr>
          <w:rFonts w:asciiTheme="minorHAnsi" w:hAnsiTheme="minorHAnsi"/>
        </w:rPr>
        <w:br w:type="page"/>
      </w:r>
    </w:p>
    <w:p w14:paraId="4CDB2842" w14:textId="77777777" w:rsidR="00754958" w:rsidRPr="002971E2" w:rsidRDefault="00754958"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noProof/>
          <w:lang w:eastAsia="cs-CZ"/>
        </w:rPr>
        <w:drawing>
          <wp:anchor distT="0" distB="0" distL="114300" distR="114300" simplePos="0" relativeHeight="251636224" behindDoc="0" locked="0" layoutInCell="1" allowOverlap="1" wp14:anchorId="31C917FE" wp14:editId="214FE127">
            <wp:simplePos x="0" y="0"/>
            <wp:positionH relativeFrom="column">
              <wp:posOffset>90805</wp:posOffset>
            </wp:positionH>
            <wp:positionV relativeFrom="paragraph">
              <wp:posOffset>316865</wp:posOffset>
            </wp:positionV>
            <wp:extent cx="3066415" cy="1558290"/>
            <wp:effectExtent l="0" t="0" r="635" b="3810"/>
            <wp:wrapTopAndBottom/>
            <wp:docPr id="106" name="Obráze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066415" cy="15582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971E2">
        <w:rPr>
          <w:rFonts w:asciiTheme="minorHAnsi" w:hAnsiTheme="minorHAnsi"/>
        </w:rPr>
        <w:t>Doporučené rozměry obálek pro třídící stroje</w:t>
      </w:r>
    </w:p>
    <w:p w14:paraId="0EA43D0D" w14:textId="77777777" w:rsidR="00754958" w:rsidRPr="002971E2" w:rsidRDefault="00754958" w:rsidP="00754958">
      <w:pPr>
        <w:pStyle w:val="cpNormal1"/>
        <w:jc w:val="both"/>
        <w:rPr>
          <w:rFonts w:asciiTheme="minorHAnsi" w:hAnsiTheme="minorHAnsi"/>
        </w:rPr>
      </w:pPr>
    </w:p>
    <w:p w14:paraId="4DC6E3BA" w14:textId="77777777" w:rsidR="00754958" w:rsidRPr="002971E2" w:rsidRDefault="00754958"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noProof/>
          <w:lang w:eastAsia="cs-CZ"/>
        </w:rPr>
        <w:drawing>
          <wp:anchor distT="0" distB="0" distL="114300" distR="114300" simplePos="0" relativeHeight="251640320" behindDoc="0" locked="0" layoutInCell="1" allowOverlap="1" wp14:anchorId="40E53E50" wp14:editId="107D6160">
            <wp:simplePos x="0" y="0"/>
            <wp:positionH relativeFrom="column">
              <wp:posOffset>-4445</wp:posOffset>
            </wp:positionH>
            <wp:positionV relativeFrom="paragraph">
              <wp:posOffset>343535</wp:posOffset>
            </wp:positionV>
            <wp:extent cx="4436745" cy="5097780"/>
            <wp:effectExtent l="0" t="0" r="1905" b="7620"/>
            <wp:wrapTopAndBottom/>
            <wp:docPr id="107" name="Obráze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36745" cy="5097780"/>
                    </a:xfrm>
                    <a:prstGeom prst="rect">
                      <a:avLst/>
                    </a:prstGeom>
                    <a:noFill/>
                  </pic:spPr>
                </pic:pic>
              </a:graphicData>
            </a:graphic>
            <wp14:sizeRelH relativeFrom="page">
              <wp14:pctWidth>0</wp14:pctWidth>
            </wp14:sizeRelH>
            <wp14:sizeRelV relativeFrom="page">
              <wp14:pctHeight>0</wp14:pctHeight>
            </wp14:sizeRelV>
          </wp:anchor>
        </w:drawing>
      </w:r>
      <w:r w:rsidRPr="002971E2">
        <w:rPr>
          <w:rFonts w:asciiTheme="minorHAnsi" w:hAnsiTheme="minorHAnsi"/>
        </w:rPr>
        <w:t>Vzory adresních stran</w:t>
      </w:r>
    </w:p>
    <w:p w14:paraId="621B45C3" w14:textId="77777777" w:rsidR="00754958" w:rsidRPr="002971E2" w:rsidRDefault="00754958" w:rsidP="00754958">
      <w:pPr>
        <w:spacing w:line="240" w:lineRule="auto"/>
        <w:jc w:val="both"/>
        <w:rPr>
          <w:rFonts w:asciiTheme="minorHAnsi" w:hAnsiTheme="minorHAnsi"/>
        </w:rPr>
      </w:pPr>
      <w:r w:rsidRPr="002971E2">
        <w:rPr>
          <w:rFonts w:asciiTheme="minorHAnsi" w:hAnsiTheme="minorHAnsi"/>
        </w:rPr>
        <w:br w:type="page"/>
      </w:r>
    </w:p>
    <w:p w14:paraId="4B5038F5" w14:textId="77777777" w:rsidR="00754958" w:rsidRPr="002971E2" w:rsidRDefault="00754958"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Okénkové obálky a jejich správná úprava – potisk adresní strany a umístění okénka (především pro firemní účely)</w:t>
      </w:r>
    </w:p>
    <w:p w14:paraId="5FA5F727"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U obálek o šířce menší než 105 mm se potisk neprovádí. Rozdělení adresní strany obálek určuje využití jednotlivých oblastí. Tisk na obálkách musí být stejnosměrný, bez skvrn a nesmí se rozmazávat. Pro tisk nebo jinou povrchovou úpravu se nepoužívají luminiscenční barvy. Stavěcí značka je vytištěna černou barvou. Dovoluje se mírný červenohnědý nebo namodralý odstín tisku.</w:t>
      </w:r>
    </w:p>
    <w:p w14:paraId="7D077F70"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Potisk nebo přítisk na adresní straně provedený výrobcem nebo uživatelem obálek (firemní znaky, reklama) smí být pouze v levé části obálky, to znamená vlevo od místa pro adresu adresáta, a nesmí znemožnit umístění služebních poznámek nebo nálepek České pošty. Současně je nutné dodržet volnou oblast (na obrázku pod číslem 3) bez potisku na celém dolním okraji v minimální výšce 16 mm, která je vyhrazena pro natištění kódového přepisu PSČ třídicím strojem České pošty. Vpravo od okénka nelze žádný potisk ani přítisk provádět. V případě, že obálka je v pravém horním rohu opatřena potiskem nahrazujícím poštovní známku (např. číslem příslušné dohody), odpadá vyznačení prostoru pro nalepení poštovní známky. Okénko může být umístěno v pravé nebo levé dolní čtvrtině adresní strany obálky, avšak smí v něm být viditelná pouze poštovní adresa adresáta. Pokud je na obálce okénko vlevo, nesmí být vpravo od okénka žádný tisk kromě stavěcí značky.</w:t>
      </w:r>
    </w:p>
    <w:p w14:paraId="23B0D796"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Okénkové obálky musí mít správně umístěnou stavěcí značku. Průhledná výplň okénka (fólie) musí být bez barevného zabarvení, přilepená po celém obvodu na vnitřní straně obálky a čirá (nejlépe s lesklým povrchem). Okénko u okénkových obálek nesmí být orámováno barevným pruhem nebo rámečkem.</w:t>
      </w:r>
    </w:p>
    <w:p w14:paraId="524B5E8C"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p>
    <w:p w14:paraId="3076FE85" w14:textId="77777777" w:rsidR="00754958" w:rsidRPr="002971E2" w:rsidRDefault="00754958" w:rsidP="00754958">
      <w:pPr>
        <w:pStyle w:val="cpListNumber2"/>
        <w:numPr>
          <w:ilvl w:val="0"/>
          <w:numId w:val="0"/>
        </w:numPr>
        <w:tabs>
          <w:tab w:val="num" w:pos="426"/>
        </w:tabs>
        <w:ind w:left="426"/>
        <w:jc w:val="both"/>
        <w:rPr>
          <w:rFonts w:asciiTheme="minorHAnsi" w:hAnsiTheme="minorHAnsi"/>
          <w:b/>
        </w:rPr>
      </w:pPr>
      <w:r w:rsidRPr="002971E2">
        <w:rPr>
          <w:rFonts w:asciiTheme="minorHAnsi" w:hAnsiTheme="minorHAnsi"/>
          <w:b/>
        </w:rPr>
        <w:t>Další podmínky</w:t>
      </w:r>
    </w:p>
    <w:p w14:paraId="600F101A"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na obálkách a štítcích v zóně pro adresu a v okénkách nesmí být žádný podtisk,</w:t>
      </w:r>
    </w:p>
    <w:p w14:paraId="3CE9A2D7"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v okénkách obálek smí být vidět pouze poštovní adresa adresáta, při pohybu obsahu obálky musí být vždy viditelná celá adresa,</w:t>
      </w:r>
    </w:p>
    <w:p w14:paraId="6A18F36F"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obálky musí být zalepeny po celé délce chlopně,</w:t>
      </w:r>
    </w:p>
    <w:p w14:paraId="5A3FE7A7"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dopisnice musí mít potisk podle platné normy.</w:t>
      </w:r>
    </w:p>
    <w:p w14:paraId="60A6D4F2" w14:textId="77777777" w:rsidR="00754958" w:rsidRPr="002971E2" w:rsidRDefault="00754958" w:rsidP="00754958">
      <w:pPr>
        <w:pStyle w:val="cpNormal1"/>
        <w:jc w:val="both"/>
        <w:rPr>
          <w:rFonts w:asciiTheme="minorHAnsi" w:hAnsiTheme="minorHAnsi"/>
        </w:rPr>
      </w:pPr>
    </w:p>
    <w:p w14:paraId="7B443B9A" w14:textId="77777777" w:rsidR="00754958" w:rsidRPr="002971E2" w:rsidRDefault="00754958" w:rsidP="00754958">
      <w:pPr>
        <w:pStyle w:val="cpNormal1"/>
        <w:jc w:val="both"/>
        <w:rPr>
          <w:rFonts w:asciiTheme="minorHAnsi" w:hAnsiTheme="minorHAnsi"/>
          <w:b/>
        </w:rPr>
      </w:pPr>
      <w:r w:rsidRPr="002971E2">
        <w:rPr>
          <w:rFonts w:asciiTheme="minorHAnsi" w:hAnsiTheme="minorHAnsi"/>
          <w:b/>
        </w:rPr>
        <w:t>Úprava poštovní adresy na obálce pro strojem psané adresy (s předtiskem stavěcí značky a orientačních značek)</w:t>
      </w:r>
    </w:p>
    <w:p w14:paraId="03AF6E2C" w14:textId="77777777" w:rsidR="00754958" w:rsidRPr="002971E2" w:rsidRDefault="00754958" w:rsidP="00754958">
      <w:pPr>
        <w:pStyle w:val="cpNormal1"/>
        <w:jc w:val="both"/>
        <w:rPr>
          <w:rFonts w:asciiTheme="minorHAnsi" w:hAnsiTheme="minorHAnsi"/>
        </w:rPr>
      </w:pPr>
      <w:r w:rsidRPr="002971E2">
        <w:rPr>
          <w:rFonts w:asciiTheme="minorHAnsi" w:hAnsiTheme="minorHAnsi"/>
        </w:rPr>
        <w:t>PSČ a název adresní pošty je na posledním řádku adresy. Mezi řádky adresy jsou přibližně stejné rozestupy (min. 1 mm, max. 5 mm). V adresní části nesmí být žádný podtisk!</w:t>
      </w:r>
    </w:p>
    <w:p w14:paraId="7C223EC2" w14:textId="77777777" w:rsidR="00754958" w:rsidRPr="002971E2" w:rsidRDefault="00754958" w:rsidP="00754958">
      <w:pPr>
        <w:pStyle w:val="cpNormal1"/>
        <w:jc w:val="both"/>
        <w:rPr>
          <w:rFonts w:asciiTheme="minorHAnsi" w:hAnsiTheme="minorHAnsi"/>
          <w:b/>
        </w:rPr>
      </w:pPr>
      <w:r w:rsidRPr="002971E2">
        <w:rPr>
          <w:rFonts w:asciiTheme="minorHAnsi" w:hAnsiTheme="minorHAnsi"/>
          <w:b/>
        </w:rPr>
        <w:t>Vzor správného psaní PSČ a názvu adresní pošty:</w:t>
      </w:r>
    </w:p>
    <w:p w14:paraId="48CEA232" w14:textId="77777777" w:rsidR="00754958" w:rsidRPr="002971E2" w:rsidRDefault="00754958" w:rsidP="00754958">
      <w:pPr>
        <w:pStyle w:val="cpNormal1"/>
        <w:jc w:val="both"/>
        <w:rPr>
          <w:rFonts w:asciiTheme="minorHAnsi" w:hAnsiTheme="minorHAnsi"/>
        </w:rPr>
      </w:pPr>
      <w:r w:rsidRPr="002971E2">
        <w:rPr>
          <w:rFonts w:asciiTheme="minorHAnsi" w:hAnsiTheme="minorHAnsi"/>
          <w:noProof/>
          <w:lang w:eastAsia="cs-CZ"/>
        </w:rPr>
        <w:drawing>
          <wp:inline distT="0" distB="0" distL="0" distR="0" wp14:anchorId="153EB84E" wp14:editId="350D48F0">
            <wp:extent cx="3991610" cy="445135"/>
            <wp:effectExtent l="0" t="0" r="8890" b="0"/>
            <wp:docPr id="108" name="Obráze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91610" cy="445135"/>
                    </a:xfrm>
                    <a:prstGeom prst="rect">
                      <a:avLst/>
                    </a:prstGeom>
                    <a:noFill/>
                    <a:ln>
                      <a:noFill/>
                    </a:ln>
                  </pic:spPr>
                </pic:pic>
              </a:graphicData>
            </a:graphic>
          </wp:inline>
        </w:drawing>
      </w:r>
    </w:p>
    <w:p w14:paraId="3A312C9C" w14:textId="77777777" w:rsidR="00754958" w:rsidRPr="002971E2" w:rsidRDefault="00754958"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Doporučené písmo pro psaní adres</w:t>
      </w:r>
    </w:p>
    <w:p w14:paraId="0B892B5A"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Počítačový font:</w:t>
      </w:r>
    </w:p>
    <w:p w14:paraId="2850C488"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Arial CE, velikost 12−14 (tj. 2,5−4 mm), normální nebo tučné, proložení znaků normální</w:t>
      </w:r>
    </w:p>
    <w:p w14:paraId="3D906F05"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Verdana, velikost 12−14 (tj. 2,5−3,5 mm), normální nebo tučné, proložení znaků normální</w:t>
      </w:r>
    </w:p>
    <w:p w14:paraId="68FFF5F2"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Courier New CE, velikost 12−14 (tj. 2,5−3,5 mm), normální nebo tučné, proložení znaků: mezery rozšířené o jeden bod</w:t>
      </w:r>
    </w:p>
    <w:p w14:paraId="3E8B2AAB"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Klasický tisk:</w:t>
      </w:r>
    </w:p>
    <w:p w14:paraId="7BF0AF38"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Helvetica, velikost 3−5 mm, duktus střední, šířka střední</w:t>
      </w:r>
    </w:p>
    <w:p w14:paraId="5B7EF406" w14:textId="77777777" w:rsidR="00754958" w:rsidRPr="002971E2" w:rsidRDefault="00754958" w:rsidP="00754958">
      <w:pPr>
        <w:pStyle w:val="cpListNumber2"/>
        <w:numPr>
          <w:ilvl w:val="0"/>
          <w:numId w:val="0"/>
        </w:numPr>
        <w:tabs>
          <w:tab w:val="num" w:pos="426"/>
        </w:tabs>
        <w:ind w:left="426"/>
        <w:jc w:val="both"/>
        <w:rPr>
          <w:rFonts w:asciiTheme="minorHAnsi" w:hAnsiTheme="minorHAnsi"/>
        </w:rPr>
      </w:pPr>
      <w:r w:rsidRPr="002971E2">
        <w:rPr>
          <w:rFonts w:asciiTheme="minorHAnsi" w:hAnsiTheme="minorHAnsi"/>
        </w:rPr>
        <w:t>Psací stroj:</w:t>
      </w:r>
    </w:p>
    <w:p w14:paraId="30646D9C"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dotýkají-li se znaky, musí se oddělovat mezerou.</w:t>
      </w:r>
    </w:p>
    <w:p w14:paraId="17CDD4F0" w14:textId="77777777" w:rsidR="00754958" w:rsidRPr="002971E2" w:rsidRDefault="00754958" w:rsidP="00754958">
      <w:pPr>
        <w:pStyle w:val="cpNormal1"/>
        <w:spacing w:after="0"/>
        <w:ind w:left="720"/>
        <w:jc w:val="both"/>
        <w:rPr>
          <w:rFonts w:asciiTheme="minorHAnsi" w:hAnsiTheme="minorHAnsi"/>
        </w:rPr>
      </w:pPr>
    </w:p>
    <w:p w14:paraId="4E6EB7CE" w14:textId="77777777" w:rsidR="00754958" w:rsidRPr="002971E2" w:rsidRDefault="00754958" w:rsidP="00AE1A57">
      <w:pPr>
        <w:pStyle w:val="cpListNumber2"/>
        <w:numPr>
          <w:ilvl w:val="1"/>
          <w:numId w:val="50"/>
        </w:numPr>
        <w:tabs>
          <w:tab w:val="clear" w:pos="1134"/>
          <w:tab w:val="num" w:pos="0"/>
          <w:tab w:val="num" w:pos="426"/>
        </w:tabs>
        <w:ind w:left="426" w:hanging="426"/>
        <w:jc w:val="both"/>
        <w:rPr>
          <w:rFonts w:asciiTheme="minorHAnsi" w:hAnsiTheme="minorHAnsi"/>
        </w:rPr>
      </w:pPr>
      <w:r w:rsidRPr="002971E2">
        <w:rPr>
          <w:rFonts w:asciiTheme="minorHAnsi" w:hAnsiTheme="minorHAnsi"/>
        </w:rPr>
        <w:t>Listovní zásilky nevhodné ke strojnímu zpracování</w:t>
      </w:r>
    </w:p>
    <w:p w14:paraId="088E31A8"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s rozměry většími než jsou rozměry doporučené,</w:t>
      </w:r>
    </w:p>
    <w:p w14:paraId="5213A903"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s tloušťkou větší než 5 mm,</w:t>
      </w:r>
    </w:p>
    <w:p w14:paraId="5747ADA8"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neohebné, poškozené a pomačkané,</w:t>
      </w:r>
    </w:p>
    <w:p w14:paraId="73DDF080"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obsahující pod PSČ jakékoliv číselné, písemné nebo grafické údaje,</w:t>
      </w:r>
    </w:p>
    <w:p w14:paraId="246062FA"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mající adresní stranu vytištěnu na jiném než bílém nebo světle žlutém papíře,</w:t>
      </w:r>
    </w:p>
    <w:p w14:paraId="20C1C9B1"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s adresou vytištěnou málo kontrastní barvou nebo jinou než černou a modrou,</w:t>
      </w:r>
    </w:p>
    <w:p w14:paraId="45635FF8"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nestejné tloušťky nebo obsahující předměty (filmy, svitky, kazety, klíče, diskety, CD apod.),</w:t>
      </w:r>
    </w:p>
    <w:p w14:paraId="106590AD"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s opravovanou nebo doplňovanou adresou, dosílané, vracené nebo již opatřené čárovým kódem,</w:t>
      </w:r>
    </w:p>
    <w:p w14:paraId="236BFFB0"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z tenkého papíru,</w:t>
      </w:r>
    </w:p>
    <w:p w14:paraId="013CB751"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odtrhovací dodejky, které byly součástí obálek,</w:t>
      </w:r>
    </w:p>
    <w:p w14:paraId="115150A2"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slepecké zásilky,</w:t>
      </w:r>
    </w:p>
    <w:p w14:paraId="778EFEC9"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zásilky k sobě slepené,</w:t>
      </w:r>
    </w:p>
    <w:p w14:paraId="43D1699B" w14:textId="77777777" w:rsidR="00754958" w:rsidRPr="002971E2" w:rsidRDefault="00754958" w:rsidP="00754958">
      <w:pPr>
        <w:pStyle w:val="cpNormal1"/>
        <w:numPr>
          <w:ilvl w:val="1"/>
          <w:numId w:val="10"/>
        </w:numPr>
        <w:spacing w:after="0"/>
        <w:ind w:left="851" w:hanging="142"/>
        <w:jc w:val="both"/>
        <w:rPr>
          <w:rFonts w:asciiTheme="minorHAnsi" w:hAnsiTheme="minorHAnsi"/>
        </w:rPr>
      </w:pPr>
      <w:r w:rsidRPr="002971E2">
        <w:rPr>
          <w:rFonts w:asciiTheme="minorHAnsi" w:hAnsiTheme="minorHAnsi"/>
        </w:rPr>
        <w:t>s adresou napsanou do mřížky.</w:t>
      </w:r>
    </w:p>
    <w:p w14:paraId="53CD35DA" w14:textId="77777777" w:rsidR="004D786C" w:rsidRPr="002971E2" w:rsidRDefault="004D786C" w:rsidP="00754958">
      <w:pPr>
        <w:pStyle w:val="Podminky-odstavec-cislo"/>
        <w:numPr>
          <w:ilvl w:val="0"/>
          <w:numId w:val="0"/>
        </w:numPr>
        <w:sectPr w:rsidR="004D786C" w:rsidRPr="002971E2" w:rsidSect="000F595B">
          <w:type w:val="continuous"/>
          <w:pgSz w:w="11906" w:h="16838" w:code="9"/>
          <w:pgMar w:top="2155" w:right="851" w:bottom="1276" w:left="1134" w:header="680" w:footer="567" w:gutter="0"/>
          <w:cols w:space="285"/>
          <w:titlePg/>
          <w:docGrid w:linePitch="360"/>
        </w:sectPr>
      </w:pPr>
    </w:p>
    <w:p w14:paraId="0297BE2C" w14:textId="77777777" w:rsidR="00C9060D" w:rsidRPr="002971E2" w:rsidRDefault="00C9060D" w:rsidP="00C9060D">
      <w:pPr>
        <w:pStyle w:val="Nadpis1"/>
      </w:pPr>
      <w:bookmarkStart w:id="18" w:name="_Toc531791158"/>
      <w:r w:rsidRPr="002971E2">
        <w:t>Obchodní psaní</w:t>
      </w:r>
      <w:bookmarkEnd w:id="18"/>
    </w:p>
    <w:p w14:paraId="12674686" w14:textId="77777777" w:rsidR="00B663EC" w:rsidRPr="002971E2" w:rsidRDefault="00B663EC" w:rsidP="00B663EC">
      <w:pPr>
        <w:pStyle w:val="cpNormal1"/>
        <w:rPr>
          <w:rFonts w:asciiTheme="minorHAnsi" w:hAnsiTheme="minorHAnsi"/>
        </w:rPr>
      </w:pPr>
    </w:p>
    <w:p w14:paraId="1F09406D" w14:textId="77777777" w:rsidR="00B663EC" w:rsidRPr="002971E2" w:rsidRDefault="00B663EC" w:rsidP="00C9060D">
      <w:pPr>
        <w:pStyle w:val="Podminky-odstavec-nadpis"/>
        <w:sectPr w:rsidR="00B663EC" w:rsidRPr="002971E2" w:rsidSect="00673316">
          <w:headerReference w:type="default" r:id="rId54"/>
          <w:headerReference w:type="first" r:id="rId55"/>
          <w:pgSz w:w="11906" w:h="16838" w:code="9"/>
          <w:pgMar w:top="2155" w:right="851" w:bottom="1276" w:left="1134" w:header="680" w:footer="567" w:gutter="0"/>
          <w:pgNumType w:start="1"/>
          <w:cols w:space="285"/>
          <w:titlePg/>
          <w:docGrid w:linePitch="360"/>
        </w:sectPr>
      </w:pPr>
    </w:p>
    <w:p w14:paraId="40F9537D" w14:textId="77777777" w:rsidR="00C9060D" w:rsidRPr="002971E2" w:rsidRDefault="00C9060D" w:rsidP="00C9060D">
      <w:pPr>
        <w:pStyle w:val="Podminky-odstavec-nadpis"/>
      </w:pPr>
      <w:r w:rsidRPr="002971E2">
        <w:t>Úvodní ustanovení</w:t>
      </w:r>
    </w:p>
    <w:p w14:paraId="3804BD99" w14:textId="77777777" w:rsidR="00C9060D" w:rsidRPr="002971E2" w:rsidRDefault="00C9060D" w:rsidP="00AE1A57">
      <w:pPr>
        <w:pStyle w:val="Podminky-odstavec-cislo"/>
        <w:numPr>
          <w:ilvl w:val="0"/>
          <w:numId w:val="55"/>
        </w:numPr>
        <w:ind w:left="426" w:hanging="426"/>
      </w:pPr>
      <w:r w:rsidRPr="002971E2">
        <w:t xml:space="preserve">Česká pošta, s.p. (dále jen „podnik“) poskytuje podle zákona č. 29/2000 Sb., o poštovních službách a o </w:t>
      </w:r>
      <w:r w:rsidR="00B663EC" w:rsidRPr="002971E2">
        <w:t>změně některých zákonů (zákon o </w:t>
      </w:r>
      <w:r w:rsidRPr="002971E2">
        <w:t>poštovních službách), službu „Obchodní psaní“. V záležitostech, které nejsou upraveny těmito podmínkami, se postupuje obdobně podle Poštovních podmínek České pošty, s.p., - Základní poštovní služby (dále jen „Základní poštovní podmínky“), poskytovaných podle zákona o poštovních službách.</w:t>
      </w:r>
    </w:p>
    <w:p w14:paraId="28EA7299" w14:textId="77777777" w:rsidR="00C9060D" w:rsidRPr="002971E2" w:rsidRDefault="00C9060D" w:rsidP="00AE1A57">
      <w:pPr>
        <w:pStyle w:val="Podminky-odstavec-cislo"/>
        <w:numPr>
          <w:ilvl w:val="0"/>
          <w:numId w:val="55"/>
        </w:numPr>
        <w:ind w:left="426" w:hanging="426"/>
      </w:pPr>
      <w:r w:rsidRPr="002971E2">
        <w:t>Podnik přijímá poštovní zásilky jako Obchodní psaní (dále jen „zásilka“) ve svých k tomu pověřených provozovnách, označených podnikovým logem (dále jen „pošta“) na základě p</w:t>
      </w:r>
      <w:r w:rsidR="00B663EC" w:rsidRPr="002971E2">
        <w:t>ředem uzavřené písemné Dohody o </w:t>
      </w:r>
      <w:r w:rsidRPr="002971E2">
        <w:t>podmínkách podávání poštovních zásilek Obchodní psaní (dále jen „dohoda“).</w:t>
      </w:r>
    </w:p>
    <w:p w14:paraId="453B0D28" w14:textId="77777777" w:rsidR="00C9060D" w:rsidRPr="002971E2" w:rsidRDefault="00C9060D" w:rsidP="00AE1A57">
      <w:pPr>
        <w:pStyle w:val="Podminky-odstavec-cislo"/>
        <w:numPr>
          <w:ilvl w:val="0"/>
          <w:numId w:val="55"/>
        </w:numPr>
        <w:ind w:left="426" w:hanging="426"/>
      </w:pPr>
      <w:r w:rsidRPr="002971E2">
        <w:t>Podání zásilky podnik jednotlivě nestvrzuje. Dodá ji bez toho, že by mu příjemce převzetí potvrdil. Podnik neodpovídá za ztrátu, poškození nebo úbytek obsahu zásilky. K zásilkám podávaným jako Obchodní psaní nelze zvolit žádnou doplňkovou službu.</w:t>
      </w:r>
    </w:p>
    <w:p w14:paraId="05748C81" w14:textId="77777777" w:rsidR="00C9060D" w:rsidRPr="002971E2" w:rsidRDefault="00C9060D" w:rsidP="00C9060D">
      <w:pPr>
        <w:pStyle w:val="Podminky-odstavec-nadpis"/>
      </w:pPr>
      <w:r w:rsidRPr="002971E2">
        <w:t>Popis služby</w:t>
      </w:r>
    </w:p>
    <w:p w14:paraId="633EE397" w14:textId="77777777" w:rsidR="00C9060D" w:rsidRPr="002971E2" w:rsidRDefault="00C9060D" w:rsidP="00AE1A57">
      <w:pPr>
        <w:pStyle w:val="Podminky-odstavec-cislo"/>
        <w:numPr>
          <w:ilvl w:val="0"/>
          <w:numId w:val="55"/>
        </w:numPr>
        <w:ind w:left="426" w:hanging="426"/>
      </w:pPr>
      <w:r w:rsidRPr="002971E2">
        <w:t>Obsahem zásilky mohou být pouze noviny, časopisy, knihy, brožury, katalogy, prospekty nebo tiskoviny výhradně reklamního charakteru. Součástí zásilek podaných jako „Obchodní psaní“ mohou být i drobné předměty nepatrné ceny. Zásilku může tvořit i nesložený kartonový lístek anebo složený list, jehož okraje budou zajištěny tak, aby při manipulaci nemohlo dojít k jeho zasunutí do jiné zásilky. Obsahem zásilky nesmějí být sdělení jin</w:t>
      </w:r>
      <w:r w:rsidR="00B663EC" w:rsidRPr="002971E2">
        <w:t>ého než reklamního charakteru a </w:t>
      </w:r>
      <w:r w:rsidRPr="002971E2">
        <w:t xml:space="preserve">věci uvedené v čl. 2 odst. 2, 3 a 4 Základních poštovních podmínek. Za sdělení reklamního charakteru se pro účely těchto poštovních podmínek považují i informace určené členům zákaznických a </w:t>
      </w:r>
      <w:r w:rsidR="00B663EC" w:rsidRPr="002971E2">
        <w:t>věrnostních klubů odesílatele s </w:t>
      </w:r>
      <w:r w:rsidRPr="002971E2">
        <w:t>infor</w:t>
      </w:r>
      <w:r w:rsidR="00B663EC" w:rsidRPr="002971E2">
        <w:t>mací o uskutečněných nákupech a </w:t>
      </w:r>
      <w:r w:rsidRPr="002971E2">
        <w:t xml:space="preserve">členských výhodách. </w:t>
      </w:r>
    </w:p>
    <w:p w14:paraId="7EADF091" w14:textId="77777777" w:rsidR="00C9060D" w:rsidRPr="002971E2" w:rsidRDefault="00C9060D" w:rsidP="00AE1A57">
      <w:pPr>
        <w:pStyle w:val="Podminky-odstavec-cislo"/>
        <w:numPr>
          <w:ilvl w:val="0"/>
          <w:numId w:val="55"/>
        </w:numPr>
        <w:ind w:left="426" w:hanging="426"/>
      </w:pPr>
      <w:r w:rsidRPr="002971E2">
        <w:t>Minimální jednorázové podání musí činit alespoň 500 ks zásilek shodných rozměrů, shodného obsahu, shodného tvaru a stejného hmotnostního stupně podle Poštovních podmínek České pošty, s.p. – Ceník (dále jen „Ceník“). Podavatel tyto zásilky označí poznámkou „O.P.“</w:t>
      </w:r>
    </w:p>
    <w:p w14:paraId="71F2ED46" w14:textId="77777777" w:rsidR="00C9060D" w:rsidRPr="002971E2" w:rsidRDefault="00C9060D" w:rsidP="00C9060D">
      <w:pPr>
        <w:pStyle w:val="Podminky-odstavec-cislo"/>
        <w:numPr>
          <w:ilvl w:val="0"/>
          <w:numId w:val="0"/>
        </w:numPr>
        <w:ind w:left="426"/>
      </w:pPr>
      <w:r w:rsidRPr="002971E2">
        <w:t xml:space="preserve">Podmínka </w:t>
      </w:r>
      <w:r w:rsidR="00B663EC" w:rsidRPr="002971E2">
        <w:t>nemusí být splněna, pokud byl v </w:t>
      </w:r>
      <w:r w:rsidRPr="002971E2">
        <w:t>písemné dohodě s podavatelem sjednán roční počet podaných zásilek s obsahem periodického tisku ve smyslu zákona č. 46/2000 Sb., o právech a povinnostech při vydávání periodického tisku, alespoň na 30 000 ks zásilek ročně. Podavatel tyto zásilky označí poznámkou „O.P. TISK“.</w:t>
      </w:r>
    </w:p>
    <w:p w14:paraId="0F85875A" w14:textId="0E114E12" w:rsidR="00C9060D" w:rsidRPr="002971E2" w:rsidRDefault="00C9060D" w:rsidP="00AE1A57">
      <w:pPr>
        <w:pStyle w:val="Podminky-odstavec-cislo"/>
        <w:numPr>
          <w:ilvl w:val="0"/>
          <w:numId w:val="55"/>
        </w:numPr>
        <w:ind w:left="426" w:hanging="426"/>
      </w:pPr>
      <w:r w:rsidRPr="002971E2">
        <w:t xml:space="preserve">Minimální rozměry zásilky jsou 9 x 14 cm. Zásilka nepravidelného tvaru musí být minimálně takových rozměrů, aby obdélník o rozměru </w:t>
      </w:r>
      <w:r w:rsidR="003A6742" w:rsidRPr="002971E2">
        <w:br/>
      </w:r>
      <w:r w:rsidRPr="002971E2">
        <w:t>14 x 9 cm, přiložený na plochu zásilky, nikde nepřesahoval. Maximální rozměry zásilky nesmějí přesahov</w:t>
      </w:r>
      <w:r w:rsidR="00B663EC" w:rsidRPr="002971E2">
        <w:t>at délku 35,3 cm, šířku 25 cm a </w:t>
      </w:r>
      <w:r w:rsidRPr="002971E2">
        <w:t>tloušťku 2 cm včetně vložených drobných předmětů.</w:t>
      </w:r>
    </w:p>
    <w:p w14:paraId="10A630FC" w14:textId="48ECCDC6" w:rsidR="00C9060D" w:rsidRPr="002971E2" w:rsidRDefault="00C9060D" w:rsidP="00C9060D">
      <w:pPr>
        <w:pStyle w:val="Podminky-odstavec-cislo"/>
        <w:numPr>
          <w:ilvl w:val="0"/>
          <w:numId w:val="0"/>
        </w:numPr>
        <w:ind w:left="426"/>
      </w:pPr>
      <w:r w:rsidRPr="002971E2">
        <w:t xml:space="preserve">Maximální rozměry zásilky nepravoúhlého tvaru musí být maximálně takových rozměrů, aby nikde nepřesahovaly obdélník rozměrů </w:t>
      </w:r>
      <w:r w:rsidR="003A6742" w:rsidRPr="002971E2">
        <w:br/>
      </w:r>
      <w:r w:rsidRPr="002971E2">
        <w:t xml:space="preserve">35,3 x 25 cm, přiložený na zásilku. Zásilka musí být upravena tak, aby bylo možné ji doručit do běžné domovní schránky. </w:t>
      </w:r>
    </w:p>
    <w:p w14:paraId="52B1EA3E" w14:textId="77777777" w:rsidR="00C9060D" w:rsidRPr="002971E2" w:rsidRDefault="00C9060D" w:rsidP="00AE1A57">
      <w:pPr>
        <w:pStyle w:val="Podminky-odstavec-cislo"/>
        <w:numPr>
          <w:ilvl w:val="0"/>
          <w:numId w:val="55"/>
        </w:numPr>
        <w:ind w:left="426" w:hanging="426"/>
      </w:pPr>
      <w:r w:rsidRPr="002971E2">
        <w:t>Nejvyšší dovolená hmotnost zásilky je 1 000 g.</w:t>
      </w:r>
    </w:p>
    <w:p w14:paraId="0E743D4B" w14:textId="77777777" w:rsidR="00C9060D" w:rsidRPr="002971E2" w:rsidRDefault="00C9060D" w:rsidP="00AE1A57">
      <w:pPr>
        <w:pStyle w:val="Podminky-odstavec-cislo"/>
        <w:numPr>
          <w:ilvl w:val="0"/>
          <w:numId w:val="55"/>
        </w:numPr>
        <w:ind w:left="426" w:hanging="426"/>
      </w:pPr>
      <w:r w:rsidRPr="002971E2">
        <w:t>Úprava adresní strany zásilek musí odpovídat čl. 4 a 5 Základních poštovních podmínek, včetně uvedení adresy odesílatele.</w:t>
      </w:r>
    </w:p>
    <w:p w14:paraId="1C6027E3" w14:textId="77777777" w:rsidR="00C9060D" w:rsidRPr="002971E2" w:rsidRDefault="00C9060D" w:rsidP="00C9060D">
      <w:pPr>
        <w:pStyle w:val="Podminky-odstavec-nadpis"/>
      </w:pPr>
      <w:r w:rsidRPr="002971E2">
        <w:t>Balení zásilky</w:t>
      </w:r>
    </w:p>
    <w:p w14:paraId="2FE6E770" w14:textId="77777777" w:rsidR="00C9060D" w:rsidRPr="002971E2" w:rsidRDefault="00C9060D" w:rsidP="00AE1A57">
      <w:pPr>
        <w:pStyle w:val="Podminky-odstavec-cislo"/>
        <w:numPr>
          <w:ilvl w:val="0"/>
          <w:numId w:val="55"/>
        </w:numPr>
        <w:ind w:left="426" w:hanging="426"/>
      </w:pPr>
      <w:r w:rsidRPr="002971E2">
        <w:t xml:space="preserve">Poštovní zásilka musí být zabalena způsobem upraveným v čl. 3 Základních poštovních podmínek. </w:t>
      </w:r>
    </w:p>
    <w:p w14:paraId="48498176" w14:textId="77777777" w:rsidR="00C9060D" w:rsidRPr="002971E2" w:rsidRDefault="00C9060D" w:rsidP="00C9060D">
      <w:pPr>
        <w:pStyle w:val="Podminky-odstavec-nadpis"/>
      </w:pPr>
      <w:r w:rsidRPr="002971E2">
        <w:t>Podání zásilky</w:t>
      </w:r>
    </w:p>
    <w:p w14:paraId="46F87A89" w14:textId="77777777" w:rsidR="00C9060D" w:rsidRPr="002971E2" w:rsidRDefault="00C9060D" w:rsidP="00AE1A57">
      <w:pPr>
        <w:pStyle w:val="Podminky-odstavec-cislo"/>
        <w:numPr>
          <w:ilvl w:val="0"/>
          <w:numId w:val="55"/>
        </w:numPr>
        <w:ind w:left="426" w:hanging="426"/>
      </w:pPr>
      <w:r w:rsidRPr="002971E2">
        <w:t>Podávat zásilky lze jen na základě písemné dohody. V dohodě se uvádí pošta, která je pro podavatele určena k předávání zásilek Obchodní psaní a zda je podavatelem požadován „Elektronický report o nedoručitelných zásilkách“ (dá</w:t>
      </w:r>
      <w:r w:rsidR="00B663EC" w:rsidRPr="002971E2">
        <w:t>le jen „Elektronický report“) a </w:t>
      </w:r>
      <w:r w:rsidRPr="002971E2">
        <w:t>komu bude Elektronický report předáván.</w:t>
      </w:r>
    </w:p>
    <w:p w14:paraId="4581BE79" w14:textId="77777777" w:rsidR="00C9060D" w:rsidRPr="002971E2" w:rsidRDefault="00C9060D" w:rsidP="00C9060D">
      <w:pPr>
        <w:pStyle w:val="Podminky-odstavec-cislo"/>
        <w:numPr>
          <w:ilvl w:val="0"/>
          <w:numId w:val="0"/>
        </w:numPr>
        <w:ind w:left="426"/>
      </w:pPr>
      <w:r w:rsidRPr="002971E2">
        <w:t>Zásilka se považuje za podanou okamžikem, kdy ji podnik od podavatele převzal. Při každém podání předá podavatel poště jeden vzorek každé zásilky ke kontrole zasílacích podmínek. Vzorek Obchodního psaní, u kterého byl zvolen Elektronický report, musí být upraven dle Přílohy č. 3 těchto podmínek. Jestliže bude zjištěno, že obsah podanýc</w:t>
      </w:r>
      <w:r w:rsidR="00B663EC" w:rsidRPr="002971E2">
        <w:t>h zásilek nevyhovuje odstavci 4 </w:t>
      </w:r>
      <w:r w:rsidRPr="002971E2">
        <w:t>těchto podm</w:t>
      </w:r>
      <w:r w:rsidR="00B663EC" w:rsidRPr="002971E2">
        <w:t>ínek, cena za službu se zvýší o </w:t>
      </w:r>
      <w:r w:rsidRPr="002971E2">
        <w:t>příplatek. Tento příplatek se rovná výši rozdílu mezi zaplacenou cenou za službu Obchodní psaní a službu Obyčejné psaní stejné hmotnosti.</w:t>
      </w:r>
    </w:p>
    <w:p w14:paraId="1D750698" w14:textId="77777777" w:rsidR="00C9060D" w:rsidRPr="002971E2" w:rsidRDefault="00C9060D" w:rsidP="00AE1A57">
      <w:pPr>
        <w:pStyle w:val="Podminky-odstavec-cislo"/>
        <w:numPr>
          <w:ilvl w:val="0"/>
          <w:numId w:val="55"/>
        </w:numPr>
        <w:ind w:left="426" w:hanging="426"/>
      </w:pPr>
      <w:r w:rsidRPr="002971E2">
        <w:t>Podavatel opatří zásilku na adresní straně adresou adresáta a odesílatele, výraznou poznámkou „O.P.“ nebo „O.P. TISK“. Způsob úhrady ceny a</w:t>
      </w:r>
      <w:r w:rsidR="00B663EC" w:rsidRPr="002971E2">
        <w:t xml:space="preserve"> označení zásilek je stanoven v </w:t>
      </w:r>
      <w:r w:rsidRPr="002971E2">
        <w:t>dohod</w:t>
      </w:r>
      <w:r w:rsidR="00B663EC" w:rsidRPr="002971E2">
        <w:t>ě. V případě Obchodního psaní s </w:t>
      </w:r>
      <w:r w:rsidRPr="002971E2">
        <w:t xml:space="preserve">požadavkem na Elektronický report podavatel zásilky označí čárovým kódem dle Přílohy č. 3 těchto podmínek. </w:t>
      </w:r>
    </w:p>
    <w:p w14:paraId="2D8AB881" w14:textId="77777777" w:rsidR="00C9060D" w:rsidRPr="002971E2" w:rsidRDefault="00C9060D" w:rsidP="00C9060D">
      <w:pPr>
        <w:pStyle w:val="Podminky-odstavec-cislo"/>
        <w:numPr>
          <w:ilvl w:val="0"/>
          <w:numId w:val="0"/>
        </w:numPr>
        <w:ind w:left="426"/>
      </w:pPr>
      <w:r w:rsidRPr="002971E2">
        <w:t>V případě psaní adresních údajů na zásilce strojem, na počítači apod., písmo nesmí být nikdy menší než 0,25 cm. Vzor adresního štítku/adresní strany zásilky dle způsobu úhrady ceny za zásilku je uveden v dohodě. Stejné údaje jako na adresním štítku/adresní straně zásilky mohou být uvedeny i v poli okénkové obálky. Minimální rozměr adresního štítku je 3,5 x 7 cm.</w:t>
      </w:r>
    </w:p>
    <w:p w14:paraId="3DD50B0C" w14:textId="6AA247BB" w:rsidR="00C9060D" w:rsidRPr="002971E2" w:rsidRDefault="00C9060D" w:rsidP="00AE1A57">
      <w:pPr>
        <w:pStyle w:val="Podminky-odstavec-cislo"/>
        <w:numPr>
          <w:ilvl w:val="0"/>
          <w:numId w:val="55"/>
        </w:numPr>
        <w:ind w:left="426" w:hanging="426"/>
      </w:pPr>
      <w:r w:rsidRPr="002971E2">
        <w:t>Zásilk</w:t>
      </w:r>
      <w:r w:rsidR="00B663EC" w:rsidRPr="002971E2">
        <w:t>y musí být seřazeny podle PSČ a </w:t>
      </w:r>
      <w:r w:rsidRPr="002971E2">
        <w:t>vysvazkovány podle dispozic podniku. Podrobné pokyny pro tvorbu svazků obdrží podavatel při</w:t>
      </w:r>
      <w:r w:rsidR="00B663EC" w:rsidRPr="002971E2">
        <w:t xml:space="preserve"> uzavření dohody. Pokyny jsou k </w:t>
      </w:r>
      <w:r w:rsidRPr="002971E2">
        <w:t>dispozici ta</w:t>
      </w:r>
      <w:r w:rsidR="003A6742" w:rsidRPr="002971E2">
        <w:t>ké na webových stránkách ČP v </w:t>
      </w:r>
      <w:r w:rsidRPr="002971E2">
        <w:t>sekci „Užitečné informace a návody“.</w:t>
      </w:r>
    </w:p>
    <w:p w14:paraId="3115B190" w14:textId="77777777" w:rsidR="00C9060D" w:rsidRPr="002971E2" w:rsidRDefault="00C9060D" w:rsidP="00AE1A57">
      <w:pPr>
        <w:pStyle w:val="Podminky-odstavec-cislo"/>
        <w:numPr>
          <w:ilvl w:val="0"/>
          <w:numId w:val="55"/>
        </w:numPr>
        <w:ind w:left="426" w:hanging="426"/>
      </w:pPr>
      <w:r w:rsidRPr="002971E2">
        <w:t xml:space="preserve">Při každém podání předá podavatel poště trojmo vyplněný tiskopis „Soupis OBCHODNÍCH PSANÍ podaných dne …“ (dále jen „soupis“) (vzor viz Příloha č. 1), ve kterém pošta podavateli potvrdí na průpisu počet podávaných zásilek. V případě, že je požadován Elektronický report, podavatel tuto skutečnost na tiskopis vyznačí. Originál si pošta ponechá. Přílohou každého „Soupisu OBCHODNÍCH PSANÍ podaných dne …“ je vždy jeden výtisk (vzor) podaných Obchodních psaní, který si podnik </w:t>
      </w:r>
      <w:r w:rsidR="00B663EC" w:rsidRPr="002971E2">
        <w:t>ponechá. V případě podání nad 5 </w:t>
      </w:r>
      <w:r w:rsidRPr="002971E2">
        <w:t>000 ks předá „navíc“ podavatel poště vyhotovený „Seznam svazků OBCHODNÍCH PSANÍ podaných dne …“ (vzor viz Příloha č. 2). Tiskopisy jsou k dispozici také na webových stránkách Č</w:t>
      </w:r>
      <w:r w:rsidR="00B663EC" w:rsidRPr="002971E2">
        <w:t>P v sekci „Užitečné informace a </w:t>
      </w:r>
      <w:r w:rsidRPr="002971E2">
        <w:t>návody“.</w:t>
      </w:r>
    </w:p>
    <w:p w14:paraId="2849B1DD" w14:textId="77777777" w:rsidR="00C9060D" w:rsidRPr="002971E2" w:rsidRDefault="00C9060D" w:rsidP="00AE1A57">
      <w:pPr>
        <w:pStyle w:val="Podminky-odstavec-cislo"/>
        <w:numPr>
          <w:ilvl w:val="0"/>
          <w:numId w:val="55"/>
        </w:numPr>
        <w:ind w:left="426" w:hanging="426"/>
      </w:pPr>
      <w:r w:rsidRPr="002971E2">
        <w:t>Ceny, za něž je služba Obchodní psaní poskytována, jsou uvedeny v Ceníku. Cena se hradí při podání v hotovosti, pokud nebyl sjednán jiný způsob úhrady.</w:t>
      </w:r>
    </w:p>
    <w:p w14:paraId="2E3928E1" w14:textId="77777777" w:rsidR="00C9060D" w:rsidRPr="002971E2" w:rsidRDefault="00C9060D" w:rsidP="00AE1A57">
      <w:pPr>
        <w:pStyle w:val="Podminky-odstavec-cislo"/>
        <w:numPr>
          <w:ilvl w:val="0"/>
          <w:numId w:val="55"/>
        </w:numPr>
        <w:ind w:left="426" w:hanging="426"/>
      </w:pPr>
      <w:r w:rsidRPr="002971E2">
        <w:t>Na základě uzavřené dohody má podavatel možnost využít Elektronický report. Podmínkou pro poskytnutí Elektronického reportu je označení zásilek čárovým kódem dohodou stanovené struktuře. Elektronickým reportem ve formátu .xls jsou podavateli na předem zvolené emailo</w:t>
      </w:r>
      <w:r w:rsidR="00B663EC" w:rsidRPr="002971E2">
        <w:t>vé adresy předávány informace o </w:t>
      </w:r>
      <w:r w:rsidRPr="002971E2">
        <w:t>nedoručitelných zásilkách. Každý Elektronický report bude obsahovat identifikaci podavatele, datum podání zásilky s Elektronickým reportem, PSČ a název dodávací pošty, čárový kód v číselné podobě uvedený na nedoručené zásilce, ID důvodu nedoručitelnosti/vrácení zásilky, počet nedoručených zásilek a četnost jednotlivých důvodů nedoručení. Elektronický report bude zasílán 10. p</w:t>
      </w:r>
      <w:r w:rsidR="00B663EC" w:rsidRPr="002971E2">
        <w:t>racovní den po podání zásilek v </w:t>
      </w:r>
      <w:r w:rsidRPr="002971E2">
        <w:t>souhrnu za všechny podací pošty dle technologického čísla odesílatele (podavatele), vlny podání (dávky zásilek) a data podání.</w:t>
      </w:r>
    </w:p>
    <w:p w14:paraId="61E1FF0D" w14:textId="468AE7FD" w:rsidR="00C9060D" w:rsidRPr="002971E2" w:rsidRDefault="009F4317" w:rsidP="00C9060D">
      <w:pPr>
        <w:pStyle w:val="Podminky-odstavec-nadpis"/>
      </w:pPr>
      <w:r w:rsidRPr="002971E2">
        <w:rPr>
          <w:noProof/>
          <w:lang w:eastAsia="cs-CZ"/>
        </w:rPr>
        <mc:AlternateContent>
          <mc:Choice Requires="wps">
            <w:drawing>
              <wp:anchor distT="45720" distB="45720" distL="114300" distR="114300" simplePos="0" relativeHeight="251682304" behindDoc="1" locked="0" layoutInCell="1" allowOverlap="1" wp14:anchorId="2E2110E6" wp14:editId="1C6C4E00">
                <wp:simplePos x="0" y="0"/>
                <wp:positionH relativeFrom="column">
                  <wp:posOffset>-92710</wp:posOffset>
                </wp:positionH>
                <wp:positionV relativeFrom="paragraph">
                  <wp:posOffset>417034</wp:posOffset>
                </wp:positionV>
                <wp:extent cx="532130" cy="333375"/>
                <wp:effectExtent l="0" t="0" r="1270" b="9525"/>
                <wp:wrapNone/>
                <wp:docPr id="194" name="Textové pole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245917AC" w14:textId="095D8353" w:rsidR="00B354AE" w:rsidRPr="00F06411" w:rsidRDefault="00B354AE" w:rsidP="009F4317">
                            <w:pPr>
                              <w:rPr>
                                <w:rFonts w:asciiTheme="minorHAnsi" w:hAnsiTheme="minorHAnsi"/>
                                <w:color w:val="002776"/>
                              </w:rPr>
                            </w:pPr>
                            <w:r>
                              <w:rPr>
                                <w:rFonts w:asciiTheme="minorHAnsi" w:hAnsiTheme="minorHAnsi"/>
                                <w:color w:val="002776"/>
                              </w:rPr>
                              <w:t>15a</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2110E6" id="Textové pole 194" o:spid="_x0000_s1043" type="#_x0000_t202" style="position:absolute;margin-left:-7.3pt;margin-top:32.85pt;width:41.9pt;height:26.25pt;z-index:-251634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" stroked="f">
                <v:textbox>
                  <w:txbxContent>
                    <w:p w14:paraId="245917AC" w14:textId="095D8353" w:rsidR="00B354AE" w:rsidRPr="00F06411" w:rsidRDefault="00B354AE" w:rsidP="009F4317">
                      <w:pPr>
                        <w:rPr>
                          <w:rFonts w:asciiTheme="minorHAnsi" w:hAnsiTheme="minorHAnsi"/>
                          <w:color w:val="002776"/>
                        </w:rPr>
                      </w:pPr>
                      <w:r>
                        <w:rPr>
                          <w:rFonts w:asciiTheme="minorHAnsi" w:hAnsiTheme="minorHAnsi"/>
                          <w:color w:val="002776"/>
                        </w:rPr>
                        <w:t>15a</w:t>
                      </w:r>
                      <w:r w:rsidRPr="00F06411">
                        <w:rPr>
                          <w:rFonts w:asciiTheme="minorHAnsi" w:hAnsiTheme="minorHAnsi"/>
                          <w:color w:val="002776"/>
                        </w:rPr>
                        <w:t>.</w:t>
                      </w:r>
                    </w:p>
                  </w:txbxContent>
                </v:textbox>
              </v:shape>
            </w:pict>
          </mc:Fallback>
        </mc:AlternateContent>
      </w:r>
      <w:r w:rsidR="00C9060D" w:rsidRPr="002971E2">
        <w:t>Odstoupení od smlouvy</w:t>
      </w:r>
    </w:p>
    <w:p w14:paraId="36028238" w14:textId="2965EEE7" w:rsidR="00C9060D" w:rsidRPr="002971E2" w:rsidRDefault="00C9060D" w:rsidP="009F4317">
      <w:pPr>
        <w:pStyle w:val="Podminky-odstavec-cislo"/>
        <w:numPr>
          <w:ilvl w:val="0"/>
          <w:numId w:val="0"/>
        </w:numPr>
        <w:ind w:left="426"/>
      </w:pPr>
      <w:r w:rsidRPr="002971E2">
        <w:t xml:space="preserve">Zjistí-li podnik po podání poštovní zásilky, že její obsah není dovolen, že způsob jejího balení neodpovídá ustanovení bodu 9, nebo že nebyly dodrženy jiné povinnosti stanovené smlouvou, je oprávněn </w:t>
      </w:r>
      <w:r w:rsidR="00B663EC" w:rsidRPr="002971E2">
        <w:t>od uzavřené smlouvy odstoupit a </w:t>
      </w:r>
      <w:r w:rsidRPr="002971E2">
        <w:t xml:space="preserve">poštovní zásilku vrátit odesílateli, případně odesílatele vyzvat, aby si poštovní zásilku převzal zpět na místě určeném podnikem. Dodatečné náklady na úkony k tomu potřebné hradí odesílatel. </w:t>
      </w:r>
    </w:p>
    <w:p w14:paraId="194A78C9" w14:textId="77777777" w:rsidR="00C9060D" w:rsidRPr="002971E2" w:rsidRDefault="00C9060D" w:rsidP="00C9060D">
      <w:pPr>
        <w:pStyle w:val="Podminky-odstavec-nadpis"/>
      </w:pPr>
      <w:r w:rsidRPr="002971E2">
        <w:t>Dodání zásilky</w:t>
      </w:r>
    </w:p>
    <w:p w14:paraId="590873B6" w14:textId="77777777" w:rsidR="00C9060D" w:rsidRPr="002971E2" w:rsidRDefault="00C9060D" w:rsidP="00AE1A57">
      <w:pPr>
        <w:pStyle w:val="Podminky-odstavec-cislo"/>
        <w:numPr>
          <w:ilvl w:val="0"/>
          <w:numId w:val="55"/>
        </w:numPr>
        <w:ind w:left="426" w:hanging="426"/>
      </w:pPr>
      <w:r w:rsidRPr="002971E2">
        <w:t xml:space="preserve">Převzetím zásilek vzniká ČP závazek vyvinout přiměřené úsilí tak, aby zásilka byla dodána ne později než třetí pracovní den následující po dni podání. </w:t>
      </w:r>
    </w:p>
    <w:p w14:paraId="344BEBE7" w14:textId="77777777" w:rsidR="00C9060D" w:rsidRPr="002971E2" w:rsidRDefault="00C9060D" w:rsidP="00AE1A57">
      <w:pPr>
        <w:pStyle w:val="Podminky-odstavec-cislo"/>
        <w:numPr>
          <w:ilvl w:val="0"/>
          <w:numId w:val="55"/>
        </w:numPr>
        <w:ind w:left="426" w:hanging="426"/>
      </w:pPr>
      <w:r w:rsidRPr="002971E2">
        <w:t>Zásilku, kterou se nepodařilo podniku podle předchozích ustanovení dodat, vrátí podnik bez průtahů zpět na uvedenou adresu odesílatele. Pokud odesílatel uvede na adresní straně zásilek poznámku „Nevracet“, podnik zásilku odesílateli nevrátí.</w:t>
      </w:r>
    </w:p>
    <w:p w14:paraId="5FA5CE23" w14:textId="77777777" w:rsidR="00C9060D" w:rsidRPr="002971E2" w:rsidRDefault="00C9060D" w:rsidP="00AE1A57">
      <w:pPr>
        <w:pStyle w:val="Podminky-odstavec-cislo"/>
        <w:numPr>
          <w:ilvl w:val="0"/>
          <w:numId w:val="55"/>
        </w:numPr>
        <w:ind w:left="426" w:hanging="426"/>
      </w:pPr>
      <w:r w:rsidRPr="002971E2">
        <w:t>Postup podniku při dodání a v případech, kdy není možno zásilku dodat, se řídí příslušnými ustanoveními Základních poštovních podmínek.</w:t>
      </w:r>
    </w:p>
    <w:p w14:paraId="76E21105" w14:textId="77777777" w:rsidR="00C9060D" w:rsidRPr="002971E2" w:rsidRDefault="00C9060D" w:rsidP="00C9060D">
      <w:pPr>
        <w:pStyle w:val="Podminky-odstavec-nadpis"/>
      </w:pPr>
      <w:r w:rsidRPr="002971E2">
        <w:t>Řešení sporů týkajících se předmětu poštovní smlouvy</w:t>
      </w:r>
    </w:p>
    <w:p w14:paraId="59B3D3C4" w14:textId="77777777" w:rsidR="00C9060D" w:rsidRPr="002971E2" w:rsidRDefault="00C9060D" w:rsidP="00AE1A57">
      <w:pPr>
        <w:pStyle w:val="Podminky-odstavec-cislo"/>
        <w:numPr>
          <w:ilvl w:val="0"/>
          <w:numId w:val="55"/>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B663EC" w:rsidRPr="002971E2">
        <w:t>0 Sb., o poštovních službách, v </w:t>
      </w:r>
      <w:r w:rsidRPr="002971E2">
        <w:t>platném znění.</w:t>
      </w:r>
    </w:p>
    <w:p w14:paraId="62CFF638" w14:textId="77777777" w:rsidR="00C9060D" w:rsidRPr="002971E2" w:rsidRDefault="00C9060D" w:rsidP="00C9060D">
      <w:pPr>
        <w:pStyle w:val="Podminky-odstavec-nadpis"/>
      </w:pPr>
      <w:r w:rsidRPr="002971E2">
        <w:t>Informace o zpracování osobních údajů</w:t>
      </w:r>
    </w:p>
    <w:p w14:paraId="5F25B163" w14:textId="77777777" w:rsidR="00C9060D" w:rsidRPr="002971E2" w:rsidRDefault="00C9060D" w:rsidP="00AE1A57">
      <w:pPr>
        <w:pStyle w:val="Podminky-odstavec-cislo"/>
        <w:numPr>
          <w:ilvl w:val="0"/>
          <w:numId w:val="55"/>
        </w:numPr>
        <w:ind w:left="426" w:hanging="426"/>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B663EC"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44130426" w14:textId="77777777" w:rsidR="00C9060D" w:rsidRPr="002971E2" w:rsidRDefault="00C9060D" w:rsidP="00AE1A57">
      <w:pPr>
        <w:pStyle w:val="Podminky-odstavec-cislo"/>
        <w:numPr>
          <w:ilvl w:val="0"/>
          <w:numId w:val="55"/>
        </w:numPr>
        <w:ind w:left="426" w:hanging="426"/>
      </w:pPr>
      <w:r w:rsidRPr="002971E2">
        <w:t xml:space="preserve">Osobní údaje odesílatele a adresáta, který je fyzickou osobou nebo fyzickou osobou podnikající, jsou předmětem ochrany osobních údajů podle platných právních předpisů, zejména evropského nařízení (EU) 2016/679 - Obecné nařízení o ochraně osobních údajů (dále jen „Nařízení“). </w:t>
      </w:r>
    </w:p>
    <w:p w14:paraId="2892EFD6" w14:textId="77777777" w:rsidR="00C9060D" w:rsidRPr="002971E2" w:rsidRDefault="00C9060D" w:rsidP="00AE1A57">
      <w:pPr>
        <w:pStyle w:val="Podminky-odstavec-cislo"/>
        <w:numPr>
          <w:ilvl w:val="0"/>
          <w:numId w:val="55"/>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2807A9E7" w14:textId="77777777" w:rsidR="00C9060D" w:rsidRPr="002971E2" w:rsidRDefault="00C9060D" w:rsidP="00C9060D">
      <w:pPr>
        <w:pStyle w:val="Podminky-odstavec-cislo"/>
        <w:numPr>
          <w:ilvl w:val="0"/>
          <w:numId w:val="0"/>
        </w:numPr>
        <w:ind w:left="426"/>
      </w:pPr>
      <w:r w:rsidRPr="002971E2">
        <w:t>Poskytnutí osobních údajů je dobrovolné, bez jejich poskytnutí však nemůže podnik poskytnout poštovní nebo vybranou doplňkovou službou, v souvislosti s níž je poskytnutí osobních údajů v těchto poštovních podmínkách vyžadováno.</w:t>
      </w:r>
    </w:p>
    <w:p w14:paraId="490DCF7F" w14:textId="77777777" w:rsidR="00C9060D" w:rsidRPr="002971E2" w:rsidRDefault="00C9060D" w:rsidP="00AE1A57">
      <w:pPr>
        <w:pStyle w:val="Podminky-odstavec-cislo"/>
        <w:numPr>
          <w:ilvl w:val="0"/>
          <w:numId w:val="55"/>
        </w:numPr>
        <w:ind w:left="426" w:hanging="426"/>
      </w:pPr>
      <w:r w:rsidRPr="002971E2">
        <w:t>Osobní údaje uvedené v poštovní adrese adresáta n</w:t>
      </w:r>
      <w:r w:rsidR="00B663EC" w:rsidRPr="002971E2">
        <w:t>ebo odesílatele podle bodu 11 a </w:t>
      </w:r>
      <w:r w:rsidRPr="002971E2">
        <w:t>(nebo) čl. 4 Základních poštovních podmínek podnik zpracovává za účelem dodání nebo vrácení poštovní zásilky.</w:t>
      </w:r>
    </w:p>
    <w:p w14:paraId="31DE070A" w14:textId="77777777" w:rsidR="00C9060D" w:rsidRPr="002971E2" w:rsidRDefault="00C9060D" w:rsidP="00AE1A57">
      <w:pPr>
        <w:pStyle w:val="Podminky-odstavec-cislo"/>
        <w:numPr>
          <w:ilvl w:val="0"/>
          <w:numId w:val="55"/>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2DC0E48C" w14:textId="77777777" w:rsidR="00C9060D" w:rsidRPr="002971E2" w:rsidRDefault="00C9060D" w:rsidP="00C9060D">
      <w:pPr>
        <w:pStyle w:val="Podminky-odstavec-nadpis"/>
      </w:pPr>
      <w:r w:rsidRPr="002971E2">
        <w:t>Předání osobních údajů třetím stranám</w:t>
      </w:r>
    </w:p>
    <w:p w14:paraId="5C0CA780" w14:textId="73FE8951" w:rsidR="00C9060D" w:rsidRPr="002971E2" w:rsidRDefault="00C9060D" w:rsidP="00AE1A57">
      <w:pPr>
        <w:pStyle w:val="Podminky-odstavec-cislo"/>
        <w:numPr>
          <w:ilvl w:val="0"/>
          <w:numId w:val="55"/>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w:t>
      </w:r>
      <w:r w:rsidR="00B663EC" w:rsidRPr="002971E2">
        <w:t>je je podnik oprávněn předat za </w:t>
      </w:r>
      <w:r w:rsidRPr="002971E2">
        <w:t>zákonem stanovených podmínek výhradně osobám</w:t>
      </w:r>
      <w:r w:rsidR="00B663EC" w:rsidRPr="002971E2">
        <w:t xml:space="preserve"> oprávněným podle § 16 zákona o </w:t>
      </w:r>
      <w:r w:rsidRPr="002971E2">
        <w:t>poštovn</w:t>
      </w:r>
      <w:r w:rsidR="003A6742" w:rsidRPr="002971E2">
        <w:t>ích službách, resp. subjektům a </w:t>
      </w:r>
      <w:r w:rsidRPr="002971E2">
        <w:t>orgánům oprávněným k přístupu k těmto údajům podle zvláštních právních předpisů.</w:t>
      </w:r>
    </w:p>
    <w:p w14:paraId="6C82AEC4" w14:textId="77777777" w:rsidR="00C9060D" w:rsidRPr="002971E2" w:rsidRDefault="00C9060D" w:rsidP="00AE1A57">
      <w:pPr>
        <w:pStyle w:val="Podminky-odstavec-cislo"/>
        <w:numPr>
          <w:ilvl w:val="0"/>
          <w:numId w:val="55"/>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w:t>
      </w:r>
    </w:p>
    <w:p w14:paraId="6C778A2A" w14:textId="77777777" w:rsidR="00C9060D" w:rsidRPr="002971E2" w:rsidRDefault="00C9060D" w:rsidP="00C9060D">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40FC5BED" w14:textId="77777777" w:rsidR="00C9060D" w:rsidRPr="002971E2" w:rsidRDefault="00C9060D" w:rsidP="00C9060D">
      <w:pPr>
        <w:pStyle w:val="Podminky-odstavec-cislo"/>
        <w:numPr>
          <w:ilvl w:val="0"/>
          <w:numId w:val="0"/>
        </w:numPr>
        <w:ind w:left="426"/>
      </w:pPr>
      <w:r w:rsidRPr="002971E2">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zpracovatelů na www.ceskaposta.cz.</w:t>
      </w:r>
    </w:p>
    <w:p w14:paraId="2C5F77E1" w14:textId="77777777" w:rsidR="00C9060D" w:rsidRPr="002971E2" w:rsidRDefault="00C9060D" w:rsidP="00C9060D">
      <w:pPr>
        <w:pStyle w:val="Podminky-odstavec-nadpis"/>
      </w:pPr>
      <w:r w:rsidRPr="002971E2">
        <w:t>Poskytování informací o zpracování osobních údajů</w:t>
      </w:r>
    </w:p>
    <w:p w14:paraId="6586B1FA" w14:textId="77777777" w:rsidR="00C9060D" w:rsidRPr="002971E2" w:rsidRDefault="00C9060D" w:rsidP="00AE1A57">
      <w:pPr>
        <w:pStyle w:val="Podminky-odstavec-cislo"/>
        <w:numPr>
          <w:ilvl w:val="0"/>
          <w:numId w:val="55"/>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B663EC" w:rsidRPr="002971E2">
        <w:t>dnikem a odesílatel ve vztahu k </w:t>
      </w:r>
      <w:r w:rsidRPr="002971E2">
        <w:t>činnostem odesílatele (tj. k činnostem souvisejícím se zpracováním osobních údajů realizovaným odesílatelem, které zpravidla předcházejí uzavření poštovní smlouvy). Podnik i odesílatel si jsou povinni při zpracování odpovědi na žádost žadatele poskytnout veškerou nezbytnou potřebnou součinnost.</w:t>
      </w:r>
    </w:p>
    <w:p w14:paraId="7B66A958" w14:textId="77777777" w:rsidR="00C9060D" w:rsidRPr="002971E2" w:rsidRDefault="00C9060D" w:rsidP="00AE1A57">
      <w:pPr>
        <w:pStyle w:val="Podminky-odstavec-cislo"/>
        <w:numPr>
          <w:ilvl w:val="0"/>
          <w:numId w:val="55"/>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B663EC" w:rsidRPr="002971E2">
        <w:t>kaposta.cz a také na vyžádání v </w:t>
      </w:r>
      <w:r w:rsidRPr="002971E2">
        <w:t>písemné formě na poště.</w:t>
      </w:r>
    </w:p>
    <w:p w14:paraId="2C7B99E5" w14:textId="77777777" w:rsidR="00C9060D" w:rsidRPr="002971E2" w:rsidRDefault="00C9060D" w:rsidP="00C9060D">
      <w:pPr>
        <w:pStyle w:val="Podminky-odstavec-nadpis"/>
      </w:pPr>
      <w:r w:rsidRPr="002971E2">
        <w:t>Záruky zabezpečení osobních údajů</w:t>
      </w:r>
    </w:p>
    <w:p w14:paraId="1CCBA2A9" w14:textId="77777777" w:rsidR="00C9060D" w:rsidRPr="002971E2" w:rsidRDefault="00C9060D" w:rsidP="00AE1A57">
      <w:pPr>
        <w:pStyle w:val="Podminky-odstavec-cislo"/>
        <w:numPr>
          <w:ilvl w:val="0"/>
          <w:numId w:val="55"/>
        </w:numPr>
        <w:ind w:left="426" w:hanging="426"/>
      </w:pPr>
      <w:r w:rsidRPr="002971E2">
        <w:t>Osobní údaje předané podniku na základě těchto poštovních podmínek budou zabezpečeně uchovávány v elektronické nebo listinné podobě.</w:t>
      </w:r>
    </w:p>
    <w:p w14:paraId="4B2BF746" w14:textId="77777777" w:rsidR="00C9060D" w:rsidRPr="002971E2" w:rsidRDefault="00C9060D" w:rsidP="00AE1A57">
      <w:pPr>
        <w:pStyle w:val="Podminky-odstavec-cislo"/>
        <w:numPr>
          <w:ilvl w:val="0"/>
          <w:numId w:val="55"/>
        </w:numPr>
        <w:ind w:left="426" w:hanging="426"/>
      </w:pPr>
      <w:r w:rsidRPr="002971E2">
        <w:t xml:space="preserve">S přihlédnutím ke stavu techniky, nákladům na provedení, povaze, rozsahu, kontextu a účelům zpracování osobních údajů poskytnutých podniku na základě těchto poštovních podmínek pro účely poskytnutí poštovní služby nebo dílčí doplňkové služby i k různě </w:t>
      </w:r>
      <w:r w:rsidR="00B663EC" w:rsidRPr="002971E2">
        <w:t>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70BA1603" w14:textId="77777777" w:rsidR="00C9060D" w:rsidRPr="002971E2" w:rsidRDefault="00C9060D" w:rsidP="00AE1A57">
      <w:pPr>
        <w:pStyle w:val="Podminky-odstavec-cislo"/>
        <w:numPr>
          <w:ilvl w:val="0"/>
          <w:numId w:val="55"/>
        </w:numPr>
        <w:ind w:left="426" w:hanging="426"/>
      </w:pPr>
      <w:r w:rsidRPr="002971E2">
        <w:t>Podnik přijal tyto záruky pro zabezpečení zpracovávaných osobních údajů při poskytování poštovních služeb:</w:t>
      </w:r>
    </w:p>
    <w:p w14:paraId="2DEB6C46" w14:textId="77777777" w:rsidR="00C9060D" w:rsidRPr="002971E2" w:rsidRDefault="00C9060D" w:rsidP="00AE1A57">
      <w:pPr>
        <w:pStyle w:val="Podminky-odrazky-pismena"/>
        <w:numPr>
          <w:ilvl w:val="0"/>
          <w:numId w:val="56"/>
        </w:numPr>
        <w:ind w:left="851" w:hanging="142"/>
      </w:pPr>
      <w:r w:rsidRPr="002971E2">
        <w:t>opatření sloužící k zajištění bezpečnosti zpracování</w:t>
      </w:r>
      <w:r w:rsidR="00B663EC" w:rsidRPr="002971E2">
        <w:t xml:space="preserve"> osobních údajů při manuálním i </w:t>
      </w:r>
      <w:r w:rsidRPr="002971E2">
        <w:t>automatizovaném zpracování;</w:t>
      </w:r>
    </w:p>
    <w:p w14:paraId="3BA58495" w14:textId="77777777" w:rsidR="00C9060D" w:rsidRPr="002971E2" w:rsidRDefault="00C9060D" w:rsidP="00AE1A57">
      <w:pPr>
        <w:pStyle w:val="Podminky-odrazky-pismena"/>
        <w:numPr>
          <w:ilvl w:val="0"/>
          <w:numId w:val="56"/>
        </w:numPr>
        <w:ind w:left="851" w:hanging="142"/>
      </w:pPr>
      <w:r w:rsidRPr="002971E2">
        <w:t xml:space="preserve">systémy pro automatizovaná zpracování osobních údajů a neautomatizované procesy zpracování osobních údajů jsou spravovány pouze oprávněnými osobami; </w:t>
      </w:r>
    </w:p>
    <w:p w14:paraId="57DC2916" w14:textId="77777777" w:rsidR="00C9060D" w:rsidRPr="002971E2" w:rsidRDefault="00C9060D" w:rsidP="00AE1A57">
      <w:pPr>
        <w:pStyle w:val="Podminky-odrazky-pismena"/>
        <w:numPr>
          <w:ilvl w:val="0"/>
          <w:numId w:val="56"/>
        </w:numPr>
        <w:ind w:left="851" w:hanging="142"/>
      </w:pPr>
      <w:r w:rsidRPr="002971E2">
        <w:t>fyzické osoby oprávněné k používání systémů pro automatizovaná zpracování osob</w:t>
      </w:r>
      <w:r w:rsidR="00B663EC"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34210C7B" w14:textId="77777777" w:rsidR="00C9060D" w:rsidRPr="002971E2" w:rsidRDefault="00C9060D" w:rsidP="00AE1A57">
      <w:pPr>
        <w:pStyle w:val="Podminky-odrazky-pismena"/>
        <w:numPr>
          <w:ilvl w:val="0"/>
          <w:numId w:val="56"/>
        </w:numPr>
        <w:ind w:left="851" w:hanging="142"/>
      </w:pPr>
      <w:r w:rsidRPr="002971E2">
        <w:t>existuj</w:t>
      </w:r>
      <w:r w:rsidR="00B663EC" w:rsidRPr="002971E2">
        <w:t>í záznamy, které umožní určit a </w:t>
      </w:r>
      <w:r w:rsidRPr="002971E2">
        <w:t>ověřit, kdy, kým a z jakého důvodu byly osobní údaje zaznamenány nebo jinak zpracovány;</w:t>
      </w:r>
    </w:p>
    <w:p w14:paraId="72E89C34" w14:textId="77777777" w:rsidR="00C9060D" w:rsidRPr="002971E2" w:rsidRDefault="00C9060D" w:rsidP="00AE1A57">
      <w:pPr>
        <w:pStyle w:val="Podminky-odrazky-pismena"/>
        <w:numPr>
          <w:ilvl w:val="0"/>
          <w:numId w:val="56"/>
        </w:numPr>
        <w:ind w:left="851" w:hanging="142"/>
      </w:pPr>
      <w:r w:rsidRPr="002971E2">
        <w:t>je zab</w:t>
      </w:r>
      <w:r w:rsidR="00B663EC" w:rsidRPr="002971E2">
        <w:t>ráněno neoprávněnému přístupu k </w:t>
      </w:r>
      <w:r w:rsidRPr="002971E2">
        <w:t>datovým nosičům nesoucím osobní údaje;</w:t>
      </w:r>
    </w:p>
    <w:p w14:paraId="60BD68B4" w14:textId="77777777" w:rsidR="00C9060D" w:rsidRPr="002971E2" w:rsidRDefault="00C9060D" w:rsidP="00AE1A57">
      <w:pPr>
        <w:pStyle w:val="Podminky-odrazky-pismena"/>
        <w:numPr>
          <w:ilvl w:val="0"/>
          <w:numId w:val="56"/>
        </w:numPr>
        <w:ind w:left="851" w:hanging="142"/>
      </w:pPr>
      <w:r w:rsidRPr="002971E2">
        <w:t>jsou zpracovány postupy sloužící k ochraně osobních údajů;</w:t>
      </w:r>
    </w:p>
    <w:p w14:paraId="5D66BE4B" w14:textId="77777777" w:rsidR="00C9060D" w:rsidRPr="002971E2" w:rsidRDefault="00C9060D" w:rsidP="00AE1A57">
      <w:pPr>
        <w:pStyle w:val="Podminky-odrazky-pismena"/>
        <w:numPr>
          <w:ilvl w:val="0"/>
          <w:numId w:val="56"/>
        </w:numPr>
        <w:ind w:left="851" w:hanging="142"/>
      </w:pPr>
      <w:r w:rsidRPr="002971E2">
        <w:t>jsou zpracovány postupy sloužící ke zjištění, zda nedošlo k porušení ochrany osobních údajů (například ke ztrátě nebo modifikaci dat);</w:t>
      </w:r>
    </w:p>
    <w:p w14:paraId="499F3B95" w14:textId="77777777" w:rsidR="00C9060D" w:rsidRPr="002971E2" w:rsidRDefault="00C9060D" w:rsidP="00AE1A57">
      <w:pPr>
        <w:pStyle w:val="Podminky-odrazky-pismena"/>
        <w:numPr>
          <w:ilvl w:val="0"/>
          <w:numId w:val="56"/>
        </w:numPr>
        <w:ind w:left="851" w:hanging="142"/>
      </w:pPr>
      <w:r w:rsidRPr="002971E2">
        <w:t>je zajištěna integrita a dostupnost informací;</w:t>
      </w:r>
    </w:p>
    <w:p w14:paraId="7CBD9206" w14:textId="77777777" w:rsidR="00C9060D" w:rsidRPr="002971E2" w:rsidRDefault="00C9060D" w:rsidP="00AE1A57">
      <w:pPr>
        <w:pStyle w:val="Podminky-odrazky-pismena"/>
        <w:numPr>
          <w:ilvl w:val="0"/>
          <w:numId w:val="56"/>
        </w:numPr>
        <w:ind w:left="851" w:hanging="142"/>
      </w:pPr>
      <w:r w:rsidRPr="002971E2">
        <w:t>jsou uzavírány smlouvy o zpracování osobních údajů s externími subjekty;</w:t>
      </w:r>
    </w:p>
    <w:p w14:paraId="0F97FAA7" w14:textId="77777777" w:rsidR="00C9060D" w:rsidRPr="002971E2" w:rsidRDefault="00C9060D" w:rsidP="00AE1A57">
      <w:pPr>
        <w:pStyle w:val="Podminky-odrazky-pismena"/>
        <w:numPr>
          <w:ilvl w:val="0"/>
          <w:numId w:val="56"/>
        </w:numPr>
        <w:ind w:left="851" w:hanging="142"/>
      </w:pPr>
      <w:r w:rsidRPr="002971E2">
        <w:t>podnik pravidelně monitoruje a kontroluje procesy zpracování osobních údajů;</w:t>
      </w:r>
    </w:p>
    <w:p w14:paraId="54777F8E" w14:textId="77777777" w:rsidR="00C9060D" w:rsidRPr="002971E2" w:rsidRDefault="00C9060D" w:rsidP="00AE1A57">
      <w:pPr>
        <w:pStyle w:val="Podminky-odrazky-pismena"/>
        <w:numPr>
          <w:ilvl w:val="0"/>
          <w:numId w:val="56"/>
        </w:numPr>
        <w:ind w:left="851" w:hanging="142"/>
      </w:pPr>
      <w:r w:rsidRPr="002971E2">
        <w:t>podnik</w:t>
      </w:r>
      <w:r w:rsidR="00B663EC" w:rsidRPr="002971E2">
        <w:t xml:space="preserve"> pravidelně školí zaměstnance v </w:t>
      </w:r>
      <w:r w:rsidRPr="002971E2">
        <w:t>metodách, postupech a v bezpečnosti;</w:t>
      </w:r>
    </w:p>
    <w:p w14:paraId="07654ED8" w14:textId="77777777" w:rsidR="00C9060D" w:rsidRPr="002971E2" w:rsidRDefault="00C9060D" w:rsidP="00AE1A57">
      <w:pPr>
        <w:pStyle w:val="Podminky-odrazky-pismena"/>
        <w:numPr>
          <w:ilvl w:val="0"/>
          <w:numId w:val="56"/>
        </w:numPr>
        <w:ind w:left="851" w:hanging="142"/>
      </w:pPr>
      <w:r w:rsidRPr="002971E2">
        <w:t>podnik přijal opatření k zajištění ochrany před škodlivým programovým vybavením;</w:t>
      </w:r>
    </w:p>
    <w:p w14:paraId="548E694B" w14:textId="77777777" w:rsidR="00C9060D" w:rsidRPr="002971E2" w:rsidRDefault="00C9060D" w:rsidP="00AE1A57">
      <w:pPr>
        <w:pStyle w:val="Podminky-odrazky-pismena"/>
        <w:numPr>
          <w:ilvl w:val="0"/>
          <w:numId w:val="56"/>
        </w:numPr>
        <w:ind w:left="851" w:hanging="142"/>
      </w:pPr>
      <w:r w:rsidRPr="002971E2">
        <w:t>podnik udržuje systém hlášení, upozorňování a vyšetřování mimořádných událostí a případů prolomení bezpečnosti;</w:t>
      </w:r>
    </w:p>
    <w:p w14:paraId="766A3E41" w14:textId="77777777" w:rsidR="00C9060D" w:rsidRPr="002971E2" w:rsidRDefault="00C9060D" w:rsidP="00AE1A57">
      <w:pPr>
        <w:pStyle w:val="Podminky-odrazky-pismena"/>
        <w:numPr>
          <w:ilvl w:val="0"/>
          <w:numId w:val="56"/>
        </w:numPr>
        <w:ind w:left="851" w:hanging="142"/>
      </w:pPr>
      <w:r w:rsidRPr="002971E2">
        <w:t xml:space="preserve">s osobními údaji je nakládáno jako </w:t>
      </w:r>
      <w:r w:rsidR="00B663EC" w:rsidRPr="002971E2">
        <w:t>s </w:t>
      </w:r>
      <w:r w:rsidRPr="002971E2">
        <w:t>důvěrnými informacemi.</w:t>
      </w:r>
    </w:p>
    <w:p w14:paraId="64E345E9" w14:textId="77777777" w:rsidR="00C9060D" w:rsidRPr="002971E2" w:rsidRDefault="00C9060D" w:rsidP="00C9060D">
      <w:pPr>
        <w:pStyle w:val="Podminky-odstavec-nadpis"/>
      </w:pPr>
      <w:r w:rsidRPr="002971E2">
        <w:t>Povinnosti třetích stran při předávání osobních údajů podniku</w:t>
      </w:r>
    </w:p>
    <w:p w14:paraId="7DFDF70C" w14:textId="0A52DF40" w:rsidR="00C9060D" w:rsidRPr="002971E2" w:rsidRDefault="00C9060D" w:rsidP="00AE1A57">
      <w:pPr>
        <w:pStyle w:val="Podminky-odstavec-cislo"/>
        <w:numPr>
          <w:ilvl w:val="0"/>
          <w:numId w:val="55"/>
        </w:numPr>
        <w:ind w:left="426" w:hanging="426"/>
      </w:pPr>
      <w:r w:rsidRPr="002971E2">
        <w:t>Odesílatel se podáním poštovní zásilky, resp. předáním osobních údajů třetích osob v souladu s těmito poštov</w:t>
      </w:r>
      <w:r w:rsidR="00B663EC" w:rsidRPr="002971E2">
        <w:t>ními podmínkami v souvislosti s </w:t>
      </w:r>
      <w:r w:rsidRPr="002971E2">
        <w:t>požadovanou poštovní službou, nebo službou, která je ve vztahu k poštovní službě službou doplňkovou, za</w:t>
      </w:r>
      <w:r w:rsidR="00B663EC" w:rsidRPr="002971E2">
        <w:t>vazuje, že pokud bude podniku v </w:t>
      </w:r>
      <w:r w:rsidRPr="002971E2">
        <w:t xml:space="preserve">případech stanovených těmito podmínkami předávat osobní údaje adresátů, bude se jednat o údaje, které </w:t>
      </w:r>
      <w:r w:rsidR="003A6742" w:rsidRPr="002971E2">
        <w:t>jsou získávány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12FB8DC9" w14:textId="1C1B43C9" w:rsidR="00C9060D" w:rsidRPr="002971E2" w:rsidRDefault="00C9060D" w:rsidP="00C9060D">
      <w:pPr>
        <w:pStyle w:val="Podminky-odstavec-cislo"/>
        <w:numPr>
          <w:ilvl w:val="0"/>
          <w:numId w:val="0"/>
        </w:numPr>
        <w:ind w:left="426"/>
      </w:pPr>
      <w:r w:rsidRPr="002971E2">
        <w:t>Pokud by se p</w:t>
      </w:r>
      <w:r w:rsidR="003A6742" w:rsidRPr="002971E2">
        <w:t>rohlášení odesílatele uvedené v </w:t>
      </w:r>
      <w:r w:rsidRPr="002971E2">
        <w:t>předchozím odstavci ukázalo jako nepravdivé či zavádějící, zav</w:t>
      </w:r>
      <w:r w:rsidR="003A6742" w:rsidRPr="002971E2">
        <w:t>azuje se odesílatel ve smyslu § </w:t>
      </w:r>
      <w:r w:rsidRPr="002971E2">
        <w:t>2890 a násl. občanského zákoníku uhradit podniku újmu, která podniku v důsledku toho vznikne.</w:t>
      </w:r>
    </w:p>
    <w:p w14:paraId="577B0666" w14:textId="77777777" w:rsidR="00C9060D" w:rsidRPr="002971E2" w:rsidRDefault="00C9060D" w:rsidP="00C9060D">
      <w:pPr>
        <w:pStyle w:val="Podminky-odstavec-nadpis"/>
      </w:pPr>
      <w:r w:rsidRPr="002971E2">
        <w:t>Přechodná a závěrečná ustanovení</w:t>
      </w:r>
    </w:p>
    <w:p w14:paraId="25B1619B" w14:textId="74A0EA55" w:rsidR="00C9060D" w:rsidRPr="002971E2" w:rsidRDefault="00C9060D" w:rsidP="00AE1A57">
      <w:pPr>
        <w:pStyle w:val="Podminky-odstavec-cislo"/>
        <w:numPr>
          <w:ilvl w:val="0"/>
          <w:numId w:val="55"/>
        </w:numPr>
        <w:ind w:left="426" w:hanging="426"/>
      </w:pPr>
      <w:r w:rsidRPr="002971E2">
        <w:t>Ustanovení bodů 20 až 32 týkající se zpracování osobních údajů má přednost před jakýmkoliv smluvní</w:t>
      </w:r>
      <w:r w:rsidR="003A6742" w:rsidRPr="002971E2">
        <w:t>m ujednáním mezi odesílatelem a </w:t>
      </w:r>
      <w:r w:rsidRPr="002971E2">
        <w:t xml:space="preserve">podnikem, k němuž došlo před nabytím účinnosti těchto bodů dne 25. 5. 2018. </w:t>
      </w:r>
    </w:p>
    <w:p w14:paraId="20FA3607" w14:textId="77777777" w:rsidR="00C9060D" w:rsidRPr="002971E2" w:rsidRDefault="00C9060D" w:rsidP="00AE1A57">
      <w:pPr>
        <w:pStyle w:val="Podminky-odstavec-cislo"/>
        <w:numPr>
          <w:ilvl w:val="0"/>
          <w:numId w:val="55"/>
        </w:numPr>
        <w:ind w:left="426" w:hanging="426"/>
      </w:pPr>
      <w:r w:rsidRPr="002971E2">
        <w:t>Od ustanovení těchto poštovních podmínek se lze odchýlit dohodou, a to s výjimkou ustanovení bodů 1 až 4.</w:t>
      </w:r>
    </w:p>
    <w:p w14:paraId="39F75F4B" w14:textId="77777777" w:rsidR="00C9060D" w:rsidRPr="002971E2" w:rsidRDefault="00C9060D" w:rsidP="00AE1A57">
      <w:pPr>
        <w:pStyle w:val="Podminky-odstavec-cislo"/>
        <w:numPr>
          <w:ilvl w:val="0"/>
          <w:numId w:val="55"/>
        </w:numPr>
        <w:ind w:left="426" w:hanging="426"/>
      </w:pPr>
      <w:r w:rsidRPr="002971E2">
        <w:t>Tyto poštovní podmínky nabývají účinnosti dnem 1. září 2013 a jsou k dispozici na všech poštách. Podnik si vyhrazuje právo je měnit, doplňovat nebo je zrušit vydáním podmínek nových.</w:t>
      </w:r>
    </w:p>
    <w:p w14:paraId="620F954A" w14:textId="77777777" w:rsidR="00C9060D" w:rsidRPr="002971E2" w:rsidRDefault="00C9060D" w:rsidP="00AE1A57">
      <w:pPr>
        <w:pStyle w:val="Podminky-odstavec-cislo"/>
        <w:numPr>
          <w:ilvl w:val="0"/>
          <w:numId w:val="55"/>
        </w:numPr>
        <w:ind w:left="426" w:hanging="426"/>
      </w:pPr>
      <w:r w:rsidRPr="002971E2">
        <w:t>Těmito podmínkami se ruší „Poštovní podmínky služby OBCHODNÍ PSANÍ“ platné od 1. ledna 2008</w:t>
      </w:r>
    </w:p>
    <w:p w14:paraId="0ADF17F2" w14:textId="77777777" w:rsidR="00B663EC" w:rsidRPr="002971E2" w:rsidRDefault="00B663EC" w:rsidP="00B663EC">
      <w:pPr>
        <w:pStyle w:val="Podminky-odstavec-nadpis"/>
      </w:pPr>
      <w:r w:rsidRPr="002971E2">
        <w:t>Seznam příloh:</w:t>
      </w:r>
    </w:p>
    <w:p w14:paraId="2BA64D25" w14:textId="31FFEDA0" w:rsidR="00B663EC" w:rsidRPr="002971E2" w:rsidRDefault="00B43AA0" w:rsidP="00B663EC">
      <w:pPr>
        <w:pStyle w:val="cpNormal1"/>
        <w:rPr>
          <w:rFonts w:asciiTheme="minorHAnsi" w:hAnsiTheme="minorHAnsi"/>
        </w:rPr>
      </w:pPr>
      <w:r w:rsidRPr="002971E2">
        <w:rPr>
          <w:rFonts w:asciiTheme="minorHAnsi" w:hAnsiTheme="minorHAnsi"/>
        </w:rPr>
        <w:t>Příloha č. 1</w:t>
      </w:r>
      <w:r w:rsidR="00B663EC" w:rsidRPr="002971E2">
        <w:rPr>
          <w:rFonts w:asciiTheme="minorHAnsi" w:hAnsiTheme="minorHAnsi"/>
        </w:rPr>
        <w:tab/>
        <w:t>Vzor soupisu</w:t>
      </w:r>
    </w:p>
    <w:p w14:paraId="25EA610E" w14:textId="136B3661" w:rsidR="00B663EC" w:rsidRPr="002971E2" w:rsidRDefault="00B43AA0" w:rsidP="00B663EC">
      <w:pPr>
        <w:pStyle w:val="cpNormal1"/>
        <w:rPr>
          <w:rFonts w:asciiTheme="minorHAnsi" w:hAnsiTheme="minorHAnsi"/>
        </w:rPr>
      </w:pPr>
      <w:r w:rsidRPr="002971E2">
        <w:rPr>
          <w:rFonts w:asciiTheme="minorHAnsi" w:hAnsiTheme="minorHAnsi"/>
        </w:rPr>
        <w:t>Příloha č. 2</w:t>
      </w:r>
      <w:r w:rsidR="00B663EC" w:rsidRPr="002971E2">
        <w:rPr>
          <w:rFonts w:asciiTheme="minorHAnsi" w:hAnsiTheme="minorHAnsi"/>
        </w:rPr>
        <w:tab/>
        <w:t>Vzor seznamu</w:t>
      </w:r>
    </w:p>
    <w:p w14:paraId="2B9A1D0B" w14:textId="77777777" w:rsidR="008C0D0B" w:rsidRPr="002971E2" w:rsidRDefault="008C0D0B" w:rsidP="008C0D0B">
      <w:pPr>
        <w:pStyle w:val="cpNormal1"/>
        <w:ind w:left="1418" w:hanging="1418"/>
        <w:rPr>
          <w:rFonts w:asciiTheme="minorHAnsi" w:hAnsiTheme="minorHAnsi"/>
        </w:rPr>
      </w:pPr>
      <w:r w:rsidRPr="002971E2">
        <w:rPr>
          <w:rFonts w:asciiTheme="minorHAnsi" w:hAnsiTheme="minorHAnsi"/>
        </w:rPr>
        <w:t>Příloha č. 3</w:t>
      </w:r>
      <w:r w:rsidRPr="002971E2">
        <w:rPr>
          <w:rFonts w:asciiTheme="minorHAnsi" w:hAnsiTheme="minorHAnsi"/>
        </w:rPr>
        <w:tab/>
        <w:t>Pokyny pro označení zásilek Obchodní psaní ČK</w:t>
      </w:r>
    </w:p>
    <w:p w14:paraId="5259095C" w14:textId="77777777" w:rsidR="00B663EC" w:rsidRPr="002971E2" w:rsidRDefault="00B663EC" w:rsidP="00B663EC">
      <w:pPr>
        <w:pStyle w:val="Podminky-odstavec-cislo"/>
        <w:numPr>
          <w:ilvl w:val="0"/>
          <w:numId w:val="0"/>
        </w:numPr>
        <w:ind w:left="2205" w:hanging="360"/>
      </w:pPr>
    </w:p>
    <w:p w14:paraId="3CC8EA82" w14:textId="77777777" w:rsidR="00B663EC" w:rsidRPr="002971E2" w:rsidRDefault="00B663EC" w:rsidP="00B663EC">
      <w:pPr>
        <w:pStyle w:val="Podminky-odstavec-cislo"/>
        <w:numPr>
          <w:ilvl w:val="0"/>
          <w:numId w:val="0"/>
        </w:numPr>
        <w:ind w:left="2205" w:hanging="360"/>
      </w:pPr>
    </w:p>
    <w:p w14:paraId="02D96023" w14:textId="77777777" w:rsidR="00B663EC" w:rsidRPr="002971E2" w:rsidRDefault="00B663EC" w:rsidP="00B663EC">
      <w:pPr>
        <w:pStyle w:val="Podminky-odstavec-cislo"/>
        <w:numPr>
          <w:ilvl w:val="0"/>
          <w:numId w:val="0"/>
        </w:numPr>
        <w:ind w:left="2205" w:hanging="360"/>
        <w:sectPr w:rsidR="00B663EC" w:rsidRPr="002971E2" w:rsidSect="00B663EC">
          <w:type w:val="continuous"/>
          <w:pgSz w:w="11906" w:h="16838" w:code="9"/>
          <w:pgMar w:top="2155" w:right="851" w:bottom="1276" w:left="1134" w:header="680" w:footer="567" w:gutter="0"/>
          <w:cols w:num="2" w:space="285"/>
          <w:titlePg/>
          <w:docGrid w:linePitch="360"/>
        </w:sectPr>
      </w:pPr>
    </w:p>
    <w:p w14:paraId="6849C932" w14:textId="77777777" w:rsidR="00B663EC" w:rsidRPr="002971E2" w:rsidRDefault="00B663EC">
      <w:pPr>
        <w:spacing w:line="240" w:lineRule="auto"/>
        <w:rPr>
          <w:rFonts w:asciiTheme="minorHAnsi" w:hAnsiTheme="minorHAnsi"/>
        </w:rPr>
      </w:pPr>
      <w:r w:rsidRPr="002971E2">
        <w:rPr>
          <w:rFonts w:asciiTheme="minorHAnsi" w:hAnsiTheme="minorHAnsi"/>
        </w:rPr>
        <w:br w:type="page"/>
      </w:r>
    </w:p>
    <w:p w14:paraId="71B882FE" w14:textId="77777777" w:rsidR="00B663EC" w:rsidRPr="002971E2" w:rsidRDefault="00B663EC" w:rsidP="00B663EC">
      <w:pPr>
        <w:pStyle w:val="Podminky-odstavec-nadpis"/>
      </w:pPr>
      <w:r w:rsidRPr="002971E2">
        <w:t>Příloha č. 1</w:t>
      </w:r>
    </w:p>
    <w:p w14:paraId="4E863678" w14:textId="4FB0C7D3" w:rsidR="00B663EC" w:rsidRPr="002971E2" w:rsidRDefault="00B663EC" w:rsidP="00B663EC">
      <w:pPr>
        <w:pStyle w:val="cpNormal1"/>
        <w:jc w:val="center"/>
        <w:rPr>
          <w:rFonts w:asciiTheme="minorHAnsi" w:hAnsiTheme="minorHAnsi"/>
          <w:b/>
        </w:rPr>
      </w:pPr>
      <w:r w:rsidRPr="002971E2">
        <w:rPr>
          <w:rFonts w:asciiTheme="minorHAnsi" w:hAnsiTheme="minorHAnsi"/>
          <w:b/>
        </w:rPr>
        <w:t xml:space="preserve">Vzor soupisu „Soupis Obchodních psaní podaných dne </w:t>
      </w:r>
      <w:r w:rsidRPr="002971E2">
        <w:rPr>
          <w:rFonts w:asciiTheme="minorHAnsi" w:hAnsiTheme="minorHAnsi"/>
          <w:b/>
          <w:bCs/>
        </w:rPr>
        <w:fldChar w:fldCharType="begin">
          <w:ffData>
            <w:name w:val="Text2"/>
            <w:enabled/>
            <w:calcOnExit w:val="0"/>
            <w:textInput/>
          </w:ffData>
        </w:fldChar>
      </w:r>
      <w:r w:rsidRPr="002971E2">
        <w:rPr>
          <w:rFonts w:asciiTheme="minorHAnsi" w:hAnsiTheme="minorHAnsi"/>
          <w:b/>
          <w:bCs/>
        </w:rPr>
        <w:instrText xml:space="preserve"> FORMTEXT </w:instrText>
      </w:r>
      <w:r w:rsidRPr="002971E2">
        <w:rPr>
          <w:rFonts w:asciiTheme="minorHAnsi" w:hAnsiTheme="minorHAnsi"/>
          <w:b/>
          <w:bCs/>
        </w:rPr>
      </w:r>
      <w:r w:rsidRPr="002971E2">
        <w:rPr>
          <w:rFonts w:asciiTheme="minorHAnsi" w:hAnsiTheme="minorHAnsi"/>
          <w:b/>
          <w:bCs/>
        </w:rPr>
        <w:fldChar w:fldCharType="separate"/>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Pr="002971E2">
        <w:rPr>
          <w:rFonts w:asciiTheme="minorHAnsi" w:hAnsiTheme="minorHAnsi"/>
          <w:b/>
          <w:bCs/>
        </w:rPr>
        <w:fldChar w:fldCharType="end"/>
      </w:r>
      <w:r w:rsidRPr="002971E2">
        <w:rPr>
          <w:rFonts w:asciiTheme="minorHAnsi" w:hAnsiTheme="minorHAnsi"/>
          <w:b/>
        </w:rPr>
        <w:t>“</w:t>
      </w:r>
    </w:p>
    <w:p w14:paraId="0DE47E87" w14:textId="23DC92C8" w:rsidR="00B663EC" w:rsidRPr="002971E2" w:rsidRDefault="00B663EC" w:rsidP="00B663EC">
      <w:pPr>
        <w:pStyle w:val="cpNormal1"/>
        <w:rPr>
          <w:rFonts w:asciiTheme="minorHAnsi" w:hAnsiTheme="minorHAnsi"/>
        </w:rPr>
      </w:pPr>
      <w:r w:rsidRPr="002971E2">
        <w:rPr>
          <w:rFonts w:asciiTheme="minorHAnsi" w:hAnsiTheme="minorHAnsi"/>
          <w:b/>
        </w:rPr>
        <w:t xml:space="preserve">Soupis Obchodních psaní podaných dne </w:t>
      </w:r>
      <w:r w:rsidRPr="002971E2">
        <w:rPr>
          <w:rFonts w:asciiTheme="minorHAnsi" w:hAnsiTheme="minorHAnsi"/>
          <w:b/>
          <w:bCs/>
        </w:rPr>
        <w:fldChar w:fldCharType="begin">
          <w:ffData>
            <w:name w:val="Text2"/>
            <w:enabled/>
            <w:calcOnExit w:val="0"/>
            <w:textInput/>
          </w:ffData>
        </w:fldChar>
      </w:r>
      <w:r w:rsidRPr="002971E2">
        <w:rPr>
          <w:rFonts w:asciiTheme="minorHAnsi" w:hAnsiTheme="minorHAnsi"/>
          <w:b/>
          <w:bCs/>
        </w:rPr>
        <w:instrText xml:space="preserve"> FORMTEXT </w:instrText>
      </w:r>
      <w:r w:rsidRPr="002971E2">
        <w:rPr>
          <w:rFonts w:asciiTheme="minorHAnsi" w:hAnsiTheme="minorHAnsi"/>
          <w:b/>
          <w:bCs/>
        </w:rPr>
      </w:r>
      <w:r w:rsidRPr="002971E2">
        <w:rPr>
          <w:rFonts w:asciiTheme="minorHAnsi" w:hAnsiTheme="minorHAnsi"/>
          <w:b/>
          <w:bCs/>
        </w:rPr>
        <w:fldChar w:fldCharType="separate"/>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Pr="002971E2">
        <w:rPr>
          <w:rFonts w:asciiTheme="minorHAnsi" w:hAnsiTheme="minorHAnsi"/>
          <w:b/>
          <w:bCs/>
        </w:rPr>
        <w:fldChar w:fldCharType="end"/>
      </w:r>
    </w:p>
    <w:tbl>
      <w:tblPr>
        <w:tblW w:w="6521" w:type="dxa"/>
        <w:tblInd w:w="70" w:type="dxa"/>
        <w:tblLayout w:type="fixed"/>
        <w:tblCellMar>
          <w:left w:w="70" w:type="dxa"/>
          <w:right w:w="70" w:type="dxa"/>
        </w:tblCellMar>
        <w:tblLook w:val="04A0" w:firstRow="1" w:lastRow="0" w:firstColumn="1" w:lastColumn="0" w:noHBand="0" w:noVBand="1"/>
      </w:tblPr>
      <w:tblGrid>
        <w:gridCol w:w="567"/>
        <w:gridCol w:w="1133"/>
        <w:gridCol w:w="1134"/>
        <w:gridCol w:w="1134"/>
        <w:gridCol w:w="284"/>
        <w:gridCol w:w="284"/>
        <w:gridCol w:w="284"/>
        <w:gridCol w:w="283"/>
        <w:gridCol w:w="284"/>
        <w:gridCol w:w="283"/>
        <w:gridCol w:w="284"/>
        <w:gridCol w:w="283"/>
        <w:gridCol w:w="284"/>
      </w:tblGrid>
      <w:tr w:rsidR="00B663EC" w:rsidRPr="002971E2" w14:paraId="72F259D7" w14:textId="77777777" w:rsidTr="006879B2">
        <w:trPr>
          <w:trHeight w:val="300"/>
        </w:trPr>
        <w:tc>
          <w:tcPr>
            <w:tcW w:w="6521" w:type="dxa"/>
            <w:gridSpan w:val="13"/>
            <w:tcBorders>
              <w:top w:val="single" w:sz="4" w:space="0" w:color="auto"/>
              <w:left w:val="single" w:sz="4" w:space="0" w:color="auto"/>
              <w:bottom w:val="nil"/>
              <w:right w:val="single" w:sz="4" w:space="0" w:color="auto"/>
            </w:tcBorders>
          </w:tcPr>
          <w:p w14:paraId="11D6A7DC" w14:textId="77777777" w:rsidR="00B663EC" w:rsidRPr="002971E2" w:rsidRDefault="00B663EC" w:rsidP="006879B2">
            <w:pPr>
              <w:rPr>
                <w:rFonts w:asciiTheme="minorHAnsi" w:hAnsiTheme="minorHAnsi"/>
              </w:rPr>
            </w:pPr>
            <w:r w:rsidRPr="002971E2">
              <w:rPr>
                <w:rFonts w:asciiTheme="minorHAnsi" w:hAnsiTheme="minorHAnsi"/>
              </w:rPr>
              <w:t>Odesílatel:</w:t>
            </w:r>
          </w:p>
        </w:tc>
      </w:tr>
      <w:tr w:rsidR="00B663EC" w:rsidRPr="002971E2" w14:paraId="44A4B7EE" w14:textId="77777777" w:rsidTr="006879B2">
        <w:trPr>
          <w:trHeight w:val="300"/>
        </w:trPr>
        <w:tc>
          <w:tcPr>
            <w:tcW w:w="6521" w:type="dxa"/>
            <w:gridSpan w:val="13"/>
            <w:tcBorders>
              <w:left w:val="single" w:sz="4" w:space="0" w:color="auto"/>
              <w:bottom w:val="nil"/>
              <w:right w:val="single" w:sz="4" w:space="0" w:color="auto"/>
            </w:tcBorders>
          </w:tcPr>
          <w:p w14:paraId="566D92C7" w14:textId="77777777" w:rsidR="00B663EC" w:rsidRPr="002971E2" w:rsidRDefault="00B663EC" w:rsidP="006879B2">
            <w:pPr>
              <w:rPr>
                <w:rFonts w:asciiTheme="minorHAnsi" w:hAnsiTheme="minorHAnsi"/>
              </w:rPr>
            </w:pPr>
            <w:r w:rsidRPr="002971E2">
              <w:rPr>
                <w:rFonts w:asciiTheme="minorHAnsi" w:hAnsiTheme="minorHAnsi"/>
              </w:rPr>
              <w:t>Podavatel:</w:t>
            </w:r>
          </w:p>
        </w:tc>
      </w:tr>
      <w:tr w:rsidR="00B663EC" w:rsidRPr="002971E2" w14:paraId="399694F2" w14:textId="77777777" w:rsidTr="006879B2">
        <w:trPr>
          <w:trHeight w:val="315"/>
        </w:trPr>
        <w:tc>
          <w:tcPr>
            <w:tcW w:w="6521" w:type="dxa"/>
            <w:gridSpan w:val="13"/>
            <w:tcBorders>
              <w:top w:val="nil"/>
              <w:left w:val="single" w:sz="4" w:space="0" w:color="auto"/>
              <w:right w:val="single" w:sz="4" w:space="0" w:color="auto"/>
            </w:tcBorders>
          </w:tcPr>
          <w:p w14:paraId="7E3104EB" w14:textId="77777777" w:rsidR="00B663EC" w:rsidRPr="002971E2" w:rsidRDefault="00B663EC" w:rsidP="006879B2">
            <w:pPr>
              <w:rPr>
                <w:rFonts w:asciiTheme="minorHAnsi" w:hAnsiTheme="minorHAnsi"/>
              </w:rPr>
            </w:pPr>
            <w:r w:rsidRPr="002971E2">
              <w:rPr>
                <w:rFonts w:asciiTheme="minorHAnsi" w:hAnsiTheme="minorHAnsi"/>
              </w:rPr>
              <w:t>Technologické ID číslo zákazníka:</w:t>
            </w:r>
          </w:p>
        </w:tc>
      </w:tr>
      <w:tr w:rsidR="00B663EC" w:rsidRPr="002971E2" w14:paraId="146BBF2F" w14:textId="77777777" w:rsidTr="006879B2">
        <w:trPr>
          <w:trHeight w:val="315"/>
        </w:trPr>
        <w:tc>
          <w:tcPr>
            <w:tcW w:w="6521" w:type="dxa"/>
            <w:gridSpan w:val="13"/>
            <w:tcBorders>
              <w:top w:val="nil"/>
              <w:left w:val="single" w:sz="4" w:space="0" w:color="auto"/>
              <w:bottom w:val="single" w:sz="4" w:space="0" w:color="auto"/>
              <w:right w:val="single" w:sz="4" w:space="0" w:color="auto"/>
            </w:tcBorders>
          </w:tcPr>
          <w:p w14:paraId="60DCDF34" w14:textId="77777777" w:rsidR="00B663EC" w:rsidRPr="002971E2" w:rsidRDefault="00B663EC" w:rsidP="006879B2">
            <w:pPr>
              <w:rPr>
                <w:rFonts w:asciiTheme="minorHAnsi" w:hAnsiTheme="minorHAnsi"/>
              </w:rPr>
            </w:pPr>
            <w:r w:rsidRPr="002971E2">
              <w:rPr>
                <w:rFonts w:asciiTheme="minorHAnsi" w:hAnsiTheme="minorHAnsi"/>
              </w:rPr>
              <w:t>Elektronický report:</w:t>
            </w:r>
            <w:r w:rsidRPr="002971E2">
              <w:rPr>
                <w:rFonts w:asciiTheme="minorHAnsi" w:hAnsiTheme="minorHAnsi"/>
              </w:rPr>
              <w:tab/>
            </w:r>
            <w:r w:rsidRPr="002971E2">
              <w:rPr>
                <w:rFonts w:asciiTheme="minorHAnsi" w:hAnsiTheme="minorHAnsi"/>
              </w:rPr>
              <w:fldChar w:fldCharType="begin">
                <w:ffData>
                  <w:name w:val="Zaškrtávací1"/>
                  <w:enabled/>
                  <w:calcOnExit w:val="0"/>
                  <w:checkBox>
                    <w:sizeAuto/>
                    <w:default w:val="0"/>
                  </w:checkBox>
                </w:ffData>
              </w:fldChar>
            </w:r>
            <w:r w:rsidRPr="002971E2">
              <w:rPr>
                <w:rFonts w:asciiTheme="minorHAnsi" w:hAnsiTheme="minorHAnsi"/>
              </w:rPr>
              <w:instrText xml:space="preserve"> FORMCHECKBOX </w:instrText>
            </w:r>
            <w:r w:rsidR="002F4205">
              <w:rPr>
                <w:rFonts w:asciiTheme="minorHAnsi" w:hAnsiTheme="minorHAnsi"/>
              </w:rPr>
            </w:r>
            <w:r w:rsidR="002F4205">
              <w:rPr>
                <w:rFonts w:asciiTheme="minorHAnsi" w:hAnsiTheme="minorHAnsi"/>
              </w:rPr>
              <w:fldChar w:fldCharType="separate"/>
            </w:r>
            <w:r w:rsidRPr="002971E2">
              <w:rPr>
                <w:rFonts w:asciiTheme="minorHAnsi" w:hAnsiTheme="minorHAnsi"/>
              </w:rPr>
              <w:fldChar w:fldCharType="end"/>
            </w:r>
            <w:r w:rsidRPr="002971E2">
              <w:rPr>
                <w:rFonts w:asciiTheme="minorHAnsi" w:hAnsiTheme="minorHAnsi"/>
              </w:rPr>
              <w:t xml:space="preserve"> Ano</w:t>
            </w:r>
            <w:r w:rsidRPr="002971E2">
              <w:rPr>
                <w:rFonts w:asciiTheme="minorHAnsi" w:hAnsiTheme="minorHAnsi"/>
              </w:rPr>
              <w:tab/>
            </w:r>
            <w:r w:rsidRPr="002971E2">
              <w:rPr>
                <w:rFonts w:asciiTheme="minorHAnsi" w:hAnsiTheme="minorHAnsi"/>
              </w:rPr>
              <w:tab/>
            </w:r>
            <w:r w:rsidRPr="002971E2">
              <w:rPr>
                <w:rFonts w:asciiTheme="minorHAnsi" w:hAnsiTheme="minorHAnsi"/>
              </w:rPr>
              <w:fldChar w:fldCharType="begin">
                <w:ffData>
                  <w:name w:val="Zaškrtávací2"/>
                  <w:enabled/>
                  <w:calcOnExit w:val="0"/>
                  <w:checkBox>
                    <w:sizeAuto/>
                    <w:default w:val="0"/>
                  </w:checkBox>
                </w:ffData>
              </w:fldChar>
            </w:r>
            <w:r w:rsidRPr="002971E2">
              <w:rPr>
                <w:rFonts w:asciiTheme="minorHAnsi" w:hAnsiTheme="minorHAnsi"/>
              </w:rPr>
              <w:instrText xml:space="preserve"> FORMCHECKBOX </w:instrText>
            </w:r>
            <w:r w:rsidR="002F4205">
              <w:rPr>
                <w:rFonts w:asciiTheme="minorHAnsi" w:hAnsiTheme="minorHAnsi"/>
              </w:rPr>
            </w:r>
            <w:r w:rsidR="002F4205">
              <w:rPr>
                <w:rFonts w:asciiTheme="minorHAnsi" w:hAnsiTheme="minorHAnsi"/>
              </w:rPr>
              <w:fldChar w:fldCharType="separate"/>
            </w:r>
            <w:r w:rsidRPr="002971E2">
              <w:rPr>
                <w:rFonts w:asciiTheme="minorHAnsi" w:hAnsiTheme="minorHAnsi"/>
              </w:rPr>
              <w:fldChar w:fldCharType="end"/>
            </w:r>
            <w:r w:rsidRPr="002971E2">
              <w:rPr>
                <w:rFonts w:asciiTheme="minorHAnsi" w:hAnsiTheme="minorHAnsi"/>
              </w:rPr>
              <w:t xml:space="preserve"> Ne</w:t>
            </w:r>
          </w:p>
        </w:tc>
      </w:tr>
      <w:tr w:rsidR="00B663EC" w:rsidRPr="002971E2" w14:paraId="55583EB6" w14:textId="77777777" w:rsidTr="006879B2">
        <w:trPr>
          <w:trHeight w:val="615"/>
        </w:trPr>
        <w:tc>
          <w:tcPr>
            <w:tcW w:w="1700" w:type="dxa"/>
            <w:gridSpan w:val="2"/>
            <w:tcBorders>
              <w:top w:val="single" w:sz="4" w:space="0" w:color="auto"/>
              <w:left w:val="single" w:sz="8" w:space="0" w:color="auto"/>
              <w:bottom w:val="single" w:sz="8" w:space="0" w:color="auto"/>
              <w:right w:val="single" w:sz="8" w:space="0" w:color="000000"/>
            </w:tcBorders>
            <w:shd w:val="clear" w:color="auto" w:fill="auto"/>
            <w:noWrap/>
            <w:vAlign w:val="center"/>
            <w:hideMark/>
          </w:tcPr>
          <w:p w14:paraId="04923A21" w14:textId="77777777" w:rsidR="00B663EC" w:rsidRPr="002971E2" w:rsidRDefault="00B663EC" w:rsidP="006879B2">
            <w:pPr>
              <w:jc w:val="center"/>
              <w:rPr>
                <w:rFonts w:asciiTheme="minorHAnsi" w:hAnsiTheme="minorHAnsi"/>
              </w:rPr>
            </w:pPr>
            <w:r w:rsidRPr="002971E2">
              <w:rPr>
                <w:rFonts w:asciiTheme="minorHAnsi" w:hAnsiTheme="minorHAnsi"/>
              </w:rPr>
              <w:t>Počet</w:t>
            </w:r>
          </w:p>
        </w:tc>
        <w:tc>
          <w:tcPr>
            <w:tcW w:w="1134" w:type="dxa"/>
            <w:tcBorders>
              <w:top w:val="single" w:sz="4" w:space="0" w:color="auto"/>
              <w:left w:val="nil"/>
              <w:bottom w:val="nil"/>
              <w:right w:val="single" w:sz="8" w:space="0" w:color="auto"/>
            </w:tcBorders>
            <w:shd w:val="clear" w:color="auto" w:fill="auto"/>
            <w:vAlign w:val="center"/>
            <w:hideMark/>
          </w:tcPr>
          <w:p w14:paraId="78CCC579" w14:textId="77777777" w:rsidR="00B663EC" w:rsidRPr="002971E2" w:rsidRDefault="00B663EC" w:rsidP="006879B2">
            <w:pPr>
              <w:jc w:val="center"/>
              <w:rPr>
                <w:rFonts w:asciiTheme="minorHAnsi" w:hAnsiTheme="minorHAnsi"/>
              </w:rPr>
            </w:pPr>
            <w:r w:rsidRPr="002971E2">
              <w:rPr>
                <w:rFonts w:asciiTheme="minorHAnsi" w:hAnsiTheme="minorHAnsi"/>
              </w:rPr>
              <w:t>Hmotnost v gramech</w:t>
            </w:r>
          </w:p>
        </w:tc>
        <w:tc>
          <w:tcPr>
            <w:tcW w:w="1134" w:type="dxa"/>
            <w:tcBorders>
              <w:top w:val="single" w:sz="4" w:space="0" w:color="auto"/>
              <w:left w:val="nil"/>
              <w:bottom w:val="nil"/>
              <w:right w:val="single" w:sz="8" w:space="0" w:color="auto"/>
            </w:tcBorders>
            <w:shd w:val="clear" w:color="auto" w:fill="auto"/>
            <w:vAlign w:val="center"/>
            <w:hideMark/>
          </w:tcPr>
          <w:p w14:paraId="62C0A9B7" w14:textId="77777777" w:rsidR="00B663EC" w:rsidRPr="002971E2" w:rsidRDefault="00B663EC" w:rsidP="006879B2">
            <w:pPr>
              <w:jc w:val="center"/>
              <w:rPr>
                <w:rFonts w:asciiTheme="minorHAnsi" w:hAnsiTheme="minorHAnsi"/>
              </w:rPr>
            </w:pPr>
            <w:r w:rsidRPr="002971E2">
              <w:rPr>
                <w:rFonts w:asciiTheme="minorHAnsi" w:hAnsiTheme="minorHAnsi"/>
              </w:rPr>
              <w:t>Cena za službu</w:t>
            </w:r>
          </w:p>
        </w:tc>
        <w:tc>
          <w:tcPr>
            <w:tcW w:w="2553" w:type="dxa"/>
            <w:gridSpan w:val="9"/>
            <w:tcBorders>
              <w:top w:val="single" w:sz="4" w:space="0" w:color="auto"/>
              <w:left w:val="nil"/>
              <w:bottom w:val="single" w:sz="4" w:space="0" w:color="auto"/>
              <w:right w:val="single" w:sz="8" w:space="0" w:color="000000"/>
            </w:tcBorders>
            <w:vAlign w:val="center"/>
          </w:tcPr>
          <w:p w14:paraId="143BCDF0" w14:textId="77777777" w:rsidR="00B663EC" w:rsidRPr="002971E2" w:rsidRDefault="00B663EC" w:rsidP="006879B2">
            <w:pPr>
              <w:jc w:val="center"/>
              <w:rPr>
                <w:rFonts w:asciiTheme="minorHAnsi" w:hAnsiTheme="minorHAnsi"/>
              </w:rPr>
            </w:pPr>
            <w:r w:rsidRPr="002971E2">
              <w:rPr>
                <w:rFonts w:asciiTheme="minorHAnsi" w:hAnsiTheme="minorHAnsi"/>
              </w:rPr>
              <w:t>Kč</w:t>
            </w:r>
          </w:p>
        </w:tc>
      </w:tr>
      <w:tr w:rsidR="00B663EC" w:rsidRPr="002971E2" w14:paraId="641A9934" w14:textId="77777777" w:rsidTr="006879B2">
        <w:trPr>
          <w:trHeight w:val="456"/>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356AB3BE" w14:textId="77777777" w:rsidR="00B663EC" w:rsidRPr="002971E2" w:rsidRDefault="00B663EC" w:rsidP="00FD71BC">
            <w:pPr>
              <w:pStyle w:val="cpNormal1"/>
              <w:rPr>
                <w:rFonts w:asciiTheme="minorHAnsi" w:hAnsiTheme="minorHAnsi"/>
              </w:rPr>
            </w:pPr>
            <w:r w:rsidRPr="002971E2">
              <w:rPr>
                <w:rFonts w:asciiTheme="minorHAnsi" w:hAnsiTheme="minorHAnsi"/>
              </w:rPr>
              <w:t>O.P.</w:t>
            </w:r>
          </w:p>
        </w:tc>
        <w:tc>
          <w:tcPr>
            <w:tcW w:w="1133" w:type="dxa"/>
            <w:tcBorders>
              <w:top w:val="nil"/>
              <w:left w:val="nil"/>
              <w:bottom w:val="single" w:sz="8" w:space="0" w:color="auto"/>
              <w:right w:val="nil"/>
            </w:tcBorders>
            <w:shd w:val="clear" w:color="auto" w:fill="auto"/>
            <w:noWrap/>
            <w:vAlign w:val="bottom"/>
            <w:hideMark/>
          </w:tcPr>
          <w:p w14:paraId="597E61E1" w14:textId="77777777" w:rsidR="00B663EC" w:rsidRPr="002971E2" w:rsidRDefault="00B663EC" w:rsidP="00FD71BC">
            <w:pPr>
              <w:pStyle w:val="cpNormal1"/>
              <w:rPr>
                <w:rFonts w:asciiTheme="minorHAnsi" w:hAnsiTheme="minorHAnsi"/>
              </w:rPr>
            </w:pPr>
            <w:r w:rsidRPr="002971E2">
              <w:rPr>
                <w:rFonts w:asciiTheme="minorHAnsi" w:hAnsiTheme="minorHAnsi"/>
              </w:rPr>
              <w:t>O.P. TISK</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07DD71E" w14:textId="77777777" w:rsidR="00B663EC" w:rsidRPr="002971E2" w:rsidRDefault="00B663EC" w:rsidP="00FD71BC">
            <w:pPr>
              <w:pStyle w:val="cpNormal1"/>
              <w:rPr>
                <w:rFonts w:asciiTheme="minorHAnsi" w:hAnsiTheme="minorHAnsi"/>
              </w:rPr>
            </w:pPr>
          </w:p>
        </w:tc>
        <w:tc>
          <w:tcPr>
            <w:tcW w:w="1134" w:type="dxa"/>
            <w:tcBorders>
              <w:top w:val="single" w:sz="8" w:space="0" w:color="auto"/>
              <w:left w:val="nil"/>
              <w:bottom w:val="single" w:sz="8" w:space="0" w:color="auto"/>
              <w:right w:val="single" w:sz="4" w:space="0" w:color="auto"/>
            </w:tcBorders>
            <w:shd w:val="clear" w:color="auto" w:fill="auto"/>
            <w:noWrap/>
            <w:vAlign w:val="bottom"/>
            <w:hideMark/>
          </w:tcPr>
          <w:p w14:paraId="56B286B1" w14:textId="77777777" w:rsidR="00B663EC" w:rsidRPr="002971E2" w:rsidRDefault="00B663EC" w:rsidP="00FD71BC">
            <w:pPr>
              <w:pStyle w:val="cpNormal1"/>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E62A9D" w14:textId="77777777" w:rsidR="00B663EC" w:rsidRPr="002971E2" w:rsidRDefault="00B663EC" w:rsidP="00FD71BC">
            <w:pPr>
              <w:pStyle w:val="cpNormal1"/>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FD9B9C" w14:textId="77777777" w:rsidR="00B663EC" w:rsidRPr="002971E2" w:rsidRDefault="00B663EC" w:rsidP="00FD71BC">
            <w:pPr>
              <w:pStyle w:val="cpNormal1"/>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476997" w14:textId="77777777" w:rsidR="00B663EC" w:rsidRPr="002971E2" w:rsidRDefault="00B663EC" w:rsidP="00FD71BC">
            <w:pPr>
              <w:pStyle w:val="cpNormal1"/>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AAAF5B" w14:textId="77777777" w:rsidR="00B663EC" w:rsidRPr="002971E2" w:rsidRDefault="00B663EC" w:rsidP="00FD71BC">
            <w:pPr>
              <w:pStyle w:val="cpNormal1"/>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16064E" w14:textId="77777777" w:rsidR="00B663EC" w:rsidRPr="002971E2" w:rsidRDefault="00B663EC" w:rsidP="00FD71BC">
            <w:pPr>
              <w:pStyle w:val="cpNormal1"/>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vAlign w:val="bottom"/>
          </w:tcPr>
          <w:p w14:paraId="01FCCCC9" w14:textId="77777777" w:rsidR="00B663EC" w:rsidRPr="002971E2" w:rsidRDefault="00B663EC" w:rsidP="00FD71BC">
            <w:pPr>
              <w:pStyle w:val="cpNormal1"/>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vAlign w:val="bottom"/>
          </w:tcPr>
          <w:p w14:paraId="5A48E474" w14:textId="77777777" w:rsidR="00B663EC" w:rsidRPr="002971E2" w:rsidRDefault="00B663EC" w:rsidP="00FD71BC">
            <w:pPr>
              <w:pStyle w:val="cpNormal1"/>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39712124" w14:textId="77777777" w:rsidR="00B663EC" w:rsidRPr="002971E2" w:rsidRDefault="00B663EC" w:rsidP="00FD71BC">
            <w:pPr>
              <w:pStyle w:val="cpNormal1"/>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113B3E" w14:textId="77777777" w:rsidR="00B663EC" w:rsidRPr="002971E2" w:rsidRDefault="00B663EC" w:rsidP="00FD71BC">
            <w:pPr>
              <w:pStyle w:val="cpNormal1"/>
              <w:rPr>
                <w:rFonts w:asciiTheme="minorHAnsi" w:hAnsiTheme="minorHAnsi"/>
              </w:rPr>
            </w:pPr>
          </w:p>
        </w:tc>
      </w:tr>
      <w:tr w:rsidR="00B663EC" w:rsidRPr="002971E2" w14:paraId="0CCFD99B" w14:textId="77777777" w:rsidTr="006879B2">
        <w:trPr>
          <w:trHeight w:val="292"/>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6B745E5E"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hideMark/>
          </w:tcPr>
          <w:p w14:paraId="6A552D5D"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14:paraId="60BA344E"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hideMark/>
          </w:tcPr>
          <w:p w14:paraId="62758746"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D37AB2"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16D894"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7F7E68"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21310E"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638E52"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5C57CE62"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2F957A57"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1483354C"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06859" w14:textId="77777777" w:rsidR="00B663EC" w:rsidRPr="002971E2" w:rsidRDefault="00B663EC" w:rsidP="006879B2">
            <w:pPr>
              <w:rPr>
                <w:rFonts w:asciiTheme="minorHAnsi" w:hAnsiTheme="minorHAnsi"/>
              </w:rPr>
            </w:pPr>
          </w:p>
        </w:tc>
      </w:tr>
      <w:tr w:rsidR="00B663EC" w:rsidRPr="002971E2" w14:paraId="066F589A"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1CDBB66C"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hideMark/>
          </w:tcPr>
          <w:p w14:paraId="33F22008"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14:paraId="6AC3A1BB"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hideMark/>
          </w:tcPr>
          <w:p w14:paraId="6E206011"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1263E9"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FC5AD"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9F4435"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086E3D"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79CA7D"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6B59FD51"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7657F972"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28096F58"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015039" w14:textId="77777777" w:rsidR="00B663EC" w:rsidRPr="002971E2" w:rsidRDefault="00B663EC" w:rsidP="006879B2">
            <w:pPr>
              <w:rPr>
                <w:rFonts w:asciiTheme="minorHAnsi" w:hAnsiTheme="minorHAnsi"/>
              </w:rPr>
            </w:pPr>
          </w:p>
        </w:tc>
      </w:tr>
      <w:tr w:rsidR="00B663EC" w:rsidRPr="002971E2" w14:paraId="0D930B29"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78A6C0C4"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hideMark/>
          </w:tcPr>
          <w:p w14:paraId="303E2194"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14:paraId="5A9B06B4"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hideMark/>
          </w:tcPr>
          <w:p w14:paraId="085CFC5D"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4A2E82"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E7304F"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34FC93"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CA5DE1"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806FB5"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754A4D0A"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3E7A741D"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7AC5638F"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895BCA" w14:textId="77777777" w:rsidR="00B663EC" w:rsidRPr="002971E2" w:rsidRDefault="00B663EC" w:rsidP="006879B2">
            <w:pPr>
              <w:rPr>
                <w:rFonts w:asciiTheme="minorHAnsi" w:hAnsiTheme="minorHAnsi"/>
              </w:rPr>
            </w:pPr>
          </w:p>
        </w:tc>
      </w:tr>
      <w:tr w:rsidR="00B663EC" w:rsidRPr="002971E2" w14:paraId="2A3195B4"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5D1FCEE7"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hideMark/>
          </w:tcPr>
          <w:p w14:paraId="2851634D"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14:paraId="555B4801"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hideMark/>
          </w:tcPr>
          <w:p w14:paraId="29E62FB2"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C097A0"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85DEC5"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BFF8F7"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BF0DED"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85E9AD"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2E6294F9"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16F9E95B"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0C79F3D2"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8B75C3" w14:textId="77777777" w:rsidR="00B663EC" w:rsidRPr="002971E2" w:rsidRDefault="00B663EC" w:rsidP="006879B2">
            <w:pPr>
              <w:rPr>
                <w:rFonts w:asciiTheme="minorHAnsi" w:hAnsiTheme="minorHAnsi"/>
              </w:rPr>
            </w:pPr>
          </w:p>
        </w:tc>
      </w:tr>
      <w:tr w:rsidR="00B663EC" w:rsidRPr="002971E2" w14:paraId="2C4E3C05"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tcPr>
          <w:p w14:paraId="4B48E864"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tcPr>
          <w:p w14:paraId="4708218A"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tcPr>
          <w:p w14:paraId="1DFB837A"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tcPr>
          <w:p w14:paraId="54EF98B7"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C28391"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3E1868"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3B399B"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1DB178"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2E3158"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5C27D442"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7F06D944"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4C9F81E"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407ED4" w14:textId="77777777" w:rsidR="00B663EC" w:rsidRPr="002971E2" w:rsidRDefault="00B663EC" w:rsidP="006879B2">
            <w:pPr>
              <w:rPr>
                <w:rFonts w:asciiTheme="minorHAnsi" w:hAnsiTheme="minorHAnsi"/>
              </w:rPr>
            </w:pPr>
          </w:p>
        </w:tc>
      </w:tr>
      <w:tr w:rsidR="00B663EC" w:rsidRPr="002971E2" w14:paraId="2FA7941E"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50615DB6"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hideMark/>
          </w:tcPr>
          <w:p w14:paraId="4254FD69"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14:paraId="518A8D5E"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hideMark/>
          </w:tcPr>
          <w:p w14:paraId="4B5E4263"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25B7BD"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6BD75"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9EE547"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CEC257"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024C83"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6D3E0D50"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00919A19"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6CD15113"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20353F" w14:textId="77777777" w:rsidR="00B663EC" w:rsidRPr="002971E2" w:rsidRDefault="00B663EC" w:rsidP="006879B2">
            <w:pPr>
              <w:rPr>
                <w:rFonts w:asciiTheme="minorHAnsi" w:hAnsiTheme="minorHAnsi"/>
              </w:rPr>
            </w:pPr>
          </w:p>
        </w:tc>
      </w:tr>
      <w:tr w:rsidR="00B663EC" w:rsidRPr="002971E2" w14:paraId="0E255C83"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tcPr>
          <w:p w14:paraId="4AEA21C2"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tcPr>
          <w:p w14:paraId="131DE7AC"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tcPr>
          <w:p w14:paraId="7D4D5CF0"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tcPr>
          <w:p w14:paraId="1BF370E1"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3E2DCB"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6FBE95"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EF1AF1"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6DF7"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2C4B1C"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4D4A5BB8"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38AD86EC"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41DE6D8"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2DE7E0" w14:textId="77777777" w:rsidR="00B663EC" w:rsidRPr="002971E2" w:rsidRDefault="00B663EC" w:rsidP="006879B2">
            <w:pPr>
              <w:rPr>
                <w:rFonts w:asciiTheme="minorHAnsi" w:hAnsiTheme="minorHAnsi"/>
              </w:rPr>
            </w:pPr>
          </w:p>
        </w:tc>
      </w:tr>
      <w:tr w:rsidR="00B663EC" w:rsidRPr="002971E2" w14:paraId="1E0429E5"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tcPr>
          <w:p w14:paraId="4A5AC2CA"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tcPr>
          <w:p w14:paraId="16EF97E0"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tcPr>
          <w:p w14:paraId="00A233B6"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tcPr>
          <w:p w14:paraId="69A67D98"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2D1E11"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E73C0E"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F7C2AD"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F4154D"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E21C7E"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6F6BC85D"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14F299A4"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9FCD3D0"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56A4FC" w14:textId="77777777" w:rsidR="00B663EC" w:rsidRPr="002971E2" w:rsidRDefault="00B663EC" w:rsidP="006879B2">
            <w:pPr>
              <w:rPr>
                <w:rFonts w:asciiTheme="minorHAnsi" w:hAnsiTheme="minorHAnsi"/>
              </w:rPr>
            </w:pPr>
          </w:p>
        </w:tc>
      </w:tr>
      <w:tr w:rsidR="00B663EC" w:rsidRPr="002971E2" w14:paraId="4CB8787D"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20C80192"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hideMark/>
          </w:tcPr>
          <w:p w14:paraId="33F10D8A"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14:paraId="41A13642"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hideMark/>
          </w:tcPr>
          <w:p w14:paraId="60AB549F"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DA3F04"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B03B77"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E63B37"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7A97E6"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225A7A"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6EF5C0FA"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64F91BAC"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43A78235"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3AF43D" w14:textId="77777777" w:rsidR="00B663EC" w:rsidRPr="002971E2" w:rsidRDefault="00B663EC" w:rsidP="006879B2">
            <w:pPr>
              <w:rPr>
                <w:rFonts w:asciiTheme="minorHAnsi" w:hAnsiTheme="minorHAnsi"/>
              </w:rPr>
            </w:pPr>
          </w:p>
        </w:tc>
      </w:tr>
      <w:tr w:rsidR="00B663EC" w:rsidRPr="002971E2" w14:paraId="6BF4D7D5"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5BF33351"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hideMark/>
          </w:tcPr>
          <w:p w14:paraId="1C049773"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14:paraId="7732D544"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hideMark/>
          </w:tcPr>
          <w:p w14:paraId="742C7E45"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F524E9"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95E49E"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7089C5"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621486"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BA16DF"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400C39B6"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300ED226"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43A0C17D"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2BAF68" w14:textId="77777777" w:rsidR="00B663EC" w:rsidRPr="002971E2" w:rsidRDefault="00B663EC" w:rsidP="006879B2">
            <w:pPr>
              <w:rPr>
                <w:rFonts w:asciiTheme="minorHAnsi" w:hAnsiTheme="minorHAnsi"/>
              </w:rPr>
            </w:pPr>
          </w:p>
        </w:tc>
      </w:tr>
      <w:tr w:rsidR="00B663EC" w:rsidRPr="002971E2" w14:paraId="6536EB0E" w14:textId="77777777" w:rsidTr="006879B2">
        <w:trPr>
          <w:trHeight w:val="315"/>
        </w:trPr>
        <w:tc>
          <w:tcPr>
            <w:tcW w:w="567" w:type="dxa"/>
            <w:tcBorders>
              <w:top w:val="nil"/>
              <w:left w:val="single" w:sz="8" w:space="0" w:color="auto"/>
              <w:bottom w:val="single" w:sz="8" w:space="0" w:color="auto"/>
              <w:right w:val="single" w:sz="8" w:space="0" w:color="auto"/>
            </w:tcBorders>
            <w:shd w:val="clear" w:color="auto" w:fill="auto"/>
            <w:noWrap/>
            <w:vAlign w:val="bottom"/>
            <w:hideMark/>
          </w:tcPr>
          <w:p w14:paraId="2B090948" w14:textId="77777777" w:rsidR="00B663EC" w:rsidRPr="002971E2" w:rsidRDefault="00B663EC" w:rsidP="006879B2">
            <w:pPr>
              <w:rPr>
                <w:rFonts w:asciiTheme="minorHAnsi" w:hAnsiTheme="minorHAnsi"/>
              </w:rPr>
            </w:pPr>
          </w:p>
        </w:tc>
        <w:tc>
          <w:tcPr>
            <w:tcW w:w="1133" w:type="dxa"/>
            <w:tcBorders>
              <w:top w:val="nil"/>
              <w:left w:val="nil"/>
              <w:bottom w:val="single" w:sz="8" w:space="0" w:color="auto"/>
              <w:right w:val="nil"/>
            </w:tcBorders>
            <w:shd w:val="clear" w:color="auto" w:fill="auto"/>
            <w:noWrap/>
            <w:vAlign w:val="bottom"/>
            <w:hideMark/>
          </w:tcPr>
          <w:p w14:paraId="14B5CF39" w14:textId="77777777" w:rsidR="00B663EC" w:rsidRPr="002971E2" w:rsidRDefault="00B663EC" w:rsidP="006879B2">
            <w:pPr>
              <w:rPr>
                <w:rFonts w:asciiTheme="minorHAnsi" w:hAnsiTheme="minorHAnsi"/>
              </w:rPr>
            </w:pP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14:paraId="1DDB7CCD" w14:textId="77777777" w:rsidR="00B663EC" w:rsidRPr="002971E2" w:rsidRDefault="00B663EC" w:rsidP="006879B2">
            <w:pPr>
              <w:rPr>
                <w:rFonts w:asciiTheme="minorHAnsi" w:hAnsiTheme="minorHAnsi"/>
              </w:rPr>
            </w:pPr>
          </w:p>
        </w:tc>
        <w:tc>
          <w:tcPr>
            <w:tcW w:w="1134" w:type="dxa"/>
            <w:tcBorders>
              <w:top w:val="nil"/>
              <w:left w:val="nil"/>
              <w:bottom w:val="single" w:sz="8" w:space="0" w:color="auto"/>
              <w:right w:val="single" w:sz="4" w:space="0" w:color="auto"/>
            </w:tcBorders>
            <w:shd w:val="clear" w:color="auto" w:fill="auto"/>
            <w:noWrap/>
            <w:vAlign w:val="bottom"/>
            <w:hideMark/>
          </w:tcPr>
          <w:p w14:paraId="084F75B4"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633AD4"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D4B8F2"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C80556"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81A3E2"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907D2"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192DBA4A"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0A5068CD"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49D131A0"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69A6F5" w14:textId="77777777" w:rsidR="00B663EC" w:rsidRPr="002971E2" w:rsidRDefault="00B663EC" w:rsidP="006879B2">
            <w:pPr>
              <w:rPr>
                <w:rFonts w:asciiTheme="minorHAnsi" w:hAnsiTheme="minorHAnsi"/>
              </w:rPr>
            </w:pPr>
          </w:p>
        </w:tc>
      </w:tr>
      <w:tr w:rsidR="00B663EC" w:rsidRPr="002971E2" w14:paraId="4EF34925" w14:textId="77777777" w:rsidTr="006879B2">
        <w:trPr>
          <w:trHeight w:val="315"/>
        </w:trPr>
        <w:tc>
          <w:tcPr>
            <w:tcW w:w="3968" w:type="dxa"/>
            <w:gridSpan w:val="4"/>
            <w:tcBorders>
              <w:top w:val="single" w:sz="8" w:space="0" w:color="auto"/>
              <w:left w:val="single" w:sz="8" w:space="0" w:color="auto"/>
              <w:bottom w:val="single" w:sz="4" w:space="0" w:color="auto"/>
              <w:right w:val="single" w:sz="4" w:space="0" w:color="auto"/>
            </w:tcBorders>
            <w:shd w:val="clear" w:color="auto" w:fill="auto"/>
            <w:noWrap/>
            <w:hideMark/>
          </w:tcPr>
          <w:p w14:paraId="06E46137" w14:textId="77777777" w:rsidR="00B663EC" w:rsidRPr="002971E2" w:rsidRDefault="00B663EC" w:rsidP="006879B2">
            <w:pPr>
              <w:rPr>
                <w:rFonts w:asciiTheme="minorHAnsi" w:hAnsiTheme="minorHAnsi"/>
              </w:rPr>
            </w:pPr>
            <w:r w:rsidRPr="002971E2">
              <w:rPr>
                <w:rFonts w:asciiTheme="minorHAnsi" w:hAnsiTheme="minorHAnsi"/>
              </w:rPr>
              <w:t>Součet:</w:t>
            </w: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722864"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843AA6"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CAE699"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FD428A"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EE827E" w14:textId="77777777" w:rsidR="00B663EC" w:rsidRPr="002971E2" w:rsidRDefault="00B663EC" w:rsidP="006879B2">
            <w:pPr>
              <w:rPr>
                <w:rFonts w:asciiTheme="minorHAnsi" w:hAnsiTheme="minorHAnsi"/>
              </w:rPr>
            </w:pPr>
          </w:p>
        </w:tc>
        <w:tc>
          <w:tcPr>
            <w:tcW w:w="283" w:type="dxa"/>
            <w:tcBorders>
              <w:top w:val="single" w:sz="4" w:space="0" w:color="auto"/>
              <w:left w:val="single" w:sz="4" w:space="0" w:color="auto"/>
              <w:bottom w:val="single" w:sz="4" w:space="0" w:color="auto"/>
              <w:right w:val="single" w:sz="4" w:space="0" w:color="auto"/>
            </w:tcBorders>
          </w:tcPr>
          <w:p w14:paraId="08111E3A"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12" w:space="0" w:color="auto"/>
            </w:tcBorders>
          </w:tcPr>
          <w:p w14:paraId="13C153B1" w14:textId="77777777" w:rsidR="00B663EC" w:rsidRPr="002971E2" w:rsidRDefault="00B663EC" w:rsidP="006879B2">
            <w:pPr>
              <w:rPr>
                <w:rFonts w:asciiTheme="minorHAnsi" w:hAnsiTheme="minorHAnsi"/>
              </w:rPr>
            </w:pPr>
          </w:p>
        </w:tc>
        <w:tc>
          <w:tcPr>
            <w:tcW w:w="28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7AB45EC0" w14:textId="77777777" w:rsidR="00B663EC" w:rsidRPr="002971E2" w:rsidRDefault="00B663EC" w:rsidP="006879B2">
            <w:pPr>
              <w:rPr>
                <w:rFonts w:asciiTheme="minorHAnsi" w:hAnsiTheme="minorHAnsi"/>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A3E774" w14:textId="77777777" w:rsidR="00B663EC" w:rsidRPr="002971E2" w:rsidRDefault="00B663EC" w:rsidP="006879B2">
            <w:pPr>
              <w:rPr>
                <w:rFonts w:asciiTheme="minorHAnsi" w:hAnsiTheme="minorHAnsi"/>
              </w:rPr>
            </w:pPr>
          </w:p>
        </w:tc>
      </w:tr>
      <w:tr w:rsidR="00B663EC" w:rsidRPr="002971E2" w14:paraId="3B015019" w14:textId="77777777" w:rsidTr="006879B2">
        <w:trPr>
          <w:trHeight w:val="943"/>
        </w:trPr>
        <w:tc>
          <w:tcPr>
            <w:tcW w:w="4536" w:type="dxa"/>
            <w:gridSpan w:val="6"/>
            <w:vMerge w:val="restart"/>
            <w:tcBorders>
              <w:top w:val="single" w:sz="4" w:space="0" w:color="auto"/>
              <w:left w:val="single" w:sz="4" w:space="0" w:color="auto"/>
              <w:right w:val="single" w:sz="4" w:space="0" w:color="auto"/>
            </w:tcBorders>
            <w:shd w:val="clear" w:color="auto" w:fill="auto"/>
            <w:noWrap/>
            <w:vAlign w:val="bottom"/>
            <w:hideMark/>
          </w:tcPr>
          <w:p w14:paraId="664A01F5" w14:textId="77777777" w:rsidR="00B663EC" w:rsidRPr="002971E2" w:rsidRDefault="00B663EC" w:rsidP="006879B2">
            <w:pPr>
              <w:jc w:val="center"/>
              <w:rPr>
                <w:rFonts w:asciiTheme="minorHAnsi" w:hAnsiTheme="minorHAnsi"/>
              </w:rPr>
            </w:pPr>
            <w:r w:rsidRPr="002971E2">
              <w:rPr>
                <w:rFonts w:asciiTheme="minorHAnsi" w:hAnsiTheme="minorHAnsi"/>
                <w:noProof/>
                <w:lang w:eastAsia="cs-CZ"/>
              </w:rPr>
              <mc:AlternateContent>
                <mc:Choice Requires="wps">
                  <w:drawing>
                    <wp:anchor distT="0" distB="0" distL="114300" distR="114300" simplePos="0" relativeHeight="251642368" behindDoc="0" locked="0" layoutInCell="1" allowOverlap="1" wp14:anchorId="54DEF719" wp14:editId="59B3E758">
                      <wp:simplePos x="0" y="0"/>
                      <wp:positionH relativeFrom="column">
                        <wp:posOffset>1150620</wp:posOffset>
                      </wp:positionH>
                      <wp:positionV relativeFrom="paragraph">
                        <wp:posOffset>137160</wp:posOffset>
                      </wp:positionV>
                      <wp:extent cx="552450" cy="552450"/>
                      <wp:effectExtent l="0" t="0" r="19050" b="19050"/>
                      <wp:wrapNone/>
                      <wp:docPr id="128" name="Ovál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52450"/>
                              </a:xfrm>
                              <a:prstGeom prst="ellipse">
                                <a:avLst/>
                              </a:prstGeom>
                              <a:solidFill>
                                <a:srgbClr val="FFFFFF"/>
                              </a:solidFill>
                              <a:ln w="9525">
                                <a:solidFill>
                                  <a:srgbClr val="000000"/>
                                </a:solidFill>
                                <a:prstDash val="dash"/>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FE361F" id="Ovál 128" o:spid="_x0000_s1026" style="position:absolute;margin-left:90.6pt;margin-top:10.8pt;width:43.5pt;height:43.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">
                      <v:stroke dashstyle="dash"/>
                    </v:oval>
                  </w:pict>
                </mc:Fallback>
              </mc:AlternateContent>
            </w:r>
          </w:p>
          <w:p w14:paraId="4039F4F6" w14:textId="77777777" w:rsidR="00B663EC" w:rsidRPr="002971E2" w:rsidRDefault="00B663EC" w:rsidP="006879B2">
            <w:pPr>
              <w:keepNext/>
              <w:keepLines/>
              <w:spacing w:before="200"/>
              <w:ind w:right="72" w:firstLine="567"/>
              <w:jc w:val="center"/>
              <w:outlineLvl w:val="5"/>
              <w:rPr>
                <w:rFonts w:asciiTheme="minorHAnsi" w:hAnsiTheme="minorHAnsi"/>
              </w:rPr>
            </w:pPr>
          </w:p>
          <w:p w14:paraId="0A775CDC" w14:textId="77777777" w:rsidR="00B663EC" w:rsidRPr="002971E2" w:rsidRDefault="00B663EC" w:rsidP="006879B2">
            <w:pPr>
              <w:keepNext/>
              <w:keepLines/>
              <w:spacing w:before="200"/>
              <w:ind w:right="72" w:firstLine="567"/>
              <w:jc w:val="center"/>
              <w:outlineLvl w:val="5"/>
              <w:rPr>
                <w:rFonts w:asciiTheme="minorHAnsi" w:hAnsiTheme="minorHAnsi"/>
              </w:rPr>
            </w:pPr>
          </w:p>
          <w:p w14:paraId="20320F15" w14:textId="77777777" w:rsidR="00B663EC" w:rsidRPr="002971E2" w:rsidRDefault="00B663EC" w:rsidP="006879B2">
            <w:pPr>
              <w:keepNext/>
              <w:keepLines/>
              <w:ind w:right="74" w:firstLine="567"/>
              <w:jc w:val="center"/>
              <w:outlineLvl w:val="5"/>
              <w:rPr>
                <w:rFonts w:asciiTheme="minorHAnsi" w:hAnsiTheme="minorHAnsi"/>
              </w:rPr>
            </w:pPr>
            <w:r w:rsidRPr="002971E2">
              <w:rPr>
                <w:rFonts w:asciiTheme="minorHAnsi" w:hAnsiTheme="minorHAnsi"/>
              </w:rPr>
              <w:t>Nelze použít jako doklad o zaplacení</w:t>
            </w:r>
          </w:p>
        </w:tc>
        <w:tc>
          <w:tcPr>
            <w:tcW w:w="1985" w:type="dxa"/>
            <w:gridSpan w:val="7"/>
            <w:tcBorders>
              <w:top w:val="single" w:sz="4" w:space="0" w:color="auto"/>
              <w:left w:val="single" w:sz="4" w:space="0" w:color="auto"/>
              <w:right w:val="single" w:sz="4" w:space="0" w:color="auto"/>
            </w:tcBorders>
            <w:vAlign w:val="bottom"/>
          </w:tcPr>
          <w:p w14:paraId="3B796415" w14:textId="77777777" w:rsidR="00B663EC" w:rsidRPr="002971E2" w:rsidRDefault="00B663EC" w:rsidP="006879B2">
            <w:pPr>
              <w:keepNext/>
              <w:keepLines/>
              <w:spacing w:before="200"/>
              <w:ind w:right="72"/>
              <w:jc w:val="center"/>
              <w:outlineLvl w:val="5"/>
              <w:rPr>
                <w:rFonts w:asciiTheme="minorHAnsi" w:hAnsiTheme="minorHAnsi"/>
              </w:rPr>
            </w:pPr>
            <w:r w:rsidRPr="002971E2">
              <w:rPr>
                <w:rFonts w:asciiTheme="minorHAnsi" w:hAnsiTheme="minorHAnsi"/>
              </w:rPr>
              <w:t>.............................</w:t>
            </w:r>
          </w:p>
        </w:tc>
      </w:tr>
      <w:tr w:rsidR="00B663EC" w:rsidRPr="002971E2" w14:paraId="5DE783D1" w14:textId="77777777" w:rsidTr="006879B2">
        <w:trPr>
          <w:trHeight w:val="773"/>
        </w:trPr>
        <w:tc>
          <w:tcPr>
            <w:tcW w:w="4536" w:type="dxa"/>
            <w:gridSpan w:val="6"/>
            <w:vMerge/>
            <w:tcBorders>
              <w:left w:val="single" w:sz="4" w:space="0" w:color="auto"/>
              <w:bottom w:val="single" w:sz="4" w:space="0" w:color="auto"/>
              <w:right w:val="single" w:sz="4" w:space="0" w:color="auto"/>
            </w:tcBorders>
            <w:shd w:val="clear" w:color="auto" w:fill="auto"/>
            <w:noWrap/>
            <w:vAlign w:val="bottom"/>
          </w:tcPr>
          <w:p w14:paraId="3C6A9A16" w14:textId="77777777" w:rsidR="00B663EC" w:rsidRPr="002971E2" w:rsidRDefault="00B663EC" w:rsidP="006879B2">
            <w:pPr>
              <w:jc w:val="center"/>
              <w:rPr>
                <w:rFonts w:asciiTheme="minorHAnsi" w:hAnsiTheme="minorHAnsi"/>
                <w:noProof/>
              </w:rPr>
            </w:pPr>
          </w:p>
        </w:tc>
        <w:tc>
          <w:tcPr>
            <w:tcW w:w="1985" w:type="dxa"/>
            <w:gridSpan w:val="7"/>
            <w:tcBorders>
              <w:left w:val="single" w:sz="4" w:space="0" w:color="auto"/>
              <w:bottom w:val="single" w:sz="4" w:space="0" w:color="auto"/>
              <w:right w:val="single" w:sz="4" w:space="0" w:color="auto"/>
            </w:tcBorders>
          </w:tcPr>
          <w:p w14:paraId="60A61103" w14:textId="77777777" w:rsidR="00B663EC" w:rsidRPr="002971E2" w:rsidRDefault="00B663EC" w:rsidP="006879B2">
            <w:pPr>
              <w:keepNext/>
              <w:keepLines/>
              <w:spacing w:before="200"/>
              <w:ind w:right="72"/>
              <w:outlineLvl w:val="5"/>
              <w:rPr>
                <w:rFonts w:asciiTheme="minorHAnsi" w:hAnsiTheme="minorHAnsi"/>
              </w:rPr>
            </w:pPr>
            <w:r w:rsidRPr="002971E2">
              <w:rPr>
                <w:rFonts w:asciiTheme="minorHAnsi" w:hAnsiTheme="minorHAnsi"/>
              </w:rPr>
              <w:t>Datum a podpis zaměstnance pošty</w:t>
            </w:r>
          </w:p>
        </w:tc>
      </w:tr>
    </w:tbl>
    <w:p w14:paraId="15B8E011" w14:textId="77777777" w:rsidR="00B663EC" w:rsidRPr="002971E2" w:rsidRDefault="00B663EC" w:rsidP="00B663EC">
      <w:pPr>
        <w:pStyle w:val="cpNormal1"/>
        <w:rPr>
          <w:rFonts w:asciiTheme="minorHAnsi" w:hAnsiTheme="minorHAnsi"/>
        </w:rPr>
      </w:pPr>
    </w:p>
    <w:p w14:paraId="7078984E" w14:textId="77777777" w:rsidR="00B663EC" w:rsidRPr="002971E2" w:rsidRDefault="00B663EC">
      <w:pPr>
        <w:spacing w:line="240" w:lineRule="auto"/>
        <w:rPr>
          <w:rFonts w:asciiTheme="minorHAnsi" w:hAnsiTheme="minorHAnsi"/>
        </w:rPr>
      </w:pPr>
      <w:r w:rsidRPr="002971E2">
        <w:rPr>
          <w:rFonts w:asciiTheme="minorHAnsi" w:hAnsiTheme="minorHAnsi"/>
        </w:rPr>
        <w:br w:type="page"/>
      </w:r>
    </w:p>
    <w:p w14:paraId="5D77E803" w14:textId="77777777" w:rsidR="00B663EC" w:rsidRPr="002971E2" w:rsidRDefault="00B663EC" w:rsidP="00B663EC">
      <w:pPr>
        <w:pStyle w:val="Podminky-odstavec-nadpis"/>
      </w:pPr>
      <w:r w:rsidRPr="002971E2">
        <w:t>Příloha č. 2</w:t>
      </w:r>
    </w:p>
    <w:p w14:paraId="5C0CA8B5" w14:textId="3EF8D22B" w:rsidR="00B663EC" w:rsidRPr="002971E2" w:rsidRDefault="00B663EC" w:rsidP="00B663EC">
      <w:pPr>
        <w:pStyle w:val="cpNormal1"/>
        <w:jc w:val="center"/>
        <w:rPr>
          <w:rFonts w:asciiTheme="minorHAnsi" w:hAnsiTheme="minorHAnsi"/>
          <w:b/>
        </w:rPr>
      </w:pPr>
      <w:r w:rsidRPr="002971E2">
        <w:rPr>
          <w:rFonts w:asciiTheme="minorHAnsi" w:hAnsiTheme="minorHAnsi"/>
          <w:b/>
        </w:rPr>
        <w:t xml:space="preserve">Vzor seznamu „Seznam svazků OBCHODNÍCH PSANÍ podaných dne </w:t>
      </w:r>
      <w:r w:rsidRPr="002971E2">
        <w:rPr>
          <w:rFonts w:asciiTheme="minorHAnsi" w:hAnsiTheme="minorHAnsi"/>
          <w:b/>
          <w:bCs/>
        </w:rPr>
        <w:fldChar w:fldCharType="begin">
          <w:ffData>
            <w:name w:val="Text1"/>
            <w:enabled/>
            <w:calcOnExit w:val="0"/>
            <w:textInput/>
          </w:ffData>
        </w:fldChar>
      </w:r>
      <w:r w:rsidRPr="002971E2">
        <w:rPr>
          <w:rFonts w:asciiTheme="minorHAnsi" w:hAnsiTheme="minorHAnsi"/>
          <w:b/>
          <w:bCs/>
        </w:rPr>
        <w:instrText xml:space="preserve"> FORMTEXT </w:instrText>
      </w:r>
      <w:r w:rsidRPr="002971E2">
        <w:rPr>
          <w:rFonts w:asciiTheme="minorHAnsi" w:hAnsiTheme="minorHAnsi"/>
          <w:b/>
          <w:bCs/>
        </w:rPr>
      </w:r>
      <w:r w:rsidRPr="002971E2">
        <w:rPr>
          <w:rFonts w:asciiTheme="minorHAnsi" w:hAnsiTheme="minorHAnsi"/>
          <w:b/>
          <w:bCs/>
        </w:rPr>
        <w:fldChar w:fldCharType="separate"/>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Pr="002971E2">
        <w:rPr>
          <w:rFonts w:asciiTheme="minorHAnsi" w:hAnsiTheme="minorHAnsi"/>
          <w:b/>
          <w:bCs/>
        </w:rPr>
        <w:fldChar w:fldCharType="end"/>
      </w:r>
      <w:r w:rsidRPr="002971E2">
        <w:rPr>
          <w:rFonts w:asciiTheme="minorHAnsi" w:hAnsiTheme="minorHAnsi"/>
          <w:b/>
        </w:rPr>
        <w:t>“</w:t>
      </w:r>
    </w:p>
    <w:p w14:paraId="6CB11DFD" w14:textId="1FB54C89" w:rsidR="00B663EC" w:rsidRPr="002971E2" w:rsidRDefault="00B663EC" w:rsidP="00B663EC">
      <w:pPr>
        <w:pStyle w:val="cpNormal1"/>
        <w:rPr>
          <w:rFonts w:asciiTheme="minorHAnsi" w:hAnsiTheme="minorHAnsi"/>
          <w:b/>
        </w:rPr>
      </w:pPr>
      <w:r w:rsidRPr="002971E2">
        <w:rPr>
          <w:rFonts w:asciiTheme="minorHAnsi" w:hAnsiTheme="minorHAnsi"/>
          <w:b/>
        </w:rPr>
        <w:t xml:space="preserve">Seznam svazků OBCHODNÍCH PSANÍ podaných dne </w:t>
      </w:r>
      <w:r w:rsidRPr="002971E2">
        <w:rPr>
          <w:rFonts w:asciiTheme="minorHAnsi" w:hAnsiTheme="minorHAnsi"/>
          <w:b/>
          <w:bCs/>
        </w:rPr>
        <w:fldChar w:fldCharType="begin">
          <w:ffData>
            <w:name w:val="Text1"/>
            <w:enabled/>
            <w:calcOnExit w:val="0"/>
            <w:textInput/>
          </w:ffData>
        </w:fldChar>
      </w:r>
      <w:r w:rsidRPr="002971E2">
        <w:rPr>
          <w:rFonts w:asciiTheme="minorHAnsi" w:hAnsiTheme="minorHAnsi"/>
          <w:b/>
          <w:bCs/>
        </w:rPr>
        <w:instrText xml:space="preserve"> FORMTEXT </w:instrText>
      </w:r>
      <w:r w:rsidRPr="002971E2">
        <w:rPr>
          <w:rFonts w:asciiTheme="minorHAnsi" w:hAnsiTheme="minorHAnsi"/>
          <w:b/>
          <w:bCs/>
        </w:rPr>
      </w:r>
      <w:r w:rsidRPr="002971E2">
        <w:rPr>
          <w:rFonts w:asciiTheme="minorHAnsi" w:hAnsiTheme="minorHAnsi"/>
          <w:b/>
          <w:bCs/>
        </w:rPr>
        <w:fldChar w:fldCharType="separate"/>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00006C1A">
        <w:rPr>
          <w:rFonts w:asciiTheme="minorHAnsi" w:hAnsiTheme="minorHAnsi"/>
          <w:b/>
          <w:bCs/>
          <w:noProof/>
        </w:rPr>
        <w:t> </w:t>
      </w:r>
      <w:r w:rsidRPr="002971E2">
        <w:rPr>
          <w:rFonts w:asciiTheme="minorHAnsi" w:hAnsiTheme="minorHAnsi"/>
          <w:b/>
          <w:bCs/>
        </w:rPr>
        <w:fldChar w:fldCharType="end"/>
      </w:r>
    </w:p>
    <w:p w14:paraId="61D864E0" w14:textId="77777777" w:rsidR="00B663EC" w:rsidRPr="002971E2" w:rsidRDefault="00B663EC" w:rsidP="00B663EC">
      <w:pPr>
        <w:pStyle w:val="cpNormal1"/>
        <w:rPr>
          <w:rFonts w:asciiTheme="minorHAnsi" w:hAnsiTheme="minorHAnsi"/>
        </w:rPr>
      </w:pPr>
      <w:r w:rsidRPr="002971E2">
        <w:rPr>
          <w:rFonts w:asciiTheme="minorHAnsi" w:hAnsiTheme="minorHAnsi"/>
        </w:rPr>
        <w:t>Celkem svazků v dávce</w:t>
      </w:r>
    </w:p>
    <w:tbl>
      <w:tblPr>
        <w:tblW w:w="6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1559"/>
        <w:gridCol w:w="1984"/>
        <w:gridCol w:w="1843"/>
      </w:tblGrid>
      <w:tr w:rsidR="00B663EC" w:rsidRPr="002971E2" w14:paraId="4CB901FF" w14:textId="77777777" w:rsidTr="006879B2">
        <w:trPr>
          <w:trHeight w:val="518"/>
        </w:trPr>
        <w:tc>
          <w:tcPr>
            <w:tcW w:w="988" w:type="dxa"/>
            <w:vAlign w:val="center"/>
          </w:tcPr>
          <w:p w14:paraId="45A2C9DB"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b/>
                <w:bCs/>
              </w:rPr>
              <w:t>Poř. č. svazku</w:t>
            </w:r>
          </w:p>
        </w:tc>
        <w:tc>
          <w:tcPr>
            <w:tcW w:w="1559" w:type="dxa"/>
            <w:vAlign w:val="center"/>
          </w:tcPr>
          <w:p w14:paraId="1126A04B"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b/>
                <w:bCs/>
              </w:rPr>
              <w:t>PSČ</w:t>
            </w:r>
          </w:p>
        </w:tc>
        <w:tc>
          <w:tcPr>
            <w:tcW w:w="1984" w:type="dxa"/>
            <w:vAlign w:val="center"/>
          </w:tcPr>
          <w:p w14:paraId="11E00689"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b/>
                <w:bCs/>
              </w:rPr>
              <w:t>Počet výtisků</w:t>
            </w:r>
          </w:p>
        </w:tc>
        <w:tc>
          <w:tcPr>
            <w:tcW w:w="1843" w:type="dxa"/>
            <w:vAlign w:val="center"/>
          </w:tcPr>
          <w:p w14:paraId="5A676C77"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b/>
                <w:bCs/>
              </w:rPr>
              <w:t>Celkem</w:t>
            </w:r>
          </w:p>
        </w:tc>
      </w:tr>
      <w:tr w:rsidR="00B663EC" w:rsidRPr="002971E2" w14:paraId="01ED2FEF" w14:textId="77777777" w:rsidTr="006879B2">
        <w:trPr>
          <w:trHeight w:val="148"/>
        </w:trPr>
        <w:tc>
          <w:tcPr>
            <w:tcW w:w="988" w:type="dxa"/>
            <w:vAlign w:val="center"/>
          </w:tcPr>
          <w:p w14:paraId="708E7BA2"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1.</w:t>
            </w:r>
          </w:p>
        </w:tc>
        <w:tc>
          <w:tcPr>
            <w:tcW w:w="1559" w:type="dxa"/>
            <w:vAlign w:val="center"/>
          </w:tcPr>
          <w:p w14:paraId="2529FA8D"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567DC112"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3164C52D" w14:textId="77777777" w:rsidR="00B663EC" w:rsidRPr="002971E2" w:rsidRDefault="00B663EC" w:rsidP="006879B2">
            <w:pPr>
              <w:autoSpaceDE w:val="0"/>
              <w:autoSpaceDN w:val="0"/>
              <w:adjustRightInd w:val="0"/>
              <w:rPr>
                <w:rFonts w:asciiTheme="minorHAnsi" w:hAnsiTheme="minorHAnsi"/>
              </w:rPr>
            </w:pPr>
          </w:p>
        </w:tc>
      </w:tr>
      <w:tr w:rsidR="00B663EC" w:rsidRPr="002971E2" w14:paraId="2A49E7DD" w14:textId="77777777" w:rsidTr="006879B2">
        <w:trPr>
          <w:trHeight w:val="152"/>
        </w:trPr>
        <w:tc>
          <w:tcPr>
            <w:tcW w:w="988" w:type="dxa"/>
            <w:vAlign w:val="center"/>
          </w:tcPr>
          <w:p w14:paraId="03549C79"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2.</w:t>
            </w:r>
          </w:p>
        </w:tc>
        <w:tc>
          <w:tcPr>
            <w:tcW w:w="1559" w:type="dxa"/>
            <w:vAlign w:val="center"/>
          </w:tcPr>
          <w:p w14:paraId="60038DB9"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0360D2CA"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34834063" w14:textId="77777777" w:rsidR="00B663EC" w:rsidRPr="002971E2" w:rsidRDefault="00B663EC" w:rsidP="006879B2">
            <w:pPr>
              <w:autoSpaceDE w:val="0"/>
              <w:autoSpaceDN w:val="0"/>
              <w:adjustRightInd w:val="0"/>
              <w:rPr>
                <w:rFonts w:asciiTheme="minorHAnsi" w:hAnsiTheme="minorHAnsi"/>
              </w:rPr>
            </w:pPr>
          </w:p>
        </w:tc>
      </w:tr>
      <w:tr w:rsidR="00B663EC" w:rsidRPr="002971E2" w14:paraId="0FDCF487" w14:textId="77777777" w:rsidTr="006879B2">
        <w:trPr>
          <w:trHeight w:val="60"/>
        </w:trPr>
        <w:tc>
          <w:tcPr>
            <w:tcW w:w="988" w:type="dxa"/>
            <w:vAlign w:val="center"/>
          </w:tcPr>
          <w:p w14:paraId="7050D137"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3.</w:t>
            </w:r>
          </w:p>
        </w:tc>
        <w:tc>
          <w:tcPr>
            <w:tcW w:w="1559" w:type="dxa"/>
            <w:vAlign w:val="center"/>
          </w:tcPr>
          <w:p w14:paraId="67771334"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5E28A534"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5856AAA2" w14:textId="77777777" w:rsidR="00B663EC" w:rsidRPr="002971E2" w:rsidRDefault="00B663EC" w:rsidP="006879B2">
            <w:pPr>
              <w:autoSpaceDE w:val="0"/>
              <w:autoSpaceDN w:val="0"/>
              <w:adjustRightInd w:val="0"/>
              <w:rPr>
                <w:rFonts w:asciiTheme="minorHAnsi" w:hAnsiTheme="minorHAnsi"/>
              </w:rPr>
            </w:pPr>
          </w:p>
        </w:tc>
      </w:tr>
      <w:tr w:rsidR="00B663EC" w:rsidRPr="002971E2" w14:paraId="17B9C26B" w14:textId="77777777" w:rsidTr="006879B2">
        <w:trPr>
          <w:trHeight w:val="60"/>
        </w:trPr>
        <w:tc>
          <w:tcPr>
            <w:tcW w:w="988" w:type="dxa"/>
            <w:vAlign w:val="center"/>
          </w:tcPr>
          <w:p w14:paraId="2A9D9332"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4.</w:t>
            </w:r>
          </w:p>
        </w:tc>
        <w:tc>
          <w:tcPr>
            <w:tcW w:w="1559" w:type="dxa"/>
            <w:vAlign w:val="center"/>
          </w:tcPr>
          <w:p w14:paraId="7A24A8D2"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6B6D8150"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6306D22C" w14:textId="77777777" w:rsidR="00B663EC" w:rsidRPr="002971E2" w:rsidRDefault="00B663EC" w:rsidP="006879B2">
            <w:pPr>
              <w:autoSpaceDE w:val="0"/>
              <w:autoSpaceDN w:val="0"/>
              <w:adjustRightInd w:val="0"/>
              <w:rPr>
                <w:rFonts w:asciiTheme="minorHAnsi" w:hAnsiTheme="minorHAnsi"/>
              </w:rPr>
            </w:pPr>
          </w:p>
        </w:tc>
      </w:tr>
      <w:tr w:rsidR="00B663EC" w:rsidRPr="002971E2" w14:paraId="59CECB1C" w14:textId="77777777" w:rsidTr="006879B2">
        <w:trPr>
          <w:trHeight w:val="78"/>
        </w:trPr>
        <w:tc>
          <w:tcPr>
            <w:tcW w:w="988" w:type="dxa"/>
            <w:vAlign w:val="center"/>
          </w:tcPr>
          <w:p w14:paraId="4C6453F1"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5.</w:t>
            </w:r>
          </w:p>
        </w:tc>
        <w:tc>
          <w:tcPr>
            <w:tcW w:w="1559" w:type="dxa"/>
            <w:vAlign w:val="center"/>
          </w:tcPr>
          <w:p w14:paraId="3FF532EC"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3CAF5091"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2CB2936F" w14:textId="77777777" w:rsidR="00B663EC" w:rsidRPr="002971E2" w:rsidRDefault="00B663EC" w:rsidP="006879B2">
            <w:pPr>
              <w:autoSpaceDE w:val="0"/>
              <w:autoSpaceDN w:val="0"/>
              <w:adjustRightInd w:val="0"/>
              <w:rPr>
                <w:rFonts w:asciiTheme="minorHAnsi" w:hAnsiTheme="minorHAnsi"/>
              </w:rPr>
            </w:pPr>
          </w:p>
        </w:tc>
      </w:tr>
      <w:tr w:rsidR="00B663EC" w:rsidRPr="002971E2" w14:paraId="390935EC" w14:textId="77777777" w:rsidTr="006879B2">
        <w:trPr>
          <w:trHeight w:val="97"/>
        </w:trPr>
        <w:tc>
          <w:tcPr>
            <w:tcW w:w="988" w:type="dxa"/>
            <w:vAlign w:val="center"/>
          </w:tcPr>
          <w:p w14:paraId="6D52DD71"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6.</w:t>
            </w:r>
          </w:p>
        </w:tc>
        <w:tc>
          <w:tcPr>
            <w:tcW w:w="1559" w:type="dxa"/>
            <w:vAlign w:val="center"/>
          </w:tcPr>
          <w:p w14:paraId="1F0623F3"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499DEA55"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4A339C8A" w14:textId="77777777" w:rsidR="00B663EC" w:rsidRPr="002971E2" w:rsidRDefault="00B663EC" w:rsidP="006879B2">
            <w:pPr>
              <w:autoSpaceDE w:val="0"/>
              <w:autoSpaceDN w:val="0"/>
              <w:adjustRightInd w:val="0"/>
              <w:rPr>
                <w:rFonts w:asciiTheme="minorHAnsi" w:hAnsiTheme="minorHAnsi"/>
              </w:rPr>
            </w:pPr>
          </w:p>
        </w:tc>
      </w:tr>
      <w:tr w:rsidR="00B663EC" w:rsidRPr="002971E2" w14:paraId="53ACBA2A" w14:textId="77777777" w:rsidTr="006879B2">
        <w:trPr>
          <w:trHeight w:val="128"/>
        </w:trPr>
        <w:tc>
          <w:tcPr>
            <w:tcW w:w="988" w:type="dxa"/>
            <w:vAlign w:val="center"/>
          </w:tcPr>
          <w:p w14:paraId="316665C5"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7.</w:t>
            </w:r>
          </w:p>
        </w:tc>
        <w:tc>
          <w:tcPr>
            <w:tcW w:w="1559" w:type="dxa"/>
            <w:vAlign w:val="center"/>
          </w:tcPr>
          <w:p w14:paraId="405AF189"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7BF0ECBB"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64B6CB93" w14:textId="77777777" w:rsidR="00B663EC" w:rsidRPr="002971E2" w:rsidRDefault="00B663EC" w:rsidP="006879B2">
            <w:pPr>
              <w:autoSpaceDE w:val="0"/>
              <w:autoSpaceDN w:val="0"/>
              <w:adjustRightInd w:val="0"/>
              <w:rPr>
                <w:rFonts w:asciiTheme="minorHAnsi" w:hAnsiTheme="minorHAnsi"/>
              </w:rPr>
            </w:pPr>
          </w:p>
        </w:tc>
      </w:tr>
      <w:tr w:rsidR="00B663EC" w:rsidRPr="002971E2" w14:paraId="1C344409" w14:textId="77777777" w:rsidTr="006879B2">
        <w:trPr>
          <w:trHeight w:val="132"/>
        </w:trPr>
        <w:tc>
          <w:tcPr>
            <w:tcW w:w="988" w:type="dxa"/>
            <w:vAlign w:val="center"/>
          </w:tcPr>
          <w:p w14:paraId="246ECF73"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8.</w:t>
            </w:r>
          </w:p>
        </w:tc>
        <w:tc>
          <w:tcPr>
            <w:tcW w:w="1559" w:type="dxa"/>
            <w:vAlign w:val="center"/>
          </w:tcPr>
          <w:p w14:paraId="4A1941B9"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45FB32F8"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50DF28FD" w14:textId="77777777" w:rsidR="00B663EC" w:rsidRPr="002971E2" w:rsidRDefault="00B663EC" w:rsidP="006879B2">
            <w:pPr>
              <w:autoSpaceDE w:val="0"/>
              <w:autoSpaceDN w:val="0"/>
              <w:adjustRightInd w:val="0"/>
              <w:rPr>
                <w:rFonts w:asciiTheme="minorHAnsi" w:hAnsiTheme="minorHAnsi"/>
              </w:rPr>
            </w:pPr>
          </w:p>
        </w:tc>
      </w:tr>
      <w:tr w:rsidR="00B663EC" w:rsidRPr="002971E2" w14:paraId="7CC50A42" w14:textId="77777777" w:rsidTr="006879B2">
        <w:trPr>
          <w:trHeight w:val="150"/>
        </w:trPr>
        <w:tc>
          <w:tcPr>
            <w:tcW w:w="988" w:type="dxa"/>
            <w:vAlign w:val="center"/>
          </w:tcPr>
          <w:p w14:paraId="1C22C3BF"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9.</w:t>
            </w:r>
          </w:p>
        </w:tc>
        <w:tc>
          <w:tcPr>
            <w:tcW w:w="1559" w:type="dxa"/>
            <w:vAlign w:val="center"/>
          </w:tcPr>
          <w:p w14:paraId="7CBC2BE2"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59EC7177"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5EC9BF84" w14:textId="77777777" w:rsidR="00B663EC" w:rsidRPr="002971E2" w:rsidRDefault="00B663EC" w:rsidP="006879B2">
            <w:pPr>
              <w:autoSpaceDE w:val="0"/>
              <w:autoSpaceDN w:val="0"/>
              <w:adjustRightInd w:val="0"/>
              <w:rPr>
                <w:rFonts w:asciiTheme="minorHAnsi" w:hAnsiTheme="minorHAnsi"/>
              </w:rPr>
            </w:pPr>
          </w:p>
        </w:tc>
      </w:tr>
      <w:tr w:rsidR="00B663EC" w:rsidRPr="002971E2" w14:paraId="04B5DD51" w14:textId="77777777" w:rsidTr="006879B2">
        <w:trPr>
          <w:trHeight w:val="60"/>
        </w:trPr>
        <w:tc>
          <w:tcPr>
            <w:tcW w:w="988" w:type="dxa"/>
            <w:vAlign w:val="center"/>
          </w:tcPr>
          <w:p w14:paraId="2E2787FB" w14:textId="77777777" w:rsidR="00B663EC" w:rsidRPr="002971E2" w:rsidRDefault="00B663EC" w:rsidP="006879B2">
            <w:pPr>
              <w:autoSpaceDE w:val="0"/>
              <w:autoSpaceDN w:val="0"/>
              <w:adjustRightInd w:val="0"/>
              <w:jc w:val="center"/>
              <w:rPr>
                <w:rFonts w:asciiTheme="minorHAnsi" w:hAnsiTheme="minorHAnsi"/>
              </w:rPr>
            </w:pPr>
            <w:r w:rsidRPr="002971E2">
              <w:rPr>
                <w:rFonts w:asciiTheme="minorHAnsi" w:hAnsiTheme="minorHAnsi"/>
              </w:rPr>
              <w:t>10.</w:t>
            </w:r>
          </w:p>
        </w:tc>
        <w:tc>
          <w:tcPr>
            <w:tcW w:w="1559" w:type="dxa"/>
            <w:vAlign w:val="center"/>
          </w:tcPr>
          <w:p w14:paraId="3D98615B"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19DBAA3E"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1B1EB942" w14:textId="77777777" w:rsidR="00B663EC" w:rsidRPr="002971E2" w:rsidRDefault="00B663EC" w:rsidP="006879B2">
            <w:pPr>
              <w:autoSpaceDE w:val="0"/>
              <w:autoSpaceDN w:val="0"/>
              <w:adjustRightInd w:val="0"/>
              <w:rPr>
                <w:rFonts w:asciiTheme="minorHAnsi" w:hAnsiTheme="minorHAnsi"/>
              </w:rPr>
            </w:pPr>
          </w:p>
        </w:tc>
      </w:tr>
      <w:tr w:rsidR="00B663EC" w:rsidRPr="002971E2" w14:paraId="488B1A37" w14:textId="77777777" w:rsidTr="006879B2">
        <w:trPr>
          <w:trHeight w:val="200"/>
        </w:trPr>
        <w:tc>
          <w:tcPr>
            <w:tcW w:w="988" w:type="dxa"/>
            <w:vAlign w:val="center"/>
          </w:tcPr>
          <w:p w14:paraId="4FF812B7" w14:textId="77777777" w:rsidR="00B663EC" w:rsidRPr="002971E2" w:rsidRDefault="00B663EC" w:rsidP="006879B2">
            <w:pPr>
              <w:autoSpaceDE w:val="0"/>
              <w:autoSpaceDN w:val="0"/>
              <w:adjustRightInd w:val="0"/>
              <w:jc w:val="center"/>
              <w:rPr>
                <w:rFonts w:asciiTheme="minorHAnsi" w:hAnsiTheme="minorHAnsi"/>
              </w:rPr>
            </w:pPr>
          </w:p>
        </w:tc>
        <w:tc>
          <w:tcPr>
            <w:tcW w:w="1559" w:type="dxa"/>
            <w:vAlign w:val="center"/>
          </w:tcPr>
          <w:p w14:paraId="7AF2C959"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4F23577D"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19E02F81" w14:textId="77777777" w:rsidR="00B663EC" w:rsidRPr="002971E2" w:rsidRDefault="00B663EC" w:rsidP="006879B2">
            <w:pPr>
              <w:autoSpaceDE w:val="0"/>
              <w:autoSpaceDN w:val="0"/>
              <w:adjustRightInd w:val="0"/>
              <w:rPr>
                <w:rFonts w:asciiTheme="minorHAnsi" w:hAnsiTheme="minorHAnsi"/>
              </w:rPr>
            </w:pPr>
          </w:p>
        </w:tc>
      </w:tr>
      <w:tr w:rsidR="00B663EC" w:rsidRPr="002971E2" w14:paraId="1C5C3CF4" w14:textId="77777777" w:rsidTr="006879B2">
        <w:trPr>
          <w:trHeight w:val="488"/>
        </w:trPr>
        <w:tc>
          <w:tcPr>
            <w:tcW w:w="988" w:type="dxa"/>
            <w:vAlign w:val="center"/>
          </w:tcPr>
          <w:p w14:paraId="1B798C38" w14:textId="77777777" w:rsidR="00B663EC" w:rsidRPr="002971E2" w:rsidRDefault="00B663EC" w:rsidP="006879B2">
            <w:pPr>
              <w:autoSpaceDE w:val="0"/>
              <w:autoSpaceDN w:val="0"/>
              <w:adjustRightInd w:val="0"/>
              <w:jc w:val="center"/>
              <w:rPr>
                <w:rFonts w:asciiTheme="minorHAnsi" w:hAnsiTheme="minorHAnsi"/>
                <w:b/>
              </w:rPr>
            </w:pPr>
            <w:r w:rsidRPr="002971E2">
              <w:rPr>
                <w:rFonts w:asciiTheme="minorHAnsi" w:hAnsiTheme="minorHAnsi"/>
                <w:b/>
              </w:rPr>
              <w:t>Převod</w:t>
            </w:r>
          </w:p>
        </w:tc>
        <w:tc>
          <w:tcPr>
            <w:tcW w:w="1559" w:type="dxa"/>
            <w:vAlign w:val="center"/>
          </w:tcPr>
          <w:p w14:paraId="21050AD3"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597D0942"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2CD90331" w14:textId="77777777" w:rsidR="00B663EC" w:rsidRPr="002971E2" w:rsidRDefault="00B663EC" w:rsidP="006879B2">
            <w:pPr>
              <w:autoSpaceDE w:val="0"/>
              <w:autoSpaceDN w:val="0"/>
              <w:adjustRightInd w:val="0"/>
              <w:rPr>
                <w:rFonts w:asciiTheme="minorHAnsi" w:hAnsiTheme="minorHAnsi"/>
              </w:rPr>
            </w:pPr>
          </w:p>
        </w:tc>
      </w:tr>
      <w:tr w:rsidR="00B663EC" w:rsidRPr="002971E2" w14:paraId="494ADF6E" w14:textId="77777777" w:rsidTr="006879B2">
        <w:trPr>
          <w:trHeight w:val="459"/>
        </w:trPr>
        <w:tc>
          <w:tcPr>
            <w:tcW w:w="988" w:type="dxa"/>
            <w:vAlign w:val="center"/>
          </w:tcPr>
          <w:p w14:paraId="199B216D" w14:textId="77777777" w:rsidR="00B663EC" w:rsidRPr="002971E2" w:rsidRDefault="00B663EC" w:rsidP="006879B2">
            <w:pPr>
              <w:autoSpaceDE w:val="0"/>
              <w:autoSpaceDN w:val="0"/>
              <w:adjustRightInd w:val="0"/>
              <w:jc w:val="center"/>
              <w:rPr>
                <w:rFonts w:asciiTheme="minorHAnsi" w:hAnsiTheme="minorHAnsi"/>
                <w:b/>
              </w:rPr>
            </w:pPr>
            <w:r w:rsidRPr="002971E2">
              <w:rPr>
                <w:rFonts w:asciiTheme="minorHAnsi" w:hAnsiTheme="minorHAnsi"/>
                <w:b/>
              </w:rPr>
              <w:t>Úhrn</w:t>
            </w:r>
          </w:p>
        </w:tc>
        <w:tc>
          <w:tcPr>
            <w:tcW w:w="1559" w:type="dxa"/>
            <w:vAlign w:val="center"/>
          </w:tcPr>
          <w:p w14:paraId="6F5E22B2" w14:textId="77777777" w:rsidR="00B663EC" w:rsidRPr="002971E2" w:rsidRDefault="00B663EC" w:rsidP="006879B2">
            <w:pPr>
              <w:autoSpaceDE w:val="0"/>
              <w:autoSpaceDN w:val="0"/>
              <w:adjustRightInd w:val="0"/>
              <w:rPr>
                <w:rFonts w:asciiTheme="minorHAnsi" w:hAnsiTheme="minorHAnsi"/>
              </w:rPr>
            </w:pPr>
          </w:p>
        </w:tc>
        <w:tc>
          <w:tcPr>
            <w:tcW w:w="1984" w:type="dxa"/>
            <w:vAlign w:val="center"/>
          </w:tcPr>
          <w:p w14:paraId="0965E72D" w14:textId="77777777" w:rsidR="00B663EC" w:rsidRPr="002971E2" w:rsidRDefault="00B663EC" w:rsidP="006879B2">
            <w:pPr>
              <w:autoSpaceDE w:val="0"/>
              <w:autoSpaceDN w:val="0"/>
              <w:adjustRightInd w:val="0"/>
              <w:rPr>
                <w:rFonts w:asciiTheme="minorHAnsi" w:hAnsiTheme="minorHAnsi"/>
              </w:rPr>
            </w:pPr>
          </w:p>
        </w:tc>
        <w:tc>
          <w:tcPr>
            <w:tcW w:w="1843" w:type="dxa"/>
            <w:vAlign w:val="center"/>
          </w:tcPr>
          <w:p w14:paraId="25625B07" w14:textId="77777777" w:rsidR="00B663EC" w:rsidRPr="002971E2" w:rsidRDefault="00B663EC" w:rsidP="006879B2">
            <w:pPr>
              <w:autoSpaceDE w:val="0"/>
              <w:autoSpaceDN w:val="0"/>
              <w:adjustRightInd w:val="0"/>
              <w:rPr>
                <w:rFonts w:asciiTheme="minorHAnsi" w:hAnsiTheme="minorHAnsi"/>
              </w:rPr>
            </w:pPr>
          </w:p>
        </w:tc>
      </w:tr>
    </w:tbl>
    <w:p w14:paraId="586A482A" w14:textId="77777777" w:rsidR="00B663EC" w:rsidRPr="002971E2" w:rsidRDefault="00B663EC" w:rsidP="00B663EC">
      <w:pPr>
        <w:pStyle w:val="cpNormal1"/>
        <w:rPr>
          <w:rFonts w:asciiTheme="minorHAnsi" w:hAnsiTheme="minorHAnsi"/>
        </w:rPr>
      </w:pPr>
      <w:r w:rsidRPr="002971E2">
        <w:rPr>
          <w:rFonts w:asciiTheme="minorHAnsi" w:hAnsiTheme="minorHAnsi"/>
        </w:rPr>
        <w:t>Celkem částka slovy:</w:t>
      </w:r>
    </w:p>
    <w:p w14:paraId="005F5EDC" w14:textId="77777777" w:rsidR="00B663EC" w:rsidRPr="002971E2" w:rsidRDefault="00B663EC" w:rsidP="00B663EC">
      <w:pPr>
        <w:pStyle w:val="cpNormal1"/>
        <w:rPr>
          <w:rFonts w:asciiTheme="minorHAnsi" w:hAnsiTheme="minorHAnsi"/>
        </w:rPr>
      </w:pPr>
    </w:p>
    <w:p w14:paraId="65C6CB1A" w14:textId="77777777" w:rsidR="00B663EC" w:rsidRPr="002971E2" w:rsidRDefault="00B663EC" w:rsidP="00B663EC">
      <w:pPr>
        <w:pStyle w:val="cpNormal1"/>
        <w:rPr>
          <w:rFonts w:asciiTheme="minorHAnsi" w:hAnsiTheme="minorHAnsi"/>
        </w:rPr>
      </w:pPr>
      <w:r w:rsidRPr="002971E2">
        <w:rPr>
          <w:rFonts w:asciiTheme="minorHAnsi" w:hAnsiTheme="minorHAnsi"/>
        </w:rPr>
        <w:t>Výše slevy (v %):</w:t>
      </w:r>
    </w:p>
    <w:p w14:paraId="166A9298" w14:textId="77777777" w:rsidR="00B663EC" w:rsidRPr="002971E2" w:rsidRDefault="00B663EC" w:rsidP="00B663EC">
      <w:pPr>
        <w:pStyle w:val="cpNormal1"/>
        <w:rPr>
          <w:rFonts w:asciiTheme="minorHAnsi" w:hAnsiTheme="minorHAnsi"/>
        </w:rPr>
      </w:pPr>
    </w:p>
    <w:p w14:paraId="11869389" w14:textId="77777777" w:rsidR="00B663EC" w:rsidRPr="002971E2" w:rsidRDefault="00B663EC" w:rsidP="00B663EC">
      <w:pPr>
        <w:pStyle w:val="cpNormal1"/>
        <w:rPr>
          <w:rFonts w:asciiTheme="minorHAnsi" w:hAnsiTheme="minorHAnsi"/>
        </w:rPr>
      </w:pPr>
      <w:r w:rsidRPr="002971E2">
        <w:rPr>
          <w:rFonts w:asciiTheme="minorHAnsi" w:hAnsiTheme="minorHAnsi"/>
        </w:rPr>
        <w:t>Celkem částka po odečtení slevy:</w:t>
      </w:r>
    </w:p>
    <w:p w14:paraId="72D698BA" w14:textId="77777777" w:rsidR="00B663EC" w:rsidRPr="002971E2" w:rsidRDefault="00B663EC" w:rsidP="00B663EC">
      <w:pPr>
        <w:pStyle w:val="cpNormal1"/>
        <w:rPr>
          <w:rFonts w:asciiTheme="minorHAnsi" w:hAnsiTheme="minorHAnsi"/>
        </w:rPr>
      </w:pPr>
    </w:p>
    <w:p w14:paraId="2DAE0CFC" w14:textId="77777777" w:rsidR="00B663EC" w:rsidRPr="002971E2" w:rsidRDefault="00B663EC" w:rsidP="00B663EC">
      <w:pPr>
        <w:pStyle w:val="cpNormal1"/>
        <w:rPr>
          <w:rFonts w:asciiTheme="minorHAnsi" w:hAnsiTheme="minorHAnsi"/>
        </w:rPr>
      </w:pPr>
      <w:r w:rsidRPr="002971E2">
        <w:rPr>
          <w:rFonts w:asciiTheme="minorHAnsi" w:hAnsiTheme="minorHAnsi"/>
        </w:rPr>
        <w:t>Podpis (raz.) podavatele:</w:t>
      </w:r>
    </w:p>
    <w:p w14:paraId="0934EB4E" w14:textId="77777777" w:rsidR="00B663EC" w:rsidRPr="002971E2" w:rsidRDefault="00B663EC" w:rsidP="00B663EC">
      <w:pPr>
        <w:pStyle w:val="cpNormal1"/>
        <w:rPr>
          <w:rFonts w:asciiTheme="minorHAnsi" w:hAnsiTheme="minorHAnsi"/>
        </w:rPr>
      </w:pPr>
    </w:p>
    <w:p w14:paraId="4E33B4F3" w14:textId="77777777" w:rsidR="00B663EC" w:rsidRPr="002971E2" w:rsidRDefault="00B663EC" w:rsidP="00B663EC">
      <w:pPr>
        <w:pStyle w:val="cpNormal1"/>
        <w:rPr>
          <w:rFonts w:asciiTheme="minorHAnsi" w:hAnsiTheme="minorHAnsi"/>
        </w:rPr>
      </w:pPr>
      <w:r w:rsidRPr="002971E2">
        <w:rPr>
          <w:rFonts w:asciiTheme="minorHAnsi" w:hAnsiTheme="minorHAnsi"/>
        </w:rPr>
        <w:t>Podpis a raz. přijímajícího pracovníka:</w:t>
      </w:r>
    </w:p>
    <w:p w14:paraId="30B1AF29" w14:textId="77777777" w:rsidR="008C0D0B" w:rsidRPr="002971E2" w:rsidRDefault="008C0D0B">
      <w:pPr>
        <w:spacing w:line="240" w:lineRule="auto"/>
        <w:rPr>
          <w:rFonts w:asciiTheme="minorHAnsi" w:hAnsiTheme="minorHAnsi"/>
        </w:rPr>
      </w:pPr>
      <w:r w:rsidRPr="002971E2">
        <w:rPr>
          <w:rFonts w:asciiTheme="minorHAnsi" w:hAnsiTheme="minorHAnsi"/>
        </w:rPr>
        <w:br w:type="page"/>
      </w:r>
    </w:p>
    <w:p w14:paraId="2B998C6A" w14:textId="77777777" w:rsidR="008C0D0B" w:rsidRPr="002971E2" w:rsidRDefault="008C0D0B" w:rsidP="008C0D0B">
      <w:pPr>
        <w:pStyle w:val="Podminky-odstavec-nadpis"/>
      </w:pPr>
      <w:r w:rsidRPr="002971E2">
        <w:t>Příloha č. 3</w:t>
      </w:r>
    </w:p>
    <w:p w14:paraId="3CAC9427" w14:textId="77777777" w:rsidR="008C0D0B" w:rsidRPr="002971E2" w:rsidRDefault="008C0D0B" w:rsidP="008C0D0B">
      <w:pPr>
        <w:pStyle w:val="cpNormal1"/>
        <w:jc w:val="center"/>
        <w:rPr>
          <w:rFonts w:asciiTheme="minorHAnsi" w:hAnsiTheme="minorHAnsi"/>
          <w:b/>
        </w:rPr>
      </w:pPr>
      <w:r w:rsidRPr="002971E2">
        <w:rPr>
          <w:rFonts w:asciiTheme="minorHAnsi" w:hAnsiTheme="minorHAnsi"/>
          <w:b/>
        </w:rPr>
        <w:t>Pokyny pro označení zásilek Obchodní psaní ČK</w:t>
      </w:r>
      <w:r w:rsidRPr="002971E2">
        <w:rPr>
          <w:rFonts w:asciiTheme="minorHAnsi" w:hAnsiTheme="minorHAnsi"/>
          <w:b/>
        </w:rPr>
        <w:br/>
        <w:t>(podle bodu 10. podmínek služby Obchodní psaní)</w:t>
      </w:r>
    </w:p>
    <w:p w14:paraId="43BC673F" w14:textId="77777777" w:rsidR="008C0D0B" w:rsidRPr="002971E2" w:rsidRDefault="008C0D0B" w:rsidP="008C0D0B">
      <w:pPr>
        <w:pStyle w:val="cpNormal1"/>
        <w:jc w:val="both"/>
        <w:rPr>
          <w:rFonts w:asciiTheme="minorHAnsi" w:hAnsiTheme="minorHAnsi"/>
        </w:rPr>
      </w:pPr>
      <w:r w:rsidRPr="002971E2">
        <w:rPr>
          <w:rFonts w:asciiTheme="minorHAnsi" w:hAnsiTheme="minorHAnsi"/>
        </w:rPr>
        <w:t>Pro označení zásilek pro podání prostřednictvím České pošty je požadován alfanumerický čárový kód, typu C128, s pevnou délkou 13 kódovaných znaků. Jedná se o jednodimenzionální čárový kód s relativně velkou informační hustotou.</w:t>
      </w:r>
    </w:p>
    <w:p w14:paraId="2DD1B5E1" w14:textId="77777777" w:rsidR="008C0D0B" w:rsidRPr="002971E2" w:rsidRDefault="008C0D0B" w:rsidP="008C0D0B">
      <w:pPr>
        <w:pStyle w:val="cpNormal1"/>
        <w:spacing w:before="240"/>
        <w:rPr>
          <w:rFonts w:asciiTheme="minorHAnsi" w:hAnsiTheme="minorHAnsi"/>
          <w:b/>
        </w:rPr>
      </w:pPr>
      <w:r w:rsidRPr="002971E2">
        <w:rPr>
          <w:rFonts w:asciiTheme="minorHAnsi" w:hAnsiTheme="minorHAnsi"/>
          <w:b/>
        </w:rPr>
        <w:t>Technické parametry</w:t>
      </w:r>
    </w:p>
    <w:p w14:paraId="613B31FB" w14:textId="77777777" w:rsidR="008C0D0B" w:rsidRPr="002971E2" w:rsidRDefault="008C0D0B" w:rsidP="00AE1A57">
      <w:pPr>
        <w:pStyle w:val="cpNormal1"/>
        <w:numPr>
          <w:ilvl w:val="1"/>
          <w:numId w:val="57"/>
        </w:numPr>
        <w:spacing w:after="0"/>
        <w:ind w:left="851" w:hanging="142"/>
        <w:rPr>
          <w:rFonts w:asciiTheme="minorHAnsi" w:hAnsiTheme="minorHAnsi"/>
        </w:rPr>
      </w:pPr>
      <w:r w:rsidRPr="002971E2">
        <w:rPr>
          <w:rFonts w:asciiTheme="minorHAnsi" w:hAnsiTheme="minorHAnsi"/>
        </w:rPr>
        <w:t>délka ČK:</w:t>
      </w:r>
      <w:r w:rsidRPr="002971E2">
        <w:rPr>
          <w:rFonts w:asciiTheme="minorHAnsi" w:hAnsiTheme="minorHAnsi"/>
        </w:rPr>
        <w:tab/>
      </w:r>
      <w:r w:rsidRPr="002971E2">
        <w:rPr>
          <w:rFonts w:asciiTheme="minorHAnsi" w:hAnsiTheme="minorHAnsi"/>
        </w:rPr>
        <w:tab/>
      </w:r>
      <w:r w:rsidRPr="002971E2">
        <w:rPr>
          <w:rFonts w:asciiTheme="minorHAnsi" w:hAnsiTheme="minorHAnsi"/>
        </w:rPr>
        <w:tab/>
      </w:r>
      <w:r w:rsidRPr="002971E2">
        <w:rPr>
          <w:rFonts w:asciiTheme="minorHAnsi" w:hAnsiTheme="minorHAnsi"/>
        </w:rPr>
        <w:tab/>
        <w:t>40 mm</w:t>
      </w:r>
    </w:p>
    <w:p w14:paraId="36F961B2" w14:textId="77777777" w:rsidR="008C0D0B" w:rsidRPr="002971E2" w:rsidRDefault="008C0D0B" w:rsidP="00AE1A57">
      <w:pPr>
        <w:pStyle w:val="cpNormal1"/>
        <w:numPr>
          <w:ilvl w:val="1"/>
          <w:numId w:val="57"/>
        </w:numPr>
        <w:spacing w:after="0"/>
        <w:ind w:left="851" w:hanging="142"/>
        <w:rPr>
          <w:rFonts w:asciiTheme="minorHAnsi" w:hAnsiTheme="minorHAnsi"/>
        </w:rPr>
      </w:pPr>
      <w:r w:rsidRPr="002971E2">
        <w:rPr>
          <w:rFonts w:asciiTheme="minorHAnsi" w:hAnsiTheme="minorHAnsi"/>
        </w:rPr>
        <w:t xml:space="preserve">výška ČK: </w:t>
      </w:r>
      <w:r w:rsidRPr="002971E2">
        <w:rPr>
          <w:rFonts w:asciiTheme="minorHAnsi" w:hAnsiTheme="minorHAnsi"/>
        </w:rPr>
        <w:tab/>
      </w:r>
      <w:r w:rsidRPr="002971E2">
        <w:rPr>
          <w:rFonts w:asciiTheme="minorHAnsi" w:hAnsiTheme="minorHAnsi"/>
        </w:rPr>
        <w:tab/>
      </w:r>
      <w:r w:rsidRPr="002971E2">
        <w:rPr>
          <w:rFonts w:asciiTheme="minorHAnsi" w:hAnsiTheme="minorHAnsi"/>
        </w:rPr>
        <w:tab/>
      </w:r>
      <w:r w:rsidRPr="002971E2">
        <w:rPr>
          <w:rFonts w:asciiTheme="minorHAnsi" w:hAnsiTheme="minorHAnsi"/>
        </w:rPr>
        <w:tab/>
        <w:t>10 mm</w:t>
      </w:r>
    </w:p>
    <w:p w14:paraId="1825B8A4" w14:textId="77777777" w:rsidR="008C0D0B" w:rsidRPr="002971E2" w:rsidRDefault="008C0D0B" w:rsidP="00AE1A57">
      <w:pPr>
        <w:pStyle w:val="cpNormal1"/>
        <w:numPr>
          <w:ilvl w:val="1"/>
          <w:numId w:val="57"/>
        </w:numPr>
        <w:spacing w:after="0"/>
        <w:ind w:left="851" w:hanging="142"/>
        <w:rPr>
          <w:rFonts w:asciiTheme="minorHAnsi" w:hAnsiTheme="minorHAnsi"/>
        </w:rPr>
      </w:pPr>
      <w:r w:rsidRPr="002971E2">
        <w:rPr>
          <w:rFonts w:asciiTheme="minorHAnsi" w:hAnsiTheme="minorHAnsi"/>
        </w:rPr>
        <w:t xml:space="preserve">klidová zóna vlevo i vpravo od ČK: </w:t>
      </w:r>
      <w:r w:rsidRPr="002971E2">
        <w:rPr>
          <w:rFonts w:asciiTheme="minorHAnsi" w:hAnsiTheme="minorHAnsi"/>
        </w:rPr>
        <w:tab/>
        <w:t>5 mm</w:t>
      </w:r>
    </w:p>
    <w:p w14:paraId="7A293049" w14:textId="77777777" w:rsidR="008C0D0B" w:rsidRPr="002971E2" w:rsidRDefault="008C0D0B" w:rsidP="00AE1A57">
      <w:pPr>
        <w:pStyle w:val="cpNormal1"/>
        <w:numPr>
          <w:ilvl w:val="1"/>
          <w:numId w:val="57"/>
        </w:numPr>
        <w:spacing w:after="0"/>
        <w:ind w:left="851" w:hanging="142"/>
        <w:rPr>
          <w:rFonts w:asciiTheme="minorHAnsi" w:hAnsiTheme="minorHAnsi"/>
        </w:rPr>
      </w:pPr>
      <w:r w:rsidRPr="002971E2">
        <w:rPr>
          <w:rFonts w:asciiTheme="minorHAnsi" w:hAnsiTheme="minorHAnsi"/>
        </w:rPr>
        <w:t xml:space="preserve">přepis ČK v číselné podobě: </w:t>
      </w:r>
      <w:r w:rsidRPr="002971E2">
        <w:rPr>
          <w:rFonts w:asciiTheme="minorHAnsi" w:hAnsiTheme="minorHAnsi"/>
        </w:rPr>
        <w:tab/>
      </w:r>
      <w:r w:rsidRPr="002971E2">
        <w:rPr>
          <w:rFonts w:asciiTheme="minorHAnsi" w:hAnsiTheme="minorHAnsi"/>
        </w:rPr>
        <w:tab/>
        <w:t>délka 40 mm, výška 4 mm (2 mm pod a nad textem mezera)</w:t>
      </w:r>
    </w:p>
    <w:p w14:paraId="192E5004" w14:textId="77777777" w:rsidR="008C0D0B" w:rsidRPr="002971E2" w:rsidRDefault="008C0D0B" w:rsidP="00AE1A57">
      <w:pPr>
        <w:pStyle w:val="cpNormal1"/>
        <w:numPr>
          <w:ilvl w:val="1"/>
          <w:numId w:val="57"/>
        </w:numPr>
        <w:spacing w:after="0"/>
        <w:ind w:left="851" w:hanging="142"/>
        <w:rPr>
          <w:rFonts w:asciiTheme="minorHAnsi" w:hAnsiTheme="minorHAnsi"/>
        </w:rPr>
      </w:pPr>
      <w:r w:rsidRPr="002971E2">
        <w:rPr>
          <w:rFonts w:asciiTheme="minorHAnsi" w:hAnsiTheme="minorHAnsi"/>
        </w:rPr>
        <w:t xml:space="preserve">barva tisku: </w:t>
      </w:r>
      <w:r w:rsidRPr="002971E2">
        <w:rPr>
          <w:rFonts w:asciiTheme="minorHAnsi" w:hAnsiTheme="minorHAnsi"/>
        </w:rPr>
        <w:tab/>
      </w:r>
      <w:r w:rsidRPr="002971E2">
        <w:rPr>
          <w:rFonts w:asciiTheme="minorHAnsi" w:hAnsiTheme="minorHAnsi"/>
        </w:rPr>
        <w:tab/>
      </w:r>
      <w:r w:rsidRPr="002971E2">
        <w:rPr>
          <w:rFonts w:asciiTheme="minorHAnsi" w:hAnsiTheme="minorHAnsi"/>
        </w:rPr>
        <w:tab/>
      </w:r>
      <w:r w:rsidRPr="002971E2">
        <w:rPr>
          <w:rFonts w:asciiTheme="minorHAnsi" w:hAnsiTheme="minorHAnsi"/>
        </w:rPr>
        <w:tab/>
        <w:t>černá</w:t>
      </w:r>
    </w:p>
    <w:p w14:paraId="20C067B9" w14:textId="77777777" w:rsidR="008C0D0B" w:rsidRPr="002971E2" w:rsidRDefault="008C0D0B" w:rsidP="00AE1A57">
      <w:pPr>
        <w:pStyle w:val="cpNormal1"/>
        <w:numPr>
          <w:ilvl w:val="1"/>
          <w:numId w:val="57"/>
        </w:numPr>
        <w:spacing w:after="0"/>
        <w:ind w:left="851" w:hanging="142"/>
        <w:rPr>
          <w:rFonts w:asciiTheme="minorHAnsi" w:hAnsiTheme="minorHAnsi"/>
        </w:rPr>
      </w:pPr>
      <w:r w:rsidRPr="002971E2">
        <w:rPr>
          <w:rFonts w:asciiTheme="minorHAnsi" w:hAnsiTheme="minorHAnsi"/>
        </w:rPr>
        <w:t xml:space="preserve">barva obálky: </w:t>
      </w:r>
      <w:r w:rsidRPr="002971E2">
        <w:rPr>
          <w:rFonts w:asciiTheme="minorHAnsi" w:hAnsiTheme="minorHAnsi"/>
        </w:rPr>
        <w:tab/>
      </w:r>
      <w:r w:rsidRPr="002971E2">
        <w:rPr>
          <w:rFonts w:asciiTheme="minorHAnsi" w:hAnsiTheme="minorHAnsi"/>
        </w:rPr>
        <w:tab/>
      </w:r>
      <w:r w:rsidRPr="002971E2">
        <w:rPr>
          <w:rFonts w:asciiTheme="minorHAnsi" w:hAnsiTheme="minorHAnsi"/>
        </w:rPr>
        <w:tab/>
      </w:r>
      <w:r w:rsidRPr="002971E2">
        <w:rPr>
          <w:rFonts w:asciiTheme="minorHAnsi" w:hAnsiTheme="minorHAnsi"/>
        </w:rPr>
        <w:tab/>
        <w:t xml:space="preserve">požadavky na barvu obálky OP musí odpovídat podmínkám pro </w:t>
      </w:r>
      <w:r w:rsidRPr="002971E2">
        <w:rPr>
          <w:rFonts w:asciiTheme="minorHAnsi" w:hAnsiTheme="minorHAnsi"/>
        </w:rPr>
        <w:br/>
      </w:r>
      <w:r w:rsidRPr="002971E2">
        <w:rPr>
          <w:rFonts w:asciiTheme="minorHAnsi" w:hAnsiTheme="minorHAnsi"/>
        </w:rPr>
        <w:tab/>
      </w:r>
      <w:r w:rsidRPr="002971E2">
        <w:rPr>
          <w:rFonts w:asciiTheme="minorHAnsi" w:hAnsiTheme="minorHAnsi"/>
        </w:rPr>
        <w:tab/>
      </w:r>
      <w:r w:rsidRPr="002971E2">
        <w:rPr>
          <w:rFonts w:asciiTheme="minorHAnsi" w:hAnsiTheme="minorHAnsi"/>
        </w:rPr>
        <w:tab/>
      </w:r>
      <w:r w:rsidRPr="002971E2">
        <w:rPr>
          <w:rFonts w:asciiTheme="minorHAnsi" w:hAnsiTheme="minorHAnsi"/>
        </w:rPr>
        <w:tab/>
      </w:r>
      <w:r w:rsidRPr="002971E2">
        <w:rPr>
          <w:rFonts w:asciiTheme="minorHAnsi" w:hAnsiTheme="minorHAnsi"/>
        </w:rPr>
        <w:tab/>
        <w:t>snímání ČK (např. nesmí být modrá barva)</w:t>
      </w:r>
    </w:p>
    <w:p w14:paraId="1057D583" w14:textId="77777777" w:rsidR="008C0D0B" w:rsidRPr="002971E2" w:rsidRDefault="008C0D0B" w:rsidP="008C0D0B">
      <w:pPr>
        <w:pStyle w:val="cpNormal1"/>
        <w:spacing w:before="240"/>
        <w:rPr>
          <w:rFonts w:asciiTheme="minorHAnsi" w:hAnsiTheme="minorHAnsi"/>
          <w:b/>
        </w:rPr>
      </w:pPr>
      <w:r w:rsidRPr="002971E2">
        <w:rPr>
          <w:rFonts w:asciiTheme="minorHAnsi" w:hAnsiTheme="minorHAnsi"/>
          <w:b/>
        </w:rPr>
        <w:t>Struktura ČK v číselné podobě na OP:</w:t>
      </w:r>
    </w:p>
    <w:p w14:paraId="14A6CA00" w14:textId="77777777" w:rsidR="008C0D0B" w:rsidRPr="002971E2" w:rsidRDefault="008C0D0B" w:rsidP="008C0D0B">
      <w:pPr>
        <w:pStyle w:val="cpNormal1"/>
        <w:rPr>
          <w:rFonts w:asciiTheme="minorHAnsi" w:hAnsiTheme="minorHAnsi"/>
        </w:rPr>
      </w:pPr>
      <w:r w:rsidRPr="002971E2">
        <w:rPr>
          <w:rFonts w:asciiTheme="minorHAnsi" w:hAnsiTheme="minorHAnsi"/>
        </w:rPr>
        <w:t>Pod ČK bude uvedeno ELxxxxxxxxxxxxx (13 místné číslo)</w:t>
      </w:r>
    </w:p>
    <w:p w14:paraId="5DA01972" w14:textId="77777777" w:rsidR="008C0D0B" w:rsidRPr="002971E2" w:rsidRDefault="008C0D0B" w:rsidP="00AE1A57">
      <w:pPr>
        <w:pStyle w:val="cpNormal1"/>
        <w:numPr>
          <w:ilvl w:val="1"/>
          <w:numId w:val="57"/>
        </w:numPr>
        <w:spacing w:after="0"/>
        <w:ind w:left="851" w:hanging="142"/>
        <w:jc w:val="both"/>
        <w:rPr>
          <w:rFonts w:asciiTheme="minorHAnsi" w:hAnsiTheme="minorHAnsi"/>
        </w:rPr>
      </w:pPr>
      <w:r w:rsidRPr="002971E2">
        <w:rPr>
          <w:rFonts w:asciiTheme="minorHAnsi" w:hAnsiTheme="minorHAnsi"/>
        </w:rPr>
        <w:t>umístění písmen E a L před přepis ČK v číselné podobě</w:t>
      </w:r>
    </w:p>
    <w:p w14:paraId="61FD1423" w14:textId="77777777" w:rsidR="008C0D0B" w:rsidRPr="002971E2" w:rsidRDefault="008C0D0B" w:rsidP="00AE1A57">
      <w:pPr>
        <w:pStyle w:val="cpNormal1"/>
        <w:numPr>
          <w:ilvl w:val="1"/>
          <w:numId w:val="57"/>
        </w:numPr>
        <w:spacing w:after="0"/>
        <w:ind w:left="851" w:hanging="142"/>
        <w:jc w:val="both"/>
        <w:rPr>
          <w:rFonts w:asciiTheme="minorHAnsi" w:hAnsiTheme="minorHAnsi"/>
        </w:rPr>
      </w:pPr>
      <w:r w:rsidRPr="002971E2">
        <w:rPr>
          <w:rFonts w:asciiTheme="minorHAnsi" w:hAnsiTheme="minorHAnsi"/>
        </w:rPr>
        <w:t>xxxx – technologické číslo podavatele</w:t>
      </w:r>
    </w:p>
    <w:p w14:paraId="44FA67DE" w14:textId="77777777" w:rsidR="008C0D0B" w:rsidRPr="002971E2" w:rsidRDefault="008C0D0B" w:rsidP="00AE1A57">
      <w:pPr>
        <w:pStyle w:val="cpNormal1"/>
        <w:numPr>
          <w:ilvl w:val="1"/>
          <w:numId w:val="57"/>
        </w:numPr>
        <w:spacing w:after="0"/>
        <w:ind w:left="851" w:hanging="142"/>
        <w:jc w:val="both"/>
        <w:rPr>
          <w:rFonts w:asciiTheme="minorHAnsi" w:hAnsiTheme="minorHAnsi"/>
        </w:rPr>
      </w:pPr>
      <w:r w:rsidRPr="002971E2">
        <w:rPr>
          <w:rFonts w:asciiTheme="minorHAnsi" w:hAnsiTheme="minorHAnsi"/>
        </w:rPr>
        <w:t>xx – označení (identifikace) vlny podání – 1 až 99 (číselná řada se bude po vyčerpání čísla 99 opakovat od jedničky)</w:t>
      </w:r>
    </w:p>
    <w:p w14:paraId="556F91BB" w14:textId="77777777" w:rsidR="008C0D0B" w:rsidRPr="002971E2" w:rsidRDefault="008C0D0B" w:rsidP="00AE1A57">
      <w:pPr>
        <w:pStyle w:val="cpNormal1"/>
        <w:numPr>
          <w:ilvl w:val="1"/>
          <w:numId w:val="57"/>
        </w:numPr>
        <w:spacing w:after="0"/>
        <w:ind w:left="851" w:hanging="142"/>
        <w:jc w:val="both"/>
        <w:rPr>
          <w:rFonts w:asciiTheme="minorHAnsi" w:hAnsiTheme="minorHAnsi"/>
        </w:rPr>
      </w:pPr>
      <w:r w:rsidRPr="002971E2">
        <w:rPr>
          <w:rFonts w:asciiTheme="minorHAnsi" w:hAnsiTheme="minorHAnsi"/>
        </w:rPr>
        <w:t>xxxxxxx – označení (identifikace) adresáta</w:t>
      </w:r>
    </w:p>
    <w:p w14:paraId="343683DB" w14:textId="77777777" w:rsidR="008C0D0B" w:rsidRPr="002971E2" w:rsidRDefault="008C0D0B" w:rsidP="008C0D0B">
      <w:pPr>
        <w:pStyle w:val="cpNormal1"/>
        <w:spacing w:before="240"/>
        <w:rPr>
          <w:rFonts w:asciiTheme="minorHAnsi" w:hAnsiTheme="minorHAnsi"/>
          <w:b/>
        </w:rPr>
      </w:pPr>
      <w:r w:rsidRPr="002971E2">
        <w:rPr>
          <w:rFonts w:asciiTheme="minorHAnsi" w:hAnsiTheme="minorHAnsi"/>
          <w:b/>
        </w:rPr>
        <w:t>Struktura ČK na vzorku OP – ČK, bude se zásilkami ve svazku:</w:t>
      </w:r>
    </w:p>
    <w:p w14:paraId="2A6D48FE" w14:textId="77777777" w:rsidR="008C0D0B" w:rsidRPr="002971E2" w:rsidRDefault="008C0D0B" w:rsidP="00AE1A57">
      <w:pPr>
        <w:pStyle w:val="cpNormal1"/>
        <w:numPr>
          <w:ilvl w:val="1"/>
          <w:numId w:val="57"/>
        </w:numPr>
        <w:spacing w:after="0"/>
        <w:ind w:left="851" w:hanging="142"/>
        <w:jc w:val="both"/>
        <w:rPr>
          <w:rFonts w:asciiTheme="minorHAnsi" w:hAnsiTheme="minorHAnsi"/>
        </w:rPr>
      </w:pPr>
      <w:r w:rsidRPr="002971E2">
        <w:rPr>
          <w:rFonts w:asciiTheme="minorHAnsi" w:hAnsiTheme="minorHAnsi"/>
        </w:rPr>
        <w:t>identický v části vymezené pro technologické číslo a vlnu podání</w:t>
      </w:r>
    </w:p>
    <w:p w14:paraId="3D960959" w14:textId="77777777" w:rsidR="008C0D0B" w:rsidRPr="002971E2" w:rsidRDefault="008C0D0B" w:rsidP="00AE1A57">
      <w:pPr>
        <w:pStyle w:val="cpNormal1"/>
        <w:numPr>
          <w:ilvl w:val="1"/>
          <w:numId w:val="57"/>
        </w:numPr>
        <w:spacing w:after="0"/>
        <w:ind w:left="851" w:hanging="142"/>
        <w:jc w:val="both"/>
        <w:rPr>
          <w:rFonts w:asciiTheme="minorHAnsi" w:hAnsiTheme="minorHAnsi"/>
        </w:rPr>
      </w:pPr>
      <w:r w:rsidRPr="002971E2">
        <w:rPr>
          <w:rFonts w:asciiTheme="minorHAnsi" w:hAnsiTheme="minorHAnsi"/>
        </w:rPr>
        <w:t xml:space="preserve">odlišný v části vymezené pro označení (identifikaci) adresáta, zde se bude jednat o identifikaci zásilky jako vzorku OP </w:t>
      </w:r>
    </w:p>
    <w:p w14:paraId="3FF16357" w14:textId="77777777" w:rsidR="008C0D0B" w:rsidRPr="002971E2" w:rsidRDefault="008C0D0B" w:rsidP="008C0D0B">
      <w:pPr>
        <w:pStyle w:val="cpNormal1"/>
        <w:spacing w:before="240"/>
        <w:rPr>
          <w:rFonts w:asciiTheme="minorHAnsi" w:hAnsiTheme="minorHAnsi"/>
          <w:b/>
        </w:rPr>
      </w:pPr>
      <w:r w:rsidRPr="002971E2">
        <w:rPr>
          <w:rFonts w:asciiTheme="minorHAnsi" w:hAnsiTheme="minorHAnsi"/>
          <w:b/>
        </w:rPr>
        <w:t>Umístění ČK na zásilce:</w:t>
      </w:r>
    </w:p>
    <w:p w14:paraId="2A7CC970" w14:textId="77777777" w:rsidR="008C0D0B" w:rsidRPr="002971E2" w:rsidRDefault="008C0D0B" w:rsidP="00AE1A57">
      <w:pPr>
        <w:pStyle w:val="cpNormal1"/>
        <w:numPr>
          <w:ilvl w:val="1"/>
          <w:numId w:val="57"/>
        </w:numPr>
        <w:spacing w:after="0"/>
        <w:ind w:left="851" w:hanging="142"/>
        <w:jc w:val="both"/>
        <w:rPr>
          <w:rFonts w:asciiTheme="minorHAnsi" w:hAnsiTheme="minorHAnsi"/>
        </w:rPr>
      </w:pPr>
      <w:r w:rsidRPr="002971E2">
        <w:rPr>
          <w:rFonts w:asciiTheme="minorHAnsi" w:hAnsiTheme="minorHAnsi"/>
        </w:rPr>
        <w:t>ČK na OP by měl být zpravidla umístěn v levé horní třetině zásilky pod vyznačením odesílatele. Žádný další čárový kód C128 s délkou 13 znaků (např. interní kód podavatele) na adresní straně zásilky by být neměl. Eventuální umístění dalšího čárového kódu podavatelem (jiného typu a délky) na adresní stranu zásilky je nutné projednat s Českou poštou.</w:t>
      </w:r>
    </w:p>
    <w:p w14:paraId="10489672" w14:textId="77777777" w:rsidR="008C0D0B" w:rsidRPr="002971E2" w:rsidRDefault="008C0D0B" w:rsidP="008C0D0B">
      <w:pPr>
        <w:pStyle w:val="cpNormal1"/>
        <w:spacing w:before="240"/>
        <w:rPr>
          <w:rFonts w:asciiTheme="minorHAnsi" w:hAnsiTheme="minorHAnsi"/>
          <w:b/>
        </w:rPr>
      </w:pPr>
      <w:r w:rsidRPr="002971E2">
        <w:rPr>
          <w:rFonts w:asciiTheme="minorHAnsi" w:hAnsiTheme="minorHAnsi"/>
          <w:b/>
        </w:rPr>
        <w:t>Test funkčnosti ČK</w:t>
      </w:r>
    </w:p>
    <w:p w14:paraId="4BC05533" w14:textId="77777777" w:rsidR="008C0D0B" w:rsidRPr="002971E2" w:rsidRDefault="008C0D0B" w:rsidP="008A7260">
      <w:pPr>
        <w:pStyle w:val="cpNormal1"/>
        <w:rPr>
          <w:rFonts w:asciiTheme="minorHAnsi" w:hAnsiTheme="minorHAnsi"/>
        </w:rPr>
        <w:sectPr w:rsidR="008C0D0B" w:rsidRPr="002971E2" w:rsidSect="00B663EC">
          <w:type w:val="continuous"/>
          <w:pgSz w:w="11906" w:h="16838" w:code="9"/>
          <w:pgMar w:top="2155" w:right="851" w:bottom="1276" w:left="1134" w:header="680" w:footer="567" w:gutter="0"/>
          <w:cols w:space="285"/>
          <w:titlePg/>
          <w:docGrid w:linePitch="360"/>
        </w:sectPr>
      </w:pPr>
      <w:r w:rsidRPr="002971E2">
        <w:rPr>
          <w:rFonts w:asciiTheme="minorHAnsi" w:hAnsiTheme="minorHAnsi"/>
        </w:rPr>
        <w:t>Podavatelé musí k testu předložit 5 zkušebních vzorků zásilek, kdy pověřené pracoviště ČP přezkoumá, zda lze ČK snímat snímači ČP.</w:t>
      </w:r>
    </w:p>
    <w:p w14:paraId="2C9171CD" w14:textId="77777777" w:rsidR="008C0D0B" w:rsidRPr="002971E2" w:rsidRDefault="008C0D0B" w:rsidP="008C0D0B">
      <w:pPr>
        <w:pStyle w:val="Nadpis1"/>
      </w:pPr>
      <w:bookmarkStart w:id="19" w:name="_Toc531791159"/>
      <w:r w:rsidRPr="002971E2">
        <w:t>Obchodní psaní do zahraničí</w:t>
      </w:r>
      <w:bookmarkEnd w:id="19"/>
    </w:p>
    <w:p w14:paraId="62C78B01" w14:textId="77777777" w:rsidR="000574A0" w:rsidRPr="002971E2" w:rsidRDefault="000574A0" w:rsidP="000574A0">
      <w:pPr>
        <w:pStyle w:val="cpNormal1"/>
        <w:rPr>
          <w:rFonts w:asciiTheme="minorHAnsi" w:hAnsiTheme="minorHAnsi"/>
        </w:rPr>
      </w:pPr>
    </w:p>
    <w:p w14:paraId="1C2C94C9" w14:textId="77777777" w:rsidR="000574A0" w:rsidRPr="002971E2" w:rsidRDefault="000574A0" w:rsidP="008C0D0B">
      <w:pPr>
        <w:pStyle w:val="Podminky-odstavec-nadpis"/>
        <w:sectPr w:rsidR="000574A0" w:rsidRPr="002971E2" w:rsidSect="00673316">
          <w:headerReference w:type="default" r:id="rId56"/>
          <w:headerReference w:type="first" r:id="rId57"/>
          <w:pgSz w:w="11906" w:h="16838" w:code="9"/>
          <w:pgMar w:top="2155" w:right="851" w:bottom="1276" w:left="1134" w:header="680" w:footer="567" w:gutter="0"/>
          <w:pgNumType w:start="1"/>
          <w:cols w:space="285"/>
          <w:titlePg/>
          <w:docGrid w:linePitch="360"/>
        </w:sectPr>
      </w:pPr>
    </w:p>
    <w:p w14:paraId="75549A50" w14:textId="77777777" w:rsidR="008C0D0B" w:rsidRPr="002971E2" w:rsidRDefault="008C0D0B" w:rsidP="008C0D0B">
      <w:pPr>
        <w:pStyle w:val="Podminky-odstavec-nadpis"/>
      </w:pPr>
      <w:r w:rsidRPr="002971E2">
        <w:t>Úvodní ustanovení</w:t>
      </w:r>
    </w:p>
    <w:p w14:paraId="49B0F136" w14:textId="77777777" w:rsidR="008C0D0B" w:rsidRPr="002971E2" w:rsidRDefault="008C0D0B" w:rsidP="00AE1A57">
      <w:pPr>
        <w:pStyle w:val="Podminky-odstavec-cislo"/>
        <w:numPr>
          <w:ilvl w:val="0"/>
          <w:numId w:val="58"/>
        </w:numPr>
        <w:ind w:left="426" w:hanging="426"/>
      </w:pPr>
      <w:r w:rsidRPr="002971E2">
        <w:t xml:space="preserve">Česká pošta, s. p. (dále jen „podnik“) poskytuje podle zákona č. 29/2000 Sb., o poštovních službách a o </w:t>
      </w:r>
      <w:r w:rsidR="000574A0" w:rsidRPr="002971E2">
        <w:t>změně některých zákonů (zákon o </w:t>
      </w:r>
      <w:r w:rsidRPr="002971E2">
        <w:t>poštovních službách), službu „Obchodní psaní do zahraničí“. V záležitostech, které nejsou upraveny těmito podmínkami, se postupuje obdobně podle Poštovních podmínek České pošty, s. p. - Základní poštovní služby (dále jen „Základní poštovní podmínky“), poskytované podle zákona o poštovních službách.</w:t>
      </w:r>
    </w:p>
    <w:p w14:paraId="24229217" w14:textId="77777777" w:rsidR="008C0D0B" w:rsidRPr="002971E2" w:rsidRDefault="008C0D0B" w:rsidP="00AE1A57">
      <w:pPr>
        <w:pStyle w:val="Podminky-odstavec-cislo"/>
        <w:numPr>
          <w:ilvl w:val="0"/>
          <w:numId w:val="58"/>
        </w:numPr>
        <w:ind w:left="426" w:hanging="426"/>
      </w:pPr>
      <w:r w:rsidRPr="002971E2">
        <w:t>Podnik přijímá poštovní zásilky jako Obchodní psaní do zahraničí (dále</w:t>
      </w:r>
      <w:r w:rsidR="000574A0" w:rsidRPr="002971E2">
        <w:t xml:space="preserve"> jen „zásilka“) ve svých k </w:t>
      </w:r>
      <w:r w:rsidRPr="002971E2">
        <w:t>tomu pověřených provozovnách, označených podnikovým logem (dále jen „pošta“) na základě předem uzavřené „Dohody o podmínkách podávání poštovních zásilek Obchodní psaní do zahraničí“ (dále jen „dohoda“).</w:t>
      </w:r>
    </w:p>
    <w:p w14:paraId="5D4B3E4A" w14:textId="77777777" w:rsidR="008C0D0B" w:rsidRPr="002971E2" w:rsidRDefault="008C0D0B" w:rsidP="00AE1A57">
      <w:pPr>
        <w:pStyle w:val="Podminky-odstavec-cislo"/>
        <w:numPr>
          <w:ilvl w:val="0"/>
          <w:numId w:val="58"/>
        </w:numPr>
        <w:ind w:left="426" w:hanging="426"/>
      </w:pPr>
      <w:r w:rsidRPr="002971E2">
        <w:t>Podání zásilky podnik jednotlivě nestvrzuje. Dodá ji bez toho, že by mu příjemce převzetí potvrdil. Podnik neodpovídá za ztrátu, poškození nebo úbytek obsahu zásilky. K zásilkám podaným prostřednictvím této služby nelze zvolit žádnou doplňkovou službu.</w:t>
      </w:r>
    </w:p>
    <w:p w14:paraId="2AA19718" w14:textId="77777777" w:rsidR="008C0D0B" w:rsidRPr="002971E2" w:rsidRDefault="008C0D0B" w:rsidP="00AE1A57">
      <w:pPr>
        <w:pStyle w:val="Podminky-odstavec-cislo"/>
        <w:numPr>
          <w:ilvl w:val="0"/>
          <w:numId w:val="58"/>
        </w:numPr>
        <w:ind w:left="426" w:hanging="426"/>
      </w:pPr>
      <w:r w:rsidRPr="002971E2">
        <w:t>Postup podniku při dodání a v případech, kdy není možno zásilku dodat, se řídí příslušnými ustanoveními Základních poštovních podmínek.</w:t>
      </w:r>
    </w:p>
    <w:p w14:paraId="142E3103" w14:textId="77777777" w:rsidR="008C0D0B" w:rsidRPr="002971E2" w:rsidRDefault="008C0D0B" w:rsidP="008C0D0B">
      <w:pPr>
        <w:pStyle w:val="Podminky-odstavec-nadpis"/>
      </w:pPr>
      <w:r w:rsidRPr="002971E2">
        <w:t>Popis služby</w:t>
      </w:r>
    </w:p>
    <w:p w14:paraId="4B1B09E5" w14:textId="77777777" w:rsidR="008C0D0B" w:rsidRPr="002971E2" w:rsidRDefault="008C0D0B" w:rsidP="00AE1A57">
      <w:pPr>
        <w:pStyle w:val="Podminky-odstavec-cislo"/>
        <w:numPr>
          <w:ilvl w:val="0"/>
          <w:numId w:val="58"/>
        </w:numPr>
        <w:ind w:left="426" w:hanging="426"/>
      </w:pPr>
      <w:r w:rsidRPr="002971E2">
        <w:t>Obsahem zásilky mohou být pouze noviny, časopisy, knihy, brožury, katalogy, prospekty nebo tiskoviny výhradně reklamního charakteru. Součástí zásilek podaných jako „Obchodní psaní do zahraničí“ mohou být i drobné předměty nepatrné ceny. Obsahem zásilky nesmějí být sdělení jiného než reklamního charakteru a věci uvedené v čl. 102 odst. 2, 3 a 4 Základních poštovních podmínek.</w:t>
      </w:r>
    </w:p>
    <w:p w14:paraId="67576CCE" w14:textId="77777777" w:rsidR="008C0D0B" w:rsidRPr="002971E2" w:rsidRDefault="008C0D0B" w:rsidP="000574A0">
      <w:pPr>
        <w:pStyle w:val="Podminky-odstavec-cislo"/>
        <w:numPr>
          <w:ilvl w:val="0"/>
          <w:numId w:val="0"/>
        </w:numPr>
        <w:ind w:left="426"/>
      </w:pPr>
      <w:r w:rsidRPr="002971E2">
        <w:t>Za sdělení reklamního charakteru se pro účely těchto</w:t>
      </w:r>
      <w:r w:rsidR="000574A0" w:rsidRPr="002971E2">
        <w:t xml:space="preserve"> poštovních podmínek považují i </w:t>
      </w:r>
      <w:r w:rsidRPr="002971E2">
        <w:t>informa</w:t>
      </w:r>
      <w:r w:rsidR="000574A0" w:rsidRPr="002971E2">
        <w:t>ce určené členům zákaznických a </w:t>
      </w:r>
      <w:r w:rsidRPr="002971E2">
        <w:t xml:space="preserve">věrnostních </w:t>
      </w:r>
      <w:r w:rsidR="000574A0" w:rsidRPr="002971E2">
        <w:t>klubů odesílatele s informací o </w:t>
      </w:r>
      <w:r w:rsidRPr="002971E2">
        <w:t>uskutečněných nákupech a členských výhodách.</w:t>
      </w:r>
    </w:p>
    <w:p w14:paraId="1FF61A24" w14:textId="77777777" w:rsidR="008C0D0B" w:rsidRPr="002971E2" w:rsidRDefault="008C0D0B" w:rsidP="00AE1A57">
      <w:pPr>
        <w:pStyle w:val="Podminky-odstavec-cislo"/>
        <w:numPr>
          <w:ilvl w:val="0"/>
          <w:numId w:val="58"/>
        </w:numPr>
        <w:ind w:left="426" w:hanging="426"/>
      </w:pPr>
      <w:r w:rsidRPr="002971E2">
        <w:t>Minimální jednorázové podání musí činit alespoň 500 ks zásilek shodných rozměrů, shodného obsahu, shodného tvaru a stejného hmotnostního stupně podle Poštovních podmínek České pošty, s. p. – Ceník.</w:t>
      </w:r>
    </w:p>
    <w:p w14:paraId="3F55A1DB" w14:textId="77777777" w:rsidR="008C0D0B" w:rsidRPr="002971E2" w:rsidRDefault="008C0D0B" w:rsidP="00AE1A57">
      <w:pPr>
        <w:pStyle w:val="Podminky-odstavec-cislo"/>
        <w:numPr>
          <w:ilvl w:val="0"/>
          <w:numId w:val="58"/>
        </w:numPr>
        <w:ind w:left="426" w:hanging="426"/>
      </w:pPr>
      <w:r w:rsidRPr="002971E2">
        <w:t>Minimální rozměry zásilky jsou 14 x 9 cm. Zásilka musí být plochého, pravoúhlého tvaru. Maximální rozměry zásilky nesmějí přesahovat délku 35,3 cm, šířku 25 cm a tloušťku 2 cm včetně vložených drobných předmětů. Zásilka musí být upravena tak, aby bylo možné ji doručit do běžné domovní schránky.</w:t>
      </w:r>
    </w:p>
    <w:p w14:paraId="532F3309" w14:textId="77777777" w:rsidR="008C0D0B" w:rsidRPr="002971E2" w:rsidRDefault="008C0D0B" w:rsidP="000574A0">
      <w:pPr>
        <w:pStyle w:val="Podminky-odstavec-cislo"/>
        <w:numPr>
          <w:ilvl w:val="0"/>
          <w:numId w:val="0"/>
        </w:numPr>
        <w:ind w:left="426"/>
      </w:pPr>
      <w:r w:rsidRPr="002971E2">
        <w:t>Nejvyšší dovolená hmotnost zásilky je 1 000 g.</w:t>
      </w:r>
    </w:p>
    <w:p w14:paraId="54C5D05C" w14:textId="77777777" w:rsidR="008C0D0B" w:rsidRPr="002971E2" w:rsidRDefault="008C0D0B" w:rsidP="00AE1A57">
      <w:pPr>
        <w:pStyle w:val="Podminky-odstavec-cislo"/>
        <w:numPr>
          <w:ilvl w:val="0"/>
          <w:numId w:val="58"/>
        </w:numPr>
        <w:ind w:left="426" w:hanging="426"/>
      </w:pPr>
      <w:r w:rsidRPr="002971E2">
        <w:t>Jako „Obchodní psaní do zahraničí“ lze podat kartonový lístek, uzavřený obal s vloženým listem nebo složený list, jehož okraje budou zajištěny tak, aby</w:t>
      </w:r>
      <w:r w:rsidR="000574A0" w:rsidRPr="002971E2">
        <w:t xml:space="preserve"> při manipulaci nemohlo dojít k </w:t>
      </w:r>
      <w:r w:rsidRPr="002971E2">
        <w:t>zasunutí jiné zásilky do obchodního psaní.</w:t>
      </w:r>
    </w:p>
    <w:p w14:paraId="43D74F6F" w14:textId="77777777" w:rsidR="008C0D0B" w:rsidRPr="002971E2" w:rsidRDefault="008C0D0B" w:rsidP="008C0D0B">
      <w:pPr>
        <w:pStyle w:val="Podminky-odstavec-nadpis"/>
      </w:pPr>
      <w:r w:rsidRPr="002971E2">
        <w:t>Balení zásilky</w:t>
      </w:r>
    </w:p>
    <w:p w14:paraId="360F3263" w14:textId="77777777" w:rsidR="008C0D0B" w:rsidRPr="002971E2" w:rsidRDefault="008C0D0B" w:rsidP="00AE1A57">
      <w:pPr>
        <w:pStyle w:val="Podminky-odstavec-cislo"/>
        <w:numPr>
          <w:ilvl w:val="0"/>
          <w:numId w:val="58"/>
        </w:numPr>
        <w:ind w:left="426" w:hanging="426"/>
      </w:pPr>
      <w:r w:rsidRPr="002971E2">
        <w:t>Poštovní zásilka musí být zabalena způsobem upraveným v čl. 103 Základních poštovních podmínek.</w:t>
      </w:r>
    </w:p>
    <w:p w14:paraId="000CCA5F" w14:textId="77777777" w:rsidR="008C0D0B" w:rsidRPr="002971E2" w:rsidRDefault="008C0D0B" w:rsidP="008C0D0B">
      <w:pPr>
        <w:pStyle w:val="Podminky-odstavec-nadpis"/>
      </w:pPr>
      <w:r w:rsidRPr="002971E2">
        <w:t>Podání zásilky</w:t>
      </w:r>
    </w:p>
    <w:p w14:paraId="05BC6027" w14:textId="77777777" w:rsidR="008C0D0B" w:rsidRPr="002971E2" w:rsidRDefault="008C0D0B" w:rsidP="00AE1A57">
      <w:pPr>
        <w:pStyle w:val="Podminky-odstavec-cislo"/>
        <w:numPr>
          <w:ilvl w:val="0"/>
          <w:numId w:val="58"/>
        </w:numPr>
        <w:ind w:left="426" w:hanging="426"/>
      </w:pPr>
      <w:r w:rsidRPr="002971E2">
        <w:t>Země, do kterých mohou být zásilky adresovány, jsou uvedeny v příloze č. 1.</w:t>
      </w:r>
    </w:p>
    <w:p w14:paraId="26C17025" w14:textId="77777777" w:rsidR="008C0D0B" w:rsidRPr="002971E2" w:rsidRDefault="008C0D0B" w:rsidP="00AE1A57">
      <w:pPr>
        <w:pStyle w:val="Podminky-odstavec-cislo"/>
        <w:numPr>
          <w:ilvl w:val="0"/>
          <w:numId w:val="58"/>
        </w:numPr>
        <w:ind w:left="426" w:hanging="426"/>
      </w:pPr>
      <w:r w:rsidRPr="002971E2">
        <w:t xml:space="preserve">Podávat zásilky prostřednictvím služby „Obchodní psaní do zahraničí“ lze jen na základě písemné dohody s podnikem. </w:t>
      </w:r>
    </w:p>
    <w:p w14:paraId="65F7F082" w14:textId="77777777" w:rsidR="008C0D0B" w:rsidRPr="002971E2" w:rsidRDefault="008C0D0B" w:rsidP="000574A0">
      <w:pPr>
        <w:pStyle w:val="Podminky-odstavec-cislo"/>
        <w:numPr>
          <w:ilvl w:val="0"/>
          <w:numId w:val="0"/>
        </w:numPr>
        <w:ind w:left="426"/>
      </w:pPr>
      <w:r w:rsidRPr="002971E2">
        <w:t>V dohodě se uvádí pošta, která je pro podavatele určena k předávání zásilek.</w:t>
      </w:r>
    </w:p>
    <w:p w14:paraId="73D29446" w14:textId="77777777" w:rsidR="008C0D0B" w:rsidRPr="002971E2" w:rsidRDefault="008C0D0B" w:rsidP="000574A0">
      <w:pPr>
        <w:pStyle w:val="Podminky-odstavec-cislo"/>
        <w:numPr>
          <w:ilvl w:val="0"/>
          <w:numId w:val="0"/>
        </w:numPr>
        <w:ind w:left="426"/>
      </w:pPr>
      <w:r w:rsidRPr="002971E2">
        <w:t xml:space="preserve">Zásilka se považuje za podanou okamžikem, kdy ji podnik od odesílatele převzal. Při každém podání předá odesílatel poště jeden vzorek každé zasílané tiskoviny ke kontrole zasílacích podmínek. Jestliže bude zjištěno, že obsah podaných zásilek, </w:t>
      </w:r>
    </w:p>
    <w:p w14:paraId="708F3498" w14:textId="77777777" w:rsidR="008C0D0B" w:rsidRPr="002971E2" w:rsidRDefault="008C0D0B" w:rsidP="000574A0">
      <w:pPr>
        <w:pStyle w:val="Podminky-odstavec-cislo"/>
        <w:numPr>
          <w:ilvl w:val="0"/>
          <w:numId w:val="0"/>
        </w:numPr>
        <w:ind w:left="426"/>
      </w:pPr>
      <w:r w:rsidRPr="002971E2">
        <w:t>případně jejich počet nevyhovuje ustanovení odstavců 5 a 6 těchto podmínek, cena za službu se zvýší o příplatek. Tento příplatek se rovná výši rozdílu mezi zaplacenou cenou za službu Obchodní psaní do zahraničí a cenou za službu Obyčejné psaní mezinárodního styku stejné hmotnosti.</w:t>
      </w:r>
    </w:p>
    <w:p w14:paraId="40E18C1A" w14:textId="77777777" w:rsidR="008C0D0B" w:rsidRPr="002971E2" w:rsidRDefault="008C0D0B" w:rsidP="00AE1A57">
      <w:pPr>
        <w:pStyle w:val="Podminky-odstavec-cislo"/>
        <w:numPr>
          <w:ilvl w:val="0"/>
          <w:numId w:val="58"/>
        </w:numPr>
        <w:ind w:left="426" w:hanging="426"/>
      </w:pPr>
      <w:r w:rsidRPr="002971E2">
        <w:t xml:space="preserve">Odesílatel opatří předměty služby na adresní straně svou adresou, výraznou poznámkou „D+4“ a v pravém horním rohu adresní strany rámečkem, který obsahuje následující prvky: označení subjektu, u kterého byla zásilka podána (logo České pošty, s.p); zkratku stanovenou podnikem pro službu Obchodní psaní do zahraničí; poznámku, že výplatné bylo zapraveno P.P.; číslo dohody upravující způsob úhrady ceny a údaj o zemi původu CZECH REPUBLIC. </w:t>
      </w:r>
    </w:p>
    <w:p w14:paraId="27C8960B" w14:textId="77777777" w:rsidR="008C0D0B" w:rsidRPr="002971E2" w:rsidRDefault="008C0D0B" w:rsidP="000574A0">
      <w:pPr>
        <w:pStyle w:val="Podminky-odstavec-cislo"/>
        <w:numPr>
          <w:ilvl w:val="0"/>
          <w:numId w:val="0"/>
        </w:numPr>
        <w:ind w:left="426"/>
      </w:pPr>
      <w:r w:rsidRPr="002971E2">
        <w:t>V případě psaní adresních údajů na zásilce strojem, na počítači apod., písmo nesmí být menší než 0,25 cm. Vzor úpravy adresní strany zásilky je uveden v příloze č. 2 těchto podmínek. Pokud je k vyznačení adresních údajů na zásilce použit adresní štítek, jeho rozměry musí být min. 3,5 x 7 cm.</w:t>
      </w:r>
    </w:p>
    <w:p w14:paraId="5530DA3E" w14:textId="77777777" w:rsidR="008C0D0B" w:rsidRPr="002971E2" w:rsidRDefault="008C0D0B" w:rsidP="000574A0">
      <w:pPr>
        <w:pStyle w:val="Podminky-odstavec-cislo"/>
        <w:numPr>
          <w:ilvl w:val="0"/>
          <w:numId w:val="0"/>
        </w:numPr>
        <w:ind w:left="426"/>
      </w:pPr>
      <w:r w:rsidRPr="002971E2">
        <w:t>Zásilk</w:t>
      </w:r>
      <w:r w:rsidR="000574A0" w:rsidRPr="002971E2">
        <w:t>y musí být seřazeny podle PSČ a </w:t>
      </w:r>
      <w:r w:rsidRPr="002971E2">
        <w:t>vysvazkovány podle dispozic podniku. Podrobné pokyny pro tvorbu svazků jsou uvedeny v příloze č. 4.</w:t>
      </w:r>
    </w:p>
    <w:p w14:paraId="4E3169D8" w14:textId="77777777" w:rsidR="008C0D0B" w:rsidRPr="002971E2" w:rsidRDefault="008C0D0B" w:rsidP="00AE1A57">
      <w:pPr>
        <w:pStyle w:val="Podminky-odstavec-cislo"/>
        <w:numPr>
          <w:ilvl w:val="0"/>
          <w:numId w:val="58"/>
        </w:numPr>
        <w:ind w:left="426" w:hanging="426"/>
      </w:pPr>
      <w:r w:rsidRPr="002971E2">
        <w:t>Při každém podání předá odesílatel poště dvě vyhotovení „Podacího dokladu“, ve kterých pošta potvrdí počet podávaných zásilek. Jeden potvrzený podací doklad předá pošta odesílateli.</w:t>
      </w:r>
    </w:p>
    <w:p w14:paraId="58B65DD5" w14:textId="77777777" w:rsidR="008C0D0B" w:rsidRPr="002971E2" w:rsidRDefault="008C0D0B" w:rsidP="00AE1A57">
      <w:pPr>
        <w:pStyle w:val="Podminky-odstavec-cislo"/>
        <w:numPr>
          <w:ilvl w:val="0"/>
          <w:numId w:val="58"/>
        </w:numPr>
        <w:ind w:left="426" w:hanging="426"/>
      </w:pPr>
      <w:r w:rsidRPr="002971E2">
        <w:t>Ceny, za něž je služba „Obchodní psaní do zahrani</w:t>
      </w:r>
      <w:r w:rsidR="000574A0" w:rsidRPr="002971E2">
        <w:t>čí“ poskytována, jsou uvedeny v </w:t>
      </w:r>
      <w:r w:rsidRPr="002971E2">
        <w:t>samostatné části Poštovních podmínek České pošty, s.p. – Ce</w:t>
      </w:r>
      <w:r w:rsidR="000574A0" w:rsidRPr="002971E2">
        <w:t>ník. Cena se hradí při podání v </w:t>
      </w:r>
      <w:r w:rsidRPr="002971E2">
        <w:t>hotovosti, pokud nebyl sjednán jiný způsob úhrady.</w:t>
      </w:r>
    </w:p>
    <w:p w14:paraId="673A9077" w14:textId="1254E149" w:rsidR="008C0D0B" w:rsidRPr="002971E2" w:rsidRDefault="009F4317" w:rsidP="008C0D0B">
      <w:pPr>
        <w:pStyle w:val="Podminky-odstavec-nadpis"/>
      </w:pPr>
      <w:r w:rsidRPr="002971E2">
        <w:rPr>
          <w:noProof/>
          <w:lang w:eastAsia="cs-CZ"/>
        </w:rPr>
        <mc:AlternateContent>
          <mc:Choice Requires="wps">
            <w:drawing>
              <wp:anchor distT="45720" distB="45720" distL="114300" distR="114300" simplePos="0" relativeHeight="251684352" behindDoc="1" locked="0" layoutInCell="1" allowOverlap="1" wp14:anchorId="65E376FB" wp14:editId="6D9BA8FE">
                <wp:simplePos x="0" y="0"/>
                <wp:positionH relativeFrom="column">
                  <wp:posOffset>-76361</wp:posOffset>
                </wp:positionH>
                <wp:positionV relativeFrom="paragraph">
                  <wp:posOffset>417830</wp:posOffset>
                </wp:positionV>
                <wp:extent cx="532130" cy="333375"/>
                <wp:effectExtent l="0" t="0" r="1270" b="9525"/>
                <wp:wrapNone/>
                <wp:docPr id="195" name="Textové pole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6065014C" w14:textId="08C2C94E" w:rsidR="00B354AE" w:rsidRPr="00F06411" w:rsidRDefault="00B354AE" w:rsidP="009F4317">
                            <w:pPr>
                              <w:rPr>
                                <w:rFonts w:asciiTheme="minorHAnsi" w:hAnsiTheme="minorHAnsi"/>
                                <w:color w:val="002776"/>
                              </w:rPr>
                            </w:pPr>
                            <w:r>
                              <w:rPr>
                                <w:rFonts w:asciiTheme="minorHAnsi" w:hAnsiTheme="minorHAnsi"/>
                                <w:color w:val="002776"/>
                              </w:rPr>
                              <w:t>14a</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E376FB" id="Textové pole 195" o:spid="_x0000_s1044" type="#_x0000_t202" style="position:absolute;margin-left:-6pt;margin-top:32.9pt;width:41.9pt;height:26.25pt;z-index:-251632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" stroked="f">
                <v:textbox>
                  <w:txbxContent>
                    <w:p w14:paraId="6065014C" w14:textId="08C2C94E" w:rsidR="00B354AE" w:rsidRPr="00F06411" w:rsidRDefault="00B354AE" w:rsidP="009F4317">
                      <w:pPr>
                        <w:rPr>
                          <w:rFonts w:asciiTheme="minorHAnsi" w:hAnsiTheme="minorHAnsi"/>
                          <w:color w:val="002776"/>
                        </w:rPr>
                      </w:pPr>
                      <w:r>
                        <w:rPr>
                          <w:rFonts w:asciiTheme="minorHAnsi" w:hAnsiTheme="minorHAnsi"/>
                          <w:color w:val="002776"/>
                        </w:rPr>
                        <w:t>14a</w:t>
                      </w:r>
                      <w:r w:rsidRPr="00F06411">
                        <w:rPr>
                          <w:rFonts w:asciiTheme="minorHAnsi" w:hAnsiTheme="minorHAnsi"/>
                          <w:color w:val="002776"/>
                        </w:rPr>
                        <w:t>.</w:t>
                      </w:r>
                    </w:p>
                  </w:txbxContent>
                </v:textbox>
              </v:shape>
            </w:pict>
          </mc:Fallback>
        </mc:AlternateContent>
      </w:r>
      <w:r w:rsidR="008C0D0B" w:rsidRPr="002971E2">
        <w:t>Odstoupení od smlouvy</w:t>
      </w:r>
    </w:p>
    <w:p w14:paraId="4CC50823" w14:textId="49D1D7E9" w:rsidR="008C0D0B" w:rsidRPr="002971E2" w:rsidRDefault="008C0D0B" w:rsidP="009F4317">
      <w:pPr>
        <w:pStyle w:val="Podminky-odstavec-cislo"/>
        <w:numPr>
          <w:ilvl w:val="0"/>
          <w:numId w:val="0"/>
        </w:numPr>
        <w:ind w:left="426"/>
      </w:pPr>
      <w:r w:rsidRPr="002971E2">
        <w:t xml:space="preserve">Zjistí-li podnik po podání poštovní zásilky, že její obsah není dovolen, že způsob jejího balení neodpovídá ustanovení čl. 8 a 9 nebo, že nebyly dodrženy jiné povinnosti stanovené smlouvou, je oprávněn </w:t>
      </w:r>
      <w:r w:rsidR="000574A0" w:rsidRPr="002971E2">
        <w:t>od uzavřené smlouvy odstoupit a </w:t>
      </w:r>
      <w:r w:rsidRPr="002971E2">
        <w:t>poštovní zásilku vrátit odesílateli, případně odesílatele vyzvat, aby si poštovní zásilku převzal zpět na místě určeném podnikem. Dodatečné náklady na úkony k tomu potřebné hradí odesílatel.</w:t>
      </w:r>
      <w:r w:rsidR="000574A0" w:rsidRPr="002971E2">
        <w:t xml:space="preserve"> </w:t>
      </w:r>
    </w:p>
    <w:p w14:paraId="3DD5F790" w14:textId="77777777" w:rsidR="000574A0" w:rsidRPr="002971E2" w:rsidRDefault="000574A0" w:rsidP="008C0D0B">
      <w:pPr>
        <w:pStyle w:val="Podminky-odstavec-nadpis"/>
      </w:pPr>
    </w:p>
    <w:p w14:paraId="548728C7" w14:textId="77777777" w:rsidR="008C0D0B" w:rsidRPr="002971E2" w:rsidRDefault="008C0D0B" w:rsidP="008C0D0B">
      <w:pPr>
        <w:pStyle w:val="Podminky-odstavec-nadpis"/>
      </w:pPr>
      <w:r w:rsidRPr="002971E2">
        <w:t>Dodání zásilky</w:t>
      </w:r>
    </w:p>
    <w:p w14:paraId="60342F7C" w14:textId="77777777" w:rsidR="008C0D0B" w:rsidRPr="002971E2" w:rsidRDefault="008C0D0B" w:rsidP="00AE1A57">
      <w:pPr>
        <w:pStyle w:val="Podminky-odstavec-cislo"/>
        <w:numPr>
          <w:ilvl w:val="0"/>
          <w:numId w:val="58"/>
        </w:numPr>
        <w:ind w:left="426" w:hanging="426"/>
      </w:pPr>
      <w:r w:rsidRPr="002971E2">
        <w:t>Zásilky budou dodány podle platných podmínek příslušné zahraniční poštovní správy.</w:t>
      </w:r>
    </w:p>
    <w:p w14:paraId="4D0E960B" w14:textId="77777777" w:rsidR="008C0D0B" w:rsidRPr="002971E2" w:rsidRDefault="008C0D0B" w:rsidP="008C0D0B">
      <w:pPr>
        <w:pStyle w:val="Podminky-odstavec-nadpis"/>
      </w:pPr>
      <w:r w:rsidRPr="002971E2">
        <w:t>Řešení sporů týkajících se předmětu poštovní smlouvy</w:t>
      </w:r>
    </w:p>
    <w:p w14:paraId="439EF059" w14:textId="77777777" w:rsidR="008C0D0B" w:rsidRPr="002971E2" w:rsidRDefault="008C0D0B" w:rsidP="00AE1A57">
      <w:pPr>
        <w:pStyle w:val="Podminky-odstavec-cislo"/>
        <w:numPr>
          <w:ilvl w:val="0"/>
          <w:numId w:val="58"/>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2F05FF" w:rsidRPr="002971E2">
        <w:t>0 Sb., o poštovních službách, v </w:t>
      </w:r>
      <w:r w:rsidRPr="002971E2">
        <w:t xml:space="preserve">platném znění. </w:t>
      </w:r>
    </w:p>
    <w:p w14:paraId="437763B1" w14:textId="77777777" w:rsidR="008C0D0B" w:rsidRPr="002971E2" w:rsidRDefault="008C0D0B" w:rsidP="008C0D0B">
      <w:pPr>
        <w:pStyle w:val="Podminky-odstavec-nadpis"/>
      </w:pPr>
      <w:r w:rsidRPr="002971E2">
        <w:t>Informace o zpracování osobních údajů</w:t>
      </w:r>
    </w:p>
    <w:p w14:paraId="56386394" w14:textId="77777777" w:rsidR="008C0D0B" w:rsidRPr="002971E2" w:rsidRDefault="008C0D0B" w:rsidP="00AE1A57">
      <w:pPr>
        <w:pStyle w:val="Podminky-odstavec-cislo"/>
        <w:numPr>
          <w:ilvl w:val="0"/>
          <w:numId w:val="58"/>
        </w:numPr>
        <w:ind w:left="426" w:hanging="426"/>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2F05FF"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4C50FC48" w14:textId="77777777" w:rsidR="008C0D0B" w:rsidRPr="002971E2" w:rsidRDefault="008C0D0B" w:rsidP="00AE1A57">
      <w:pPr>
        <w:pStyle w:val="Podminky-odstavec-cislo"/>
        <w:numPr>
          <w:ilvl w:val="0"/>
          <w:numId w:val="58"/>
        </w:numPr>
        <w:ind w:left="426" w:hanging="426"/>
      </w:pPr>
      <w:r w:rsidRPr="002971E2">
        <w:t xml:space="preserve">Osobní údaje odesílatele a adresáta, který je fyzickou osobou nebo fyzickou osobou podnikající, jsou předmětem ochrany osobních údajů podle platných právních předpisů, zejména evropského nařízení (EU) 2016/679 - Obecné nařízení o ochraně osobních údajů (dále jen „Nařízení“). </w:t>
      </w:r>
    </w:p>
    <w:p w14:paraId="59EB35FD" w14:textId="77777777" w:rsidR="008C0D0B" w:rsidRPr="002971E2" w:rsidRDefault="008C0D0B" w:rsidP="00AE1A57">
      <w:pPr>
        <w:pStyle w:val="Podminky-odstavec-cislo"/>
        <w:numPr>
          <w:ilvl w:val="0"/>
          <w:numId w:val="58"/>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2F8310F7" w14:textId="77777777" w:rsidR="008C0D0B" w:rsidRPr="002971E2" w:rsidRDefault="008C0D0B" w:rsidP="000574A0">
      <w:pPr>
        <w:pStyle w:val="Podminky-odstavec-cislo"/>
        <w:numPr>
          <w:ilvl w:val="0"/>
          <w:numId w:val="0"/>
        </w:numPr>
        <w:ind w:left="426"/>
      </w:pPr>
      <w:r w:rsidRPr="002971E2">
        <w:t>Poskytnutí osobních údajů je dobrovolné, bez jejich poskytnutí však nemůže podnik poskytnout poštovní nebo vybranou doplňkovou službou, v souvislosti s níž je poskytnutí osobních údajů v těchto poštovních podmínkách vyžadováno.</w:t>
      </w:r>
    </w:p>
    <w:p w14:paraId="522E9657" w14:textId="77777777" w:rsidR="008C0D0B" w:rsidRPr="002971E2" w:rsidRDefault="008C0D0B" w:rsidP="00AE1A57">
      <w:pPr>
        <w:pStyle w:val="Podminky-odstavec-cislo"/>
        <w:numPr>
          <w:ilvl w:val="0"/>
          <w:numId w:val="58"/>
        </w:numPr>
        <w:ind w:left="426" w:hanging="426"/>
      </w:pPr>
      <w:r w:rsidRPr="002971E2">
        <w:t>Osobní údaje uvedené v poštovní adrese adresáta n</w:t>
      </w:r>
      <w:r w:rsidR="002F05FF" w:rsidRPr="002971E2">
        <w:t>ebo odesílatele podle bodu 12 a </w:t>
      </w:r>
      <w:r w:rsidRPr="002971E2">
        <w:t>(nebo) čl. 4 Základních poštovních podmínek podnik zpracovává za účelem dodání nebo vrácení poštovní zásilky.</w:t>
      </w:r>
    </w:p>
    <w:p w14:paraId="604A73CD" w14:textId="77777777" w:rsidR="008C0D0B" w:rsidRPr="002971E2" w:rsidRDefault="008C0D0B" w:rsidP="00AE1A57">
      <w:pPr>
        <w:pStyle w:val="Podminky-odstavec-cislo"/>
        <w:numPr>
          <w:ilvl w:val="0"/>
          <w:numId w:val="58"/>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23496467" w14:textId="77777777" w:rsidR="008C0D0B" w:rsidRPr="002971E2" w:rsidRDefault="008C0D0B" w:rsidP="008C0D0B">
      <w:pPr>
        <w:pStyle w:val="Podminky-odstavec-nadpis"/>
      </w:pPr>
      <w:r w:rsidRPr="002971E2">
        <w:t>Předání osobních údajů třetím stranám</w:t>
      </w:r>
    </w:p>
    <w:p w14:paraId="519D9098" w14:textId="77777777" w:rsidR="008C0D0B" w:rsidRPr="002971E2" w:rsidRDefault="008C0D0B" w:rsidP="00AE1A57">
      <w:pPr>
        <w:pStyle w:val="Podminky-odstavec-cislo"/>
        <w:numPr>
          <w:ilvl w:val="0"/>
          <w:numId w:val="58"/>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2F05FF" w:rsidRPr="002971E2">
        <w:t xml:space="preserve"> oprávněným podle § 16 zákona o </w:t>
      </w:r>
      <w:r w:rsidRPr="002971E2">
        <w:t>poštovn</w:t>
      </w:r>
      <w:r w:rsidR="002F05FF" w:rsidRPr="002971E2">
        <w:t>ích službách, resp. subjektům a </w:t>
      </w:r>
      <w:r w:rsidRPr="002971E2">
        <w:t>orgánům oprávněným k přístupu k těmto údajům podle zvláštních právních předpisů.</w:t>
      </w:r>
    </w:p>
    <w:p w14:paraId="24C0F482" w14:textId="77777777" w:rsidR="008C0D0B" w:rsidRPr="002971E2" w:rsidRDefault="008C0D0B" w:rsidP="00AE1A57">
      <w:pPr>
        <w:pStyle w:val="Podminky-odstavec-cislo"/>
        <w:numPr>
          <w:ilvl w:val="0"/>
          <w:numId w:val="58"/>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poštovní zásilky.</w:t>
      </w:r>
    </w:p>
    <w:p w14:paraId="1970D82D" w14:textId="77777777" w:rsidR="008C0D0B" w:rsidRPr="002971E2" w:rsidRDefault="008C0D0B" w:rsidP="000574A0">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1921EBA0" w14:textId="0945DBD2" w:rsidR="000574A0" w:rsidRPr="002971E2" w:rsidRDefault="008C0D0B" w:rsidP="000574A0">
      <w:pPr>
        <w:pStyle w:val="Podminky-odstavec-cislo"/>
        <w:numPr>
          <w:ilvl w:val="0"/>
          <w:numId w:val="0"/>
        </w:numPr>
        <w:ind w:left="426"/>
      </w:pPr>
      <w:r w:rsidRPr="002971E2">
        <w:t xml:space="preserve">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zpracovatelů na </w:t>
      </w:r>
      <w:hyperlink r:id="rId58" w:history="1">
        <w:r w:rsidR="000574A0" w:rsidRPr="002971E2">
          <w:rPr>
            <w:rStyle w:val="Hypertextovodkaz"/>
          </w:rPr>
          <w:t>www.ceskaposta.cz</w:t>
        </w:r>
      </w:hyperlink>
      <w:r w:rsidRPr="002971E2">
        <w:t>.</w:t>
      </w:r>
    </w:p>
    <w:p w14:paraId="45591238" w14:textId="77777777" w:rsidR="008C0D0B" w:rsidRPr="002971E2" w:rsidRDefault="008C0D0B" w:rsidP="00AE1A57">
      <w:pPr>
        <w:pStyle w:val="Podminky-odstavec-cislo"/>
        <w:numPr>
          <w:ilvl w:val="0"/>
          <w:numId w:val="58"/>
        </w:numPr>
        <w:ind w:left="426" w:hanging="426"/>
      </w:pPr>
      <w:r w:rsidRPr="002971E2">
        <w:t>Podnik je za</w:t>
      </w:r>
      <w:r w:rsidR="002F05FF" w:rsidRPr="002971E2">
        <w:t xml:space="preserve"> podmínek stanovených zákonem a </w:t>
      </w:r>
      <w:r w:rsidRPr="002971E2">
        <w:t>Nařízením oprávněn zpřístupnit osobní údaje předané podniku na základě těchto poštovních podmínek zahraničnímu provozovateli poštovních služeb.</w:t>
      </w:r>
    </w:p>
    <w:p w14:paraId="051CD7EC" w14:textId="77777777" w:rsidR="008C0D0B" w:rsidRPr="002971E2" w:rsidRDefault="008C0D0B" w:rsidP="008C0D0B">
      <w:pPr>
        <w:pStyle w:val="Podminky-odstavec-nadpis"/>
      </w:pPr>
      <w:r w:rsidRPr="002971E2">
        <w:t>Poskytování informací o zpracování osobních údajů</w:t>
      </w:r>
    </w:p>
    <w:p w14:paraId="3E942997" w14:textId="77777777" w:rsidR="008C0D0B" w:rsidRPr="002971E2" w:rsidRDefault="008C0D0B" w:rsidP="00AE1A57">
      <w:pPr>
        <w:pStyle w:val="Podminky-odstavec-cislo"/>
        <w:numPr>
          <w:ilvl w:val="0"/>
          <w:numId w:val="58"/>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2F05FF" w:rsidRPr="002971E2">
        <w:t>dnikem a odesílatel ve vztahu k </w:t>
      </w:r>
      <w:r w:rsidRPr="002971E2">
        <w:t>činnostem odesílatele (tj. k činnostem souvisejícím se zpracováním osobních údajů realizovaným odesílatelem, které zpravidla předcházejí uzavř</w:t>
      </w:r>
      <w:r w:rsidR="002F05FF" w:rsidRPr="002971E2">
        <w:t>ení poštovní smlouvy). Podnik i </w:t>
      </w:r>
      <w:r w:rsidRPr="002971E2">
        <w:t>odesílatel si jsou povinni při zpracování odpovědi na žádost žadatele poskytnout veškerou nezbytnou potřebnou součinnost.</w:t>
      </w:r>
    </w:p>
    <w:p w14:paraId="550C49D1" w14:textId="77777777" w:rsidR="008C0D0B" w:rsidRPr="002971E2" w:rsidRDefault="008C0D0B" w:rsidP="00AE1A57">
      <w:pPr>
        <w:pStyle w:val="Podminky-odstavec-cislo"/>
        <w:numPr>
          <w:ilvl w:val="0"/>
          <w:numId w:val="58"/>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2F05FF" w:rsidRPr="002971E2">
        <w:t>kaposta.cz a také na vyžádání v </w:t>
      </w:r>
      <w:r w:rsidRPr="002971E2">
        <w:t>písemné formě na poště.</w:t>
      </w:r>
    </w:p>
    <w:p w14:paraId="5378A719" w14:textId="77777777" w:rsidR="008C0D0B" w:rsidRPr="002971E2" w:rsidRDefault="008C0D0B" w:rsidP="008C0D0B">
      <w:pPr>
        <w:pStyle w:val="Podminky-odstavec-nadpis"/>
      </w:pPr>
      <w:r w:rsidRPr="002971E2">
        <w:t>Záruky zabezpečení osobních údajů</w:t>
      </w:r>
    </w:p>
    <w:p w14:paraId="56AF518F" w14:textId="77777777" w:rsidR="008C0D0B" w:rsidRPr="002971E2" w:rsidRDefault="008C0D0B" w:rsidP="00AE1A57">
      <w:pPr>
        <w:pStyle w:val="Podminky-odstavec-cislo"/>
        <w:numPr>
          <w:ilvl w:val="0"/>
          <w:numId w:val="58"/>
        </w:numPr>
        <w:ind w:left="426" w:hanging="426"/>
      </w:pPr>
      <w:r w:rsidRPr="002971E2">
        <w:t>Osobní údaje předané podniku na základě těchto poštovních podmínek budou zabezpečeně uchovávány v elektronické nebo listinné podobě.</w:t>
      </w:r>
    </w:p>
    <w:p w14:paraId="1ED8AEDF" w14:textId="77777777" w:rsidR="008C0D0B" w:rsidRPr="002971E2" w:rsidRDefault="008C0D0B" w:rsidP="00AE1A57">
      <w:pPr>
        <w:pStyle w:val="Podminky-odstavec-cislo"/>
        <w:numPr>
          <w:ilvl w:val="0"/>
          <w:numId w:val="58"/>
        </w:numPr>
        <w:ind w:left="426" w:hanging="426"/>
      </w:pPr>
      <w:r w:rsidRPr="002971E2">
        <w:t>S přihlédnutím ke stavu techniky, nákladům na provedení, povaze, rozsahu, kontextu a účelům zpracování osobních údajů poskytnutých podniku na základě těchto poštovních podmínek pro účely poskytnutí poštovní služby nebo dílčí doplňkové služby i k</w:t>
      </w:r>
      <w:r w:rsidR="002F05FF" w:rsidRPr="002971E2">
        <w:t xml:space="preserve"> různě 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79B96545" w14:textId="77777777" w:rsidR="008C0D0B" w:rsidRPr="002971E2" w:rsidRDefault="008C0D0B" w:rsidP="00AE1A57">
      <w:pPr>
        <w:pStyle w:val="Podminky-odstavec-cislo"/>
        <w:numPr>
          <w:ilvl w:val="0"/>
          <w:numId w:val="58"/>
        </w:numPr>
        <w:ind w:left="426" w:hanging="426"/>
      </w:pPr>
      <w:r w:rsidRPr="002971E2">
        <w:t>Podnik přijal tyto záruky pro zabezpečení zpracovávaných osobních údajů při poskytování poštovních služeb:</w:t>
      </w:r>
    </w:p>
    <w:p w14:paraId="586EF41D" w14:textId="77777777" w:rsidR="008C0D0B" w:rsidRPr="002971E2" w:rsidRDefault="008C0D0B" w:rsidP="00AE1A57">
      <w:pPr>
        <w:pStyle w:val="Podminky-odrazky-pismena"/>
        <w:numPr>
          <w:ilvl w:val="0"/>
          <w:numId w:val="59"/>
        </w:numPr>
        <w:ind w:left="851" w:hanging="142"/>
      </w:pPr>
      <w:r w:rsidRPr="002971E2">
        <w:t>opatření sloužící k zajištění bezpečnosti zpracování</w:t>
      </w:r>
      <w:r w:rsidR="002F05FF" w:rsidRPr="002971E2">
        <w:t xml:space="preserve"> osobních údajů při manuálním i </w:t>
      </w:r>
      <w:r w:rsidRPr="002971E2">
        <w:t>automatizovaném zpracování;</w:t>
      </w:r>
    </w:p>
    <w:p w14:paraId="3397D3AE" w14:textId="77777777" w:rsidR="008C0D0B" w:rsidRPr="002971E2" w:rsidRDefault="008C0D0B" w:rsidP="00AE1A57">
      <w:pPr>
        <w:pStyle w:val="Podminky-odrazky-pismena"/>
        <w:numPr>
          <w:ilvl w:val="0"/>
          <w:numId w:val="59"/>
        </w:numPr>
        <w:ind w:left="851" w:hanging="142"/>
      </w:pPr>
      <w:r w:rsidRPr="002971E2">
        <w:t xml:space="preserve">systémy pro automatizovaná zpracování osobních údajů a neautomatizované procesy zpracování osobních údajů jsou spravovány pouze oprávněnými osobami; </w:t>
      </w:r>
    </w:p>
    <w:p w14:paraId="62A07733" w14:textId="77777777" w:rsidR="008C0D0B" w:rsidRPr="002971E2" w:rsidRDefault="008C0D0B" w:rsidP="00AE1A57">
      <w:pPr>
        <w:pStyle w:val="Podminky-odrazky-pismena"/>
        <w:numPr>
          <w:ilvl w:val="0"/>
          <w:numId w:val="59"/>
        </w:numPr>
        <w:ind w:left="851" w:hanging="142"/>
      </w:pPr>
      <w:r w:rsidRPr="002971E2">
        <w:t>fyzické osoby oprávněné k používání systémů pro automatizovaná zpracování osob</w:t>
      </w:r>
      <w:r w:rsidR="002F05FF"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4109DA2F" w14:textId="77777777" w:rsidR="008C0D0B" w:rsidRPr="002971E2" w:rsidRDefault="008C0D0B" w:rsidP="00AE1A57">
      <w:pPr>
        <w:pStyle w:val="Podminky-odrazky-pismena"/>
        <w:numPr>
          <w:ilvl w:val="0"/>
          <w:numId w:val="59"/>
        </w:numPr>
        <w:ind w:left="851" w:hanging="142"/>
      </w:pPr>
      <w:r w:rsidRPr="002971E2">
        <w:t>existuj</w:t>
      </w:r>
      <w:r w:rsidR="002F05FF" w:rsidRPr="002971E2">
        <w:t>í záznamy, které umožní určit a </w:t>
      </w:r>
      <w:r w:rsidRPr="002971E2">
        <w:t>ověřit, kdy, kým a z jakého důvodu byly osobní údaje zaznamenány nebo jinak zpracovány;</w:t>
      </w:r>
    </w:p>
    <w:p w14:paraId="3204242D" w14:textId="77777777" w:rsidR="008C0D0B" w:rsidRPr="002971E2" w:rsidRDefault="008C0D0B" w:rsidP="00AE1A57">
      <w:pPr>
        <w:pStyle w:val="Podminky-odrazky-pismena"/>
        <w:numPr>
          <w:ilvl w:val="0"/>
          <w:numId w:val="59"/>
        </w:numPr>
        <w:ind w:left="851" w:hanging="142"/>
      </w:pPr>
      <w:r w:rsidRPr="002971E2">
        <w:t>je zab</w:t>
      </w:r>
      <w:r w:rsidR="002F05FF" w:rsidRPr="002971E2">
        <w:t>ráněno neoprávněnému přístupu k </w:t>
      </w:r>
      <w:r w:rsidRPr="002971E2">
        <w:t>datovým nosičům nesoucím osobní údaje;</w:t>
      </w:r>
    </w:p>
    <w:p w14:paraId="63ECA9C9" w14:textId="77777777" w:rsidR="008C0D0B" w:rsidRPr="002971E2" w:rsidRDefault="008C0D0B" w:rsidP="00AE1A57">
      <w:pPr>
        <w:pStyle w:val="Podminky-odrazky-pismena"/>
        <w:numPr>
          <w:ilvl w:val="0"/>
          <w:numId w:val="59"/>
        </w:numPr>
        <w:ind w:left="851" w:hanging="142"/>
      </w:pPr>
      <w:r w:rsidRPr="002971E2">
        <w:t>jsou zpracovány postupy sloužící k ochraně osobních údajů;</w:t>
      </w:r>
    </w:p>
    <w:p w14:paraId="093A8340" w14:textId="77777777" w:rsidR="008C0D0B" w:rsidRPr="002971E2" w:rsidRDefault="008C0D0B" w:rsidP="00AE1A57">
      <w:pPr>
        <w:pStyle w:val="Podminky-odrazky-pismena"/>
        <w:numPr>
          <w:ilvl w:val="0"/>
          <w:numId w:val="59"/>
        </w:numPr>
        <w:ind w:left="851" w:hanging="142"/>
      </w:pPr>
      <w:r w:rsidRPr="002971E2">
        <w:t>jsou zpracovány postupy sloužící ke zjištění, zda nedošlo k porušení ochrany osobních údajů (například ke ztrátě nebo modifikaci dat);</w:t>
      </w:r>
    </w:p>
    <w:p w14:paraId="24C9F210" w14:textId="77777777" w:rsidR="008C0D0B" w:rsidRPr="002971E2" w:rsidRDefault="008C0D0B" w:rsidP="00AE1A57">
      <w:pPr>
        <w:pStyle w:val="Podminky-odrazky-pismena"/>
        <w:numPr>
          <w:ilvl w:val="0"/>
          <w:numId w:val="59"/>
        </w:numPr>
        <w:ind w:left="851" w:hanging="142"/>
      </w:pPr>
      <w:r w:rsidRPr="002971E2">
        <w:t>je zajištěna integrita a dostupnost informací;</w:t>
      </w:r>
    </w:p>
    <w:p w14:paraId="7258120C" w14:textId="77777777" w:rsidR="008C0D0B" w:rsidRPr="002971E2" w:rsidRDefault="008C0D0B" w:rsidP="00AE1A57">
      <w:pPr>
        <w:pStyle w:val="Podminky-odrazky-pismena"/>
        <w:numPr>
          <w:ilvl w:val="0"/>
          <w:numId w:val="59"/>
        </w:numPr>
        <w:ind w:left="851" w:hanging="142"/>
      </w:pPr>
      <w:r w:rsidRPr="002971E2">
        <w:t>jsou uzavírány smlouvy o zpracování osobních údajů s externími subjekty;</w:t>
      </w:r>
    </w:p>
    <w:p w14:paraId="37B94614" w14:textId="77777777" w:rsidR="008C0D0B" w:rsidRPr="002971E2" w:rsidRDefault="008C0D0B" w:rsidP="00AE1A57">
      <w:pPr>
        <w:pStyle w:val="Podminky-odrazky-pismena"/>
        <w:numPr>
          <w:ilvl w:val="0"/>
          <w:numId w:val="59"/>
        </w:numPr>
        <w:ind w:left="851" w:hanging="142"/>
      </w:pPr>
      <w:r w:rsidRPr="002971E2">
        <w:t>podnik pravidelně monitoruje a kontroluje procesy zpracování osobních údajů;</w:t>
      </w:r>
    </w:p>
    <w:p w14:paraId="59C24082" w14:textId="77777777" w:rsidR="008C0D0B" w:rsidRPr="002971E2" w:rsidRDefault="008C0D0B" w:rsidP="00AE1A57">
      <w:pPr>
        <w:pStyle w:val="Podminky-odrazky-pismena"/>
        <w:numPr>
          <w:ilvl w:val="0"/>
          <w:numId w:val="59"/>
        </w:numPr>
        <w:ind w:left="851" w:hanging="142"/>
      </w:pPr>
      <w:r w:rsidRPr="002971E2">
        <w:t>podnik</w:t>
      </w:r>
      <w:r w:rsidR="002F05FF" w:rsidRPr="002971E2">
        <w:t xml:space="preserve"> pravidelně školí zaměstnance v </w:t>
      </w:r>
      <w:r w:rsidRPr="002971E2">
        <w:t>metodách, postupech a v bezpečnosti;</w:t>
      </w:r>
    </w:p>
    <w:p w14:paraId="0C31B3DD" w14:textId="77777777" w:rsidR="008C0D0B" w:rsidRPr="002971E2" w:rsidRDefault="008C0D0B" w:rsidP="00AE1A57">
      <w:pPr>
        <w:pStyle w:val="Podminky-odrazky-pismena"/>
        <w:numPr>
          <w:ilvl w:val="0"/>
          <w:numId w:val="59"/>
        </w:numPr>
        <w:ind w:left="851" w:hanging="142"/>
      </w:pPr>
      <w:r w:rsidRPr="002971E2">
        <w:t>podnik přijal opatření k zajištění ochrany před škodlivým programovým vybavením;</w:t>
      </w:r>
    </w:p>
    <w:p w14:paraId="69CDE9B1" w14:textId="77777777" w:rsidR="008C0D0B" w:rsidRPr="002971E2" w:rsidRDefault="008C0D0B" w:rsidP="00AE1A57">
      <w:pPr>
        <w:pStyle w:val="Podminky-odrazky-pismena"/>
        <w:numPr>
          <w:ilvl w:val="0"/>
          <w:numId w:val="59"/>
        </w:numPr>
        <w:ind w:left="851" w:hanging="142"/>
      </w:pPr>
      <w:r w:rsidRPr="002971E2">
        <w:t>podnik udržuje systém hlášení, upozorňování a vyšetřování mimořádných událostí a případů prolomení bezpečnosti;</w:t>
      </w:r>
    </w:p>
    <w:p w14:paraId="1B8B2549" w14:textId="77777777" w:rsidR="008C0D0B" w:rsidRPr="002971E2" w:rsidRDefault="008C0D0B" w:rsidP="00AE1A57">
      <w:pPr>
        <w:pStyle w:val="Podminky-odrazky-pismena"/>
        <w:numPr>
          <w:ilvl w:val="0"/>
          <w:numId w:val="59"/>
        </w:numPr>
        <w:ind w:left="851" w:hanging="142"/>
      </w:pPr>
      <w:r w:rsidRPr="002971E2">
        <w:t>s osobními údaji je nakládáno</w:t>
      </w:r>
      <w:r w:rsidR="002F05FF" w:rsidRPr="002971E2">
        <w:t xml:space="preserve"> jako s </w:t>
      </w:r>
      <w:r w:rsidRPr="002971E2">
        <w:t>důvěrnými informacemi.</w:t>
      </w:r>
    </w:p>
    <w:p w14:paraId="44223045" w14:textId="77777777" w:rsidR="008C0D0B" w:rsidRPr="002971E2" w:rsidRDefault="008C0D0B" w:rsidP="008C0D0B">
      <w:pPr>
        <w:pStyle w:val="Podminky-odstavec-nadpis"/>
      </w:pPr>
      <w:r w:rsidRPr="002971E2">
        <w:t>Povinnosti třetích stran při předávání osobních údajů podniku</w:t>
      </w:r>
    </w:p>
    <w:p w14:paraId="6EA29D3B" w14:textId="77777777" w:rsidR="008C0D0B" w:rsidRPr="002971E2" w:rsidRDefault="008C0D0B" w:rsidP="00AE1A57">
      <w:pPr>
        <w:pStyle w:val="Podminky-odstavec-cislo"/>
        <w:numPr>
          <w:ilvl w:val="0"/>
          <w:numId w:val="58"/>
        </w:numPr>
        <w:ind w:left="426" w:hanging="426"/>
      </w:pPr>
      <w:r w:rsidRPr="002971E2">
        <w:t>Odesílatel se podáním poštovní zásilky, resp. předáním osobních údajů třetích osob v souladu s těmito poštov</w:t>
      </w:r>
      <w:r w:rsidR="002F05FF" w:rsidRPr="002971E2">
        <w:t>ními podmínkami v souvislosti s </w:t>
      </w:r>
      <w:r w:rsidRPr="002971E2">
        <w:t>požadovanou poštovní službou, nebo službou, která je ve vztahu k poštovní službě službou doplňkovou, zavazuje, ž</w:t>
      </w:r>
      <w:r w:rsidR="002F05FF" w:rsidRPr="002971E2">
        <w:t>e pokud bude podniku v </w:t>
      </w:r>
      <w:r w:rsidRPr="002971E2">
        <w:t xml:space="preserve">případech stanovených těmito podmínkami předávat osobní údaje adresátů, bude se jednat o údaje, které </w:t>
      </w:r>
      <w:r w:rsidR="002F05FF" w:rsidRPr="002971E2">
        <w:t>jsou získávány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6F76DC4A" w14:textId="77777777" w:rsidR="008C0D0B" w:rsidRPr="002971E2" w:rsidRDefault="008C0D0B" w:rsidP="000574A0">
      <w:pPr>
        <w:pStyle w:val="Podminky-odstavec-cislo"/>
        <w:numPr>
          <w:ilvl w:val="0"/>
          <w:numId w:val="0"/>
        </w:numPr>
        <w:ind w:left="426"/>
      </w:pPr>
      <w:r w:rsidRPr="002971E2">
        <w:t>Pokud by se p</w:t>
      </w:r>
      <w:r w:rsidR="002F05FF" w:rsidRPr="002971E2">
        <w:t>rohlášení odesílatele uvedené v </w:t>
      </w:r>
      <w:r w:rsidRPr="002971E2">
        <w:t>předchozím odstavci ukázalo jako nepravdivé či zavádějící, zavazuje se odesíl</w:t>
      </w:r>
      <w:r w:rsidR="002F05FF" w:rsidRPr="002971E2">
        <w:t>atel ve smyslu § </w:t>
      </w:r>
      <w:r w:rsidRPr="002971E2">
        <w:t>2890 a násl. občanského zákoníku uhradit podniku újmu, která podniku v důsledku toho vznikne</w:t>
      </w:r>
    </w:p>
    <w:p w14:paraId="3DEDE677" w14:textId="77777777" w:rsidR="008C0D0B" w:rsidRPr="002971E2" w:rsidRDefault="008C0D0B" w:rsidP="008A7260">
      <w:pPr>
        <w:pStyle w:val="Podminky-odstavec-nadpis"/>
      </w:pPr>
      <w:r w:rsidRPr="002971E2">
        <w:t>Přechodná a závěrečná ustanovení</w:t>
      </w:r>
    </w:p>
    <w:p w14:paraId="6AAF2624" w14:textId="69DB9CD9" w:rsidR="008C0D0B" w:rsidRPr="002971E2" w:rsidRDefault="008C0D0B" w:rsidP="00AE1A57">
      <w:pPr>
        <w:pStyle w:val="Podminky-odstavec-cislo"/>
        <w:numPr>
          <w:ilvl w:val="0"/>
          <w:numId w:val="58"/>
        </w:numPr>
        <w:ind w:left="426" w:hanging="426"/>
      </w:pPr>
      <w:r w:rsidRPr="002971E2">
        <w:t>Ustanovení bodů 17 až 30 týkající se zpracování osobních údajů má přednost před jakýmkoliv smluvní</w:t>
      </w:r>
      <w:r w:rsidR="003A6742" w:rsidRPr="002971E2">
        <w:t>m ujednáním mezi odesílatelem a </w:t>
      </w:r>
      <w:r w:rsidRPr="002971E2">
        <w:t>podnikem, k němuž došlo před nabytím účinnosti těchto bodů dne 25. 5. 2018.</w:t>
      </w:r>
    </w:p>
    <w:p w14:paraId="5C5714C9" w14:textId="77777777" w:rsidR="008C0D0B" w:rsidRPr="002971E2" w:rsidRDefault="008C0D0B" w:rsidP="00AE1A57">
      <w:pPr>
        <w:pStyle w:val="Podminky-odstavec-cislo"/>
        <w:numPr>
          <w:ilvl w:val="0"/>
          <w:numId w:val="58"/>
        </w:numPr>
        <w:ind w:left="426" w:hanging="426"/>
      </w:pPr>
      <w:r w:rsidRPr="002971E2">
        <w:t>Tyto poštovní podmínky nabývají účinnosti dnem 1. května 2014 a jsou k dispozici na všech poštách. Podnik si vyhrazuje právo je měnit, doplňovat nebo je zrušit vydáním podmínek nových.</w:t>
      </w:r>
    </w:p>
    <w:p w14:paraId="13C53777" w14:textId="77777777" w:rsidR="008C0D0B" w:rsidRPr="002971E2" w:rsidRDefault="008C0D0B" w:rsidP="00AE1A57">
      <w:pPr>
        <w:pStyle w:val="Podminky-odstavec-cislo"/>
        <w:numPr>
          <w:ilvl w:val="0"/>
          <w:numId w:val="58"/>
        </w:numPr>
        <w:ind w:left="426" w:hanging="426"/>
      </w:pPr>
      <w:r w:rsidRPr="002971E2">
        <w:t>Těmito podmínkami se ruší „Poštovní podmínky služby OBCHODNÍ PSANÍ DO ZAHRANIČÍ” platné od 1. března 2009, včetně jejich pozdějších změn a dodatků.</w:t>
      </w:r>
    </w:p>
    <w:p w14:paraId="29F5F97B" w14:textId="77777777" w:rsidR="000574A0" w:rsidRPr="002971E2" w:rsidRDefault="000574A0" w:rsidP="000574A0">
      <w:pPr>
        <w:pStyle w:val="Podminky-odstavec-nadpis"/>
      </w:pPr>
      <w:r w:rsidRPr="002971E2">
        <w:t>Seznam příloh:</w:t>
      </w:r>
    </w:p>
    <w:p w14:paraId="5C70BD4C" w14:textId="77777777" w:rsidR="000574A0" w:rsidRPr="002971E2" w:rsidRDefault="000574A0" w:rsidP="002F05FF">
      <w:pPr>
        <w:pStyle w:val="cpNormal1"/>
        <w:ind w:left="1425" w:hanging="1425"/>
        <w:rPr>
          <w:rFonts w:asciiTheme="minorHAnsi" w:hAnsiTheme="minorHAnsi"/>
        </w:rPr>
      </w:pPr>
      <w:r w:rsidRPr="002971E2">
        <w:rPr>
          <w:rFonts w:asciiTheme="minorHAnsi" w:hAnsiTheme="minorHAnsi"/>
          <w:b/>
        </w:rPr>
        <w:t>Příloha č. 1</w:t>
      </w:r>
      <w:r w:rsidR="002F05FF" w:rsidRPr="002971E2">
        <w:rPr>
          <w:rFonts w:asciiTheme="minorHAnsi" w:hAnsiTheme="minorHAnsi"/>
        </w:rPr>
        <w:tab/>
      </w:r>
      <w:r w:rsidRPr="002971E2">
        <w:rPr>
          <w:rFonts w:asciiTheme="minorHAnsi" w:hAnsiTheme="minorHAnsi"/>
        </w:rPr>
        <w:t>Seznam zemí, do kterých jsou dodávány zásilky Obchodní psaní do zahraničí</w:t>
      </w:r>
    </w:p>
    <w:p w14:paraId="6C1AEFBD" w14:textId="77777777" w:rsidR="000574A0" w:rsidRPr="002971E2" w:rsidRDefault="000574A0" w:rsidP="000574A0">
      <w:pPr>
        <w:pStyle w:val="cpNormal1"/>
        <w:rPr>
          <w:rFonts w:asciiTheme="minorHAnsi" w:hAnsiTheme="minorHAnsi"/>
        </w:rPr>
      </w:pPr>
      <w:r w:rsidRPr="002971E2">
        <w:rPr>
          <w:rFonts w:asciiTheme="minorHAnsi" w:hAnsiTheme="minorHAnsi"/>
          <w:b/>
        </w:rPr>
        <w:t>Příloha č. 2</w:t>
      </w:r>
      <w:r w:rsidR="002F05FF" w:rsidRPr="002971E2">
        <w:rPr>
          <w:rFonts w:asciiTheme="minorHAnsi" w:hAnsiTheme="minorHAnsi"/>
        </w:rPr>
        <w:tab/>
      </w:r>
      <w:r w:rsidRPr="002971E2">
        <w:rPr>
          <w:rFonts w:asciiTheme="minorHAnsi" w:hAnsiTheme="minorHAnsi"/>
        </w:rPr>
        <w:t>Vzor adresní strany zásilky</w:t>
      </w:r>
    </w:p>
    <w:p w14:paraId="606C0B69" w14:textId="77777777" w:rsidR="000574A0" w:rsidRPr="002971E2" w:rsidRDefault="000574A0" w:rsidP="000574A0">
      <w:pPr>
        <w:pStyle w:val="cpNormal1"/>
        <w:rPr>
          <w:rFonts w:asciiTheme="minorHAnsi" w:hAnsiTheme="minorHAnsi"/>
        </w:rPr>
      </w:pPr>
      <w:r w:rsidRPr="002971E2">
        <w:rPr>
          <w:rFonts w:asciiTheme="minorHAnsi" w:hAnsiTheme="minorHAnsi"/>
          <w:b/>
        </w:rPr>
        <w:t>Příloha č. 3</w:t>
      </w:r>
      <w:r w:rsidR="002F05FF" w:rsidRPr="002971E2">
        <w:rPr>
          <w:rFonts w:asciiTheme="minorHAnsi" w:hAnsiTheme="minorHAnsi"/>
        </w:rPr>
        <w:tab/>
      </w:r>
      <w:r w:rsidRPr="002971E2">
        <w:rPr>
          <w:rFonts w:asciiTheme="minorHAnsi" w:hAnsiTheme="minorHAnsi"/>
        </w:rPr>
        <w:t>Podací doklad</w:t>
      </w:r>
    </w:p>
    <w:p w14:paraId="2BFEAEC3" w14:textId="77777777" w:rsidR="000574A0" w:rsidRPr="002971E2" w:rsidRDefault="000574A0" w:rsidP="000574A0">
      <w:pPr>
        <w:pStyle w:val="cpNormal1"/>
        <w:rPr>
          <w:rFonts w:asciiTheme="minorHAnsi" w:hAnsiTheme="minorHAnsi"/>
        </w:rPr>
      </w:pPr>
      <w:r w:rsidRPr="002971E2">
        <w:rPr>
          <w:rFonts w:asciiTheme="minorHAnsi" w:hAnsiTheme="minorHAnsi"/>
          <w:b/>
        </w:rPr>
        <w:t>Příloha č. 4</w:t>
      </w:r>
      <w:r w:rsidR="002F05FF" w:rsidRPr="002971E2">
        <w:rPr>
          <w:rFonts w:asciiTheme="minorHAnsi" w:hAnsiTheme="minorHAnsi"/>
        </w:rPr>
        <w:tab/>
      </w:r>
      <w:r w:rsidRPr="002971E2">
        <w:rPr>
          <w:rFonts w:asciiTheme="minorHAnsi" w:hAnsiTheme="minorHAnsi"/>
        </w:rPr>
        <w:t>Pokyny pro tvorbu svazků (Slovensko)</w:t>
      </w:r>
    </w:p>
    <w:p w14:paraId="64832CBB" w14:textId="77777777" w:rsidR="000574A0" w:rsidRPr="002971E2" w:rsidRDefault="000574A0" w:rsidP="000574A0">
      <w:pPr>
        <w:pStyle w:val="cpNormal1"/>
        <w:rPr>
          <w:rFonts w:asciiTheme="minorHAnsi" w:hAnsiTheme="minorHAnsi"/>
        </w:rPr>
        <w:sectPr w:rsidR="000574A0" w:rsidRPr="002971E2" w:rsidSect="000574A0">
          <w:type w:val="continuous"/>
          <w:pgSz w:w="11906" w:h="16838" w:code="9"/>
          <w:pgMar w:top="2155" w:right="851" w:bottom="1276" w:left="1134" w:header="680" w:footer="567" w:gutter="0"/>
          <w:cols w:num="2" w:space="285"/>
          <w:titlePg/>
          <w:docGrid w:linePitch="360"/>
        </w:sectPr>
      </w:pPr>
    </w:p>
    <w:p w14:paraId="1757DD20" w14:textId="77777777" w:rsidR="002F05FF" w:rsidRPr="002971E2" w:rsidRDefault="002F05FF">
      <w:pPr>
        <w:spacing w:line="240" w:lineRule="auto"/>
        <w:rPr>
          <w:rFonts w:asciiTheme="minorHAnsi" w:hAnsiTheme="minorHAnsi"/>
        </w:rPr>
      </w:pPr>
      <w:r w:rsidRPr="002971E2">
        <w:rPr>
          <w:rFonts w:asciiTheme="minorHAnsi" w:hAnsiTheme="minorHAnsi"/>
        </w:rPr>
        <w:br w:type="page"/>
      </w:r>
    </w:p>
    <w:p w14:paraId="20CACA47" w14:textId="77777777" w:rsidR="000574A0" w:rsidRPr="002971E2" w:rsidRDefault="002F05FF" w:rsidP="002F05FF">
      <w:pPr>
        <w:pStyle w:val="Podminky-odstavec-nadpis"/>
      </w:pPr>
      <w:r w:rsidRPr="002971E2">
        <w:t>Příloha č. 1</w:t>
      </w:r>
    </w:p>
    <w:p w14:paraId="1EBEBB5E" w14:textId="77777777" w:rsidR="002F05FF" w:rsidRPr="002971E2" w:rsidRDefault="002F05FF" w:rsidP="00383865">
      <w:pPr>
        <w:pStyle w:val="cpNormal1"/>
        <w:jc w:val="center"/>
        <w:rPr>
          <w:rFonts w:asciiTheme="minorHAnsi" w:hAnsiTheme="minorHAnsi"/>
          <w:b/>
        </w:rPr>
      </w:pPr>
      <w:r w:rsidRPr="002971E2">
        <w:rPr>
          <w:rFonts w:asciiTheme="minorHAnsi" w:hAnsiTheme="minorHAnsi"/>
          <w:b/>
        </w:rPr>
        <w:t>Seznam zemí, do kterých jsou dodávány zásilky Obchodní psaní do zahraničí</w:t>
      </w:r>
    </w:p>
    <w:tbl>
      <w:tblPr>
        <w:tblW w:w="9743"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06"/>
        <w:gridCol w:w="7237"/>
      </w:tblGrid>
      <w:tr w:rsidR="009F4317" w:rsidRPr="002971E2" w14:paraId="194BD556" w14:textId="77777777" w:rsidTr="009F4317">
        <w:tc>
          <w:tcPr>
            <w:tcW w:w="2506" w:type="dxa"/>
            <w:tcBorders>
              <w:top w:val="single" w:sz="12" w:space="0" w:color="auto"/>
              <w:left w:val="single" w:sz="12" w:space="0" w:color="auto"/>
              <w:bottom w:val="single" w:sz="12" w:space="0" w:color="auto"/>
              <w:right w:val="single" w:sz="12" w:space="0" w:color="auto"/>
            </w:tcBorders>
            <w:shd w:val="clear" w:color="auto" w:fill="E6E6E6"/>
            <w:vAlign w:val="center"/>
          </w:tcPr>
          <w:p w14:paraId="74B8D42B" w14:textId="6FEEE940" w:rsidR="009F4317" w:rsidRPr="002971E2" w:rsidRDefault="009F4317" w:rsidP="009F4317">
            <w:pPr>
              <w:rPr>
                <w:rFonts w:asciiTheme="minorHAnsi" w:hAnsiTheme="minorHAnsi" w:cs="Arial"/>
                <w:b/>
                <w:noProof/>
                <w:sz w:val="20"/>
                <w:szCs w:val="18"/>
              </w:rPr>
            </w:pPr>
            <w:r w:rsidRPr="002971E2">
              <w:rPr>
                <w:rFonts w:asciiTheme="minorHAnsi" w:hAnsiTheme="minorHAnsi"/>
                <w:b/>
                <w:noProof/>
                <w:sz w:val="20"/>
                <w:szCs w:val="18"/>
              </w:rPr>
              <w:t>SLOVENSKO</w:t>
            </w:r>
          </w:p>
        </w:tc>
        <w:tc>
          <w:tcPr>
            <w:tcW w:w="7237" w:type="dxa"/>
            <w:tcBorders>
              <w:top w:val="single" w:sz="12" w:space="0" w:color="auto"/>
              <w:bottom w:val="single" w:sz="12" w:space="0" w:color="auto"/>
              <w:right w:val="single" w:sz="12" w:space="0" w:color="auto"/>
            </w:tcBorders>
            <w:shd w:val="clear" w:color="auto" w:fill="E6E6E6"/>
            <w:vAlign w:val="center"/>
          </w:tcPr>
          <w:p w14:paraId="71B0737F" w14:textId="77777777" w:rsidR="009F4317" w:rsidRPr="002971E2" w:rsidRDefault="009F4317" w:rsidP="009F4317">
            <w:pPr>
              <w:jc w:val="center"/>
              <w:rPr>
                <w:rFonts w:asciiTheme="minorHAnsi" w:hAnsiTheme="minorHAnsi"/>
                <w:noProof/>
                <w:sz w:val="20"/>
                <w:szCs w:val="18"/>
              </w:rPr>
            </w:pPr>
            <w:r w:rsidRPr="002971E2">
              <w:rPr>
                <w:rFonts w:asciiTheme="minorHAnsi" w:hAnsiTheme="minorHAnsi"/>
                <w:noProof/>
                <w:sz w:val="20"/>
                <w:szCs w:val="18"/>
              </w:rPr>
              <w:t>Obchodní psaní do zahraničí</w:t>
            </w:r>
          </w:p>
        </w:tc>
      </w:tr>
      <w:tr w:rsidR="009F4317" w:rsidRPr="002971E2" w14:paraId="1B943373" w14:textId="77777777" w:rsidTr="009F71A4">
        <w:trPr>
          <w:trHeight w:val="397"/>
        </w:trPr>
        <w:tc>
          <w:tcPr>
            <w:tcW w:w="2506" w:type="dxa"/>
            <w:tcBorders>
              <w:left w:val="single" w:sz="12" w:space="0" w:color="auto"/>
            </w:tcBorders>
            <w:vAlign w:val="center"/>
          </w:tcPr>
          <w:p w14:paraId="0D440402" w14:textId="77777777" w:rsidR="009F4317" w:rsidRPr="002971E2" w:rsidRDefault="009F4317" w:rsidP="009F4317">
            <w:pPr>
              <w:rPr>
                <w:rFonts w:asciiTheme="minorHAnsi" w:hAnsiTheme="minorHAnsi"/>
                <w:b/>
                <w:bCs/>
                <w:noProof/>
                <w:sz w:val="20"/>
                <w:szCs w:val="18"/>
              </w:rPr>
            </w:pPr>
            <w:r w:rsidRPr="002971E2">
              <w:rPr>
                <w:rFonts w:asciiTheme="minorHAnsi" w:hAnsiTheme="minorHAnsi"/>
                <w:b/>
                <w:bCs/>
                <w:noProof/>
                <w:sz w:val="20"/>
                <w:szCs w:val="18"/>
              </w:rPr>
              <w:t>Doba dopravy</w:t>
            </w:r>
          </w:p>
        </w:tc>
        <w:tc>
          <w:tcPr>
            <w:tcW w:w="7237" w:type="dxa"/>
            <w:tcBorders>
              <w:right w:val="single" w:sz="12" w:space="0" w:color="auto"/>
            </w:tcBorders>
            <w:vAlign w:val="center"/>
          </w:tcPr>
          <w:p w14:paraId="055A8A4F" w14:textId="77777777" w:rsidR="009F4317" w:rsidRPr="002971E2" w:rsidRDefault="009F4317" w:rsidP="009F4317">
            <w:pPr>
              <w:rPr>
                <w:rFonts w:asciiTheme="minorHAnsi" w:hAnsiTheme="minorHAnsi" w:cs="Arial"/>
                <w:noProof/>
                <w:sz w:val="20"/>
                <w:szCs w:val="18"/>
              </w:rPr>
            </w:pPr>
            <w:r w:rsidRPr="002971E2">
              <w:rPr>
                <w:rFonts w:asciiTheme="minorHAnsi" w:hAnsiTheme="minorHAnsi" w:cs="Arial"/>
                <w:noProof/>
                <w:sz w:val="20"/>
                <w:szCs w:val="18"/>
              </w:rPr>
              <w:t xml:space="preserve">Limit pro dodání: </w:t>
            </w:r>
          </w:p>
          <w:p w14:paraId="7D78BA68" w14:textId="77777777" w:rsidR="009F4317" w:rsidRPr="002971E2" w:rsidRDefault="009F4317" w:rsidP="00AE1A57">
            <w:pPr>
              <w:numPr>
                <w:ilvl w:val="0"/>
                <w:numId w:val="28"/>
              </w:numPr>
              <w:spacing w:line="240" w:lineRule="auto"/>
              <w:jc w:val="both"/>
              <w:rPr>
                <w:rFonts w:asciiTheme="minorHAnsi" w:hAnsiTheme="minorHAnsi" w:cs="Arial"/>
                <w:noProof/>
                <w:sz w:val="20"/>
                <w:szCs w:val="18"/>
              </w:rPr>
            </w:pPr>
            <w:r w:rsidRPr="002971E2">
              <w:rPr>
                <w:rFonts w:asciiTheme="minorHAnsi" w:hAnsiTheme="minorHAnsi" w:cs="Arial"/>
                <w:noProof/>
                <w:sz w:val="20"/>
                <w:szCs w:val="18"/>
              </w:rPr>
              <w:t>do 4 pracovních dnů následujících po dni podání.</w:t>
            </w:r>
          </w:p>
        </w:tc>
      </w:tr>
      <w:tr w:rsidR="009F4317" w:rsidRPr="002971E2" w14:paraId="5C9ED28B" w14:textId="77777777" w:rsidTr="009F71A4">
        <w:trPr>
          <w:trHeight w:val="397"/>
        </w:trPr>
        <w:tc>
          <w:tcPr>
            <w:tcW w:w="2506" w:type="dxa"/>
            <w:tcBorders>
              <w:left w:val="single" w:sz="12" w:space="0" w:color="auto"/>
            </w:tcBorders>
            <w:vAlign w:val="center"/>
          </w:tcPr>
          <w:p w14:paraId="1F868C6F" w14:textId="77777777" w:rsidR="009F4317" w:rsidRPr="002971E2" w:rsidRDefault="009F4317" w:rsidP="009F4317">
            <w:pPr>
              <w:rPr>
                <w:rFonts w:asciiTheme="minorHAnsi" w:hAnsiTheme="minorHAnsi"/>
                <w:b/>
                <w:bCs/>
                <w:noProof/>
                <w:sz w:val="20"/>
                <w:szCs w:val="18"/>
              </w:rPr>
            </w:pPr>
            <w:r w:rsidRPr="002971E2">
              <w:rPr>
                <w:rFonts w:asciiTheme="minorHAnsi" w:hAnsiTheme="minorHAnsi"/>
                <w:b/>
                <w:bCs/>
                <w:noProof/>
                <w:sz w:val="20"/>
                <w:szCs w:val="18"/>
              </w:rPr>
              <w:t>Dodávání ve dnech</w:t>
            </w:r>
          </w:p>
        </w:tc>
        <w:tc>
          <w:tcPr>
            <w:tcW w:w="7237" w:type="dxa"/>
            <w:tcBorders>
              <w:right w:val="single" w:sz="12" w:space="0" w:color="auto"/>
            </w:tcBorders>
            <w:vAlign w:val="center"/>
          </w:tcPr>
          <w:p w14:paraId="07C64702" w14:textId="77777777" w:rsidR="009F4317" w:rsidRPr="002971E2" w:rsidRDefault="009F4317" w:rsidP="009F4317">
            <w:pPr>
              <w:jc w:val="center"/>
              <w:rPr>
                <w:rFonts w:asciiTheme="minorHAnsi" w:hAnsiTheme="minorHAnsi" w:cs="Arial"/>
                <w:noProof/>
                <w:sz w:val="20"/>
                <w:szCs w:val="18"/>
              </w:rPr>
            </w:pPr>
            <w:r w:rsidRPr="002971E2">
              <w:rPr>
                <w:rFonts w:asciiTheme="minorHAnsi" w:hAnsiTheme="minorHAnsi" w:cs="Arial"/>
                <w:noProof/>
                <w:sz w:val="20"/>
                <w:szCs w:val="18"/>
              </w:rPr>
              <w:t>1 – 5</w:t>
            </w:r>
          </w:p>
        </w:tc>
      </w:tr>
      <w:tr w:rsidR="009F4317" w:rsidRPr="002971E2" w14:paraId="631A877C" w14:textId="77777777" w:rsidTr="009F71A4">
        <w:trPr>
          <w:trHeight w:val="397"/>
        </w:trPr>
        <w:tc>
          <w:tcPr>
            <w:tcW w:w="2506" w:type="dxa"/>
            <w:tcBorders>
              <w:left w:val="single" w:sz="12" w:space="0" w:color="auto"/>
            </w:tcBorders>
            <w:vAlign w:val="center"/>
          </w:tcPr>
          <w:p w14:paraId="54000EE3" w14:textId="77777777" w:rsidR="009F4317" w:rsidRPr="002971E2" w:rsidRDefault="009F4317" w:rsidP="009F4317">
            <w:pPr>
              <w:rPr>
                <w:rFonts w:asciiTheme="minorHAnsi" w:hAnsiTheme="minorHAnsi"/>
                <w:b/>
                <w:bCs/>
                <w:noProof/>
                <w:sz w:val="20"/>
                <w:szCs w:val="18"/>
              </w:rPr>
            </w:pPr>
            <w:r w:rsidRPr="002971E2">
              <w:rPr>
                <w:rFonts w:asciiTheme="minorHAnsi" w:hAnsiTheme="minorHAnsi"/>
                <w:b/>
                <w:bCs/>
                <w:noProof/>
                <w:sz w:val="20"/>
                <w:szCs w:val="18"/>
              </w:rPr>
              <w:t>Cenová skupina</w:t>
            </w:r>
          </w:p>
        </w:tc>
        <w:tc>
          <w:tcPr>
            <w:tcW w:w="7237" w:type="dxa"/>
            <w:tcBorders>
              <w:right w:val="single" w:sz="12" w:space="0" w:color="auto"/>
            </w:tcBorders>
            <w:vAlign w:val="center"/>
          </w:tcPr>
          <w:p w14:paraId="214805FD" w14:textId="77777777" w:rsidR="009F4317" w:rsidRPr="002971E2" w:rsidRDefault="009F4317" w:rsidP="009F4317">
            <w:pPr>
              <w:jc w:val="center"/>
              <w:rPr>
                <w:rFonts w:asciiTheme="minorHAnsi" w:hAnsiTheme="minorHAnsi" w:cs="Arial"/>
                <w:noProof/>
                <w:sz w:val="20"/>
                <w:szCs w:val="18"/>
              </w:rPr>
            </w:pPr>
            <w:r w:rsidRPr="002971E2">
              <w:rPr>
                <w:rFonts w:asciiTheme="minorHAnsi" w:hAnsiTheme="minorHAnsi" w:cs="Arial"/>
                <w:noProof/>
                <w:sz w:val="20"/>
                <w:szCs w:val="18"/>
              </w:rPr>
              <w:t>Obchodní psaní na Slovensko</w:t>
            </w:r>
          </w:p>
        </w:tc>
      </w:tr>
      <w:tr w:rsidR="009F4317" w:rsidRPr="002971E2" w14:paraId="5C64AF76" w14:textId="77777777" w:rsidTr="009F71A4">
        <w:trPr>
          <w:trHeight w:val="397"/>
        </w:trPr>
        <w:tc>
          <w:tcPr>
            <w:tcW w:w="2506" w:type="dxa"/>
            <w:tcBorders>
              <w:left w:val="single" w:sz="12" w:space="0" w:color="auto"/>
            </w:tcBorders>
            <w:vAlign w:val="center"/>
          </w:tcPr>
          <w:p w14:paraId="0BCC9251" w14:textId="77777777" w:rsidR="009F4317" w:rsidRPr="002971E2" w:rsidRDefault="009F4317" w:rsidP="009F4317">
            <w:pPr>
              <w:rPr>
                <w:rFonts w:asciiTheme="minorHAnsi" w:hAnsiTheme="minorHAnsi"/>
                <w:b/>
                <w:bCs/>
                <w:noProof/>
                <w:spacing w:val="4"/>
                <w:sz w:val="20"/>
                <w:szCs w:val="18"/>
              </w:rPr>
            </w:pPr>
            <w:r w:rsidRPr="002971E2">
              <w:rPr>
                <w:rFonts w:asciiTheme="minorHAnsi" w:hAnsiTheme="minorHAnsi"/>
                <w:b/>
                <w:bCs/>
                <w:noProof/>
                <w:spacing w:val="4"/>
                <w:sz w:val="20"/>
                <w:szCs w:val="18"/>
              </w:rPr>
              <w:t>Nejmenší možné rozměry</w:t>
            </w:r>
          </w:p>
        </w:tc>
        <w:tc>
          <w:tcPr>
            <w:tcW w:w="7237" w:type="dxa"/>
            <w:tcBorders>
              <w:right w:val="single" w:sz="12" w:space="0" w:color="auto"/>
            </w:tcBorders>
            <w:vAlign w:val="center"/>
          </w:tcPr>
          <w:p w14:paraId="4215E0FA" w14:textId="77777777" w:rsidR="009F4317" w:rsidRPr="002971E2" w:rsidRDefault="009F4317" w:rsidP="009F4317">
            <w:pPr>
              <w:jc w:val="center"/>
              <w:rPr>
                <w:rFonts w:asciiTheme="minorHAnsi" w:hAnsiTheme="minorHAnsi" w:cs="Arial"/>
                <w:noProof/>
                <w:sz w:val="20"/>
                <w:szCs w:val="18"/>
              </w:rPr>
            </w:pPr>
            <w:r w:rsidRPr="002971E2">
              <w:rPr>
                <w:rFonts w:asciiTheme="minorHAnsi" w:hAnsiTheme="minorHAnsi" w:cs="Arial"/>
                <w:noProof/>
                <w:sz w:val="20"/>
                <w:szCs w:val="18"/>
              </w:rPr>
              <w:t>14 x 9 cm</w:t>
            </w:r>
          </w:p>
        </w:tc>
      </w:tr>
      <w:tr w:rsidR="009F4317" w:rsidRPr="002971E2" w14:paraId="20AEB3A9" w14:textId="77777777" w:rsidTr="009F71A4">
        <w:trPr>
          <w:trHeight w:val="397"/>
        </w:trPr>
        <w:tc>
          <w:tcPr>
            <w:tcW w:w="2506" w:type="dxa"/>
            <w:tcBorders>
              <w:left w:val="single" w:sz="12" w:space="0" w:color="auto"/>
            </w:tcBorders>
            <w:vAlign w:val="center"/>
          </w:tcPr>
          <w:p w14:paraId="1DAC1723" w14:textId="77777777" w:rsidR="009F4317" w:rsidRPr="002971E2" w:rsidRDefault="009F4317" w:rsidP="009F4317">
            <w:pPr>
              <w:rPr>
                <w:rFonts w:asciiTheme="minorHAnsi" w:hAnsiTheme="minorHAnsi"/>
                <w:b/>
                <w:bCs/>
                <w:noProof/>
                <w:spacing w:val="4"/>
                <w:sz w:val="20"/>
                <w:szCs w:val="18"/>
              </w:rPr>
            </w:pPr>
            <w:r w:rsidRPr="002971E2">
              <w:rPr>
                <w:rFonts w:asciiTheme="minorHAnsi" w:hAnsiTheme="minorHAnsi"/>
                <w:b/>
                <w:bCs/>
                <w:noProof/>
                <w:spacing w:val="4"/>
                <w:sz w:val="20"/>
                <w:szCs w:val="18"/>
              </w:rPr>
              <w:t>Největší možné rozměry</w:t>
            </w:r>
          </w:p>
        </w:tc>
        <w:tc>
          <w:tcPr>
            <w:tcW w:w="7237" w:type="dxa"/>
            <w:tcBorders>
              <w:right w:val="single" w:sz="12" w:space="0" w:color="auto"/>
            </w:tcBorders>
            <w:vAlign w:val="center"/>
          </w:tcPr>
          <w:p w14:paraId="6E006850" w14:textId="77777777" w:rsidR="009F4317" w:rsidRPr="002971E2" w:rsidRDefault="009F4317" w:rsidP="00383865">
            <w:pPr>
              <w:spacing w:line="240" w:lineRule="auto"/>
              <w:jc w:val="both"/>
              <w:rPr>
                <w:rFonts w:asciiTheme="minorHAnsi" w:hAnsiTheme="minorHAnsi" w:cs="Arial"/>
                <w:noProof/>
                <w:sz w:val="20"/>
                <w:szCs w:val="18"/>
              </w:rPr>
            </w:pPr>
            <w:r w:rsidRPr="002971E2">
              <w:rPr>
                <w:rFonts w:asciiTheme="minorHAnsi" w:hAnsiTheme="minorHAnsi" w:cs="Arial"/>
                <w:noProof/>
                <w:sz w:val="20"/>
                <w:szCs w:val="18"/>
              </w:rPr>
              <w:t>Zásilka musí být plochého, pravoúhlého tvaru. Maximální rozměry zásilky nesmějí přesahovat délku 35,3 cm, šířku 25 cm a výšku 2 cm včetně vložených drobných předmětů. Zásilka musí být upravena tak, aby bylo možné ji doručit do běžné domovní schránky.</w:t>
            </w:r>
          </w:p>
        </w:tc>
      </w:tr>
      <w:tr w:rsidR="009F4317" w:rsidRPr="002971E2" w14:paraId="43B29647" w14:textId="77777777" w:rsidTr="009F71A4">
        <w:trPr>
          <w:trHeight w:val="397"/>
        </w:trPr>
        <w:tc>
          <w:tcPr>
            <w:tcW w:w="2506" w:type="dxa"/>
            <w:tcBorders>
              <w:left w:val="single" w:sz="12" w:space="0" w:color="auto"/>
              <w:bottom w:val="single" w:sz="12" w:space="0" w:color="auto"/>
            </w:tcBorders>
            <w:vAlign w:val="center"/>
          </w:tcPr>
          <w:p w14:paraId="692F11C4" w14:textId="77777777" w:rsidR="009F4317" w:rsidRPr="002971E2" w:rsidRDefault="009F4317" w:rsidP="009F4317">
            <w:pPr>
              <w:tabs>
                <w:tab w:val="left" w:pos="142"/>
              </w:tabs>
              <w:rPr>
                <w:rFonts w:asciiTheme="minorHAnsi" w:hAnsiTheme="minorHAnsi"/>
                <w:b/>
                <w:bCs/>
                <w:noProof/>
                <w:sz w:val="20"/>
                <w:szCs w:val="18"/>
              </w:rPr>
            </w:pPr>
            <w:r w:rsidRPr="002971E2">
              <w:rPr>
                <w:rFonts w:asciiTheme="minorHAnsi" w:hAnsiTheme="minorHAnsi"/>
                <w:b/>
                <w:bCs/>
                <w:noProof/>
                <w:sz w:val="20"/>
                <w:szCs w:val="18"/>
              </w:rPr>
              <w:t>Minimální jednorázové podání</w:t>
            </w:r>
          </w:p>
        </w:tc>
        <w:tc>
          <w:tcPr>
            <w:tcW w:w="7237" w:type="dxa"/>
            <w:tcBorders>
              <w:bottom w:val="single" w:sz="12" w:space="0" w:color="auto"/>
              <w:right w:val="single" w:sz="12" w:space="0" w:color="auto"/>
            </w:tcBorders>
            <w:vAlign w:val="center"/>
          </w:tcPr>
          <w:p w14:paraId="4DC96EF5" w14:textId="77777777" w:rsidR="009F4317" w:rsidRPr="002971E2" w:rsidRDefault="009F4317" w:rsidP="009F4317">
            <w:pPr>
              <w:ind w:left="720"/>
              <w:jc w:val="center"/>
              <w:rPr>
                <w:rFonts w:asciiTheme="minorHAnsi" w:hAnsiTheme="minorHAnsi" w:cs="Arial"/>
                <w:noProof/>
                <w:sz w:val="20"/>
                <w:szCs w:val="18"/>
                <w:highlight w:val="green"/>
              </w:rPr>
            </w:pPr>
            <w:r w:rsidRPr="002971E2">
              <w:rPr>
                <w:rFonts w:asciiTheme="minorHAnsi" w:hAnsiTheme="minorHAnsi" w:cs="Arial"/>
                <w:noProof/>
                <w:sz w:val="20"/>
                <w:szCs w:val="18"/>
              </w:rPr>
              <w:t>500 ks zásilek shodných rozměrů, shodného obsahu, shodného tvaru a stejného hmotnostního stupně</w:t>
            </w:r>
          </w:p>
        </w:tc>
      </w:tr>
      <w:tr w:rsidR="009F4317" w:rsidRPr="002971E2" w14:paraId="0D732798" w14:textId="77777777" w:rsidTr="009F71A4">
        <w:trPr>
          <w:trHeight w:val="397"/>
        </w:trPr>
        <w:tc>
          <w:tcPr>
            <w:tcW w:w="2506" w:type="dxa"/>
            <w:tcBorders>
              <w:left w:val="single" w:sz="12" w:space="0" w:color="auto"/>
              <w:bottom w:val="single" w:sz="12" w:space="0" w:color="auto"/>
            </w:tcBorders>
            <w:vAlign w:val="center"/>
          </w:tcPr>
          <w:p w14:paraId="353C0380" w14:textId="77777777" w:rsidR="009F4317" w:rsidRPr="002971E2" w:rsidRDefault="009F4317" w:rsidP="009F4317">
            <w:pPr>
              <w:rPr>
                <w:rFonts w:asciiTheme="minorHAnsi" w:hAnsiTheme="minorHAnsi"/>
                <w:b/>
                <w:bCs/>
                <w:noProof/>
                <w:sz w:val="20"/>
                <w:szCs w:val="18"/>
              </w:rPr>
            </w:pPr>
            <w:r w:rsidRPr="002971E2">
              <w:rPr>
                <w:rFonts w:asciiTheme="minorHAnsi" w:hAnsiTheme="minorHAnsi"/>
                <w:b/>
                <w:bCs/>
                <w:noProof/>
                <w:sz w:val="20"/>
                <w:szCs w:val="18"/>
              </w:rPr>
              <w:t>Maximální hmotnost</w:t>
            </w:r>
          </w:p>
        </w:tc>
        <w:tc>
          <w:tcPr>
            <w:tcW w:w="7237" w:type="dxa"/>
            <w:tcBorders>
              <w:bottom w:val="single" w:sz="12" w:space="0" w:color="auto"/>
              <w:right w:val="single" w:sz="12" w:space="0" w:color="auto"/>
            </w:tcBorders>
            <w:vAlign w:val="center"/>
          </w:tcPr>
          <w:p w14:paraId="5A5F19F1" w14:textId="77777777" w:rsidR="009F4317" w:rsidRPr="002971E2" w:rsidRDefault="009F4317" w:rsidP="009F4317">
            <w:pPr>
              <w:jc w:val="center"/>
              <w:rPr>
                <w:rFonts w:asciiTheme="minorHAnsi" w:hAnsiTheme="minorHAnsi" w:cs="Arial"/>
                <w:noProof/>
                <w:sz w:val="20"/>
                <w:szCs w:val="18"/>
              </w:rPr>
            </w:pPr>
            <w:r w:rsidRPr="002971E2">
              <w:rPr>
                <w:rFonts w:asciiTheme="minorHAnsi" w:hAnsiTheme="minorHAnsi" w:cs="Arial"/>
                <w:noProof/>
                <w:sz w:val="20"/>
                <w:szCs w:val="18"/>
              </w:rPr>
              <w:t>1 kg</w:t>
            </w:r>
          </w:p>
        </w:tc>
      </w:tr>
      <w:tr w:rsidR="009F4317" w:rsidRPr="002971E2" w14:paraId="0EBC5329" w14:textId="77777777" w:rsidTr="009F71A4">
        <w:trPr>
          <w:trHeight w:val="397"/>
        </w:trPr>
        <w:tc>
          <w:tcPr>
            <w:tcW w:w="2506" w:type="dxa"/>
            <w:tcBorders>
              <w:top w:val="single" w:sz="12" w:space="0" w:color="auto"/>
              <w:left w:val="single" w:sz="12" w:space="0" w:color="auto"/>
            </w:tcBorders>
            <w:vAlign w:val="center"/>
          </w:tcPr>
          <w:p w14:paraId="15C29B0F" w14:textId="77777777" w:rsidR="009F4317" w:rsidRPr="002971E2" w:rsidRDefault="009F4317" w:rsidP="009F4317">
            <w:pPr>
              <w:rPr>
                <w:rFonts w:asciiTheme="minorHAnsi" w:hAnsiTheme="minorHAnsi"/>
                <w:b/>
                <w:bCs/>
                <w:noProof/>
                <w:sz w:val="20"/>
                <w:szCs w:val="18"/>
              </w:rPr>
            </w:pPr>
            <w:r w:rsidRPr="002971E2">
              <w:rPr>
                <w:rFonts w:asciiTheme="minorHAnsi" w:hAnsiTheme="minorHAnsi"/>
                <w:b/>
                <w:bCs/>
                <w:noProof/>
                <w:sz w:val="20"/>
                <w:szCs w:val="18"/>
              </w:rPr>
              <w:t>Celní náležitosti</w:t>
            </w:r>
          </w:p>
        </w:tc>
        <w:tc>
          <w:tcPr>
            <w:tcW w:w="7237" w:type="dxa"/>
            <w:tcBorders>
              <w:top w:val="single" w:sz="12" w:space="0" w:color="auto"/>
              <w:right w:val="single" w:sz="12" w:space="0" w:color="auto"/>
            </w:tcBorders>
            <w:vAlign w:val="center"/>
          </w:tcPr>
          <w:p w14:paraId="65C341B3" w14:textId="77777777" w:rsidR="009F4317" w:rsidRPr="002971E2" w:rsidRDefault="009F4317" w:rsidP="009F4317">
            <w:pPr>
              <w:jc w:val="center"/>
              <w:rPr>
                <w:rFonts w:asciiTheme="minorHAnsi" w:hAnsiTheme="minorHAnsi" w:cs="Arial"/>
                <w:noProof/>
                <w:sz w:val="20"/>
                <w:szCs w:val="18"/>
              </w:rPr>
            </w:pPr>
            <w:r w:rsidRPr="002971E2">
              <w:rPr>
                <w:rFonts w:asciiTheme="minorHAnsi" w:hAnsiTheme="minorHAnsi" w:cs="Arial"/>
                <w:noProof/>
                <w:sz w:val="20"/>
                <w:szCs w:val="18"/>
              </w:rPr>
              <w:t>-</w:t>
            </w:r>
          </w:p>
        </w:tc>
      </w:tr>
      <w:tr w:rsidR="009F4317" w:rsidRPr="002971E2" w14:paraId="7E9DB213" w14:textId="77777777" w:rsidTr="009F71A4">
        <w:trPr>
          <w:trHeight w:val="397"/>
        </w:trPr>
        <w:tc>
          <w:tcPr>
            <w:tcW w:w="2506" w:type="dxa"/>
            <w:tcBorders>
              <w:left w:val="single" w:sz="12" w:space="0" w:color="auto"/>
              <w:bottom w:val="single" w:sz="12" w:space="0" w:color="auto"/>
            </w:tcBorders>
            <w:vAlign w:val="center"/>
          </w:tcPr>
          <w:p w14:paraId="69CF0B48" w14:textId="77777777" w:rsidR="009F4317" w:rsidRPr="002971E2" w:rsidRDefault="009F4317" w:rsidP="009F4317">
            <w:pPr>
              <w:rPr>
                <w:rFonts w:asciiTheme="minorHAnsi" w:hAnsiTheme="minorHAnsi"/>
                <w:b/>
                <w:bCs/>
                <w:noProof/>
                <w:sz w:val="20"/>
                <w:szCs w:val="18"/>
              </w:rPr>
            </w:pPr>
            <w:r w:rsidRPr="002971E2">
              <w:rPr>
                <w:rFonts w:asciiTheme="minorHAnsi" w:hAnsiTheme="minorHAnsi"/>
                <w:b/>
                <w:bCs/>
                <w:noProof/>
                <w:sz w:val="20"/>
                <w:szCs w:val="18"/>
              </w:rPr>
              <w:t>Informace o některých předpisech země určení</w:t>
            </w:r>
          </w:p>
        </w:tc>
        <w:tc>
          <w:tcPr>
            <w:tcW w:w="7237" w:type="dxa"/>
            <w:tcBorders>
              <w:bottom w:val="single" w:sz="12" w:space="0" w:color="auto"/>
              <w:right w:val="single" w:sz="12" w:space="0" w:color="auto"/>
            </w:tcBorders>
            <w:vAlign w:val="center"/>
          </w:tcPr>
          <w:p w14:paraId="46F0BC9F" w14:textId="77777777" w:rsidR="009F4317" w:rsidRPr="002971E2" w:rsidRDefault="009F4317" w:rsidP="009F4317">
            <w:pPr>
              <w:rPr>
                <w:rFonts w:asciiTheme="minorHAnsi" w:hAnsiTheme="minorHAnsi" w:cs="Arial"/>
                <w:noProof/>
                <w:sz w:val="20"/>
                <w:szCs w:val="18"/>
              </w:rPr>
            </w:pPr>
            <w:r w:rsidRPr="002971E2">
              <w:rPr>
                <w:rFonts w:asciiTheme="minorHAnsi" w:hAnsiTheme="minorHAnsi" w:cs="Arial"/>
                <w:noProof/>
                <w:sz w:val="20"/>
                <w:szCs w:val="18"/>
              </w:rPr>
              <w:t>Obsahem zásilky nesmějí být:</w:t>
            </w:r>
          </w:p>
          <w:p w14:paraId="1C80F615" w14:textId="77777777" w:rsidR="009F4317" w:rsidRPr="002971E2" w:rsidRDefault="009F4317" w:rsidP="00AE1A57">
            <w:pPr>
              <w:numPr>
                <w:ilvl w:val="0"/>
                <w:numId w:val="197"/>
              </w:numPr>
              <w:spacing w:line="240" w:lineRule="auto"/>
              <w:jc w:val="both"/>
              <w:rPr>
                <w:rFonts w:asciiTheme="minorHAnsi" w:hAnsiTheme="minorHAnsi" w:cs="Arial"/>
                <w:noProof/>
                <w:sz w:val="20"/>
                <w:szCs w:val="18"/>
              </w:rPr>
            </w:pPr>
            <w:r w:rsidRPr="002971E2">
              <w:rPr>
                <w:rFonts w:asciiTheme="minorHAnsi" w:hAnsiTheme="minorHAnsi" w:cs="Arial"/>
                <w:noProof/>
                <w:sz w:val="20"/>
                <w:szCs w:val="18"/>
              </w:rPr>
              <w:t>výbušniny, radioaktivní látky, omamné a psychotropní látky, jedovaté a žíravé látky, nakažlivé biologické látky, tuhý oxid uhličitý a zkáze podléhající biologické látky,</w:t>
            </w:r>
          </w:p>
          <w:p w14:paraId="1A6D40B3" w14:textId="77777777" w:rsidR="009F4317" w:rsidRPr="002971E2" w:rsidRDefault="009F4317" w:rsidP="00AE1A57">
            <w:pPr>
              <w:numPr>
                <w:ilvl w:val="0"/>
                <w:numId w:val="197"/>
              </w:numPr>
              <w:spacing w:line="240" w:lineRule="auto"/>
              <w:jc w:val="both"/>
              <w:rPr>
                <w:rFonts w:asciiTheme="minorHAnsi" w:hAnsiTheme="minorHAnsi" w:cs="Arial"/>
                <w:noProof/>
                <w:sz w:val="20"/>
                <w:szCs w:val="18"/>
              </w:rPr>
            </w:pPr>
            <w:r w:rsidRPr="002971E2">
              <w:rPr>
                <w:rFonts w:asciiTheme="minorHAnsi" w:hAnsiTheme="minorHAnsi" w:cs="Arial"/>
                <w:noProof/>
                <w:sz w:val="20"/>
                <w:szCs w:val="18"/>
              </w:rPr>
              <w:t>biologická agens a toxiny, oxidující, hořlavé a ostatní chemické látky a přípravky, které jsou klasifikovány jako nebezpečné podle § 2 zákona č. 356/2003 Sb., chemických látkách a chemických přípravcích a o změně některých dalších zákonů, ve znění pozdějších předpisů, vyhláškou č. 474/2002 Sb., kterou se provádí zákon č. 281/2002 Sb., o některých opatřeních souvisejících se zákazem bakteriologických (biologických) a toxinových zbraní a o změně živnostenského zákona,</w:t>
            </w:r>
          </w:p>
          <w:p w14:paraId="6C57C7ED" w14:textId="77777777" w:rsidR="009F4317" w:rsidRPr="002971E2" w:rsidRDefault="009F4317" w:rsidP="00AE1A57">
            <w:pPr>
              <w:numPr>
                <w:ilvl w:val="0"/>
                <w:numId w:val="197"/>
              </w:numPr>
              <w:spacing w:line="240" w:lineRule="auto"/>
              <w:jc w:val="both"/>
              <w:rPr>
                <w:rFonts w:asciiTheme="minorHAnsi" w:hAnsiTheme="minorHAnsi" w:cs="Arial"/>
                <w:noProof/>
                <w:sz w:val="20"/>
                <w:szCs w:val="18"/>
              </w:rPr>
            </w:pPr>
            <w:r w:rsidRPr="002971E2">
              <w:rPr>
                <w:rFonts w:asciiTheme="minorHAnsi" w:hAnsiTheme="minorHAnsi" w:cs="Arial"/>
                <w:noProof/>
                <w:sz w:val="20"/>
                <w:szCs w:val="18"/>
              </w:rPr>
              <w:t>zboží podléhající řízenému teplotnímu režimu.</w:t>
            </w:r>
          </w:p>
        </w:tc>
      </w:tr>
      <w:tr w:rsidR="009F4317" w:rsidRPr="002971E2" w14:paraId="79B48AC9" w14:textId="77777777" w:rsidTr="009F71A4">
        <w:trPr>
          <w:trHeight w:val="397"/>
        </w:trPr>
        <w:tc>
          <w:tcPr>
            <w:tcW w:w="2506" w:type="dxa"/>
            <w:tcBorders>
              <w:left w:val="single" w:sz="12" w:space="0" w:color="auto"/>
              <w:bottom w:val="single" w:sz="12" w:space="0" w:color="auto"/>
            </w:tcBorders>
            <w:vAlign w:val="center"/>
          </w:tcPr>
          <w:p w14:paraId="02C58129" w14:textId="77777777" w:rsidR="009F4317" w:rsidRPr="002971E2" w:rsidRDefault="009F4317" w:rsidP="009F4317">
            <w:pPr>
              <w:rPr>
                <w:rFonts w:asciiTheme="minorHAnsi" w:hAnsiTheme="minorHAnsi"/>
                <w:b/>
                <w:bCs/>
                <w:noProof/>
                <w:sz w:val="20"/>
                <w:szCs w:val="18"/>
              </w:rPr>
            </w:pPr>
            <w:r w:rsidRPr="002971E2">
              <w:rPr>
                <w:rFonts w:asciiTheme="minorHAnsi" w:hAnsiTheme="minorHAnsi"/>
                <w:b/>
                <w:bCs/>
                <w:noProof/>
                <w:sz w:val="20"/>
                <w:szCs w:val="18"/>
              </w:rPr>
              <w:t>Přípustná místa určení</w:t>
            </w:r>
          </w:p>
        </w:tc>
        <w:tc>
          <w:tcPr>
            <w:tcW w:w="7237" w:type="dxa"/>
            <w:tcBorders>
              <w:bottom w:val="single" w:sz="12" w:space="0" w:color="auto"/>
              <w:right w:val="single" w:sz="12" w:space="0" w:color="auto"/>
            </w:tcBorders>
            <w:vAlign w:val="center"/>
          </w:tcPr>
          <w:p w14:paraId="6DF8B7EA" w14:textId="77777777" w:rsidR="009F4317" w:rsidRPr="002971E2" w:rsidRDefault="009F4317" w:rsidP="009F4317">
            <w:pPr>
              <w:jc w:val="both"/>
              <w:rPr>
                <w:rFonts w:asciiTheme="minorHAnsi" w:hAnsiTheme="minorHAnsi" w:cs="Arial"/>
                <w:noProof/>
                <w:sz w:val="20"/>
                <w:szCs w:val="18"/>
              </w:rPr>
            </w:pPr>
            <w:r w:rsidRPr="002971E2">
              <w:rPr>
                <w:rFonts w:asciiTheme="minorHAnsi" w:hAnsiTheme="minorHAnsi" w:cs="Arial"/>
                <w:noProof/>
                <w:sz w:val="20"/>
                <w:szCs w:val="18"/>
              </w:rPr>
              <w:t>Zásilky lze adresovat do všech míst.</w:t>
            </w:r>
          </w:p>
        </w:tc>
      </w:tr>
      <w:tr w:rsidR="009F4317" w:rsidRPr="002971E2" w14:paraId="3B0B6D1E" w14:textId="77777777" w:rsidTr="009F71A4">
        <w:trPr>
          <w:trHeight w:val="397"/>
        </w:trPr>
        <w:tc>
          <w:tcPr>
            <w:tcW w:w="2506" w:type="dxa"/>
            <w:tcBorders>
              <w:left w:val="single" w:sz="12" w:space="0" w:color="auto"/>
              <w:bottom w:val="single" w:sz="12" w:space="0" w:color="auto"/>
            </w:tcBorders>
            <w:vAlign w:val="center"/>
          </w:tcPr>
          <w:p w14:paraId="1E3D3ED4" w14:textId="77777777" w:rsidR="009F4317" w:rsidRPr="002971E2" w:rsidRDefault="009F4317" w:rsidP="009F4317">
            <w:pPr>
              <w:rPr>
                <w:rFonts w:asciiTheme="minorHAnsi" w:hAnsiTheme="minorHAnsi"/>
                <w:b/>
                <w:bCs/>
                <w:noProof/>
                <w:sz w:val="20"/>
                <w:szCs w:val="18"/>
              </w:rPr>
            </w:pPr>
            <w:r w:rsidRPr="002971E2">
              <w:rPr>
                <w:rFonts w:asciiTheme="minorHAnsi" w:hAnsiTheme="minorHAnsi"/>
                <w:b/>
                <w:bCs/>
                <w:noProof/>
                <w:sz w:val="20"/>
                <w:szCs w:val="18"/>
              </w:rPr>
              <w:t>Poznámka</w:t>
            </w:r>
          </w:p>
        </w:tc>
        <w:tc>
          <w:tcPr>
            <w:tcW w:w="7237" w:type="dxa"/>
            <w:tcBorders>
              <w:bottom w:val="single" w:sz="12" w:space="0" w:color="auto"/>
              <w:right w:val="single" w:sz="12" w:space="0" w:color="auto"/>
            </w:tcBorders>
            <w:vAlign w:val="center"/>
          </w:tcPr>
          <w:p w14:paraId="2E9FFD98" w14:textId="77777777" w:rsidR="009F4317" w:rsidRPr="002971E2" w:rsidRDefault="009F4317" w:rsidP="00383865">
            <w:pPr>
              <w:spacing w:before="60" w:after="60" w:line="240" w:lineRule="auto"/>
              <w:jc w:val="both"/>
              <w:rPr>
                <w:rFonts w:asciiTheme="minorHAnsi" w:hAnsiTheme="minorHAnsi" w:cs="Arial"/>
                <w:noProof/>
                <w:sz w:val="20"/>
                <w:szCs w:val="18"/>
              </w:rPr>
            </w:pPr>
            <w:r w:rsidRPr="002971E2">
              <w:rPr>
                <w:rFonts w:asciiTheme="minorHAnsi" w:hAnsiTheme="minorHAnsi" w:cs="Arial"/>
                <w:noProof/>
                <w:sz w:val="20"/>
                <w:szCs w:val="18"/>
              </w:rPr>
              <w:t xml:space="preserve">V případě psaní adresních údajů na zásilce strojem, na počítači apod., písmo nesmí být menší než 0,25 cm. </w:t>
            </w:r>
          </w:p>
          <w:p w14:paraId="4AD07AFF" w14:textId="77777777" w:rsidR="009F4317" w:rsidRPr="002971E2" w:rsidRDefault="009F4317" w:rsidP="00383865">
            <w:pPr>
              <w:spacing w:before="60" w:after="60" w:line="240" w:lineRule="auto"/>
              <w:jc w:val="both"/>
              <w:rPr>
                <w:rFonts w:asciiTheme="minorHAnsi" w:hAnsiTheme="minorHAnsi" w:cs="Arial"/>
                <w:noProof/>
                <w:sz w:val="20"/>
                <w:szCs w:val="18"/>
              </w:rPr>
            </w:pPr>
            <w:r w:rsidRPr="002971E2">
              <w:rPr>
                <w:rFonts w:asciiTheme="minorHAnsi" w:hAnsiTheme="minorHAnsi" w:cs="Arial"/>
                <w:noProof/>
                <w:sz w:val="20"/>
                <w:szCs w:val="18"/>
              </w:rPr>
              <w:t>Pokud je k vyznačení adresních údajů na zásilce použit adresní štítek, jeho rozměry musí být min. 3,5 x 7 cm.</w:t>
            </w:r>
          </w:p>
        </w:tc>
      </w:tr>
    </w:tbl>
    <w:p w14:paraId="74C9E792" w14:textId="77777777" w:rsidR="009F4317" w:rsidRPr="002971E2" w:rsidRDefault="009F4317">
      <w:pPr>
        <w:spacing w:line="240" w:lineRule="auto"/>
        <w:rPr>
          <w:rFonts w:asciiTheme="minorHAnsi" w:hAnsiTheme="minorHAnsi"/>
        </w:rPr>
      </w:pPr>
    </w:p>
    <w:p w14:paraId="6B8A89FC" w14:textId="7DEC7ED0" w:rsidR="00711997" w:rsidRPr="002971E2" w:rsidRDefault="00711997">
      <w:pPr>
        <w:spacing w:line="240" w:lineRule="auto"/>
        <w:rPr>
          <w:rFonts w:asciiTheme="minorHAnsi" w:hAnsiTheme="minorHAnsi"/>
        </w:rPr>
      </w:pPr>
      <w:r w:rsidRPr="002971E2">
        <w:rPr>
          <w:rFonts w:asciiTheme="minorHAnsi" w:hAnsiTheme="minorHAnsi"/>
        </w:rPr>
        <w:br w:type="page"/>
      </w:r>
    </w:p>
    <w:p w14:paraId="3CDC87A0" w14:textId="77777777" w:rsidR="00711997" w:rsidRPr="002971E2" w:rsidRDefault="00711997" w:rsidP="00711997">
      <w:pPr>
        <w:pStyle w:val="Podminky-odstavec-nadpis"/>
      </w:pPr>
      <w:r w:rsidRPr="002971E2">
        <w:t>Příloha č. 2</w:t>
      </w:r>
    </w:p>
    <w:p w14:paraId="734BE15C" w14:textId="77777777" w:rsidR="00711997" w:rsidRPr="002971E2" w:rsidRDefault="00711997" w:rsidP="00711997">
      <w:pPr>
        <w:pStyle w:val="cpNormal1"/>
        <w:jc w:val="center"/>
        <w:rPr>
          <w:rFonts w:asciiTheme="minorHAnsi" w:hAnsiTheme="minorHAnsi"/>
          <w:b/>
        </w:rPr>
      </w:pPr>
      <w:r w:rsidRPr="002971E2">
        <w:rPr>
          <w:rFonts w:asciiTheme="minorHAnsi" w:hAnsiTheme="minorHAnsi"/>
          <w:b/>
        </w:rPr>
        <w:t>Vzor adresní strany zásilky</w:t>
      </w:r>
    </w:p>
    <w:p w14:paraId="41117744" w14:textId="77777777" w:rsidR="00711997" w:rsidRPr="002971E2" w:rsidRDefault="00711997" w:rsidP="00711997">
      <w:pPr>
        <w:pStyle w:val="cpNormal1"/>
        <w:rPr>
          <w:rFonts w:asciiTheme="minorHAnsi" w:hAnsiTheme="minorHAnsi"/>
        </w:rPr>
      </w:pPr>
      <w:r w:rsidRPr="002971E2">
        <w:rPr>
          <w:rFonts w:asciiTheme="minorHAnsi" w:hAnsiTheme="minorHAnsi"/>
          <w:noProof/>
          <w:lang w:eastAsia="cs-CZ"/>
        </w:rPr>
        <w:drawing>
          <wp:anchor distT="0" distB="0" distL="114300" distR="114300" simplePos="0" relativeHeight="251646464" behindDoc="0" locked="0" layoutInCell="1" allowOverlap="1" wp14:anchorId="6F4395A1" wp14:editId="65BEF1BC">
            <wp:simplePos x="0" y="0"/>
            <wp:positionH relativeFrom="column">
              <wp:posOffset>3175</wp:posOffset>
            </wp:positionH>
            <wp:positionV relativeFrom="paragraph">
              <wp:posOffset>473710</wp:posOffset>
            </wp:positionV>
            <wp:extent cx="4063365" cy="2027555"/>
            <wp:effectExtent l="0" t="0" r="0" b="0"/>
            <wp:wrapTopAndBottom/>
            <wp:docPr id="135" name="Obráze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063365" cy="20275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971E2">
        <w:rPr>
          <w:rFonts w:asciiTheme="minorHAnsi" w:hAnsiTheme="minorHAnsi"/>
        </w:rPr>
        <w:t>Minimální rozměr zásilky 14 x 9 cm, minimální velikost písma 0,25 cm.</w:t>
      </w:r>
    </w:p>
    <w:p w14:paraId="56193475" w14:textId="77777777" w:rsidR="00711997" w:rsidRPr="002971E2" w:rsidRDefault="00711997" w:rsidP="00711997">
      <w:pPr>
        <w:pStyle w:val="cpNormal1"/>
        <w:rPr>
          <w:rFonts w:asciiTheme="minorHAnsi" w:hAnsiTheme="minorHAnsi"/>
        </w:rPr>
      </w:pPr>
      <w:r w:rsidRPr="002971E2">
        <w:rPr>
          <w:rFonts w:asciiTheme="minorHAnsi" w:hAnsiTheme="minorHAnsi"/>
        </w:rPr>
        <w:t xml:space="preserve"> </w:t>
      </w:r>
    </w:p>
    <w:p w14:paraId="1FFE54A8" w14:textId="77777777" w:rsidR="00711997" w:rsidRPr="002971E2" w:rsidRDefault="00711997" w:rsidP="00711997">
      <w:pPr>
        <w:pStyle w:val="cpNormal1"/>
        <w:rPr>
          <w:rFonts w:asciiTheme="minorHAnsi" w:hAnsiTheme="minorHAnsi"/>
        </w:rPr>
      </w:pPr>
      <w:r w:rsidRPr="002971E2">
        <w:rPr>
          <w:rFonts w:asciiTheme="minorHAnsi" w:hAnsiTheme="minorHAnsi"/>
        </w:rPr>
        <w:t>*Jako „číslo dohody“ podavatel uvádí číslo Dohody upravující způsob úhrady ceny poštovného, v případě platby Kreditem číslo Kreditu, kterým je hrazeno poštovné za danou zásilku.</w:t>
      </w:r>
    </w:p>
    <w:p w14:paraId="7B0276F0" w14:textId="77777777" w:rsidR="00711997" w:rsidRPr="002971E2" w:rsidRDefault="00711997">
      <w:pPr>
        <w:spacing w:line="240" w:lineRule="auto"/>
        <w:rPr>
          <w:rFonts w:asciiTheme="minorHAnsi" w:hAnsiTheme="minorHAnsi"/>
        </w:rPr>
      </w:pPr>
      <w:r w:rsidRPr="002971E2">
        <w:rPr>
          <w:rFonts w:asciiTheme="minorHAnsi" w:hAnsiTheme="minorHAnsi"/>
        </w:rPr>
        <w:br w:type="page"/>
      </w:r>
    </w:p>
    <w:p w14:paraId="2899C116" w14:textId="77777777" w:rsidR="00711997" w:rsidRPr="002971E2" w:rsidRDefault="00711997" w:rsidP="00711997">
      <w:pPr>
        <w:pStyle w:val="Podminky-odstavec-nadpis"/>
      </w:pPr>
      <w:r w:rsidRPr="002971E2">
        <w:t>Příloha č. 3</w:t>
      </w:r>
    </w:p>
    <w:p w14:paraId="2D91320C" w14:textId="77777777" w:rsidR="00711997" w:rsidRPr="002971E2" w:rsidRDefault="00711997" w:rsidP="00711997">
      <w:pPr>
        <w:pStyle w:val="cpNormal1"/>
        <w:jc w:val="center"/>
        <w:rPr>
          <w:rFonts w:asciiTheme="minorHAnsi" w:hAnsiTheme="minorHAnsi"/>
          <w:b/>
        </w:rPr>
      </w:pPr>
      <w:r w:rsidRPr="002971E2">
        <w:rPr>
          <w:rFonts w:asciiTheme="minorHAnsi" w:hAnsiTheme="minorHAnsi"/>
          <w:b/>
        </w:rPr>
        <w:t>Podací doklad</w:t>
      </w:r>
      <w:r w:rsidRPr="002971E2">
        <w:rPr>
          <w:rFonts w:asciiTheme="minorHAnsi" w:hAnsiTheme="minorHAnsi"/>
          <w:b/>
        </w:rPr>
        <w:br/>
        <w:t>RaZ – Obchodní psaní</w:t>
      </w:r>
    </w:p>
    <w:tbl>
      <w:tblPr>
        <w:tblpPr w:leftFromText="141" w:rightFromText="141" w:vertAnchor="page" w:horzAnchor="margin" w:tblpY="3632"/>
        <w:tblOverlap w:val="never"/>
        <w:tblW w:w="0" w:type="auto"/>
        <w:tblCellMar>
          <w:left w:w="70" w:type="dxa"/>
          <w:right w:w="70" w:type="dxa"/>
        </w:tblCellMar>
        <w:tblLook w:val="0000" w:firstRow="0" w:lastRow="0" w:firstColumn="0" w:lastColumn="0" w:noHBand="0" w:noVBand="0"/>
      </w:tblPr>
      <w:tblGrid>
        <w:gridCol w:w="808"/>
        <w:gridCol w:w="2072"/>
        <w:gridCol w:w="1740"/>
        <w:gridCol w:w="173"/>
        <w:gridCol w:w="173"/>
        <w:gridCol w:w="173"/>
        <w:gridCol w:w="173"/>
        <w:gridCol w:w="173"/>
        <w:gridCol w:w="173"/>
        <w:gridCol w:w="173"/>
        <w:gridCol w:w="173"/>
        <w:gridCol w:w="173"/>
      </w:tblGrid>
      <w:tr w:rsidR="00711997" w:rsidRPr="002971E2" w14:paraId="6502C457" w14:textId="77777777" w:rsidTr="00711997">
        <w:trPr>
          <w:trHeight w:val="255"/>
        </w:trPr>
        <w:tc>
          <w:tcPr>
            <w:tcW w:w="0" w:type="auto"/>
            <w:gridSpan w:val="12"/>
            <w:tcBorders>
              <w:top w:val="single" w:sz="4" w:space="0" w:color="auto"/>
              <w:left w:val="single" w:sz="4" w:space="0" w:color="auto"/>
              <w:bottom w:val="single" w:sz="4" w:space="0" w:color="auto"/>
              <w:right w:val="single" w:sz="4" w:space="0" w:color="auto"/>
            </w:tcBorders>
            <w:noWrap/>
            <w:vAlign w:val="bottom"/>
          </w:tcPr>
          <w:p w14:paraId="3639D405" w14:textId="77777777" w:rsidR="00711997" w:rsidRPr="002971E2" w:rsidRDefault="00711997" w:rsidP="00711997">
            <w:pPr>
              <w:rPr>
                <w:rFonts w:asciiTheme="minorHAnsi" w:hAnsiTheme="minorHAnsi"/>
              </w:rPr>
            </w:pPr>
            <w:r w:rsidRPr="002971E2">
              <w:rPr>
                <w:rFonts w:asciiTheme="minorHAnsi" w:hAnsiTheme="minorHAnsi"/>
              </w:rPr>
              <w:t>Odesílatel:</w:t>
            </w:r>
          </w:p>
          <w:p w14:paraId="63879F9A" w14:textId="77777777" w:rsidR="00711997" w:rsidRPr="002971E2" w:rsidRDefault="00711997" w:rsidP="00711997">
            <w:pPr>
              <w:rPr>
                <w:rFonts w:asciiTheme="minorHAnsi" w:hAnsiTheme="minorHAnsi"/>
              </w:rPr>
            </w:pPr>
          </w:p>
        </w:tc>
      </w:tr>
      <w:tr w:rsidR="00711997" w:rsidRPr="002971E2" w14:paraId="67D07C72" w14:textId="77777777" w:rsidTr="00711997">
        <w:trPr>
          <w:trHeight w:val="270"/>
        </w:trPr>
        <w:tc>
          <w:tcPr>
            <w:tcW w:w="0" w:type="auto"/>
            <w:gridSpan w:val="12"/>
            <w:tcBorders>
              <w:top w:val="single" w:sz="4" w:space="0" w:color="auto"/>
              <w:left w:val="single" w:sz="4" w:space="0" w:color="auto"/>
              <w:bottom w:val="single" w:sz="4" w:space="0" w:color="auto"/>
              <w:right w:val="single" w:sz="4" w:space="0" w:color="auto"/>
            </w:tcBorders>
            <w:noWrap/>
            <w:vAlign w:val="bottom"/>
          </w:tcPr>
          <w:p w14:paraId="36331EF0" w14:textId="77777777" w:rsidR="00711997" w:rsidRPr="002971E2" w:rsidRDefault="00711997" w:rsidP="00711997">
            <w:pPr>
              <w:rPr>
                <w:rFonts w:asciiTheme="minorHAnsi" w:hAnsiTheme="minorHAnsi"/>
              </w:rPr>
            </w:pPr>
            <w:r w:rsidRPr="002971E2">
              <w:rPr>
                <w:rFonts w:asciiTheme="minorHAnsi" w:hAnsiTheme="minorHAnsi"/>
              </w:rPr>
              <w:t>Zákaznické číslo:</w:t>
            </w:r>
          </w:p>
          <w:p w14:paraId="6236B527" w14:textId="77777777" w:rsidR="00711997" w:rsidRPr="002971E2" w:rsidRDefault="00711997" w:rsidP="00711997">
            <w:pPr>
              <w:rPr>
                <w:rFonts w:asciiTheme="minorHAnsi" w:hAnsiTheme="minorHAnsi"/>
              </w:rPr>
            </w:pPr>
          </w:p>
        </w:tc>
      </w:tr>
      <w:tr w:rsidR="00711997" w:rsidRPr="002971E2" w14:paraId="18E076E8" w14:textId="77777777" w:rsidTr="00711997">
        <w:trPr>
          <w:trHeight w:val="567"/>
        </w:trPr>
        <w:tc>
          <w:tcPr>
            <w:tcW w:w="0" w:type="auto"/>
            <w:tcBorders>
              <w:top w:val="single" w:sz="4" w:space="0" w:color="auto"/>
              <w:left w:val="single" w:sz="8" w:space="0" w:color="auto"/>
              <w:bottom w:val="single" w:sz="4" w:space="0" w:color="auto"/>
              <w:right w:val="single" w:sz="8" w:space="0" w:color="auto"/>
            </w:tcBorders>
            <w:vAlign w:val="bottom"/>
          </w:tcPr>
          <w:p w14:paraId="4443151A" w14:textId="77777777" w:rsidR="00711997" w:rsidRPr="002971E2" w:rsidRDefault="00711997" w:rsidP="00711997">
            <w:pPr>
              <w:jc w:val="center"/>
              <w:rPr>
                <w:rFonts w:asciiTheme="minorHAnsi" w:hAnsiTheme="minorHAnsi"/>
              </w:rPr>
            </w:pPr>
            <w:r w:rsidRPr="002971E2">
              <w:rPr>
                <w:rFonts w:asciiTheme="minorHAnsi" w:hAnsiTheme="minorHAnsi"/>
              </w:rPr>
              <w:t>Počet:</w:t>
            </w:r>
          </w:p>
        </w:tc>
        <w:tc>
          <w:tcPr>
            <w:tcW w:w="0" w:type="auto"/>
            <w:tcBorders>
              <w:top w:val="single" w:sz="4" w:space="0" w:color="auto"/>
              <w:left w:val="nil"/>
              <w:bottom w:val="single" w:sz="4" w:space="0" w:color="auto"/>
              <w:right w:val="single" w:sz="8" w:space="0" w:color="auto"/>
            </w:tcBorders>
            <w:vAlign w:val="bottom"/>
          </w:tcPr>
          <w:p w14:paraId="5C8D71AB" w14:textId="77777777" w:rsidR="00711997" w:rsidRPr="002971E2" w:rsidRDefault="00711997" w:rsidP="00711997">
            <w:pPr>
              <w:jc w:val="center"/>
              <w:rPr>
                <w:rFonts w:asciiTheme="minorHAnsi" w:hAnsiTheme="minorHAnsi"/>
              </w:rPr>
            </w:pPr>
            <w:r w:rsidRPr="002971E2">
              <w:rPr>
                <w:rFonts w:asciiTheme="minorHAnsi" w:hAnsiTheme="minorHAnsi"/>
              </w:rPr>
              <w:t>Hmotnost v gramech:</w:t>
            </w:r>
          </w:p>
        </w:tc>
        <w:tc>
          <w:tcPr>
            <w:tcW w:w="0" w:type="auto"/>
            <w:tcBorders>
              <w:top w:val="single" w:sz="4" w:space="0" w:color="auto"/>
              <w:left w:val="nil"/>
              <w:bottom w:val="single" w:sz="4" w:space="0" w:color="auto"/>
              <w:right w:val="single" w:sz="8" w:space="0" w:color="auto"/>
            </w:tcBorders>
            <w:vAlign w:val="bottom"/>
          </w:tcPr>
          <w:p w14:paraId="394E8430" w14:textId="77777777" w:rsidR="00711997" w:rsidRPr="002971E2" w:rsidRDefault="00711997" w:rsidP="00711997">
            <w:pPr>
              <w:jc w:val="center"/>
              <w:rPr>
                <w:rFonts w:asciiTheme="minorHAnsi" w:hAnsiTheme="minorHAnsi"/>
              </w:rPr>
            </w:pPr>
            <w:r w:rsidRPr="002971E2">
              <w:rPr>
                <w:rFonts w:asciiTheme="minorHAnsi" w:hAnsiTheme="minorHAnsi"/>
              </w:rPr>
              <w:t>Cena za službu:</w:t>
            </w:r>
          </w:p>
        </w:tc>
        <w:tc>
          <w:tcPr>
            <w:tcW w:w="0" w:type="auto"/>
            <w:gridSpan w:val="7"/>
            <w:tcBorders>
              <w:top w:val="single" w:sz="4" w:space="0" w:color="auto"/>
              <w:left w:val="nil"/>
              <w:bottom w:val="single" w:sz="4" w:space="0" w:color="auto"/>
              <w:right w:val="single" w:sz="8" w:space="0" w:color="000000"/>
            </w:tcBorders>
            <w:vAlign w:val="bottom"/>
          </w:tcPr>
          <w:p w14:paraId="143201D4" w14:textId="77777777" w:rsidR="00711997" w:rsidRPr="002971E2" w:rsidRDefault="00711997" w:rsidP="00711997">
            <w:pPr>
              <w:jc w:val="center"/>
              <w:rPr>
                <w:rFonts w:asciiTheme="minorHAnsi" w:hAnsiTheme="minorHAnsi"/>
              </w:rPr>
            </w:pPr>
            <w:r w:rsidRPr="002971E2">
              <w:rPr>
                <w:rFonts w:asciiTheme="minorHAnsi" w:hAnsiTheme="minorHAnsi"/>
              </w:rPr>
              <w:t>Kč</w:t>
            </w:r>
          </w:p>
        </w:tc>
        <w:tc>
          <w:tcPr>
            <w:tcW w:w="0" w:type="auto"/>
            <w:gridSpan w:val="2"/>
            <w:tcBorders>
              <w:top w:val="single" w:sz="4" w:space="0" w:color="auto"/>
              <w:left w:val="nil"/>
              <w:bottom w:val="single" w:sz="4" w:space="0" w:color="auto"/>
              <w:right w:val="single" w:sz="8" w:space="0" w:color="000000"/>
            </w:tcBorders>
            <w:noWrap/>
            <w:vAlign w:val="bottom"/>
          </w:tcPr>
          <w:p w14:paraId="5D7CD411" w14:textId="77777777" w:rsidR="00711997" w:rsidRPr="002971E2" w:rsidRDefault="00711997" w:rsidP="00711997">
            <w:pPr>
              <w:jc w:val="center"/>
              <w:rPr>
                <w:rFonts w:asciiTheme="minorHAnsi" w:hAnsiTheme="minorHAnsi"/>
              </w:rPr>
            </w:pPr>
            <w:r w:rsidRPr="002971E2">
              <w:rPr>
                <w:rFonts w:asciiTheme="minorHAnsi" w:hAnsiTheme="minorHAnsi"/>
              </w:rPr>
              <w:t>h</w:t>
            </w:r>
          </w:p>
        </w:tc>
      </w:tr>
      <w:tr w:rsidR="00711997" w:rsidRPr="002971E2" w14:paraId="6F04F212" w14:textId="77777777" w:rsidTr="00711997">
        <w:trPr>
          <w:trHeight w:val="255"/>
        </w:trPr>
        <w:tc>
          <w:tcPr>
            <w:tcW w:w="0" w:type="auto"/>
            <w:tcBorders>
              <w:top w:val="nil"/>
              <w:left w:val="single" w:sz="8" w:space="0" w:color="auto"/>
              <w:bottom w:val="single" w:sz="4" w:space="0" w:color="auto"/>
              <w:right w:val="single" w:sz="8" w:space="0" w:color="auto"/>
            </w:tcBorders>
            <w:noWrap/>
            <w:vAlign w:val="bottom"/>
          </w:tcPr>
          <w:p w14:paraId="763E56E1"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5097E335"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nil"/>
            </w:tcBorders>
            <w:noWrap/>
            <w:vAlign w:val="bottom"/>
          </w:tcPr>
          <w:p w14:paraId="6DF450A0" w14:textId="77777777" w:rsidR="00711997" w:rsidRPr="002971E2" w:rsidRDefault="00711997" w:rsidP="00711997">
            <w:pPr>
              <w:rPr>
                <w:rFonts w:asciiTheme="minorHAnsi" w:hAnsiTheme="minorHAnsi"/>
              </w:rPr>
            </w:pPr>
          </w:p>
        </w:tc>
        <w:tc>
          <w:tcPr>
            <w:tcW w:w="0" w:type="auto"/>
            <w:tcBorders>
              <w:top w:val="nil"/>
              <w:left w:val="single" w:sz="8" w:space="0" w:color="auto"/>
              <w:bottom w:val="single" w:sz="4" w:space="0" w:color="auto"/>
              <w:right w:val="single" w:sz="8" w:space="0" w:color="auto"/>
            </w:tcBorders>
            <w:noWrap/>
            <w:vAlign w:val="bottom"/>
          </w:tcPr>
          <w:p w14:paraId="50C60B4D"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58AC6881"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69320D67"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403921E1"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6AD57912"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1A929A8E"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05400C89" w14:textId="77777777" w:rsidR="00711997" w:rsidRPr="002971E2" w:rsidRDefault="00711997" w:rsidP="00711997">
            <w:pPr>
              <w:rPr>
                <w:rFonts w:asciiTheme="minorHAnsi" w:hAnsiTheme="minorHAnsi"/>
              </w:rPr>
            </w:pPr>
          </w:p>
        </w:tc>
        <w:tc>
          <w:tcPr>
            <w:tcW w:w="0" w:type="auto"/>
            <w:tcBorders>
              <w:top w:val="nil"/>
              <w:left w:val="single" w:sz="4" w:space="0" w:color="auto"/>
              <w:bottom w:val="single" w:sz="4" w:space="0" w:color="auto"/>
              <w:right w:val="single" w:sz="4" w:space="0" w:color="auto"/>
            </w:tcBorders>
            <w:noWrap/>
            <w:vAlign w:val="bottom"/>
          </w:tcPr>
          <w:p w14:paraId="052D9A2C"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41803884" w14:textId="77777777" w:rsidR="00711997" w:rsidRPr="002971E2" w:rsidRDefault="00711997" w:rsidP="00711997">
            <w:pPr>
              <w:rPr>
                <w:rFonts w:asciiTheme="minorHAnsi" w:hAnsiTheme="minorHAnsi"/>
              </w:rPr>
            </w:pPr>
          </w:p>
        </w:tc>
      </w:tr>
      <w:tr w:rsidR="00711997" w:rsidRPr="002971E2" w14:paraId="43486E10" w14:textId="77777777" w:rsidTr="00711997">
        <w:trPr>
          <w:trHeight w:val="255"/>
        </w:trPr>
        <w:tc>
          <w:tcPr>
            <w:tcW w:w="0" w:type="auto"/>
            <w:tcBorders>
              <w:top w:val="nil"/>
              <w:left w:val="single" w:sz="8" w:space="0" w:color="auto"/>
              <w:bottom w:val="single" w:sz="4" w:space="0" w:color="auto"/>
              <w:right w:val="single" w:sz="8" w:space="0" w:color="auto"/>
            </w:tcBorders>
            <w:noWrap/>
            <w:vAlign w:val="bottom"/>
          </w:tcPr>
          <w:p w14:paraId="2BC79FBD"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2447F199"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nil"/>
            </w:tcBorders>
            <w:noWrap/>
            <w:vAlign w:val="bottom"/>
          </w:tcPr>
          <w:p w14:paraId="770C4F8C" w14:textId="77777777" w:rsidR="00711997" w:rsidRPr="002971E2" w:rsidRDefault="00711997" w:rsidP="00711997">
            <w:pPr>
              <w:rPr>
                <w:rFonts w:asciiTheme="minorHAnsi" w:hAnsiTheme="minorHAnsi"/>
              </w:rPr>
            </w:pPr>
          </w:p>
        </w:tc>
        <w:tc>
          <w:tcPr>
            <w:tcW w:w="0" w:type="auto"/>
            <w:tcBorders>
              <w:top w:val="nil"/>
              <w:left w:val="single" w:sz="8" w:space="0" w:color="auto"/>
              <w:bottom w:val="single" w:sz="4" w:space="0" w:color="auto"/>
              <w:right w:val="single" w:sz="8" w:space="0" w:color="auto"/>
            </w:tcBorders>
            <w:noWrap/>
            <w:vAlign w:val="bottom"/>
          </w:tcPr>
          <w:p w14:paraId="2E54AD50"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0189AEDB"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1A05C467"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6A4C69C6"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1082CBC7"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04D0503D"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46A2D774" w14:textId="77777777" w:rsidR="00711997" w:rsidRPr="002971E2" w:rsidRDefault="00711997" w:rsidP="00711997">
            <w:pPr>
              <w:rPr>
                <w:rFonts w:asciiTheme="minorHAnsi" w:hAnsiTheme="minorHAnsi"/>
              </w:rPr>
            </w:pPr>
          </w:p>
        </w:tc>
        <w:tc>
          <w:tcPr>
            <w:tcW w:w="0" w:type="auto"/>
            <w:tcBorders>
              <w:top w:val="nil"/>
              <w:left w:val="single" w:sz="4" w:space="0" w:color="auto"/>
              <w:bottom w:val="single" w:sz="4" w:space="0" w:color="auto"/>
              <w:right w:val="single" w:sz="4" w:space="0" w:color="auto"/>
            </w:tcBorders>
            <w:noWrap/>
            <w:vAlign w:val="bottom"/>
          </w:tcPr>
          <w:p w14:paraId="703045D2"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06F36A7A" w14:textId="77777777" w:rsidR="00711997" w:rsidRPr="002971E2" w:rsidRDefault="00711997" w:rsidP="00711997">
            <w:pPr>
              <w:rPr>
                <w:rFonts w:asciiTheme="minorHAnsi" w:hAnsiTheme="minorHAnsi"/>
              </w:rPr>
            </w:pPr>
          </w:p>
        </w:tc>
      </w:tr>
      <w:tr w:rsidR="00711997" w:rsidRPr="002971E2" w14:paraId="1AF34633" w14:textId="77777777" w:rsidTr="00711997">
        <w:trPr>
          <w:trHeight w:val="255"/>
        </w:trPr>
        <w:tc>
          <w:tcPr>
            <w:tcW w:w="0" w:type="auto"/>
            <w:tcBorders>
              <w:top w:val="nil"/>
              <w:left w:val="single" w:sz="8" w:space="0" w:color="auto"/>
              <w:bottom w:val="single" w:sz="4" w:space="0" w:color="auto"/>
              <w:right w:val="single" w:sz="8" w:space="0" w:color="auto"/>
            </w:tcBorders>
            <w:noWrap/>
            <w:vAlign w:val="bottom"/>
          </w:tcPr>
          <w:p w14:paraId="4CB327F0"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10101102"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nil"/>
            </w:tcBorders>
            <w:noWrap/>
            <w:vAlign w:val="bottom"/>
          </w:tcPr>
          <w:p w14:paraId="53694601" w14:textId="77777777" w:rsidR="00711997" w:rsidRPr="002971E2" w:rsidRDefault="00711997" w:rsidP="00711997">
            <w:pPr>
              <w:rPr>
                <w:rFonts w:asciiTheme="minorHAnsi" w:hAnsiTheme="minorHAnsi"/>
              </w:rPr>
            </w:pPr>
          </w:p>
        </w:tc>
        <w:tc>
          <w:tcPr>
            <w:tcW w:w="0" w:type="auto"/>
            <w:tcBorders>
              <w:top w:val="nil"/>
              <w:left w:val="single" w:sz="8" w:space="0" w:color="auto"/>
              <w:bottom w:val="single" w:sz="4" w:space="0" w:color="auto"/>
              <w:right w:val="single" w:sz="8" w:space="0" w:color="auto"/>
            </w:tcBorders>
            <w:noWrap/>
            <w:vAlign w:val="bottom"/>
          </w:tcPr>
          <w:p w14:paraId="08AF6AC2"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4C9F5883"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181370BC"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3CD8994A"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5C7D802D"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55AB2573"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21C88439" w14:textId="77777777" w:rsidR="00711997" w:rsidRPr="002971E2" w:rsidRDefault="00711997" w:rsidP="00711997">
            <w:pPr>
              <w:rPr>
                <w:rFonts w:asciiTheme="minorHAnsi" w:hAnsiTheme="minorHAnsi"/>
              </w:rPr>
            </w:pPr>
          </w:p>
        </w:tc>
        <w:tc>
          <w:tcPr>
            <w:tcW w:w="0" w:type="auto"/>
            <w:tcBorders>
              <w:top w:val="nil"/>
              <w:left w:val="single" w:sz="4" w:space="0" w:color="auto"/>
              <w:bottom w:val="single" w:sz="4" w:space="0" w:color="auto"/>
              <w:right w:val="single" w:sz="4" w:space="0" w:color="auto"/>
            </w:tcBorders>
            <w:noWrap/>
            <w:vAlign w:val="bottom"/>
          </w:tcPr>
          <w:p w14:paraId="24853136"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24BDA86E" w14:textId="77777777" w:rsidR="00711997" w:rsidRPr="002971E2" w:rsidRDefault="00711997" w:rsidP="00711997">
            <w:pPr>
              <w:rPr>
                <w:rFonts w:asciiTheme="minorHAnsi" w:hAnsiTheme="minorHAnsi"/>
              </w:rPr>
            </w:pPr>
          </w:p>
        </w:tc>
      </w:tr>
      <w:tr w:rsidR="00711997" w:rsidRPr="002971E2" w14:paraId="44736F44" w14:textId="77777777" w:rsidTr="00711997">
        <w:trPr>
          <w:trHeight w:val="255"/>
        </w:trPr>
        <w:tc>
          <w:tcPr>
            <w:tcW w:w="0" w:type="auto"/>
            <w:tcBorders>
              <w:top w:val="nil"/>
              <w:left w:val="single" w:sz="8" w:space="0" w:color="auto"/>
              <w:bottom w:val="single" w:sz="4" w:space="0" w:color="auto"/>
              <w:right w:val="single" w:sz="8" w:space="0" w:color="auto"/>
            </w:tcBorders>
            <w:noWrap/>
            <w:vAlign w:val="bottom"/>
          </w:tcPr>
          <w:p w14:paraId="01D8DBE3"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77784045"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nil"/>
            </w:tcBorders>
            <w:noWrap/>
            <w:vAlign w:val="bottom"/>
          </w:tcPr>
          <w:p w14:paraId="5B4688BC" w14:textId="77777777" w:rsidR="00711997" w:rsidRPr="002971E2" w:rsidRDefault="00711997" w:rsidP="00711997">
            <w:pPr>
              <w:rPr>
                <w:rFonts w:asciiTheme="minorHAnsi" w:hAnsiTheme="minorHAnsi"/>
              </w:rPr>
            </w:pPr>
          </w:p>
        </w:tc>
        <w:tc>
          <w:tcPr>
            <w:tcW w:w="0" w:type="auto"/>
            <w:tcBorders>
              <w:top w:val="nil"/>
              <w:left w:val="single" w:sz="8" w:space="0" w:color="auto"/>
              <w:bottom w:val="single" w:sz="4" w:space="0" w:color="auto"/>
              <w:right w:val="single" w:sz="8" w:space="0" w:color="auto"/>
            </w:tcBorders>
            <w:noWrap/>
            <w:vAlign w:val="bottom"/>
          </w:tcPr>
          <w:p w14:paraId="3BF873D5"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45807C8F"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6D374D0B"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7D9389B1"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20163E51"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10617C60"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06ED2547" w14:textId="77777777" w:rsidR="00711997" w:rsidRPr="002971E2" w:rsidRDefault="00711997" w:rsidP="00711997">
            <w:pPr>
              <w:rPr>
                <w:rFonts w:asciiTheme="minorHAnsi" w:hAnsiTheme="minorHAnsi"/>
              </w:rPr>
            </w:pPr>
          </w:p>
        </w:tc>
        <w:tc>
          <w:tcPr>
            <w:tcW w:w="0" w:type="auto"/>
            <w:tcBorders>
              <w:top w:val="nil"/>
              <w:left w:val="single" w:sz="4" w:space="0" w:color="auto"/>
              <w:bottom w:val="single" w:sz="4" w:space="0" w:color="auto"/>
              <w:right w:val="single" w:sz="4" w:space="0" w:color="auto"/>
            </w:tcBorders>
            <w:noWrap/>
            <w:vAlign w:val="bottom"/>
          </w:tcPr>
          <w:p w14:paraId="52BBC353"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08411947" w14:textId="77777777" w:rsidR="00711997" w:rsidRPr="002971E2" w:rsidRDefault="00711997" w:rsidP="00711997">
            <w:pPr>
              <w:rPr>
                <w:rFonts w:asciiTheme="minorHAnsi" w:hAnsiTheme="minorHAnsi"/>
              </w:rPr>
            </w:pPr>
          </w:p>
        </w:tc>
      </w:tr>
      <w:tr w:rsidR="00711997" w:rsidRPr="002971E2" w14:paraId="571CD574" w14:textId="77777777" w:rsidTr="00711997">
        <w:trPr>
          <w:trHeight w:val="255"/>
        </w:trPr>
        <w:tc>
          <w:tcPr>
            <w:tcW w:w="0" w:type="auto"/>
            <w:tcBorders>
              <w:top w:val="nil"/>
              <w:left w:val="single" w:sz="8" w:space="0" w:color="auto"/>
              <w:bottom w:val="single" w:sz="4" w:space="0" w:color="auto"/>
              <w:right w:val="single" w:sz="8" w:space="0" w:color="auto"/>
            </w:tcBorders>
            <w:noWrap/>
            <w:vAlign w:val="bottom"/>
          </w:tcPr>
          <w:p w14:paraId="1B805F91"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26DF0BAE"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nil"/>
            </w:tcBorders>
            <w:noWrap/>
            <w:vAlign w:val="bottom"/>
          </w:tcPr>
          <w:p w14:paraId="55CFC90F" w14:textId="77777777" w:rsidR="00711997" w:rsidRPr="002971E2" w:rsidRDefault="00711997" w:rsidP="00711997">
            <w:pPr>
              <w:rPr>
                <w:rFonts w:asciiTheme="minorHAnsi" w:hAnsiTheme="minorHAnsi"/>
              </w:rPr>
            </w:pPr>
          </w:p>
        </w:tc>
        <w:tc>
          <w:tcPr>
            <w:tcW w:w="0" w:type="auto"/>
            <w:tcBorders>
              <w:top w:val="nil"/>
              <w:left w:val="single" w:sz="8" w:space="0" w:color="auto"/>
              <w:bottom w:val="single" w:sz="4" w:space="0" w:color="auto"/>
              <w:right w:val="single" w:sz="8" w:space="0" w:color="auto"/>
            </w:tcBorders>
            <w:noWrap/>
            <w:vAlign w:val="bottom"/>
          </w:tcPr>
          <w:p w14:paraId="1F611CCB"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6B9A5124"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1A27B12A"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7FC45F10"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2B7FDB9B"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63188746"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3F0A6A96" w14:textId="77777777" w:rsidR="00711997" w:rsidRPr="002971E2" w:rsidRDefault="00711997" w:rsidP="00711997">
            <w:pPr>
              <w:rPr>
                <w:rFonts w:asciiTheme="minorHAnsi" w:hAnsiTheme="minorHAnsi"/>
              </w:rPr>
            </w:pPr>
          </w:p>
        </w:tc>
        <w:tc>
          <w:tcPr>
            <w:tcW w:w="0" w:type="auto"/>
            <w:tcBorders>
              <w:top w:val="nil"/>
              <w:left w:val="single" w:sz="4" w:space="0" w:color="auto"/>
              <w:bottom w:val="single" w:sz="4" w:space="0" w:color="auto"/>
              <w:right w:val="single" w:sz="4" w:space="0" w:color="auto"/>
            </w:tcBorders>
            <w:noWrap/>
            <w:vAlign w:val="bottom"/>
          </w:tcPr>
          <w:p w14:paraId="0DA7D463"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7A8B8FE9" w14:textId="77777777" w:rsidR="00711997" w:rsidRPr="002971E2" w:rsidRDefault="00711997" w:rsidP="00711997">
            <w:pPr>
              <w:rPr>
                <w:rFonts w:asciiTheme="minorHAnsi" w:hAnsiTheme="minorHAnsi"/>
              </w:rPr>
            </w:pPr>
          </w:p>
        </w:tc>
      </w:tr>
      <w:tr w:rsidR="00711997" w:rsidRPr="002971E2" w14:paraId="39A3AE65" w14:textId="77777777" w:rsidTr="00711997">
        <w:trPr>
          <w:trHeight w:val="255"/>
        </w:trPr>
        <w:tc>
          <w:tcPr>
            <w:tcW w:w="0" w:type="auto"/>
            <w:tcBorders>
              <w:top w:val="nil"/>
              <w:left w:val="single" w:sz="8" w:space="0" w:color="auto"/>
              <w:bottom w:val="single" w:sz="4" w:space="0" w:color="auto"/>
              <w:right w:val="single" w:sz="8" w:space="0" w:color="auto"/>
            </w:tcBorders>
            <w:noWrap/>
            <w:vAlign w:val="bottom"/>
          </w:tcPr>
          <w:p w14:paraId="0835AE11"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0E637D5F"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nil"/>
            </w:tcBorders>
            <w:noWrap/>
            <w:vAlign w:val="bottom"/>
          </w:tcPr>
          <w:p w14:paraId="19CD6C06" w14:textId="77777777" w:rsidR="00711997" w:rsidRPr="002971E2" w:rsidRDefault="00711997" w:rsidP="00711997">
            <w:pPr>
              <w:rPr>
                <w:rFonts w:asciiTheme="minorHAnsi" w:hAnsiTheme="minorHAnsi"/>
              </w:rPr>
            </w:pPr>
          </w:p>
        </w:tc>
        <w:tc>
          <w:tcPr>
            <w:tcW w:w="0" w:type="auto"/>
            <w:tcBorders>
              <w:top w:val="nil"/>
              <w:left w:val="single" w:sz="8" w:space="0" w:color="auto"/>
              <w:bottom w:val="single" w:sz="4" w:space="0" w:color="auto"/>
              <w:right w:val="single" w:sz="8" w:space="0" w:color="auto"/>
            </w:tcBorders>
            <w:noWrap/>
            <w:vAlign w:val="bottom"/>
          </w:tcPr>
          <w:p w14:paraId="78B5D2BB"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726244BE"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3EF4341F"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39804FEB"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0A86CF3A"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4" w:space="0" w:color="auto"/>
            </w:tcBorders>
            <w:noWrap/>
            <w:vAlign w:val="bottom"/>
          </w:tcPr>
          <w:p w14:paraId="70C8AA47"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5D394733" w14:textId="77777777" w:rsidR="00711997" w:rsidRPr="002971E2" w:rsidRDefault="00711997" w:rsidP="00711997">
            <w:pPr>
              <w:rPr>
                <w:rFonts w:asciiTheme="minorHAnsi" w:hAnsiTheme="minorHAnsi"/>
              </w:rPr>
            </w:pPr>
          </w:p>
        </w:tc>
        <w:tc>
          <w:tcPr>
            <w:tcW w:w="0" w:type="auto"/>
            <w:tcBorders>
              <w:top w:val="nil"/>
              <w:left w:val="single" w:sz="4" w:space="0" w:color="auto"/>
              <w:bottom w:val="single" w:sz="4" w:space="0" w:color="auto"/>
              <w:right w:val="single" w:sz="4" w:space="0" w:color="auto"/>
            </w:tcBorders>
            <w:noWrap/>
            <w:vAlign w:val="bottom"/>
          </w:tcPr>
          <w:p w14:paraId="796D4E75" w14:textId="77777777" w:rsidR="00711997" w:rsidRPr="002971E2" w:rsidRDefault="00711997" w:rsidP="00711997">
            <w:pPr>
              <w:rPr>
                <w:rFonts w:asciiTheme="minorHAnsi" w:hAnsiTheme="minorHAnsi"/>
              </w:rPr>
            </w:pPr>
          </w:p>
        </w:tc>
        <w:tc>
          <w:tcPr>
            <w:tcW w:w="0" w:type="auto"/>
            <w:tcBorders>
              <w:top w:val="nil"/>
              <w:left w:val="nil"/>
              <w:bottom w:val="single" w:sz="4" w:space="0" w:color="auto"/>
              <w:right w:val="single" w:sz="8" w:space="0" w:color="auto"/>
            </w:tcBorders>
            <w:noWrap/>
            <w:vAlign w:val="bottom"/>
          </w:tcPr>
          <w:p w14:paraId="7167E406" w14:textId="77777777" w:rsidR="00711997" w:rsidRPr="002971E2" w:rsidRDefault="00711997" w:rsidP="00711997">
            <w:pPr>
              <w:rPr>
                <w:rFonts w:asciiTheme="minorHAnsi" w:hAnsiTheme="minorHAnsi"/>
              </w:rPr>
            </w:pPr>
          </w:p>
        </w:tc>
      </w:tr>
      <w:tr w:rsidR="00711997" w:rsidRPr="002971E2" w14:paraId="6B86B5E6" w14:textId="77777777" w:rsidTr="00711997">
        <w:trPr>
          <w:trHeight w:val="255"/>
        </w:trPr>
        <w:tc>
          <w:tcPr>
            <w:tcW w:w="0" w:type="auto"/>
            <w:tcBorders>
              <w:top w:val="single" w:sz="4" w:space="0" w:color="auto"/>
              <w:left w:val="single" w:sz="4" w:space="0" w:color="auto"/>
              <w:bottom w:val="single" w:sz="4" w:space="0" w:color="auto"/>
              <w:right w:val="single" w:sz="4" w:space="0" w:color="auto"/>
            </w:tcBorders>
            <w:noWrap/>
            <w:vAlign w:val="bottom"/>
          </w:tcPr>
          <w:p w14:paraId="5766280A" w14:textId="77777777" w:rsidR="00711997" w:rsidRPr="002971E2" w:rsidRDefault="00711997" w:rsidP="00711997">
            <w:pPr>
              <w:rPr>
                <w:rFonts w:asciiTheme="minorHAnsi" w:hAnsiTheme="minorHAnsi"/>
              </w:rPr>
            </w:pPr>
            <w:r w:rsidRPr="002971E2">
              <w:rPr>
                <w:rFonts w:asciiTheme="minorHAnsi" w:hAnsiTheme="minorHAnsi"/>
              </w:rPr>
              <w:t>Součet:</w:t>
            </w:r>
          </w:p>
        </w:tc>
        <w:tc>
          <w:tcPr>
            <w:tcW w:w="0" w:type="auto"/>
            <w:tcBorders>
              <w:top w:val="single" w:sz="4" w:space="0" w:color="auto"/>
              <w:left w:val="single" w:sz="4" w:space="0" w:color="auto"/>
              <w:bottom w:val="single" w:sz="4" w:space="0" w:color="auto"/>
              <w:right w:val="single" w:sz="4" w:space="0" w:color="auto"/>
            </w:tcBorders>
            <w:noWrap/>
            <w:vAlign w:val="bottom"/>
          </w:tcPr>
          <w:p w14:paraId="051AEF30"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7556B8F6"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1B029BDF"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4E228012"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1C980603"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0F2B61E8"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0E57B955"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566DA042"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46A9EE86"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00306FC3" w14:textId="77777777" w:rsidR="00711997" w:rsidRPr="002971E2" w:rsidRDefault="00711997" w:rsidP="00711997">
            <w:pPr>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noWrap/>
            <w:vAlign w:val="bottom"/>
          </w:tcPr>
          <w:p w14:paraId="5D3C4097" w14:textId="77777777" w:rsidR="00711997" w:rsidRPr="002971E2" w:rsidRDefault="00711997" w:rsidP="00711997">
            <w:pPr>
              <w:rPr>
                <w:rFonts w:asciiTheme="minorHAnsi" w:hAnsiTheme="minorHAnsi"/>
              </w:rPr>
            </w:pPr>
          </w:p>
        </w:tc>
      </w:tr>
      <w:tr w:rsidR="00711997" w:rsidRPr="002971E2" w14:paraId="6FCDFAF2" w14:textId="77777777" w:rsidTr="00711997">
        <w:trPr>
          <w:trHeight w:val="255"/>
        </w:trPr>
        <w:tc>
          <w:tcPr>
            <w:tcW w:w="0" w:type="auto"/>
            <w:gridSpan w:val="12"/>
            <w:tcBorders>
              <w:top w:val="single" w:sz="4" w:space="0" w:color="auto"/>
              <w:left w:val="single" w:sz="8" w:space="0" w:color="auto"/>
              <w:bottom w:val="nil"/>
              <w:right w:val="single" w:sz="8" w:space="0" w:color="auto"/>
            </w:tcBorders>
            <w:noWrap/>
            <w:vAlign w:val="bottom"/>
          </w:tcPr>
          <w:p w14:paraId="29FD2700" w14:textId="77777777" w:rsidR="00711997" w:rsidRPr="002971E2" w:rsidRDefault="00711997" w:rsidP="00711997">
            <w:pPr>
              <w:rPr>
                <w:rFonts w:asciiTheme="minorHAnsi" w:hAnsiTheme="minorHAnsi"/>
              </w:rPr>
            </w:pPr>
          </w:p>
        </w:tc>
      </w:tr>
      <w:tr w:rsidR="00711997" w:rsidRPr="002971E2" w14:paraId="56DCB0C6" w14:textId="77777777" w:rsidTr="00711997">
        <w:trPr>
          <w:trHeight w:val="255"/>
        </w:trPr>
        <w:tc>
          <w:tcPr>
            <w:tcW w:w="0" w:type="auto"/>
            <w:gridSpan w:val="2"/>
            <w:tcBorders>
              <w:top w:val="nil"/>
              <w:left w:val="single" w:sz="8" w:space="0" w:color="auto"/>
              <w:bottom w:val="nil"/>
              <w:right w:val="nil"/>
            </w:tcBorders>
            <w:noWrap/>
            <w:vAlign w:val="bottom"/>
          </w:tcPr>
          <w:p w14:paraId="4C210ED9" w14:textId="77777777" w:rsidR="00711997" w:rsidRPr="002971E2" w:rsidRDefault="00711997" w:rsidP="00711997">
            <w:pPr>
              <w:rPr>
                <w:rFonts w:asciiTheme="minorHAnsi" w:hAnsiTheme="minorHAnsi"/>
              </w:rPr>
            </w:pPr>
            <w:r w:rsidRPr="002971E2">
              <w:rPr>
                <w:rFonts w:asciiTheme="minorHAnsi" w:hAnsiTheme="minorHAnsi"/>
              </w:rPr>
              <w:t>Denní razítko pošty:</w:t>
            </w:r>
          </w:p>
        </w:tc>
        <w:tc>
          <w:tcPr>
            <w:tcW w:w="0" w:type="auto"/>
            <w:gridSpan w:val="10"/>
            <w:tcBorders>
              <w:top w:val="nil"/>
              <w:left w:val="nil"/>
              <w:bottom w:val="nil"/>
              <w:right w:val="single" w:sz="8" w:space="0" w:color="auto"/>
            </w:tcBorders>
            <w:noWrap/>
            <w:vAlign w:val="bottom"/>
          </w:tcPr>
          <w:p w14:paraId="2B437B44" w14:textId="77777777" w:rsidR="00711997" w:rsidRPr="002971E2" w:rsidRDefault="00711997" w:rsidP="00711997">
            <w:pPr>
              <w:rPr>
                <w:rFonts w:asciiTheme="minorHAnsi" w:hAnsiTheme="minorHAnsi"/>
              </w:rPr>
            </w:pPr>
          </w:p>
        </w:tc>
      </w:tr>
      <w:tr w:rsidR="00711997" w:rsidRPr="002971E2" w14:paraId="51A342CE" w14:textId="77777777" w:rsidTr="00711997">
        <w:trPr>
          <w:trHeight w:val="793"/>
        </w:trPr>
        <w:tc>
          <w:tcPr>
            <w:tcW w:w="0" w:type="auto"/>
            <w:gridSpan w:val="2"/>
            <w:vMerge w:val="restart"/>
            <w:tcBorders>
              <w:top w:val="nil"/>
              <w:left w:val="single" w:sz="8" w:space="0" w:color="auto"/>
              <w:right w:val="nil"/>
            </w:tcBorders>
            <w:noWrap/>
            <w:vAlign w:val="bottom"/>
          </w:tcPr>
          <w:p w14:paraId="6B768A4C" w14:textId="77777777" w:rsidR="00711997" w:rsidRPr="002971E2" w:rsidRDefault="00711997" w:rsidP="00711997">
            <w:pPr>
              <w:rPr>
                <w:rFonts w:asciiTheme="minorHAnsi" w:hAnsiTheme="minorHAnsi"/>
              </w:rPr>
            </w:pPr>
          </w:p>
          <w:p w14:paraId="3DA474CE" w14:textId="77777777" w:rsidR="00711997" w:rsidRPr="002971E2" w:rsidRDefault="00711997" w:rsidP="00711997">
            <w:pPr>
              <w:rPr>
                <w:rFonts w:asciiTheme="minorHAnsi" w:hAnsiTheme="minorHAnsi"/>
              </w:rPr>
            </w:pPr>
          </w:p>
          <w:p w14:paraId="6921CB97" w14:textId="77777777" w:rsidR="00711997" w:rsidRPr="002971E2" w:rsidRDefault="00711997" w:rsidP="00711997">
            <w:pPr>
              <w:rPr>
                <w:rFonts w:asciiTheme="minorHAnsi" w:hAnsiTheme="minorHAnsi"/>
              </w:rPr>
            </w:pPr>
          </w:p>
          <w:p w14:paraId="508C4801" w14:textId="77777777" w:rsidR="00711997" w:rsidRPr="002971E2" w:rsidRDefault="00711997" w:rsidP="00711997">
            <w:pPr>
              <w:rPr>
                <w:rFonts w:asciiTheme="minorHAnsi" w:hAnsiTheme="minorHAnsi"/>
              </w:rPr>
            </w:pPr>
          </w:p>
          <w:p w14:paraId="30B33AA3" w14:textId="77777777" w:rsidR="00711997" w:rsidRPr="002971E2" w:rsidRDefault="00711997" w:rsidP="00711997">
            <w:pPr>
              <w:rPr>
                <w:rFonts w:asciiTheme="minorHAnsi" w:hAnsiTheme="minorHAnsi"/>
              </w:rPr>
            </w:pPr>
          </w:p>
        </w:tc>
        <w:tc>
          <w:tcPr>
            <w:tcW w:w="0" w:type="auto"/>
            <w:gridSpan w:val="10"/>
            <w:tcBorders>
              <w:top w:val="nil"/>
              <w:left w:val="nil"/>
              <w:bottom w:val="nil"/>
              <w:right w:val="single" w:sz="8" w:space="0" w:color="auto"/>
            </w:tcBorders>
            <w:noWrap/>
            <w:vAlign w:val="bottom"/>
          </w:tcPr>
          <w:p w14:paraId="66DD44BF" w14:textId="77777777" w:rsidR="00711997" w:rsidRPr="002971E2" w:rsidRDefault="00711997" w:rsidP="00711997">
            <w:pPr>
              <w:rPr>
                <w:rFonts w:asciiTheme="minorHAnsi" w:hAnsiTheme="minorHAnsi"/>
              </w:rPr>
            </w:pPr>
            <w:r w:rsidRPr="002971E2">
              <w:rPr>
                <w:rFonts w:asciiTheme="minorHAnsi" w:hAnsiTheme="minorHAnsi"/>
              </w:rPr>
              <w:t>…………………………………………...</w:t>
            </w:r>
          </w:p>
        </w:tc>
      </w:tr>
      <w:tr w:rsidR="00711997" w:rsidRPr="002971E2" w14:paraId="1E5AA835" w14:textId="77777777" w:rsidTr="00711997">
        <w:trPr>
          <w:trHeight w:val="255"/>
        </w:trPr>
        <w:tc>
          <w:tcPr>
            <w:tcW w:w="0" w:type="auto"/>
            <w:gridSpan w:val="2"/>
            <w:vMerge/>
            <w:tcBorders>
              <w:left w:val="single" w:sz="8" w:space="0" w:color="auto"/>
              <w:bottom w:val="nil"/>
              <w:right w:val="nil"/>
            </w:tcBorders>
            <w:noWrap/>
            <w:vAlign w:val="bottom"/>
          </w:tcPr>
          <w:p w14:paraId="7F46B67E" w14:textId="77777777" w:rsidR="00711997" w:rsidRPr="002971E2" w:rsidRDefault="00711997" w:rsidP="00711997">
            <w:pPr>
              <w:rPr>
                <w:rFonts w:asciiTheme="minorHAnsi" w:hAnsiTheme="minorHAnsi"/>
              </w:rPr>
            </w:pPr>
          </w:p>
        </w:tc>
        <w:tc>
          <w:tcPr>
            <w:tcW w:w="0" w:type="auto"/>
            <w:gridSpan w:val="10"/>
            <w:tcBorders>
              <w:top w:val="nil"/>
              <w:left w:val="nil"/>
              <w:bottom w:val="nil"/>
              <w:right w:val="single" w:sz="8" w:space="0" w:color="000000"/>
            </w:tcBorders>
            <w:noWrap/>
            <w:vAlign w:val="bottom"/>
          </w:tcPr>
          <w:p w14:paraId="56D401EC" w14:textId="77777777" w:rsidR="00711997" w:rsidRPr="002971E2" w:rsidRDefault="00711997" w:rsidP="00711997">
            <w:pPr>
              <w:rPr>
                <w:rFonts w:asciiTheme="minorHAnsi" w:hAnsiTheme="minorHAnsi"/>
              </w:rPr>
            </w:pPr>
            <w:r w:rsidRPr="002971E2">
              <w:rPr>
                <w:rFonts w:asciiTheme="minorHAnsi" w:hAnsiTheme="minorHAnsi"/>
              </w:rPr>
              <w:t>datum a podpis zaměstnance pošty</w:t>
            </w:r>
          </w:p>
        </w:tc>
      </w:tr>
      <w:tr w:rsidR="00711997" w:rsidRPr="002971E2" w14:paraId="1F611AA6" w14:textId="77777777" w:rsidTr="00711997">
        <w:trPr>
          <w:trHeight w:val="255"/>
        </w:trPr>
        <w:tc>
          <w:tcPr>
            <w:tcW w:w="0" w:type="auto"/>
            <w:gridSpan w:val="12"/>
            <w:tcBorders>
              <w:top w:val="nil"/>
              <w:left w:val="single" w:sz="8" w:space="0" w:color="auto"/>
              <w:bottom w:val="nil"/>
              <w:right w:val="single" w:sz="8" w:space="0" w:color="auto"/>
            </w:tcBorders>
            <w:noWrap/>
            <w:vAlign w:val="bottom"/>
          </w:tcPr>
          <w:p w14:paraId="16F3BB32" w14:textId="77777777" w:rsidR="00711997" w:rsidRPr="002971E2" w:rsidRDefault="00711997" w:rsidP="00711997">
            <w:pPr>
              <w:rPr>
                <w:rFonts w:asciiTheme="minorHAnsi" w:hAnsiTheme="minorHAnsi"/>
              </w:rPr>
            </w:pPr>
          </w:p>
        </w:tc>
      </w:tr>
      <w:tr w:rsidR="00711997" w:rsidRPr="002971E2" w14:paraId="63E5EEA8" w14:textId="77777777" w:rsidTr="00711997">
        <w:trPr>
          <w:trHeight w:val="270"/>
        </w:trPr>
        <w:tc>
          <w:tcPr>
            <w:tcW w:w="0" w:type="auto"/>
            <w:gridSpan w:val="12"/>
            <w:tcBorders>
              <w:top w:val="nil"/>
              <w:left w:val="single" w:sz="8" w:space="0" w:color="auto"/>
              <w:bottom w:val="single" w:sz="8" w:space="0" w:color="auto"/>
              <w:right w:val="single" w:sz="8" w:space="0" w:color="auto"/>
            </w:tcBorders>
            <w:noWrap/>
            <w:vAlign w:val="bottom"/>
          </w:tcPr>
          <w:p w14:paraId="6B480F98" w14:textId="77777777" w:rsidR="00711997" w:rsidRPr="002971E2" w:rsidRDefault="00711997" w:rsidP="00711997">
            <w:pPr>
              <w:rPr>
                <w:rFonts w:asciiTheme="minorHAnsi" w:hAnsiTheme="minorHAnsi"/>
              </w:rPr>
            </w:pPr>
            <w:r w:rsidRPr="002971E2">
              <w:rPr>
                <w:rFonts w:asciiTheme="minorHAnsi" w:hAnsiTheme="minorHAnsi"/>
              </w:rPr>
              <w:t>Nelze použít jako doklad o zaplacení</w:t>
            </w:r>
          </w:p>
          <w:p w14:paraId="468B2A63" w14:textId="77777777" w:rsidR="00711997" w:rsidRPr="002971E2" w:rsidRDefault="00711997" w:rsidP="00711997">
            <w:pPr>
              <w:rPr>
                <w:rFonts w:asciiTheme="minorHAnsi" w:hAnsiTheme="minorHAnsi"/>
              </w:rPr>
            </w:pPr>
          </w:p>
        </w:tc>
      </w:tr>
    </w:tbl>
    <w:p w14:paraId="070182F1" w14:textId="77777777" w:rsidR="00711997" w:rsidRPr="002971E2" w:rsidRDefault="00711997" w:rsidP="00711997">
      <w:pPr>
        <w:pStyle w:val="cpNormal1"/>
        <w:rPr>
          <w:rFonts w:asciiTheme="minorHAnsi" w:hAnsiTheme="minorHAnsi"/>
        </w:rPr>
      </w:pPr>
    </w:p>
    <w:p w14:paraId="60091E35" w14:textId="77777777" w:rsidR="00711997" w:rsidRPr="002971E2" w:rsidRDefault="00711997" w:rsidP="00711997">
      <w:pPr>
        <w:pStyle w:val="cpNormal1"/>
        <w:rPr>
          <w:rFonts w:asciiTheme="minorHAnsi" w:hAnsiTheme="minorHAnsi"/>
        </w:rPr>
      </w:pPr>
    </w:p>
    <w:p w14:paraId="58D8BC1B" w14:textId="77777777" w:rsidR="00711997" w:rsidRPr="002971E2" w:rsidRDefault="00711997">
      <w:pPr>
        <w:spacing w:line="240" w:lineRule="auto"/>
        <w:rPr>
          <w:rFonts w:asciiTheme="minorHAnsi" w:hAnsiTheme="minorHAnsi"/>
        </w:rPr>
      </w:pPr>
      <w:r w:rsidRPr="002971E2">
        <w:rPr>
          <w:rFonts w:asciiTheme="minorHAnsi" w:hAnsiTheme="minorHAnsi"/>
        </w:rPr>
        <w:br w:type="page"/>
      </w:r>
    </w:p>
    <w:p w14:paraId="0DB54462" w14:textId="765D1601" w:rsidR="00711997" w:rsidRPr="002971E2" w:rsidRDefault="00711997" w:rsidP="00711997">
      <w:pPr>
        <w:pStyle w:val="Podminky-odstavec-nadpis"/>
      </w:pPr>
      <w:r w:rsidRPr="002971E2">
        <w:t>Příloha č.</w:t>
      </w:r>
      <w:r w:rsidR="00383865" w:rsidRPr="002971E2">
        <w:t xml:space="preserve"> </w:t>
      </w:r>
      <w:r w:rsidRPr="002971E2">
        <w:t>4</w:t>
      </w:r>
    </w:p>
    <w:p w14:paraId="7E0D1EA4" w14:textId="77777777" w:rsidR="00711997" w:rsidRPr="002971E2" w:rsidRDefault="00711997" w:rsidP="00711997">
      <w:pPr>
        <w:pStyle w:val="cpNormal1"/>
        <w:jc w:val="center"/>
        <w:rPr>
          <w:rFonts w:asciiTheme="minorHAnsi" w:hAnsiTheme="minorHAnsi"/>
          <w:b/>
        </w:rPr>
      </w:pPr>
      <w:r w:rsidRPr="002971E2">
        <w:rPr>
          <w:rFonts w:asciiTheme="minorHAnsi" w:hAnsiTheme="minorHAnsi"/>
          <w:b/>
        </w:rPr>
        <w:t>Pokyny pro tvorbu svazků (Slovensko)</w:t>
      </w:r>
    </w:p>
    <w:p w14:paraId="585D7EE0" w14:textId="77777777" w:rsidR="00711997" w:rsidRPr="002971E2" w:rsidRDefault="00711997" w:rsidP="00711997">
      <w:pPr>
        <w:pStyle w:val="cpNormal1"/>
        <w:jc w:val="both"/>
        <w:rPr>
          <w:rFonts w:asciiTheme="minorHAnsi" w:hAnsiTheme="minorHAnsi"/>
        </w:rPr>
      </w:pPr>
      <w:r w:rsidRPr="002971E2">
        <w:rPr>
          <w:rFonts w:asciiTheme="minorHAnsi" w:hAnsiTheme="minorHAnsi"/>
        </w:rPr>
        <w:t xml:space="preserve">Zásilky musí být srovnané adresními stranami v jednom směru a seřazené vzestupně podle PSČ, předané poště roztříděné a vysvazkované do následujících pěti skupin: </w:t>
      </w:r>
    </w:p>
    <w:p w14:paraId="15D9369D" w14:textId="77777777" w:rsidR="00711997" w:rsidRPr="002971E2" w:rsidRDefault="00711997" w:rsidP="00711997">
      <w:pPr>
        <w:pStyle w:val="cpNormal1"/>
        <w:jc w:val="both"/>
        <w:rPr>
          <w:rFonts w:asciiTheme="minorHAnsi" w:hAnsiTheme="minorHAnsi"/>
        </w:rPr>
      </w:pPr>
      <w:r w:rsidRPr="002971E2">
        <w:rPr>
          <w:rFonts w:asciiTheme="minorHAnsi" w:hAnsiTheme="minorHAnsi"/>
        </w:rPr>
        <w:t xml:space="preserve">Bratislava město, okolí Bratislavy, Zvolen, Žilina a Košice. </w:t>
      </w:r>
    </w:p>
    <w:p w14:paraId="4910D357" w14:textId="77777777" w:rsidR="00711997" w:rsidRPr="002971E2" w:rsidRDefault="00711997" w:rsidP="00711997">
      <w:pPr>
        <w:pStyle w:val="cpNormal1"/>
        <w:jc w:val="both"/>
        <w:rPr>
          <w:rFonts w:asciiTheme="minorHAnsi" w:hAnsiTheme="minorHAnsi"/>
        </w:rPr>
      </w:pPr>
      <w:r w:rsidRPr="002971E2">
        <w:rPr>
          <w:rFonts w:asciiTheme="minorHAnsi" w:hAnsiTheme="minorHAnsi"/>
        </w:rPr>
        <w:t>Přehled rozpětí poštovních směrovacích čísel pro třídění Obchodních psaní do zahraničí – Slovensko je v níže připojené tabulce.</w:t>
      </w:r>
    </w:p>
    <w:p w14:paraId="25889430" w14:textId="5880AB06" w:rsidR="00711997" w:rsidRPr="002971E2" w:rsidRDefault="00711997" w:rsidP="00711997">
      <w:pPr>
        <w:pStyle w:val="cpNormal1"/>
        <w:jc w:val="both"/>
        <w:rPr>
          <w:rFonts w:asciiTheme="minorHAnsi" w:hAnsiTheme="minorHAnsi"/>
        </w:rPr>
      </w:pPr>
      <w:r w:rsidRPr="002971E2">
        <w:rPr>
          <w:rFonts w:asciiTheme="minorHAnsi" w:hAnsiTheme="minorHAnsi"/>
        </w:rPr>
        <w:t>Svazovka se v pravé dolní části výrazně označí rozmezím trojčíslí PSČ a oz</w:t>
      </w:r>
      <w:r w:rsidR="003A6742" w:rsidRPr="002971E2">
        <w:rPr>
          <w:rFonts w:asciiTheme="minorHAnsi" w:hAnsiTheme="minorHAnsi"/>
        </w:rPr>
        <w:t>načením příslušné skupiny PSČ v </w:t>
      </w:r>
      <w:r w:rsidRPr="002971E2">
        <w:rPr>
          <w:rFonts w:asciiTheme="minorHAnsi" w:hAnsiTheme="minorHAnsi"/>
        </w:rPr>
        <w:t xml:space="preserve">zahraničí, pro kterou je svazek určen, např.: „960 – 999, 934 – 939  Zvolen 2“, v levé horní části svazovky pak bude uveden název odesílatele zásilky.  </w:t>
      </w:r>
    </w:p>
    <w:p w14:paraId="03A9B847" w14:textId="40417139" w:rsidR="00711997" w:rsidRPr="002971E2" w:rsidRDefault="00711997" w:rsidP="00711997">
      <w:pPr>
        <w:pStyle w:val="cpNormal1"/>
        <w:jc w:val="both"/>
        <w:rPr>
          <w:rFonts w:asciiTheme="minorHAnsi" w:hAnsiTheme="minorHAnsi"/>
        </w:rPr>
      </w:pPr>
      <w:r w:rsidRPr="002971E2">
        <w:rPr>
          <w:rFonts w:asciiTheme="minorHAnsi" w:hAnsiTheme="minorHAnsi"/>
        </w:rPr>
        <w:t xml:space="preserve">Dále platí pro případ, kdy jde o dostatečně velké množství zásilek, že svazky </w:t>
      </w:r>
      <w:r w:rsidR="003A6742" w:rsidRPr="002971E2">
        <w:rPr>
          <w:rFonts w:asciiTheme="minorHAnsi" w:hAnsiTheme="minorHAnsi"/>
        </w:rPr>
        <w:t>musí být roztříděny do skupin a </w:t>
      </w:r>
      <w:r w:rsidRPr="002971E2">
        <w:rPr>
          <w:rFonts w:asciiTheme="minorHAnsi" w:hAnsiTheme="minorHAnsi"/>
        </w:rPr>
        <w:t xml:space="preserve">předány zvlášť na paletách určených výhradně pro tyto skupiny.  </w:t>
      </w:r>
    </w:p>
    <w:p w14:paraId="210F302C" w14:textId="77777777" w:rsidR="00711997" w:rsidRPr="002971E2" w:rsidRDefault="00711997" w:rsidP="00711997">
      <w:pPr>
        <w:pStyle w:val="cpNormal1"/>
        <w:spacing w:after="0"/>
        <w:jc w:val="both"/>
        <w:rPr>
          <w:rFonts w:asciiTheme="minorHAnsi" w:hAnsiTheme="minorHAnsi"/>
        </w:rPr>
      </w:pPr>
      <w:r w:rsidRPr="002971E2">
        <w:rPr>
          <w:rFonts w:asciiTheme="minorHAnsi" w:hAnsiTheme="minorHAnsi"/>
        </w:rPr>
        <w:t>Hmotnostní a velikostní parametry svazků:</w:t>
      </w:r>
    </w:p>
    <w:p w14:paraId="5EB7BA2F" w14:textId="77777777" w:rsidR="00711997" w:rsidRPr="002971E2" w:rsidRDefault="00711997" w:rsidP="00AE1A57">
      <w:pPr>
        <w:pStyle w:val="cpNormal1"/>
        <w:numPr>
          <w:ilvl w:val="0"/>
          <w:numId w:val="60"/>
        </w:numPr>
        <w:spacing w:after="0"/>
        <w:ind w:left="851" w:hanging="142"/>
        <w:jc w:val="both"/>
        <w:rPr>
          <w:rFonts w:asciiTheme="minorHAnsi" w:hAnsiTheme="minorHAnsi"/>
        </w:rPr>
      </w:pPr>
      <w:r w:rsidRPr="002971E2">
        <w:rPr>
          <w:rFonts w:asciiTheme="minorHAnsi" w:hAnsiTheme="minorHAnsi"/>
        </w:rPr>
        <w:t>svazky formátů do velikosti C5: maximální hmotnost 2 kg, maximální výška 13 cm;</w:t>
      </w:r>
    </w:p>
    <w:p w14:paraId="496E91BD" w14:textId="77777777" w:rsidR="00711997" w:rsidRPr="002971E2" w:rsidRDefault="00711997" w:rsidP="00AE1A57">
      <w:pPr>
        <w:pStyle w:val="cpNormal1"/>
        <w:numPr>
          <w:ilvl w:val="0"/>
          <w:numId w:val="60"/>
        </w:numPr>
        <w:spacing w:after="0"/>
        <w:ind w:left="851" w:hanging="142"/>
        <w:jc w:val="both"/>
        <w:rPr>
          <w:rFonts w:asciiTheme="minorHAnsi" w:hAnsiTheme="minorHAnsi"/>
        </w:rPr>
      </w:pPr>
      <w:r w:rsidRPr="002971E2">
        <w:rPr>
          <w:rFonts w:asciiTheme="minorHAnsi" w:hAnsiTheme="minorHAnsi"/>
        </w:rPr>
        <w:t>svazky formátů větších než C5: maximální hmotnost 10 kg, maximální výška 20 cm.</w:t>
      </w:r>
    </w:p>
    <w:p w14:paraId="31D9D262" w14:textId="77777777" w:rsidR="00711997" w:rsidRPr="002971E2" w:rsidRDefault="00711997" w:rsidP="00711997">
      <w:pPr>
        <w:pStyle w:val="cpNormal1"/>
        <w:spacing w:after="0"/>
        <w:ind w:left="851"/>
        <w:jc w:val="both"/>
        <w:rPr>
          <w:rFonts w:asciiTheme="minorHAnsi" w:hAnsiTheme="minorHAnsi"/>
        </w:rPr>
      </w:pPr>
    </w:p>
    <w:tbl>
      <w:tblPr>
        <w:tblW w:w="4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41"/>
        <w:gridCol w:w="3780"/>
      </w:tblGrid>
      <w:tr w:rsidR="00711997" w:rsidRPr="002971E2" w14:paraId="29D286C3" w14:textId="77777777" w:rsidTr="006879B2">
        <w:trPr>
          <w:trHeight w:val="465"/>
          <w:jc w:val="center"/>
        </w:trPr>
        <w:tc>
          <w:tcPr>
            <w:tcW w:w="4921" w:type="dxa"/>
            <w:gridSpan w:val="2"/>
            <w:vAlign w:val="center"/>
          </w:tcPr>
          <w:p w14:paraId="0C68C176" w14:textId="77777777" w:rsidR="00711997" w:rsidRPr="002971E2" w:rsidRDefault="00711997" w:rsidP="006879B2">
            <w:pPr>
              <w:jc w:val="center"/>
              <w:rPr>
                <w:rFonts w:asciiTheme="minorHAnsi" w:hAnsiTheme="minorHAnsi"/>
                <w:noProof/>
                <w:lang w:val="sk-SK"/>
              </w:rPr>
            </w:pPr>
            <w:r w:rsidRPr="002971E2">
              <w:rPr>
                <w:rFonts w:asciiTheme="minorHAnsi" w:hAnsiTheme="minorHAnsi"/>
                <w:bCs/>
                <w:noProof/>
                <w:lang w:val="sk-SK"/>
              </w:rPr>
              <w:t>Přehled rozpětí poštovních směrovacích čísel pro třídění Obchodní psaní do zahraničí – Slovensko</w:t>
            </w:r>
          </w:p>
        </w:tc>
      </w:tr>
      <w:tr w:rsidR="00711997" w:rsidRPr="002971E2" w14:paraId="76D17C64" w14:textId="77777777" w:rsidTr="006879B2">
        <w:trPr>
          <w:trHeight w:val="465"/>
          <w:jc w:val="center"/>
        </w:trPr>
        <w:tc>
          <w:tcPr>
            <w:tcW w:w="1141" w:type="dxa"/>
            <w:vAlign w:val="center"/>
          </w:tcPr>
          <w:p w14:paraId="0C88B7D7" w14:textId="77777777" w:rsidR="00711997" w:rsidRPr="002971E2" w:rsidRDefault="00711997" w:rsidP="006879B2">
            <w:pPr>
              <w:jc w:val="center"/>
              <w:rPr>
                <w:rFonts w:asciiTheme="minorHAnsi" w:hAnsiTheme="minorHAnsi"/>
                <w:noProof/>
                <w:lang w:val="sk-SK"/>
              </w:rPr>
            </w:pPr>
            <w:r w:rsidRPr="002971E2">
              <w:rPr>
                <w:rFonts w:asciiTheme="minorHAnsi" w:hAnsiTheme="minorHAnsi"/>
                <w:noProof/>
                <w:lang w:val="sk-SK"/>
              </w:rPr>
              <w:t>Rozmezí PSČ</w:t>
            </w:r>
          </w:p>
        </w:tc>
        <w:tc>
          <w:tcPr>
            <w:tcW w:w="3780" w:type="dxa"/>
            <w:shd w:val="clear" w:color="auto" w:fill="auto"/>
            <w:noWrap/>
            <w:vAlign w:val="center"/>
          </w:tcPr>
          <w:p w14:paraId="74017424" w14:textId="77777777" w:rsidR="00711997" w:rsidRPr="002971E2" w:rsidRDefault="00711997" w:rsidP="006879B2">
            <w:pPr>
              <w:rPr>
                <w:rFonts w:asciiTheme="minorHAnsi" w:hAnsiTheme="minorHAnsi"/>
                <w:noProof/>
                <w:lang w:val="sk-SK"/>
              </w:rPr>
            </w:pPr>
            <w:r w:rsidRPr="002971E2">
              <w:rPr>
                <w:rFonts w:asciiTheme="minorHAnsi" w:hAnsiTheme="minorHAnsi"/>
                <w:noProof/>
                <w:lang w:val="sk-SK"/>
              </w:rPr>
              <w:t>Název skupiny</w:t>
            </w:r>
          </w:p>
        </w:tc>
      </w:tr>
      <w:tr w:rsidR="00711997" w:rsidRPr="002971E2" w14:paraId="18E090E5" w14:textId="77777777" w:rsidTr="006879B2">
        <w:trPr>
          <w:trHeight w:val="226"/>
          <w:jc w:val="center"/>
        </w:trPr>
        <w:tc>
          <w:tcPr>
            <w:tcW w:w="1141" w:type="dxa"/>
          </w:tcPr>
          <w:p w14:paraId="5D9DF725"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 xml:space="preserve">810 - 859 </w:t>
            </w:r>
          </w:p>
        </w:tc>
        <w:tc>
          <w:tcPr>
            <w:tcW w:w="3780" w:type="dxa"/>
            <w:shd w:val="clear" w:color="auto" w:fill="auto"/>
            <w:noWrap/>
            <w:vAlign w:val="bottom"/>
          </w:tcPr>
          <w:p w14:paraId="101F3929"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Bratislava 022 M. P.</w:t>
            </w:r>
          </w:p>
        </w:tc>
      </w:tr>
      <w:tr w:rsidR="00711997" w:rsidRPr="002971E2" w14:paraId="4D68E28E" w14:textId="77777777" w:rsidTr="006879B2">
        <w:trPr>
          <w:trHeight w:val="181"/>
          <w:jc w:val="center"/>
        </w:trPr>
        <w:tc>
          <w:tcPr>
            <w:tcW w:w="1141" w:type="dxa"/>
          </w:tcPr>
          <w:p w14:paraId="7A23611A" w14:textId="77777777" w:rsidR="00711997" w:rsidRPr="002971E2" w:rsidRDefault="00711997" w:rsidP="006879B2">
            <w:pPr>
              <w:rPr>
                <w:rFonts w:asciiTheme="minorHAnsi" w:hAnsiTheme="minorHAnsi"/>
                <w:noProof/>
                <w:lang w:val="sk-SK"/>
              </w:rPr>
            </w:pPr>
            <w:r w:rsidRPr="002971E2">
              <w:rPr>
                <w:rFonts w:asciiTheme="minorHAnsi" w:hAnsiTheme="minorHAnsi"/>
                <w:bCs/>
                <w:noProof/>
                <w:lang w:val="sk-SK"/>
              </w:rPr>
              <w:t>900 - 910</w:t>
            </w:r>
          </w:p>
          <w:p w14:paraId="3A512053"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915 - 933</w:t>
            </w:r>
          </w:p>
          <w:p w14:paraId="5551EFFC" w14:textId="77777777" w:rsidR="00711997" w:rsidRPr="002971E2" w:rsidRDefault="00711997" w:rsidP="006879B2">
            <w:pPr>
              <w:rPr>
                <w:rFonts w:asciiTheme="minorHAnsi" w:hAnsiTheme="minorHAnsi"/>
                <w:noProof/>
                <w:lang w:val="sk-SK"/>
              </w:rPr>
            </w:pPr>
            <w:r w:rsidRPr="002971E2">
              <w:rPr>
                <w:rFonts w:asciiTheme="minorHAnsi" w:hAnsiTheme="minorHAnsi"/>
                <w:bCs/>
                <w:noProof/>
                <w:lang w:val="sk-SK"/>
              </w:rPr>
              <w:t>940 - 959</w:t>
            </w:r>
          </w:p>
        </w:tc>
        <w:tc>
          <w:tcPr>
            <w:tcW w:w="3780" w:type="dxa"/>
            <w:shd w:val="clear" w:color="auto" w:fill="auto"/>
            <w:noWrap/>
            <w:vAlign w:val="center"/>
          </w:tcPr>
          <w:p w14:paraId="43707C99"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Bratislava 022</w:t>
            </w:r>
          </w:p>
        </w:tc>
      </w:tr>
      <w:tr w:rsidR="00711997" w:rsidRPr="002971E2" w14:paraId="7E634E67" w14:textId="77777777" w:rsidTr="006879B2">
        <w:trPr>
          <w:trHeight w:val="181"/>
          <w:jc w:val="center"/>
        </w:trPr>
        <w:tc>
          <w:tcPr>
            <w:tcW w:w="1141" w:type="dxa"/>
            <w:vAlign w:val="center"/>
          </w:tcPr>
          <w:p w14:paraId="4BC84DC8"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960 - 999</w:t>
            </w:r>
          </w:p>
          <w:p w14:paraId="5E5CD695"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934 - 939</w:t>
            </w:r>
          </w:p>
        </w:tc>
        <w:tc>
          <w:tcPr>
            <w:tcW w:w="3780" w:type="dxa"/>
            <w:shd w:val="clear" w:color="auto" w:fill="auto"/>
            <w:noWrap/>
            <w:vAlign w:val="center"/>
          </w:tcPr>
          <w:p w14:paraId="2AA105AC"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Zvolen 2</w:t>
            </w:r>
          </w:p>
        </w:tc>
      </w:tr>
      <w:tr w:rsidR="00711997" w:rsidRPr="002971E2" w14:paraId="5D342EA8" w14:textId="77777777" w:rsidTr="006879B2">
        <w:trPr>
          <w:trHeight w:val="181"/>
          <w:jc w:val="center"/>
        </w:trPr>
        <w:tc>
          <w:tcPr>
            <w:tcW w:w="1141" w:type="dxa"/>
            <w:vAlign w:val="center"/>
          </w:tcPr>
          <w:p w14:paraId="42C3CB17"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010 - 039</w:t>
            </w:r>
          </w:p>
          <w:p w14:paraId="6C530CFE"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911 - 914</w:t>
            </w:r>
          </w:p>
        </w:tc>
        <w:tc>
          <w:tcPr>
            <w:tcW w:w="3780" w:type="dxa"/>
            <w:shd w:val="clear" w:color="auto" w:fill="auto"/>
            <w:noWrap/>
            <w:vAlign w:val="center"/>
          </w:tcPr>
          <w:p w14:paraId="49264BBB"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Žilina 2</w:t>
            </w:r>
          </w:p>
        </w:tc>
      </w:tr>
      <w:tr w:rsidR="00711997" w:rsidRPr="002971E2" w14:paraId="40A0F074" w14:textId="77777777" w:rsidTr="006879B2">
        <w:trPr>
          <w:trHeight w:val="181"/>
          <w:jc w:val="center"/>
        </w:trPr>
        <w:tc>
          <w:tcPr>
            <w:tcW w:w="1141" w:type="dxa"/>
          </w:tcPr>
          <w:p w14:paraId="35EEC82F"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040 - 095</w:t>
            </w:r>
          </w:p>
        </w:tc>
        <w:tc>
          <w:tcPr>
            <w:tcW w:w="3780" w:type="dxa"/>
            <w:shd w:val="clear" w:color="auto" w:fill="auto"/>
            <w:noWrap/>
          </w:tcPr>
          <w:p w14:paraId="24829528" w14:textId="77777777" w:rsidR="00711997" w:rsidRPr="002971E2" w:rsidRDefault="00711997" w:rsidP="006879B2">
            <w:pPr>
              <w:rPr>
                <w:rFonts w:asciiTheme="minorHAnsi" w:hAnsiTheme="minorHAnsi"/>
                <w:bCs/>
                <w:noProof/>
                <w:lang w:val="sk-SK"/>
              </w:rPr>
            </w:pPr>
            <w:r w:rsidRPr="002971E2">
              <w:rPr>
                <w:rFonts w:asciiTheme="minorHAnsi" w:hAnsiTheme="minorHAnsi"/>
                <w:bCs/>
                <w:noProof/>
                <w:lang w:val="sk-SK"/>
              </w:rPr>
              <w:t>Košice 022</w:t>
            </w:r>
          </w:p>
        </w:tc>
      </w:tr>
    </w:tbl>
    <w:p w14:paraId="79357292" w14:textId="77777777" w:rsidR="00711997" w:rsidRPr="002971E2" w:rsidRDefault="00711997" w:rsidP="00711997">
      <w:pPr>
        <w:pStyle w:val="cpNormal1"/>
        <w:rPr>
          <w:rFonts w:asciiTheme="minorHAnsi" w:hAnsiTheme="minorHAnsi"/>
        </w:rPr>
      </w:pPr>
    </w:p>
    <w:p w14:paraId="1279427A" w14:textId="77777777" w:rsidR="001A4DDF" w:rsidRPr="002971E2" w:rsidRDefault="001A4DDF" w:rsidP="00711997">
      <w:pPr>
        <w:pStyle w:val="cpNormal1"/>
        <w:rPr>
          <w:rFonts w:asciiTheme="minorHAnsi" w:hAnsiTheme="minorHAnsi"/>
        </w:rPr>
        <w:sectPr w:rsidR="001A4DDF" w:rsidRPr="002971E2" w:rsidSect="000574A0">
          <w:type w:val="continuous"/>
          <w:pgSz w:w="11906" w:h="16838" w:code="9"/>
          <w:pgMar w:top="2155" w:right="851" w:bottom="1276" w:left="1134" w:header="680" w:footer="567" w:gutter="0"/>
          <w:cols w:space="285"/>
          <w:titlePg/>
          <w:docGrid w:linePitch="360"/>
        </w:sectPr>
      </w:pPr>
    </w:p>
    <w:p w14:paraId="50F80A7A" w14:textId="77777777" w:rsidR="001A4DDF" w:rsidRPr="002971E2" w:rsidRDefault="001A4DDF" w:rsidP="001A4DDF">
      <w:pPr>
        <w:pStyle w:val="Nadpis1"/>
      </w:pPr>
      <w:bookmarkStart w:id="20" w:name="_Toc531791160"/>
      <w:r w:rsidRPr="002971E2">
        <w:t>Poštovní poukázka Z/A</w:t>
      </w:r>
      <w:bookmarkEnd w:id="20"/>
    </w:p>
    <w:p w14:paraId="56B6C116" w14:textId="77777777" w:rsidR="000F447A" w:rsidRPr="002971E2" w:rsidRDefault="000F447A" w:rsidP="000F447A">
      <w:pPr>
        <w:pStyle w:val="cpNormal1"/>
        <w:rPr>
          <w:rFonts w:asciiTheme="minorHAnsi" w:hAnsiTheme="minorHAnsi"/>
        </w:rPr>
      </w:pPr>
    </w:p>
    <w:p w14:paraId="3C1A4FDF" w14:textId="77777777" w:rsidR="000F447A" w:rsidRPr="002971E2" w:rsidRDefault="000F447A" w:rsidP="001A4DDF">
      <w:pPr>
        <w:pStyle w:val="Podminky-odstavec-nadpis"/>
        <w:sectPr w:rsidR="000F447A" w:rsidRPr="002971E2" w:rsidSect="00673316">
          <w:headerReference w:type="first" r:id="rId60"/>
          <w:pgSz w:w="11906" w:h="16838" w:code="9"/>
          <w:pgMar w:top="2155" w:right="851" w:bottom="1276" w:left="1134" w:header="680" w:footer="567" w:gutter="0"/>
          <w:pgNumType w:start="1"/>
          <w:cols w:space="285"/>
          <w:titlePg/>
          <w:docGrid w:linePitch="360"/>
        </w:sectPr>
      </w:pPr>
    </w:p>
    <w:p w14:paraId="5876E08C" w14:textId="77777777" w:rsidR="001A4DDF" w:rsidRPr="002971E2" w:rsidRDefault="001A4DDF" w:rsidP="001A4DDF">
      <w:pPr>
        <w:pStyle w:val="Podminky-odstavec-nadpis"/>
      </w:pPr>
      <w:r w:rsidRPr="002971E2">
        <w:t>Úvodní ustanovení</w:t>
      </w:r>
    </w:p>
    <w:p w14:paraId="63914016" w14:textId="77777777" w:rsidR="001A4DDF" w:rsidRPr="002971E2" w:rsidRDefault="001A4DDF" w:rsidP="00AE1A57">
      <w:pPr>
        <w:pStyle w:val="Podminky-odstavec-cislo"/>
        <w:numPr>
          <w:ilvl w:val="0"/>
          <w:numId w:val="75"/>
        </w:numPr>
        <w:ind w:left="426" w:hanging="426"/>
      </w:pPr>
      <w:r w:rsidRPr="002971E2">
        <w:t>Službu "Poštovní poukázka Z/A" poskytuje Česká pošta, s. p., (dál</w:t>
      </w:r>
      <w:r w:rsidR="000F447A" w:rsidRPr="002971E2">
        <w:t>e jen "podnik") podle zákona č. </w:t>
      </w:r>
      <w:r w:rsidRPr="002971E2">
        <w:t>29/2000 Sb., o poštovních službách a o změně některých zákonů (zákon o poštovních službách). V záležitostech, které nejsou upraveny těmito podmínkami, se postupuje obdobně podle Poštovních podmínek České pošty, s. p. – Základní poštovní služby (dále jen „Základní poštovní podmínky“).</w:t>
      </w:r>
    </w:p>
    <w:p w14:paraId="5654750A" w14:textId="77777777" w:rsidR="001A4DDF" w:rsidRPr="002971E2" w:rsidRDefault="001A4DDF" w:rsidP="00AE1A57">
      <w:pPr>
        <w:pStyle w:val="Podminky-odrazky-pismena"/>
        <w:numPr>
          <w:ilvl w:val="0"/>
          <w:numId w:val="61"/>
        </w:numPr>
        <w:ind w:left="851" w:hanging="142"/>
      </w:pPr>
      <w:r w:rsidRPr="002971E2">
        <w:t xml:space="preserve">Podílí-li se </w:t>
      </w:r>
      <w:r w:rsidR="000F447A" w:rsidRPr="002971E2">
        <w:t>na poskytnutí poštovní služby v </w:t>
      </w:r>
      <w:r w:rsidRPr="002971E2">
        <w:t>České republice smluvní partner podniku, jedná jeho jménem a na jeho účet.</w:t>
      </w:r>
    </w:p>
    <w:p w14:paraId="011AF3CD" w14:textId="77777777" w:rsidR="001A4DDF" w:rsidRPr="002971E2" w:rsidRDefault="001A4DDF" w:rsidP="00AE1A57">
      <w:pPr>
        <w:pStyle w:val="Podminky-odrazky-pismena"/>
        <w:numPr>
          <w:ilvl w:val="0"/>
          <w:numId w:val="61"/>
        </w:numPr>
        <w:ind w:left="851" w:hanging="142"/>
      </w:pPr>
      <w:r w:rsidRPr="002971E2">
        <w:t>Jestliže je v dalším textu použit výraz „pošta“, rozumí se tím provozovna podniku nebo jeho smluvního partnera, která se podílí na poskytnutí poštovní služby.</w:t>
      </w:r>
    </w:p>
    <w:p w14:paraId="0207B9EC" w14:textId="77777777" w:rsidR="001A4DDF" w:rsidRPr="002971E2" w:rsidRDefault="001A4DDF" w:rsidP="00AE1A57">
      <w:pPr>
        <w:pStyle w:val="Podminky-odrazky-pismena"/>
        <w:numPr>
          <w:ilvl w:val="0"/>
          <w:numId w:val="61"/>
        </w:numPr>
        <w:ind w:left="851" w:hanging="142"/>
      </w:pPr>
      <w:r w:rsidRPr="002971E2">
        <w:t>Za činnost zahraničního provozovatele, který se na poskytnutí poštovní služby podílí, odpovídá podnik jen v rozsahu sjednaném v uzavřené smlouvě.</w:t>
      </w:r>
    </w:p>
    <w:p w14:paraId="7D7439EB" w14:textId="77777777" w:rsidR="001A4DDF" w:rsidRPr="002971E2" w:rsidRDefault="001A4DDF" w:rsidP="00AE1A57">
      <w:pPr>
        <w:pStyle w:val="Podminky-odrazky-pismena"/>
        <w:numPr>
          <w:ilvl w:val="0"/>
          <w:numId w:val="61"/>
        </w:numPr>
        <w:ind w:left="851" w:hanging="142"/>
      </w:pPr>
      <w:r w:rsidRPr="002971E2">
        <w:t>Na zacházení s poukázanou peněžní částkou mimo území České republiky se vztahují mezinárodní předpisy, zejména předpisy Světové poštovní unie, a příslušné národní předpisy i příslušné předpisy, stanovené zahraničním provozovatelem.</w:t>
      </w:r>
    </w:p>
    <w:p w14:paraId="6EDEF7FF" w14:textId="77777777" w:rsidR="001A4DDF" w:rsidRPr="002971E2" w:rsidRDefault="001A4DDF" w:rsidP="00AE1A57">
      <w:pPr>
        <w:pStyle w:val="Podminky-odrazky-pismena"/>
        <w:numPr>
          <w:ilvl w:val="0"/>
          <w:numId w:val="61"/>
        </w:numPr>
        <w:ind w:left="851" w:hanging="142"/>
      </w:pPr>
      <w:r w:rsidRPr="002971E2">
        <w:t>Zemí určení se rozumí země, v níž má být poukázaná peněžní částka dodána.</w:t>
      </w:r>
    </w:p>
    <w:p w14:paraId="7ADCDA75" w14:textId="77777777" w:rsidR="001A4DDF" w:rsidRPr="002971E2" w:rsidRDefault="001A4DDF" w:rsidP="00AE1A57">
      <w:pPr>
        <w:pStyle w:val="Podminky-odrazky-pismena"/>
        <w:numPr>
          <w:ilvl w:val="0"/>
          <w:numId w:val="61"/>
        </w:numPr>
        <w:ind w:left="851" w:hanging="142"/>
      </w:pPr>
      <w:r w:rsidRPr="002971E2">
        <w:t>Konkrétní podmínky pro použití poštovní služby Z/A platné pro zemi určení jsou součástí těchto podmínek.</w:t>
      </w:r>
    </w:p>
    <w:p w14:paraId="05B5BF35" w14:textId="77777777" w:rsidR="001A4DDF" w:rsidRPr="002971E2" w:rsidRDefault="001A4DDF" w:rsidP="001A4DDF">
      <w:pPr>
        <w:pStyle w:val="Podminky-odstavec-nadpis"/>
      </w:pPr>
      <w:r w:rsidRPr="002971E2">
        <w:t>Popis služby</w:t>
      </w:r>
    </w:p>
    <w:p w14:paraId="2874FBBE" w14:textId="77777777" w:rsidR="0008284C" w:rsidRPr="002971E2" w:rsidRDefault="0008284C" w:rsidP="00AE1A57">
      <w:pPr>
        <w:pStyle w:val="Podminky-odstavec-cislo"/>
        <w:numPr>
          <w:ilvl w:val="0"/>
          <w:numId w:val="75"/>
        </w:numPr>
        <w:ind w:left="426" w:hanging="426"/>
      </w:pPr>
      <w:r w:rsidRPr="002971E2">
        <w:t>Popis služby:</w:t>
      </w:r>
    </w:p>
    <w:p w14:paraId="2AEA774D" w14:textId="77777777" w:rsidR="001A4DDF" w:rsidRPr="002971E2" w:rsidRDefault="001A4DDF" w:rsidP="00AE1A57">
      <w:pPr>
        <w:pStyle w:val="Podminky-odrazky-pismena"/>
        <w:numPr>
          <w:ilvl w:val="0"/>
          <w:numId w:val="62"/>
        </w:numPr>
        <w:ind w:left="851" w:hanging="142"/>
      </w:pPr>
      <w:r w:rsidRPr="002971E2">
        <w:t>Služba je určena k poukázání peněžní částky na účet vedený bankou v zahraničí (hotovost – účet).</w:t>
      </w:r>
    </w:p>
    <w:p w14:paraId="7FEF7F30" w14:textId="77777777" w:rsidR="001A4DDF" w:rsidRPr="002971E2" w:rsidRDefault="001A4DDF" w:rsidP="00AE1A57">
      <w:pPr>
        <w:pStyle w:val="Podminky-odrazky-pismena"/>
        <w:numPr>
          <w:ilvl w:val="0"/>
          <w:numId w:val="62"/>
        </w:numPr>
        <w:ind w:left="851" w:hanging="142"/>
      </w:pPr>
      <w:r w:rsidRPr="002971E2">
        <w:t>Službu lze zvolit jen u zemí,</w:t>
      </w:r>
      <w:r w:rsidR="00EE26EF" w:rsidRPr="002971E2">
        <w:t xml:space="preserve"> které jsou uvedeny v bodě 21. </w:t>
      </w:r>
    </w:p>
    <w:p w14:paraId="21EF59D0" w14:textId="77777777" w:rsidR="001A4DDF" w:rsidRPr="002971E2" w:rsidRDefault="001A4DDF" w:rsidP="00AE1A57">
      <w:pPr>
        <w:pStyle w:val="Podminky-odrazky-pismena"/>
        <w:numPr>
          <w:ilvl w:val="0"/>
          <w:numId w:val="62"/>
        </w:numPr>
        <w:ind w:left="851" w:hanging="142"/>
      </w:pPr>
      <w:r w:rsidRPr="002971E2">
        <w:t>Adresátem může být jen banka, která je uvedena v konkrétních podmínkách pro zemi určení.</w:t>
      </w:r>
    </w:p>
    <w:p w14:paraId="76554053" w14:textId="77777777" w:rsidR="001A4DDF" w:rsidRPr="002971E2" w:rsidRDefault="001A4DDF" w:rsidP="00AE1A57">
      <w:pPr>
        <w:pStyle w:val="Podminky-odrazky-pismena"/>
        <w:numPr>
          <w:ilvl w:val="0"/>
          <w:numId w:val="62"/>
        </w:numPr>
        <w:ind w:left="851" w:hanging="142"/>
      </w:pPr>
      <w:r w:rsidRPr="002971E2">
        <w:t>Poukazovaná peněžní částka nesmí po přepočtu způsobem podle bodu 8 těchto podmí</w:t>
      </w:r>
      <w:r w:rsidR="000F447A" w:rsidRPr="002971E2">
        <w:t>nek překročit částku uvedenou v </w:t>
      </w:r>
      <w:r w:rsidRPr="002971E2">
        <w:t>konkrétních podmínkách pro zemi určení.</w:t>
      </w:r>
    </w:p>
    <w:p w14:paraId="3F91A018" w14:textId="77777777" w:rsidR="001A4DDF" w:rsidRPr="002971E2" w:rsidRDefault="001A4DDF" w:rsidP="00AE1A57">
      <w:pPr>
        <w:pStyle w:val="Podminky-odrazky-pismena"/>
        <w:numPr>
          <w:ilvl w:val="0"/>
          <w:numId w:val="62"/>
        </w:numPr>
        <w:ind w:left="851" w:hanging="142"/>
      </w:pPr>
      <w:r w:rsidRPr="002971E2">
        <w:t xml:space="preserve">Zahraniční provozovatel vyplatí poukázanou </w:t>
      </w:r>
      <w:r w:rsidR="000F447A" w:rsidRPr="002971E2">
        <w:t>peněžní částku bance převodem z </w:t>
      </w:r>
      <w:r w:rsidRPr="002971E2">
        <w:t>bankovního účtu, s tím, že je určena pro majitele účtu vedeného touto bankou.</w:t>
      </w:r>
    </w:p>
    <w:p w14:paraId="50B7A0F1" w14:textId="77777777" w:rsidR="001A4DDF" w:rsidRPr="002971E2" w:rsidRDefault="001A4DDF" w:rsidP="00AE1A57">
      <w:pPr>
        <w:pStyle w:val="Podminky-odrazky-pismena"/>
        <w:numPr>
          <w:ilvl w:val="0"/>
          <w:numId w:val="62"/>
        </w:numPr>
        <w:ind w:left="851" w:hanging="142"/>
      </w:pPr>
      <w:r w:rsidRPr="002971E2">
        <w:t>Při podání mezinárodních poštovních poukázek se službou Z/A není možno žádat o doplňkové služby.</w:t>
      </w:r>
    </w:p>
    <w:p w14:paraId="2FA630CB" w14:textId="77777777" w:rsidR="001A4DDF" w:rsidRPr="002971E2" w:rsidRDefault="001A4DDF" w:rsidP="001A4DDF">
      <w:pPr>
        <w:pStyle w:val="Podminky-odstavec-nadpis"/>
      </w:pPr>
      <w:r w:rsidRPr="002971E2">
        <w:t>Uzavření smlouvy</w:t>
      </w:r>
    </w:p>
    <w:p w14:paraId="15AA9D29" w14:textId="77777777" w:rsidR="0008284C" w:rsidRPr="002971E2" w:rsidRDefault="0008284C" w:rsidP="00AE1A57">
      <w:pPr>
        <w:pStyle w:val="Podminky-odstavec-cislo"/>
        <w:numPr>
          <w:ilvl w:val="0"/>
          <w:numId w:val="75"/>
        </w:numPr>
        <w:ind w:left="426" w:hanging="426"/>
      </w:pPr>
      <w:r w:rsidRPr="002971E2">
        <w:t>Uzavření smlouvy:</w:t>
      </w:r>
    </w:p>
    <w:p w14:paraId="4D5BF753" w14:textId="77777777" w:rsidR="001A4DDF" w:rsidRPr="002971E2" w:rsidRDefault="001A4DDF" w:rsidP="00AE1A57">
      <w:pPr>
        <w:pStyle w:val="Podminky-odrazky-pismena"/>
        <w:numPr>
          <w:ilvl w:val="0"/>
          <w:numId w:val="63"/>
        </w:numPr>
        <w:ind w:left="851" w:hanging="142"/>
      </w:pPr>
      <w:r w:rsidRPr="002971E2">
        <w:t>Smlouva o poskytnutí poštovní služby (dále jen „smlouva“) je uzavřena poštovním podáním (dále jen „podání“).</w:t>
      </w:r>
    </w:p>
    <w:p w14:paraId="5C2C054A" w14:textId="77777777" w:rsidR="001A4DDF" w:rsidRPr="002971E2" w:rsidRDefault="001A4DDF" w:rsidP="00AE1A57">
      <w:pPr>
        <w:pStyle w:val="Podminky-odrazky-pismena"/>
        <w:numPr>
          <w:ilvl w:val="0"/>
          <w:numId w:val="63"/>
        </w:numPr>
        <w:ind w:left="851" w:hanging="142"/>
      </w:pPr>
      <w:r w:rsidRPr="002971E2">
        <w:t>Za den podání se považuje den, v němž byla mezi podnikem a odesílatelem uzavřena poštovní smlouva.</w:t>
      </w:r>
    </w:p>
    <w:p w14:paraId="1FD3D56E" w14:textId="77777777" w:rsidR="001A4DDF" w:rsidRPr="002971E2" w:rsidRDefault="001A4DDF" w:rsidP="00AE1A57">
      <w:pPr>
        <w:pStyle w:val="Podminky-odrazky-pismena"/>
        <w:numPr>
          <w:ilvl w:val="0"/>
          <w:numId w:val="63"/>
        </w:numPr>
        <w:ind w:left="851" w:hanging="142"/>
      </w:pPr>
      <w:r w:rsidRPr="002971E2">
        <w:t>Podnik nezkoumá totožnost ani právní způ</w:t>
      </w:r>
      <w:r w:rsidR="000F447A" w:rsidRPr="002971E2">
        <w:t>sobilost fyzické osoby, která o </w:t>
      </w:r>
      <w:r w:rsidRPr="002971E2">
        <w:t>poskytnutí poštovní služby Z/A žádá.</w:t>
      </w:r>
    </w:p>
    <w:p w14:paraId="1CAFA5DE" w14:textId="77777777" w:rsidR="001A4DDF" w:rsidRPr="002971E2" w:rsidRDefault="001A4DDF" w:rsidP="00AE1A57">
      <w:pPr>
        <w:pStyle w:val="Podminky-odrazky-pismena"/>
        <w:numPr>
          <w:ilvl w:val="0"/>
          <w:numId w:val="63"/>
        </w:numPr>
        <w:ind w:left="851" w:hanging="142"/>
      </w:pPr>
      <w:r w:rsidRPr="002971E2">
        <w:t>Žádat o posky</w:t>
      </w:r>
      <w:r w:rsidR="000F447A" w:rsidRPr="002971E2">
        <w:t>tnutí poštovní služby Z/A lze v </w:t>
      </w:r>
      <w:r w:rsidRPr="002971E2">
        <w:t>době k tomu podnikem určené u pošty označené podnikovým logem.</w:t>
      </w:r>
    </w:p>
    <w:p w14:paraId="197B0560" w14:textId="77777777" w:rsidR="001A4DDF" w:rsidRPr="002971E2" w:rsidRDefault="001A4DDF" w:rsidP="00AE1A57">
      <w:pPr>
        <w:pStyle w:val="Podminky-odrazky-pismena"/>
        <w:numPr>
          <w:ilvl w:val="0"/>
          <w:numId w:val="63"/>
        </w:numPr>
        <w:ind w:left="851" w:hanging="142"/>
      </w:pPr>
      <w:r w:rsidRPr="002971E2">
        <w:t>Prokáže-li se dodatečně, že podnik při podání zj</w:t>
      </w:r>
      <w:r w:rsidR="000F447A" w:rsidRPr="002971E2">
        <w:t>istil nebo uvedl některý údaj v </w:t>
      </w:r>
      <w:r w:rsidRPr="002971E2">
        <w:t>rozpo</w:t>
      </w:r>
      <w:r w:rsidR="000F447A" w:rsidRPr="002971E2">
        <w:t>ru se skutečným stavem, práva a </w:t>
      </w:r>
      <w:r w:rsidRPr="002971E2">
        <w:t>povinnosti vyplývající z uzavřené smlouvy se dále řídí skutečným stavem.</w:t>
      </w:r>
    </w:p>
    <w:p w14:paraId="1F89F18B" w14:textId="77777777" w:rsidR="001A4DDF" w:rsidRPr="002971E2" w:rsidRDefault="001A4DDF" w:rsidP="00AE1A57">
      <w:pPr>
        <w:pStyle w:val="Podminky-odrazky-pismena"/>
        <w:numPr>
          <w:ilvl w:val="0"/>
          <w:numId w:val="63"/>
        </w:numPr>
        <w:ind w:left="851" w:hanging="142"/>
      </w:pPr>
      <w:r w:rsidRPr="002971E2">
        <w:t>Poukázanou peněžní částku uhradí odesílatel při podání v hotovosti v české měně. Poukázaná peněžní částka může znít jen na celé koruny.</w:t>
      </w:r>
    </w:p>
    <w:p w14:paraId="0A0427C8" w14:textId="77777777" w:rsidR="001A4DDF" w:rsidRPr="002971E2" w:rsidRDefault="001A4DDF" w:rsidP="00AE1A57">
      <w:pPr>
        <w:pStyle w:val="Podminky-odrazky-pismena"/>
        <w:numPr>
          <w:ilvl w:val="0"/>
          <w:numId w:val="63"/>
        </w:numPr>
        <w:ind w:left="851" w:hanging="142"/>
      </w:pPr>
      <w:r w:rsidRPr="002971E2">
        <w:t>Pokud je podle zvláštního předpisu zapotřebí devizového povolení, poštovní služba se poskytne jen za podmínky, že odesílatel předá podniku toto povolení.</w:t>
      </w:r>
    </w:p>
    <w:p w14:paraId="5C76E5AB" w14:textId="77777777" w:rsidR="001A4DDF" w:rsidRPr="002971E2" w:rsidRDefault="001A4DDF" w:rsidP="00AE1A57">
      <w:pPr>
        <w:pStyle w:val="Podminky-odrazky-pismena"/>
        <w:numPr>
          <w:ilvl w:val="0"/>
          <w:numId w:val="63"/>
        </w:numPr>
        <w:ind w:left="851" w:hanging="142"/>
      </w:pPr>
      <w:r w:rsidRPr="002971E2">
        <w:t>Práva a povinnosti odesílatele a podniku při poskytnutí poštovní služby Z/A se řídí těmito podmínkami, případně i těmi odchylkami a doplňky poštovních podmínek, na nichž se odesílatel s</w:t>
      </w:r>
      <w:r w:rsidR="000F447A" w:rsidRPr="002971E2">
        <w:t> </w:t>
      </w:r>
      <w:r w:rsidRPr="002971E2">
        <w:t>podnikem dohodl.</w:t>
      </w:r>
    </w:p>
    <w:p w14:paraId="5855ABEF" w14:textId="77777777" w:rsidR="001A4DDF" w:rsidRPr="002971E2" w:rsidRDefault="001A4DDF" w:rsidP="001A4DDF">
      <w:pPr>
        <w:pStyle w:val="Podminky-odstavec-nadpis"/>
      </w:pPr>
      <w:r w:rsidRPr="002971E2">
        <w:t>Poštovní adresa</w:t>
      </w:r>
    </w:p>
    <w:p w14:paraId="69B1CF5B" w14:textId="77777777" w:rsidR="0008284C" w:rsidRPr="002971E2" w:rsidRDefault="0008284C" w:rsidP="00AE1A57">
      <w:pPr>
        <w:pStyle w:val="Podminky-odstavec-cislo"/>
        <w:numPr>
          <w:ilvl w:val="0"/>
          <w:numId w:val="75"/>
        </w:numPr>
        <w:ind w:left="426" w:hanging="426"/>
      </w:pPr>
      <w:r w:rsidRPr="002971E2">
        <w:t>Poštovní adresa:</w:t>
      </w:r>
    </w:p>
    <w:p w14:paraId="656CC699" w14:textId="77777777" w:rsidR="001A4DDF" w:rsidRPr="002971E2" w:rsidRDefault="001A4DDF" w:rsidP="00AE1A57">
      <w:pPr>
        <w:pStyle w:val="Podminky-odrazky-pismena"/>
        <w:numPr>
          <w:ilvl w:val="0"/>
          <w:numId w:val="64"/>
        </w:numPr>
        <w:ind w:left="851" w:hanging="142"/>
      </w:pPr>
      <w:r w:rsidRPr="002971E2">
        <w:t>Poštovní adresa adresáta musí být uvedena tak přesně, aby zahraniční provozovatel neměl pochybnosti, kde a komu má poukázanou peněžní částku dodat.</w:t>
      </w:r>
    </w:p>
    <w:p w14:paraId="190BD50B" w14:textId="77777777" w:rsidR="001A4DDF" w:rsidRPr="002971E2" w:rsidRDefault="001A4DDF" w:rsidP="00AE1A57">
      <w:pPr>
        <w:pStyle w:val="Podminky-odrazky-pismena"/>
        <w:numPr>
          <w:ilvl w:val="0"/>
          <w:numId w:val="64"/>
        </w:numPr>
        <w:ind w:left="851" w:hanging="142"/>
      </w:pPr>
      <w:r w:rsidRPr="002971E2">
        <w:t>Adresu tvoří číselné označení příslušného účtu a kód banky, která ho vede. Pokud to země určení požaduje, číslo příslušného b</w:t>
      </w:r>
      <w:r w:rsidR="000F447A" w:rsidRPr="002971E2">
        <w:t>ankovního účtu je třeba uvést v </w:t>
      </w:r>
      <w:r w:rsidRPr="002971E2">
        <w:t>mezinárodním tvaru IBAN, kdy označení účtu začíná kódem země – vzor v bodě 22.</w:t>
      </w:r>
    </w:p>
    <w:p w14:paraId="75F8CB54" w14:textId="77777777" w:rsidR="001A4DDF" w:rsidRPr="002971E2" w:rsidRDefault="001A4DDF" w:rsidP="00AE1A57">
      <w:pPr>
        <w:pStyle w:val="Podminky-odrazky-pismena"/>
        <w:numPr>
          <w:ilvl w:val="0"/>
          <w:numId w:val="64"/>
        </w:numPr>
        <w:ind w:left="851" w:hanging="142"/>
      </w:pPr>
      <w:r w:rsidRPr="002971E2">
        <w:t>Odesílatel musí uvést též svou poštovní adresu v České republice, která obsahuje označení odesilatele, adresu, PSČ a musí být do</w:t>
      </w:r>
      <w:r w:rsidR="000F447A" w:rsidRPr="002971E2">
        <w:t>plněna názvem České republiky v </w:t>
      </w:r>
      <w:r w:rsidRPr="002971E2">
        <w:t>některém mezinárodně známém jazyce.</w:t>
      </w:r>
    </w:p>
    <w:p w14:paraId="649D4887" w14:textId="77777777" w:rsidR="001A4DDF" w:rsidRPr="002971E2" w:rsidRDefault="001A4DDF" w:rsidP="001A4DDF">
      <w:pPr>
        <w:pStyle w:val="Podminky-odstavec-nadpis"/>
      </w:pPr>
      <w:r w:rsidRPr="002971E2">
        <w:t>Předání a podání podacího dokladu</w:t>
      </w:r>
    </w:p>
    <w:p w14:paraId="00F45C5B" w14:textId="3D606CDD" w:rsidR="001A4DDF" w:rsidRPr="002971E2" w:rsidRDefault="001A4DDF" w:rsidP="00AE1A57">
      <w:pPr>
        <w:pStyle w:val="Podminky-odstavec-cislo"/>
        <w:numPr>
          <w:ilvl w:val="0"/>
          <w:numId w:val="75"/>
        </w:numPr>
        <w:ind w:left="426" w:hanging="426"/>
      </w:pPr>
      <w:r w:rsidRPr="002971E2">
        <w:t>Společně se žádostí o poštovní službu Z/A musí být předán vyplněný doklad s údaji týkajícími se poukázání peněžní částky (dále jen „podací doklad“). Podací doklad má formu stanovenou podnikem. Podací doklad musí být vyplněn latinkou a arabskými číslicemi. Musí být vyplněn čitelně, přehle</w:t>
      </w:r>
      <w:r w:rsidR="000F447A" w:rsidRPr="002971E2">
        <w:t>dně, dostatečně velkým písmem a </w:t>
      </w:r>
      <w:r w:rsidRPr="002971E2">
        <w:t>bez přepisování; je-li vyplněn strojem, na počítači apod.,</w:t>
      </w:r>
      <w:r w:rsidR="003A6742" w:rsidRPr="002971E2">
        <w:t xml:space="preserve"> písmo nesmí být menší než 0,25 </w:t>
      </w:r>
      <w:r w:rsidRPr="002971E2">
        <w:t>cm. Je-li vyplněn rukou, musí být použito hůlkové písmo. Údaje musejí být napsány takovým prostředkem, aby nemohlo dojít k jejich vymazání, pozměnění nebo ke ztrátě jejich čitelnosti. Zejména nesmějí být napsány pomocí tužky, průklepu nebo průpisu; nesmějí být napsány červenou barvou nebo prostředkem obsahujícím luminiscenční barvivo. Prázdná místa vedle údaje o poukázané peněžní částce musejí být proškrtnuta tak, aby nebylo možno cokoliv dodatečně vepsat.</w:t>
      </w:r>
    </w:p>
    <w:p w14:paraId="3987C575" w14:textId="77777777" w:rsidR="001A4DDF" w:rsidRPr="002971E2" w:rsidRDefault="001A4DDF" w:rsidP="00EE26EF">
      <w:pPr>
        <w:pStyle w:val="Podminky-odstavec-cislo"/>
        <w:numPr>
          <w:ilvl w:val="0"/>
          <w:numId w:val="0"/>
        </w:numPr>
        <w:ind w:left="426"/>
        <w:rPr>
          <w:u w:val="single"/>
        </w:rPr>
      </w:pPr>
      <w:r w:rsidRPr="002971E2">
        <w:rPr>
          <w:u w:val="single"/>
        </w:rPr>
        <w:t>V podacím dokladu se uvádí:</w:t>
      </w:r>
    </w:p>
    <w:p w14:paraId="28AEEE67" w14:textId="77777777" w:rsidR="001A4DDF" w:rsidRPr="002971E2" w:rsidRDefault="001A4DDF" w:rsidP="00AE1A57">
      <w:pPr>
        <w:pStyle w:val="Podminky-odrazky-pismena"/>
        <w:numPr>
          <w:ilvl w:val="0"/>
          <w:numId w:val="65"/>
        </w:numPr>
        <w:ind w:left="851" w:hanging="142"/>
      </w:pPr>
      <w:r w:rsidRPr="002971E2">
        <w:t>poukázaná peněžní částka číslicemi,</w:t>
      </w:r>
    </w:p>
    <w:p w14:paraId="59FC9CA4" w14:textId="77777777" w:rsidR="001A4DDF" w:rsidRPr="002971E2" w:rsidRDefault="001A4DDF" w:rsidP="00AE1A57">
      <w:pPr>
        <w:pStyle w:val="Podminky-odrazky-pismena"/>
        <w:numPr>
          <w:ilvl w:val="0"/>
          <w:numId w:val="65"/>
        </w:numPr>
        <w:ind w:left="851" w:hanging="142"/>
      </w:pPr>
      <w:r w:rsidRPr="002971E2">
        <w:t>číselné označení příslušného účtu a kód banky, která ho vede,</w:t>
      </w:r>
    </w:p>
    <w:p w14:paraId="4B121466" w14:textId="725E4F72" w:rsidR="001A4DDF" w:rsidRPr="002971E2" w:rsidRDefault="001A4DDF" w:rsidP="00AE1A57">
      <w:pPr>
        <w:pStyle w:val="Podminky-odrazky-pismena"/>
        <w:numPr>
          <w:ilvl w:val="0"/>
          <w:numId w:val="65"/>
        </w:numPr>
        <w:ind w:left="851" w:hanging="142"/>
      </w:pPr>
      <w:r w:rsidRPr="002971E2">
        <w:t>poštovní</w:t>
      </w:r>
      <w:r w:rsidR="003B1DD1" w:rsidRPr="002971E2">
        <w:t xml:space="preserve"> adresa odesílatele podle bodu 4</w:t>
      </w:r>
      <w:r w:rsidRPr="002971E2">
        <w:t xml:space="preserve"> těchto podmínek,</w:t>
      </w:r>
    </w:p>
    <w:p w14:paraId="0FA55836" w14:textId="77777777" w:rsidR="001A4DDF" w:rsidRPr="002971E2" w:rsidRDefault="001A4DDF" w:rsidP="00AE1A57">
      <w:pPr>
        <w:pStyle w:val="Podminky-odrazky-pismena"/>
        <w:numPr>
          <w:ilvl w:val="0"/>
          <w:numId w:val="65"/>
        </w:numPr>
        <w:ind w:left="851" w:hanging="142"/>
      </w:pPr>
      <w:r w:rsidRPr="002971E2">
        <w:t>variabilní a specifický symbol sloužící adresátovi k identifikaci platby.</w:t>
      </w:r>
    </w:p>
    <w:p w14:paraId="5535CA36" w14:textId="77777777" w:rsidR="001A4DDF" w:rsidRPr="002971E2" w:rsidRDefault="001A4DDF" w:rsidP="00EE26EF">
      <w:pPr>
        <w:pStyle w:val="Podminky-odstavec-cislo"/>
        <w:numPr>
          <w:ilvl w:val="0"/>
          <w:numId w:val="0"/>
        </w:numPr>
        <w:ind w:left="426"/>
      </w:pPr>
      <w:r w:rsidRPr="002971E2">
        <w:t xml:space="preserve">Údaje podle písmene a) až c) odesílatel musí uvést, údaje podle písmene d) uvést nemusí. </w:t>
      </w:r>
    </w:p>
    <w:p w14:paraId="0B9B551C" w14:textId="77777777" w:rsidR="001A4DDF" w:rsidRPr="002971E2" w:rsidRDefault="001A4DDF" w:rsidP="001A4DDF">
      <w:pPr>
        <w:pStyle w:val="Podminky-odstavec-nadpis"/>
      </w:pPr>
      <w:r w:rsidRPr="002971E2">
        <w:t>Podací stvrzenka</w:t>
      </w:r>
    </w:p>
    <w:p w14:paraId="611CBE54" w14:textId="77777777" w:rsidR="001A4DDF" w:rsidRPr="002971E2" w:rsidRDefault="001A4DDF" w:rsidP="00AE1A57">
      <w:pPr>
        <w:pStyle w:val="Podminky-odstavec-cislo"/>
        <w:numPr>
          <w:ilvl w:val="0"/>
          <w:numId w:val="75"/>
        </w:numPr>
        <w:ind w:left="426" w:hanging="426"/>
      </w:pPr>
      <w:r w:rsidRPr="002971E2">
        <w:t>Podání podnik stvrzuje na podací stvrzence, která má formu stanovenou podnikem; pro její vyplnění platí obdobně ustanovení bodu 5. Podací stvrzenka vyplněná odesílatelem podle předtisku se předá společně s podacím dokladem.</w:t>
      </w:r>
    </w:p>
    <w:p w14:paraId="26BE8E55" w14:textId="77777777" w:rsidR="001A4DDF" w:rsidRPr="002971E2" w:rsidRDefault="001A4DDF" w:rsidP="0008284C">
      <w:pPr>
        <w:pStyle w:val="Podminky-odstavec-cislo"/>
        <w:numPr>
          <w:ilvl w:val="0"/>
          <w:numId w:val="0"/>
        </w:numPr>
        <w:ind w:left="426"/>
      </w:pPr>
      <w:r w:rsidRPr="002971E2">
        <w:t>V podací stvrzence se uvádí údaje z podacího dokladu, s výjimkou údajů podle bodu 5 písm. d). Poukázaná pen</w:t>
      </w:r>
      <w:r w:rsidR="000F447A" w:rsidRPr="002971E2">
        <w:t>ěžní částka, s výjimkou údaje o </w:t>
      </w:r>
      <w:r w:rsidRPr="002971E2">
        <w:t>haléřích, se uvádí navíc i slovy, a to tak, aby tento</w:t>
      </w:r>
      <w:r w:rsidR="000F447A" w:rsidRPr="002971E2">
        <w:t xml:space="preserve"> údaj začínal velkým písmenem a </w:t>
      </w:r>
      <w:r w:rsidRPr="002971E2">
        <w:t>neobsahoval mezery mezi slovy.</w:t>
      </w:r>
    </w:p>
    <w:p w14:paraId="77672958" w14:textId="77777777" w:rsidR="001A4DDF" w:rsidRPr="002971E2" w:rsidRDefault="001A4DDF" w:rsidP="0008284C">
      <w:pPr>
        <w:pStyle w:val="Podminky-odstavec-cislo"/>
        <w:numPr>
          <w:ilvl w:val="0"/>
          <w:numId w:val="0"/>
        </w:numPr>
        <w:ind w:left="426"/>
      </w:pPr>
      <w:r w:rsidRPr="002971E2">
        <w:t>Pošta nebo pověřený pracovník jménem podniku v podací stvrzence stvrzuje:</w:t>
      </w:r>
    </w:p>
    <w:p w14:paraId="4BAA0656" w14:textId="77777777" w:rsidR="001A4DDF" w:rsidRPr="002971E2" w:rsidRDefault="001A4DDF" w:rsidP="00AE1A57">
      <w:pPr>
        <w:pStyle w:val="Podminky-odrazky-pismena"/>
        <w:numPr>
          <w:ilvl w:val="0"/>
          <w:numId w:val="66"/>
        </w:numPr>
        <w:ind w:left="851" w:hanging="142"/>
      </w:pPr>
      <w:r w:rsidRPr="002971E2">
        <w:t>údaje uvedené odesílatelem,</w:t>
      </w:r>
    </w:p>
    <w:p w14:paraId="54C1E456" w14:textId="77777777" w:rsidR="001A4DDF" w:rsidRPr="002971E2" w:rsidRDefault="001A4DDF" w:rsidP="00AE1A57">
      <w:pPr>
        <w:pStyle w:val="Podminky-odrazky-pismena"/>
        <w:numPr>
          <w:ilvl w:val="0"/>
          <w:numId w:val="66"/>
        </w:numPr>
        <w:ind w:left="851" w:hanging="142"/>
      </w:pPr>
      <w:r w:rsidRPr="002971E2">
        <w:t>druh poštovní služby,</w:t>
      </w:r>
    </w:p>
    <w:p w14:paraId="2D61A1F1" w14:textId="77777777" w:rsidR="001A4DDF" w:rsidRPr="002971E2" w:rsidRDefault="001A4DDF" w:rsidP="00AE1A57">
      <w:pPr>
        <w:pStyle w:val="Podminky-odrazky-pismena"/>
        <w:numPr>
          <w:ilvl w:val="0"/>
          <w:numId w:val="66"/>
        </w:numPr>
        <w:ind w:left="851" w:hanging="142"/>
      </w:pPr>
      <w:r w:rsidRPr="002971E2">
        <w:t>podací číslo poštovní poukázky,</w:t>
      </w:r>
    </w:p>
    <w:p w14:paraId="158E6735" w14:textId="77777777" w:rsidR="001A4DDF" w:rsidRPr="002971E2" w:rsidRDefault="001A4DDF" w:rsidP="00AE1A57">
      <w:pPr>
        <w:pStyle w:val="Podminky-odrazky-pismena"/>
        <w:numPr>
          <w:ilvl w:val="0"/>
          <w:numId w:val="66"/>
        </w:numPr>
        <w:ind w:left="851" w:hanging="142"/>
      </w:pPr>
      <w:r w:rsidRPr="002971E2">
        <w:t>den podání,</w:t>
      </w:r>
    </w:p>
    <w:p w14:paraId="131A08C4" w14:textId="77777777" w:rsidR="001A4DDF" w:rsidRPr="002971E2" w:rsidRDefault="001A4DDF" w:rsidP="00AE1A57">
      <w:pPr>
        <w:pStyle w:val="Podminky-odrazky-pismena"/>
        <w:numPr>
          <w:ilvl w:val="0"/>
          <w:numId w:val="66"/>
        </w:numPr>
        <w:ind w:left="851" w:hanging="142"/>
      </w:pPr>
      <w:r w:rsidRPr="002971E2">
        <w:t>cenu poštovní služby.</w:t>
      </w:r>
    </w:p>
    <w:p w14:paraId="68CEF6A1" w14:textId="77777777" w:rsidR="001A4DDF" w:rsidRPr="002971E2" w:rsidRDefault="001A4DDF" w:rsidP="00EE26EF">
      <w:pPr>
        <w:pStyle w:val="Podminky-odstavec-cislo"/>
        <w:numPr>
          <w:ilvl w:val="0"/>
          <w:numId w:val="0"/>
        </w:numPr>
        <w:ind w:left="426"/>
      </w:pPr>
      <w:r w:rsidRPr="002971E2">
        <w:t>V podací stvrzence se užívá zkratek stanovených podnikem.</w:t>
      </w:r>
    </w:p>
    <w:p w14:paraId="66D87DDD" w14:textId="77777777" w:rsidR="001A4DDF" w:rsidRPr="002971E2" w:rsidRDefault="001A4DDF" w:rsidP="00EE26EF">
      <w:pPr>
        <w:pStyle w:val="Podminky-odstavec-cislo"/>
        <w:numPr>
          <w:ilvl w:val="0"/>
          <w:numId w:val="0"/>
        </w:numPr>
        <w:ind w:left="426"/>
      </w:pPr>
      <w:r w:rsidRPr="002971E2">
        <w:t>Na žádost vystaví podnik jeden či více opisů podací stvrzenky.</w:t>
      </w:r>
    </w:p>
    <w:p w14:paraId="1A617F66" w14:textId="77777777" w:rsidR="001A4DDF" w:rsidRPr="002971E2" w:rsidRDefault="001A4DDF" w:rsidP="001A4DDF">
      <w:pPr>
        <w:pStyle w:val="Podminky-odstavec-nadpis"/>
      </w:pPr>
      <w:r w:rsidRPr="002971E2">
        <w:t>Cena poštovní služby</w:t>
      </w:r>
    </w:p>
    <w:p w14:paraId="2961260D" w14:textId="77777777" w:rsidR="0008284C" w:rsidRPr="002971E2" w:rsidRDefault="0008284C" w:rsidP="00AE1A57">
      <w:pPr>
        <w:pStyle w:val="Podminky-odstavec-cislo"/>
        <w:numPr>
          <w:ilvl w:val="0"/>
          <w:numId w:val="75"/>
        </w:numPr>
        <w:ind w:left="426" w:hanging="426"/>
      </w:pPr>
      <w:r w:rsidRPr="002971E2">
        <w:t>Cena poštovní služby:</w:t>
      </w:r>
    </w:p>
    <w:p w14:paraId="0EFD8AD4" w14:textId="77777777" w:rsidR="001A4DDF" w:rsidRPr="002971E2" w:rsidRDefault="001A4DDF" w:rsidP="00AE1A57">
      <w:pPr>
        <w:pStyle w:val="Podminky-odrazky-pismena"/>
        <w:numPr>
          <w:ilvl w:val="0"/>
          <w:numId w:val="67"/>
        </w:numPr>
        <w:ind w:left="851" w:hanging="142"/>
      </w:pPr>
      <w:r w:rsidRPr="002971E2">
        <w:t>Cena poštovní služby se stanoví podle Poštovních podmínek České pošty, s.p., Ceníku poštovních služeb a ostatních služeb poskytovaných Českou poštou, s.p. (dále jen „Ceník“).</w:t>
      </w:r>
    </w:p>
    <w:p w14:paraId="2FC3B325" w14:textId="77777777" w:rsidR="001A4DDF" w:rsidRPr="002971E2" w:rsidRDefault="001A4DDF" w:rsidP="00AE1A57">
      <w:pPr>
        <w:pStyle w:val="Podminky-odrazky-pismena"/>
        <w:numPr>
          <w:ilvl w:val="0"/>
          <w:numId w:val="67"/>
        </w:numPr>
        <w:ind w:left="851" w:hanging="142"/>
      </w:pPr>
      <w:r w:rsidRPr="002971E2">
        <w:t>Cena se hradí v hotovosti při podání.</w:t>
      </w:r>
    </w:p>
    <w:p w14:paraId="01BC5AE7" w14:textId="77777777" w:rsidR="001A4DDF" w:rsidRPr="002971E2" w:rsidRDefault="001A4DDF" w:rsidP="00AE1A57">
      <w:pPr>
        <w:pStyle w:val="Podminky-odrazky-pismena"/>
        <w:numPr>
          <w:ilvl w:val="0"/>
          <w:numId w:val="67"/>
        </w:numPr>
        <w:ind w:left="851" w:hanging="142"/>
      </w:pPr>
      <w:r w:rsidRPr="002971E2">
        <w:t>Pro úhradu ceny může být sjednán jiný způsob než podle písm. b) jen po předchozí dohodě s podnikem.</w:t>
      </w:r>
    </w:p>
    <w:p w14:paraId="31F7F5D5" w14:textId="77777777" w:rsidR="001A4DDF" w:rsidRPr="002971E2" w:rsidRDefault="001A4DDF" w:rsidP="00AE1A57">
      <w:pPr>
        <w:pStyle w:val="Podminky-odrazky-pismena"/>
        <w:numPr>
          <w:ilvl w:val="0"/>
          <w:numId w:val="67"/>
        </w:numPr>
        <w:ind w:left="851" w:hanging="142"/>
      </w:pPr>
      <w:r w:rsidRPr="002971E2">
        <w:t>Odesílatel je povinen dodatečně uhradit cenu nebo její část, jestliže ji při podání neuhradil, ač ji uhradit měl nebo jestliže povinnost její úhrady vznikla až po podání.</w:t>
      </w:r>
    </w:p>
    <w:p w14:paraId="109EC2C7" w14:textId="77777777" w:rsidR="000F447A" w:rsidRPr="002971E2" w:rsidRDefault="000F447A" w:rsidP="001A4DDF">
      <w:pPr>
        <w:pStyle w:val="Podminky-odstavec-nadpis"/>
      </w:pPr>
    </w:p>
    <w:p w14:paraId="35A300F8" w14:textId="77777777" w:rsidR="001A4DDF" w:rsidRPr="002971E2" w:rsidRDefault="001A4DDF" w:rsidP="001A4DDF">
      <w:pPr>
        <w:pStyle w:val="Podminky-odstavec-nadpis"/>
      </w:pPr>
      <w:r w:rsidRPr="002971E2">
        <w:t>Měna pro výplatu</w:t>
      </w:r>
    </w:p>
    <w:p w14:paraId="4968F82B" w14:textId="77777777" w:rsidR="0008284C" w:rsidRPr="002971E2" w:rsidRDefault="0008284C" w:rsidP="00AE1A57">
      <w:pPr>
        <w:pStyle w:val="Podminky-odstavec-cislo"/>
        <w:numPr>
          <w:ilvl w:val="0"/>
          <w:numId w:val="75"/>
        </w:numPr>
        <w:ind w:left="426" w:hanging="426"/>
      </w:pPr>
      <w:r w:rsidRPr="002971E2">
        <w:t>Měna pro výplatu:</w:t>
      </w:r>
    </w:p>
    <w:p w14:paraId="5B056DCD" w14:textId="77777777" w:rsidR="001A4DDF" w:rsidRPr="002971E2" w:rsidRDefault="001A4DDF" w:rsidP="00AE1A57">
      <w:pPr>
        <w:pStyle w:val="Podminky-odrazky-pismena"/>
        <w:numPr>
          <w:ilvl w:val="0"/>
          <w:numId w:val="68"/>
        </w:numPr>
        <w:ind w:left="851" w:hanging="142"/>
      </w:pPr>
      <w:r w:rsidRPr="002971E2">
        <w:t>Zahraniční provozovatel dodá poukázanou peněžní č</w:t>
      </w:r>
      <w:r w:rsidR="000F447A" w:rsidRPr="002971E2">
        <w:t>ástku v národní měně, není-li v </w:t>
      </w:r>
      <w:r w:rsidRPr="002971E2">
        <w:t>konkrétních podmínkách pro zemi určení stanovena pro tento účel měna jiná.</w:t>
      </w:r>
    </w:p>
    <w:p w14:paraId="7A5225B0" w14:textId="77777777" w:rsidR="001A4DDF" w:rsidRPr="002971E2" w:rsidRDefault="001A4DDF" w:rsidP="00AE1A57">
      <w:pPr>
        <w:pStyle w:val="Podminky-odrazky-pismena"/>
        <w:numPr>
          <w:ilvl w:val="0"/>
          <w:numId w:val="68"/>
        </w:numPr>
        <w:ind w:left="851" w:hanging="142"/>
      </w:pPr>
      <w:r w:rsidRPr="002971E2">
        <w:t>Pro přepočet na měnu, ve které má být poukázaná peněžní částka dodána, se po</w:t>
      </w:r>
      <w:r w:rsidR="000F447A" w:rsidRPr="002971E2">
        <w:t>užije přepočtové měny uvedené v </w:t>
      </w:r>
      <w:r w:rsidRPr="002971E2">
        <w:t>konkrétních podmínkách pro zemi určení. Přepočet se provede pomocí kursu „valuty prodej“ české měny vůči přepočtové měně vyhlášeného Československou obchodní bankou,</w:t>
      </w:r>
      <w:r w:rsidR="000F447A" w:rsidRPr="002971E2">
        <w:t xml:space="preserve"> a. s. na den, ve který došlo k </w:t>
      </w:r>
      <w:r w:rsidRPr="002971E2">
        <w:t>podání, a kursu přepočtové měny vůči měně, v níž má být poukázaná peněžní částka vyplacena, stanoveného zahraničním provozovatelem.</w:t>
      </w:r>
    </w:p>
    <w:p w14:paraId="3C7CD76F" w14:textId="77777777" w:rsidR="001A4DDF" w:rsidRPr="002971E2" w:rsidRDefault="001A4DDF" w:rsidP="00AE1A57">
      <w:pPr>
        <w:pStyle w:val="Podminky-odrazky-pismena"/>
        <w:numPr>
          <w:ilvl w:val="0"/>
          <w:numId w:val="68"/>
        </w:numPr>
        <w:ind w:left="851" w:hanging="142"/>
      </w:pPr>
      <w:r w:rsidRPr="002971E2">
        <w:t xml:space="preserve">Není-li v konkrétních podmínkách pro zemi určení uvedena přepočtová měna, přepočet se provede pomocí kursu „valuty prodej“ české měny vůči měně, ve které má být poukázaná peněžní částka vyplacena, vyhlášeného Československou obchodní bankou, </w:t>
      </w:r>
      <w:r w:rsidR="000F447A" w:rsidRPr="002971E2">
        <w:t>a. s., na den, ve který došlo k </w:t>
      </w:r>
      <w:r w:rsidRPr="002971E2">
        <w:t>podání.</w:t>
      </w:r>
    </w:p>
    <w:p w14:paraId="1C6198F7" w14:textId="77777777" w:rsidR="001A4DDF" w:rsidRPr="002971E2" w:rsidRDefault="001A4DDF" w:rsidP="001A4DDF">
      <w:pPr>
        <w:pStyle w:val="Podminky-odstavec-nadpis"/>
      </w:pPr>
      <w:r w:rsidRPr="002971E2">
        <w:t>Dodání v zahraničí</w:t>
      </w:r>
    </w:p>
    <w:p w14:paraId="6735F4D3" w14:textId="77777777" w:rsidR="001A4DDF" w:rsidRPr="002971E2" w:rsidRDefault="001A4DDF" w:rsidP="00AE1A57">
      <w:pPr>
        <w:pStyle w:val="Podminky-odstavec-cislo"/>
        <w:numPr>
          <w:ilvl w:val="0"/>
          <w:numId w:val="75"/>
        </w:numPr>
        <w:ind w:left="426" w:hanging="426"/>
      </w:pPr>
      <w:r w:rsidRPr="002971E2">
        <w:t>Zahraniční provozovatel dodá poukazovanou peněžní částku způsobem stanoveným národními předpisy příslušné bance pomocí bezhotovostního převodu s tím, že je určena pro majitele účtu vedeného touto bankou.</w:t>
      </w:r>
    </w:p>
    <w:p w14:paraId="1BFE2C3B" w14:textId="77777777" w:rsidR="001A4DDF" w:rsidRPr="002971E2" w:rsidRDefault="001A4DDF" w:rsidP="00EE26EF">
      <w:pPr>
        <w:pStyle w:val="Podminky-odstavec-nadpis"/>
      </w:pPr>
      <w:r w:rsidRPr="002971E2">
        <w:t>Vrácení poukázané peněžní částky</w:t>
      </w:r>
    </w:p>
    <w:p w14:paraId="00F3844B" w14:textId="77777777" w:rsidR="0008284C" w:rsidRPr="002971E2" w:rsidRDefault="0008284C" w:rsidP="00AE1A57">
      <w:pPr>
        <w:pStyle w:val="Podminky-odstavec-cislo"/>
        <w:numPr>
          <w:ilvl w:val="0"/>
          <w:numId w:val="75"/>
        </w:numPr>
        <w:ind w:left="426" w:hanging="426"/>
      </w:pPr>
      <w:r w:rsidRPr="002971E2">
        <w:t>Vrácení poukázané peněžní částky:</w:t>
      </w:r>
    </w:p>
    <w:p w14:paraId="1926CED8" w14:textId="77777777" w:rsidR="001A4DDF" w:rsidRPr="002971E2" w:rsidRDefault="001A4DDF" w:rsidP="00AE1A57">
      <w:pPr>
        <w:pStyle w:val="Podminky-odrazky-pismena"/>
        <w:numPr>
          <w:ilvl w:val="0"/>
          <w:numId w:val="69"/>
        </w:numPr>
        <w:ind w:left="851" w:hanging="142"/>
      </w:pPr>
      <w:r w:rsidRPr="002971E2">
        <w:t>Jestliže se zahraničnímu provozovateli nepodařilo dodat poukázanou peněžní částku, podnik ji bez průtahu vrátí odesílateli.</w:t>
      </w:r>
    </w:p>
    <w:p w14:paraId="00DA04A6" w14:textId="77777777" w:rsidR="001A4DDF" w:rsidRPr="002971E2" w:rsidRDefault="001A4DDF" w:rsidP="00AE1A57">
      <w:pPr>
        <w:pStyle w:val="Podminky-odrazky-pismena"/>
        <w:numPr>
          <w:ilvl w:val="0"/>
          <w:numId w:val="69"/>
        </w:numPr>
        <w:ind w:left="851" w:hanging="142"/>
      </w:pPr>
      <w:r w:rsidRPr="002971E2">
        <w:t>Při vrácení poukázané peněžní částky odesílateli se postupuje obdobně podle ustanovení poštovních podmínek pro vnitrostátní poštovní poukázky platných pro dodání poukázané peněžní částky.</w:t>
      </w:r>
    </w:p>
    <w:p w14:paraId="46F0FA8E" w14:textId="77777777" w:rsidR="001A4DDF" w:rsidRPr="002971E2" w:rsidRDefault="001A4DDF" w:rsidP="00AE1A57">
      <w:pPr>
        <w:pStyle w:val="Podminky-odrazky-pismena"/>
        <w:numPr>
          <w:ilvl w:val="0"/>
          <w:numId w:val="69"/>
        </w:numPr>
        <w:ind w:left="851" w:hanging="142"/>
      </w:pPr>
      <w:r w:rsidRPr="002971E2">
        <w:t>Podnik je povinen sdělit odesílateli důvod, pro který nebyla poukázaná peněžní částka dodána</w:t>
      </w:r>
    </w:p>
    <w:p w14:paraId="25C8FC28" w14:textId="77777777" w:rsidR="001A4DDF" w:rsidRPr="002971E2" w:rsidRDefault="001A4DDF" w:rsidP="00EE26EF">
      <w:pPr>
        <w:pStyle w:val="Podminky-odstavec-nadpis"/>
      </w:pPr>
      <w:r w:rsidRPr="002971E2">
        <w:t>Žádost odesílatele o změnu uzavřené smlouvy</w:t>
      </w:r>
    </w:p>
    <w:p w14:paraId="2A7E5AB5" w14:textId="77777777" w:rsidR="0008284C" w:rsidRPr="002971E2" w:rsidRDefault="0008284C" w:rsidP="00AE1A57">
      <w:pPr>
        <w:pStyle w:val="Podminky-odstavec-cislo"/>
        <w:numPr>
          <w:ilvl w:val="0"/>
          <w:numId w:val="75"/>
        </w:numPr>
        <w:ind w:left="426" w:hanging="426"/>
      </w:pPr>
      <w:r w:rsidRPr="002971E2">
        <w:t>Žádost odesílatele o změnu uzavřené smlouvy</w:t>
      </w:r>
      <w:r w:rsidR="000F447A" w:rsidRPr="002971E2">
        <w:t>:</w:t>
      </w:r>
    </w:p>
    <w:p w14:paraId="4C6A92DE" w14:textId="77777777" w:rsidR="001A4DDF" w:rsidRPr="002971E2" w:rsidRDefault="001A4DDF" w:rsidP="00AE1A57">
      <w:pPr>
        <w:pStyle w:val="Podminky-odrazky-pismena"/>
        <w:numPr>
          <w:ilvl w:val="0"/>
          <w:numId w:val="70"/>
        </w:numPr>
        <w:ind w:left="851" w:hanging="142"/>
      </w:pPr>
      <w:r w:rsidRPr="002971E2">
        <w:t>Žádá-li odesílatel, aby poukázaná peněžní částka nebyla dodána, musí předložit podací stvrzenku.</w:t>
      </w:r>
    </w:p>
    <w:p w14:paraId="2F912292" w14:textId="77777777" w:rsidR="001A4DDF" w:rsidRPr="002971E2" w:rsidRDefault="001A4DDF" w:rsidP="00AE1A57">
      <w:pPr>
        <w:pStyle w:val="Podminky-odrazky-pismena"/>
        <w:numPr>
          <w:ilvl w:val="0"/>
          <w:numId w:val="70"/>
        </w:numPr>
        <w:ind w:left="851" w:hanging="142"/>
      </w:pPr>
      <w:r w:rsidRPr="002971E2">
        <w:t>Žádost lze uplatnit jen tehdy, je-li to podle konkrétních podmínek pro zemi určení možné.</w:t>
      </w:r>
    </w:p>
    <w:p w14:paraId="6DE7FF4C" w14:textId="77777777" w:rsidR="001A4DDF" w:rsidRPr="002971E2" w:rsidRDefault="001A4DDF" w:rsidP="00AE1A57">
      <w:pPr>
        <w:pStyle w:val="Podminky-odrazky-pismena"/>
        <w:numPr>
          <w:ilvl w:val="0"/>
          <w:numId w:val="70"/>
        </w:numPr>
        <w:ind w:left="851" w:hanging="142"/>
      </w:pPr>
      <w:r w:rsidRPr="002971E2">
        <w:t>Žádost se považuje za návrh na změnu uzavřené smlouvy; ke změně smlouvy dochází prvým úkonem, který podnik nebo zahraniční provozovatel podle této žádosti učinil.</w:t>
      </w:r>
    </w:p>
    <w:p w14:paraId="7839F2A7" w14:textId="77777777" w:rsidR="001A4DDF" w:rsidRPr="002971E2" w:rsidRDefault="001A4DDF" w:rsidP="00AE1A57">
      <w:pPr>
        <w:pStyle w:val="Podminky-odrazky-pismena"/>
        <w:numPr>
          <w:ilvl w:val="0"/>
          <w:numId w:val="70"/>
        </w:numPr>
        <w:ind w:left="851" w:hanging="142"/>
      </w:pPr>
      <w:r w:rsidRPr="002971E2">
        <w:t>Podnik neodpovídá za důsledky toho, že poštovní služba byla poskytnuta za původně sjednaných podmínek, jestliže vynaložil veškeré úsilí, které bylo možno požadovat, aby zajistil poskytnutí poštovní služby podle nově sjednaných podmínek.</w:t>
      </w:r>
    </w:p>
    <w:p w14:paraId="621EEE2C" w14:textId="77777777" w:rsidR="001A4DDF" w:rsidRPr="002971E2" w:rsidRDefault="001A4DDF" w:rsidP="00AE1A57">
      <w:pPr>
        <w:pStyle w:val="Podminky-odrazky-pismena"/>
        <w:numPr>
          <w:ilvl w:val="0"/>
          <w:numId w:val="70"/>
        </w:numPr>
        <w:ind w:left="851" w:hanging="142"/>
      </w:pPr>
      <w:r w:rsidRPr="002971E2">
        <w:t>Jsou-li k tomu vážné důvody, přijetí žádosti může podnik odmítnout.</w:t>
      </w:r>
    </w:p>
    <w:p w14:paraId="57A3F16A" w14:textId="77777777" w:rsidR="001A4DDF" w:rsidRPr="002971E2" w:rsidRDefault="001A4DDF" w:rsidP="001A4DDF">
      <w:pPr>
        <w:pStyle w:val="Podminky-odstavec-nadpis"/>
      </w:pPr>
      <w:r w:rsidRPr="002971E2">
        <w:t>Žádost odesílatele o dodatečné stvrzení podání</w:t>
      </w:r>
    </w:p>
    <w:p w14:paraId="47714AC5" w14:textId="77777777" w:rsidR="000F447A" w:rsidRPr="002971E2" w:rsidRDefault="000F447A" w:rsidP="00AE1A57">
      <w:pPr>
        <w:pStyle w:val="Podminky-odstavec-cislo"/>
        <w:numPr>
          <w:ilvl w:val="0"/>
          <w:numId w:val="75"/>
        </w:numPr>
        <w:ind w:left="426" w:hanging="426"/>
      </w:pPr>
      <w:r w:rsidRPr="002971E2">
        <w:t>Žádost odesílatele o dodatečné stvrzení podání:</w:t>
      </w:r>
    </w:p>
    <w:p w14:paraId="604E4A8C" w14:textId="77777777" w:rsidR="001A4DDF" w:rsidRPr="002971E2" w:rsidRDefault="001A4DDF" w:rsidP="00AE1A57">
      <w:pPr>
        <w:pStyle w:val="Podminky-odrazky-pismena"/>
        <w:numPr>
          <w:ilvl w:val="0"/>
          <w:numId w:val="71"/>
        </w:numPr>
        <w:ind w:left="851" w:hanging="142"/>
      </w:pPr>
      <w:r w:rsidRPr="002971E2">
        <w:t>Žádá-li odesílatel o dodatečné stvrzení podání, přičemž předloží podací stvrzenku, podnik mu vyhoví.</w:t>
      </w:r>
    </w:p>
    <w:p w14:paraId="368EB4AD" w14:textId="77777777" w:rsidR="001A4DDF" w:rsidRPr="002971E2" w:rsidRDefault="001A4DDF" w:rsidP="00AE1A57">
      <w:pPr>
        <w:pStyle w:val="Podminky-odrazky-pismena"/>
        <w:numPr>
          <w:ilvl w:val="0"/>
          <w:numId w:val="71"/>
        </w:numPr>
        <w:ind w:left="851" w:hanging="142"/>
      </w:pPr>
      <w:r w:rsidRPr="002971E2">
        <w:t>Žádá-li odesílatel o dodatečné stvrzení podání, aniž by předložil podací stvrzenku, podnik mu vyhoví jen v případě, že se podání podaří prokázat z dokladů podniku nebo jina</w:t>
      </w:r>
      <w:r w:rsidR="000F447A" w:rsidRPr="002971E2">
        <w:t>k. Dodatečné náklady na úkony k </w:t>
      </w:r>
      <w:r w:rsidRPr="002971E2">
        <w:t>tomu potřebné hradí odesílatel.</w:t>
      </w:r>
    </w:p>
    <w:p w14:paraId="1BB62632" w14:textId="77777777" w:rsidR="001A4DDF" w:rsidRPr="002971E2" w:rsidRDefault="001A4DDF" w:rsidP="001A4DDF">
      <w:pPr>
        <w:pStyle w:val="Podminky-odstavec-nadpis"/>
      </w:pPr>
      <w:r w:rsidRPr="002971E2">
        <w:t>Práva ze smlouvy o poštovní poukázce do zahraničí</w:t>
      </w:r>
    </w:p>
    <w:p w14:paraId="35E3FB5F" w14:textId="77777777" w:rsidR="001A4DDF" w:rsidRPr="002971E2" w:rsidRDefault="001A4DDF" w:rsidP="00AE1A57">
      <w:pPr>
        <w:pStyle w:val="Podminky-odstavec-cislo"/>
        <w:numPr>
          <w:ilvl w:val="0"/>
          <w:numId w:val="75"/>
        </w:numPr>
        <w:ind w:left="426" w:hanging="426"/>
      </w:pPr>
      <w:r w:rsidRPr="002971E2">
        <w:t>Právo nakládat s poukázanou peněžní částkou má až do jejího d</w:t>
      </w:r>
      <w:r w:rsidR="000F447A" w:rsidRPr="002971E2">
        <w:t>odání odesilatel; podnik může s </w:t>
      </w:r>
      <w:r w:rsidRPr="002971E2">
        <w:t>poukázanou</w:t>
      </w:r>
      <w:r w:rsidR="000F447A" w:rsidRPr="002971E2">
        <w:t xml:space="preserve"> peněžní částkou zacházet jen v </w:t>
      </w:r>
      <w:r w:rsidRPr="002971E2">
        <w:t>nezbytné míře a jen takovým způsobem, který je součástí poskytování poštovní služby. Jiné osoby a orgány v České republice nebo v</w:t>
      </w:r>
      <w:r w:rsidR="000F447A" w:rsidRPr="002971E2">
        <w:t> </w:t>
      </w:r>
      <w:r w:rsidRPr="002971E2">
        <w:t>zahraničí jen tehdy, stanoví-li to zvláštní právní předpisy.</w:t>
      </w:r>
    </w:p>
    <w:p w14:paraId="062F2FA0" w14:textId="77777777" w:rsidR="001A4DDF" w:rsidRPr="002971E2" w:rsidRDefault="001A4DDF" w:rsidP="000F447A">
      <w:pPr>
        <w:pStyle w:val="Podminky-odstavec-cislo"/>
        <w:numPr>
          <w:ilvl w:val="0"/>
          <w:numId w:val="0"/>
        </w:numPr>
        <w:ind w:left="426"/>
      </w:pPr>
      <w:r w:rsidRPr="002971E2">
        <w:t>Práva ze smlouvy o poštovní poukázce do zahraničí se pro</w:t>
      </w:r>
      <w:r w:rsidR="00774287" w:rsidRPr="002971E2">
        <w:t>mlčují odchylně od ustanovení § </w:t>
      </w:r>
      <w:r w:rsidRPr="002971E2">
        <w:t>7 odst. 3 zákona o poštovních službách; tato práva se promlčují uplynutím 6 měsíců od podání.</w:t>
      </w:r>
    </w:p>
    <w:p w14:paraId="5B42C4DF" w14:textId="77777777" w:rsidR="001A4DDF" w:rsidRPr="002971E2" w:rsidRDefault="001A4DDF" w:rsidP="001A4DDF">
      <w:pPr>
        <w:pStyle w:val="Podminky-odstavec-nadpis"/>
      </w:pPr>
      <w:r w:rsidRPr="002971E2">
        <w:t>Reklamace dodání</w:t>
      </w:r>
    </w:p>
    <w:p w14:paraId="2B877E3F" w14:textId="77777777" w:rsidR="000F447A" w:rsidRPr="002971E2" w:rsidRDefault="000F447A" w:rsidP="00AE1A57">
      <w:pPr>
        <w:pStyle w:val="Podminky-odstavec-cislo"/>
        <w:numPr>
          <w:ilvl w:val="0"/>
          <w:numId w:val="75"/>
        </w:numPr>
        <w:ind w:left="426" w:hanging="426"/>
      </w:pPr>
      <w:r w:rsidRPr="002971E2">
        <w:t>Reklamace dodání:</w:t>
      </w:r>
    </w:p>
    <w:p w14:paraId="08030B8F" w14:textId="784F0641" w:rsidR="001A4DDF" w:rsidRPr="002971E2" w:rsidRDefault="001A4DDF" w:rsidP="00AE1A57">
      <w:pPr>
        <w:pStyle w:val="Podminky-odrazky-pismena"/>
        <w:numPr>
          <w:ilvl w:val="0"/>
          <w:numId w:val="72"/>
        </w:numPr>
        <w:ind w:left="851" w:hanging="142"/>
      </w:pPr>
      <w:r w:rsidRPr="002971E2">
        <w:t>Odesílatel nebo adresát mohou do šesti měsíců od podání u kterékoliv pošty reklamovat, že povinnost podle uzavřené smlouvy nebyla splněna. Na základě reklamace podnik ve spolupráci se zahraničním</w:t>
      </w:r>
      <w:r w:rsidR="003A6742" w:rsidRPr="002971E2">
        <w:t xml:space="preserve"> provozovatelem zjistí, zda a </w:t>
      </w:r>
      <w:r w:rsidR="00774287" w:rsidRPr="002971E2">
        <w:t>v </w:t>
      </w:r>
      <w:r w:rsidRPr="002971E2">
        <w:t>jakém rozsahu nebyla povinnost podle uzavřené smlouvy splněna. Podnik nezkoumá totožnost ani způsobilost fyzické osoby, která reklamaci jménem odesílatele nebo adresáta uplatňuje. Podnik přijme reklamaci jen za podmínky, že reklamující předloží podací stvrzenku.</w:t>
      </w:r>
    </w:p>
    <w:p w14:paraId="77DF2A2A" w14:textId="77777777" w:rsidR="001A4DDF" w:rsidRPr="002971E2" w:rsidRDefault="001A4DDF" w:rsidP="00AE1A57">
      <w:pPr>
        <w:pStyle w:val="Podminky-odrazky-pismena"/>
        <w:numPr>
          <w:ilvl w:val="0"/>
          <w:numId w:val="72"/>
        </w:numPr>
        <w:ind w:left="851" w:hanging="142"/>
      </w:pPr>
      <w:r w:rsidRPr="002971E2">
        <w:t>Jestliže se zjistí, že reklamovaná poukázaná peněžní čá</w:t>
      </w:r>
      <w:r w:rsidR="00774287" w:rsidRPr="002971E2">
        <w:t>stka byla vyplacena v souladu s </w:t>
      </w:r>
      <w:r w:rsidRPr="002971E2">
        <w:t>uzavřenou smlouvou, podnik písemně oznámí osobě, jejímž jménem byla reklamace uplatněna (dále jen „reklamující“), kdy a které bance byla připsána na účet.</w:t>
      </w:r>
    </w:p>
    <w:p w14:paraId="47617675" w14:textId="77777777" w:rsidR="001A4DDF" w:rsidRPr="002971E2" w:rsidRDefault="001A4DDF" w:rsidP="00AE1A57">
      <w:pPr>
        <w:pStyle w:val="Podminky-odrazky-pismena"/>
        <w:numPr>
          <w:ilvl w:val="0"/>
          <w:numId w:val="72"/>
        </w:numPr>
        <w:ind w:left="851" w:hanging="142"/>
      </w:pPr>
      <w:r w:rsidRPr="002971E2">
        <w:t xml:space="preserve">Jestliže se zjistí, že reklamovaná peněžní částka byla připsána na účet bance, která byla podle uzavřené smlouvy oprávněna ji převzít, k výplatě však došlo jiným způsobem než podle uzavřené smlouvy, podnik reklamujícímu písemně oznámí, kdy a komu byla poukázaná peněžní částka vyplacena a k jaké závadě došlo. </w:t>
      </w:r>
    </w:p>
    <w:p w14:paraId="010A413F" w14:textId="77777777" w:rsidR="001A4DDF" w:rsidRPr="002971E2" w:rsidRDefault="001A4DDF" w:rsidP="00AE1A57">
      <w:pPr>
        <w:pStyle w:val="Podminky-odrazky-pismena"/>
        <w:numPr>
          <w:ilvl w:val="0"/>
          <w:numId w:val="72"/>
        </w:numPr>
        <w:ind w:left="851" w:hanging="142"/>
      </w:pPr>
      <w:r w:rsidRPr="002971E2">
        <w:t>Jestliže se zjistí, že reklamovaná poukázaná peněžní částka nebyla připsána na účet banky, bylo s ní však naloženo způsobem, který je v souladu se zákonem o poštovních službách, s jinými zákony nebo zákony země určení a s uzavřenou smlouvou, podnik reklamujícímu písemně oznámí zjištěné údaje.</w:t>
      </w:r>
    </w:p>
    <w:p w14:paraId="0175C018" w14:textId="77777777" w:rsidR="001A4DDF" w:rsidRPr="002971E2" w:rsidRDefault="001A4DDF" w:rsidP="00AE1A57">
      <w:pPr>
        <w:pStyle w:val="Podminky-odrazky-pismena"/>
        <w:numPr>
          <w:ilvl w:val="0"/>
          <w:numId w:val="72"/>
        </w:numPr>
        <w:ind w:left="851" w:hanging="142"/>
      </w:pPr>
      <w:r w:rsidRPr="002971E2">
        <w:t>Jestliže se neprokáže, že reklamovaná poukázaná peněžní částka byla připsána na účet příslušné bance, která byla podle uzavřené smlouvy oprávněna ji převzít, přičemž nejde o případ podle písm. d), podnik to reklamujícímu písemně oznámí. Podnik ve spolupráci se zahraničním provozovatelem zajistí, aby poukázaná peněžní částka byla neprodleně sjednaným způsobem vyplacena.</w:t>
      </w:r>
    </w:p>
    <w:p w14:paraId="1D5700A9" w14:textId="77777777" w:rsidR="001A4DDF" w:rsidRPr="002971E2" w:rsidRDefault="001A4DDF" w:rsidP="00AE1A57">
      <w:pPr>
        <w:pStyle w:val="Podminky-odrazky-pismena"/>
        <w:numPr>
          <w:ilvl w:val="0"/>
          <w:numId w:val="72"/>
        </w:numPr>
        <w:ind w:left="851" w:hanging="142"/>
      </w:pPr>
      <w:r w:rsidRPr="002971E2">
        <w:t>Cena za reklamaci se nevybírá.</w:t>
      </w:r>
    </w:p>
    <w:p w14:paraId="2DC10B41" w14:textId="77777777" w:rsidR="001A4DDF" w:rsidRPr="002971E2" w:rsidRDefault="00EE26EF" w:rsidP="00AE1A57">
      <w:pPr>
        <w:pStyle w:val="Podminky-odrazky-pismena"/>
        <w:numPr>
          <w:ilvl w:val="0"/>
          <w:numId w:val="72"/>
        </w:numPr>
        <w:ind w:left="851" w:hanging="142"/>
      </w:pPr>
      <w:r w:rsidRPr="002971E2">
        <w:t xml:space="preserve">Není-li dohodnuto jinak, </w:t>
      </w:r>
      <w:r w:rsidR="001A4DDF" w:rsidRPr="002971E2">
        <w:t>vyřídí podnik reklamaci bez zbytečného odkladu, nejpozději do 2 měsíců ode dne uplatnění reklamace.</w:t>
      </w:r>
    </w:p>
    <w:p w14:paraId="61D97C1D" w14:textId="77777777" w:rsidR="001A4DDF" w:rsidRPr="002971E2" w:rsidRDefault="001A4DDF" w:rsidP="001A4DDF">
      <w:pPr>
        <w:pStyle w:val="Podminky-odstavec-nadpis"/>
      </w:pPr>
      <w:r w:rsidRPr="002971E2">
        <w:t>Reklamace uplatněná v zahraničí</w:t>
      </w:r>
    </w:p>
    <w:p w14:paraId="6F7B4F45" w14:textId="77777777" w:rsidR="001A4DDF" w:rsidRPr="002971E2" w:rsidRDefault="001A4DDF" w:rsidP="00AE1A57">
      <w:pPr>
        <w:pStyle w:val="Podminky-odstavec-cislo"/>
        <w:numPr>
          <w:ilvl w:val="0"/>
          <w:numId w:val="75"/>
        </w:numPr>
        <w:ind w:left="426" w:hanging="426"/>
      </w:pPr>
      <w:r w:rsidRPr="002971E2">
        <w:t xml:space="preserve">Dojde-li podniku </w:t>
      </w:r>
      <w:r w:rsidR="00774287" w:rsidRPr="002971E2">
        <w:t>reklamace, která byla přijata v </w:t>
      </w:r>
      <w:r w:rsidRPr="002971E2">
        <w:t>zahraničí, podnik postupuje obdobně podle bodu 14; zjištěné skutečnosti podnik oznámí tomu, kdo reklamaci v zahraničí přijal.</w:t>
      </w:r>
    </w:p>
    <w:p w14:paraId="689CED6B" w14:textId="77777777" w:rsidR="001A4DDF" w:rsidRPr="002971E2" w:rsidRDefault="001A4DDF" w:rsidP="001A4DDF">
      <w:pPr>
        <w:pStyle w:val="Podminky-odstavec-nadpis"/>
      </w:pPr>
      <w:r w:rsidRPr="002971E2">
        <w:t>Vyřizování reklamace zahraničním provozovatelem</w:t>
      </w:r>
    </w:p>
    <w:p w14:paraId="674D1CAD" w14:textId="77777777" w:rsidR="001A4DDF" w:rsidRPr="002971E2" w:rsidRDefault="001A4DDF" w:rsidP="00AE1A57">
      <w:pPr>
        <w:pStyle w:val="Podminky-odstavec-cislo"/>
        <w:numPr>
          <w:ilvl w:val="0"/>
          <w:numId w:val="75"/>
        </w:numPr>
        <w:ind w:left="426" w:hanging="426"/>
      </w:pPr>
      <w:r w:rsidRPr="002971E2">
        <w:t>Podnik je povinen využít všech možností, jež mu k ovlivnění rychlosti vyřízení reklamace zahraničním provozovatelem v zájmu reklamujícího poskytují mezinárodní předpisy.</w:t>
      </w:r>
    </w:p>
    <w:p w14:paraId="14520DE3" w14:textId="77777777" w:rsidR="001A4DDF" w:rsidRPr="002971E2" w:rsidRDefault="001A4DDF" w:rsidP="001A4DDF">
      <w:pPr>
        <w:pStyle w:val="Podminky-odstavec-nadpis"/>
      </w:pPr>
      <w:r w:rsidRPr="002971E2">
        <w:t>Vrácení ceny nebo její části</w:t>
      </w:r>
    </w:p>
    <w:p w14:paraId="2AEB8CAA" w14:textId="77777777" w:rsidR="000F447A" w:rsidRPr="002971E2" w:rsidRDefault="000F447A" w:rsidP="00AE1A57">
      <w:pPr>
        <w:pStyle w:val="Podminky-odstavec-cislo"/>
        <w:numPr>
          <w:ilvl w:val="0"/>
          <w:numId w:val="75"/>
        </w:numPr>
        <w:ind w:left="426" w:hanging="426"/>
      </w:pPr>
      <w:r w:rsidRPr="002971E2">
        <w:t>Vrácení ceny nebo její části:</w:t>
      </w:r>
    </w:p>
    <w:p w14:paraId="29802F60" w14:textId="77777777" w:rsidR="001A4DDF" w:rsidRPr="002971E2" w:rsidRDefault="001A4DDF" w:rsidP="00AE1A57">
      <w:pPr>
        <w:pStyle w:val="Podminky-odrazky-pismena"/>
        <w:numPr>
          <w:ilvl w:val="0"/>
          <w:numId w:val="73"/>
        </w:numPr>
        <w:ind w:left="851" w:hanging="142"/>
      </w:pPr>
      <w:r w:rsidRPr="002971E2">
        <w:t>Jestliže poukázaná peněžní částka na základě žádosti podle bodu 11 nebyla dodána, podnik z uhrazené ceny vrátí částku podle Ceníku.</w:t>
      </w:r>
    </w:p>
    <w:p w14:paraId="35A632A5" w14:textId="77777777" w:rsidR="001A4DDF" w:rsidRPr="002971E2" w:rsidRDefault="001A4DDF" w:rsidP="00AE1A57">
      <w:pPr>
        <w:pStyle w:val="Podminky-odrazky-pismena"/>
        <w:numPr>
          <w:ilvl w:val="0"/>
          <w:numId w:val="73"/>
        </w:numPr>
        <w:ind w:left="851" w:hanging="142"/>
      </w:pPr>
      <w:r w:rsidRPr="002971E2">
        <w:t>Jestliže bylo zjištěno, že z příčin na straně podniku byla uhrazena vyšší cena než ta, která měla být uhrazena, podnik přeplatek vrátí.</w:t>
      </w:r>
    </w:p>
    <w:p w14:paraId="43F1A355" w14:textId="77777777" w:rsidR="001A4DDF" w:rsidRPr="002971E2" w:rsidRDefault="001A4DDF" w:rsidP="00AE1A57">
      <w:pPr>
        <w:pStyle w:val="Podminky-odrazky-pismena"/>
        <w:numPr>
          <w:ilvl w:val="0"/>
          <w:numId w:val="73"/>
        </w:numPr>
        <w:ind w:left="851" w:hanging="142"/>
      </w:pPr>
      <w:r w:rsidRPr="002971E2">
        <w:t>Odesílatel je oprávněn požadovat, aby cena nebo její část byla vyplacena jiné jím určené osobě v České republice, nebo aby byla vyplacena převodem na jím určený účet vedený bankou v České republice.</w:t>
      </w:r>
    </w:p>
    <w:p w14:paraId="2813C0FB" w14:textId="77777777" w:rsidR="001A4DDF" w:rsidRPr="002971E2" w:rsidRDefault="001A4DDF" w:rsidP="001A4DDF">
      <w:pPr>
        <w:pStyle w:val="Podminky-odstavec-nadpis"/>
      </w:pPr>
      <w:r w:rsidRPr="002971E2">
        <w:t>Vydání poukázané peněžní částky odesílateli</w:t>
      </w:r>
    </w:p>
    <w:p w14:paraId="18DF3381" w14:textId="77777777" w:rsidR="001A4DDF" w:rsidRPr="002971E2" w:rsidRDefault="001A4DDF" w:rsidP="00AE1A57">
      <w:pPr>
        <w:pStyle w:val="Podminky-odstavec-cislo"/>
        <w:numPr>
          <w:ilvl w:val="0"/>
          <w:numId w:val="75"/>
        </w:numPr>
        <w:ind w:left="426" w:hanging="426"/>
      </w:pPr>
      <w:r w:rsidRPr="002971E2">
        <w:t>Jestliže odesílatel u kterékoliv pošty požádá, aby mu podnik vyplatil poukázanou peněžní částku, která nebyla dodána ani vrácena, podnik ji vyhledá a odesílateli bez průtahů vyplatí. Odesílatel musí podniku platbu dostatečně označit.</w:t>
      </w:r>
    </w:p>
    <w:p w14:paraId="45C798EE" w14:textId="77777777" w:rsidR="001A4DDF" w:rsidRPr="002971E2" w:rsidRDefault="001A4DDF" w:rsidP="001A4DDF">
      <w:pPr>
        <w:pStyle w:val="Podminky-odstavec-nadpis"/>
      </w:pPr>
      <w:r w:rsidRPr="002971E2">
        <w:t>Odpovědnost podniku</w:t>
      </w:r>
    </w:p>
    <w:p w14:paraId="1542BDBA" w14:textId="77777777" w:rsidR="001A4DDF" w:rsidRPr="002971E2" w:rsidRDefault="001A4DDF" w:rsidP="00AE1A57">
      <w:pPr>
        <w:pStyle w:val="Podminky-odstavec-cislo"/>
        <w:numPr>
          <w:ilvl w:val="0"/>
          <w:numId w:val="75"/>
        </w:numPr>
        <w:ind w:left="426" w:hanging="426"/>
      </w:pPr>
      <w:r w:rsidRPr="002971E2">
        <w:t>Podnik neodpovídá za nesplnění povinností podle uzavřené smlouvy</w:t>
      </w:r>
      <w:r w:rsidR="00CE3C3C" w:rsidRPr="002971E2">
        <w:t>:</w:t>
      </w:r>
    </w:p>
    <w:p w14:paraId="3C754530" w14:textId="77777777" w:rsidR="001A4DDF" w:rsidRPr="002971E2" w:rsidRDefault="001A4DDF" w:rsidP="00AE1A57">
      <w:pPr>
        <w:pStyle w:val="Podminky-odrazky-pismena"/>
        <w:numPr>
          <w:ilvl w:val="0"/>
          <w:numId w:val="74"/>
        </w:numPr>
        <w:ind w:left="851" w:hanging="142"/>
      </w:pPr>
      <w:r w:rsidRPr="002971E2">
        <w:t>z příčin na straně odesílatele,</w:t>
      </w:r>
    </w:p>
    <w:p w14:paraId="79EC1A40" w14:textId="77777777" w:rsidR="001A4DDF" w:rsidRPr="002971E2" w:rsidRDefault="001A4DDF" w:rsidP="00AE1A57">
      <w:pPr>
        <w:pStyle w:val="Podminky-odrazky-pismena"/>
        <w:numPr>
          <w:ilvl w:val="0"/>
          <w:numId w:val="74"/>
        </w:numPr>
        <w:ind w:left="851" w:hanging="142"/>
      </w:pPr>
      <w:r w:rsidRPr="002971E2">
        <w:t>v důsledku neodvratitelné události,</w:t>
      </w:r>
    </w:p>
    <w:p w14:paraId="71B804F4" w14:textId="77777777" w:rsidR="001A4DDF" w:rsidRPr="002971E2" w:rsidRDefault="001A4DDF" w:rsidP="00AE1A57">
      <w:pPr>
        <w:pStyle w:val="Podminky-odrazky-pismena"/>
        <w:numPr>
          <w:ilvl w:val="0"/>
          <w:numId w:val="74"/>
        </w:numPr>
        <w:ind w:left="851" w:hanging="142"/>
      </w:pPr>
      <w:r w:rsidRPr="002971E2">
        <w:t xml:space="preserve">v </w:t>
      </w:r>
      <w:r w:rsidR="00774287" w:rsidRPr="002971E2">
        <w:t>důsledku opatření provedeného v </w:t>
      </w:r>
      <w:r w:rsidRPr="002971E2">
        <w:t>zahr</w:t>
      </w:r>
      <w:r w:rsidR="00774287" w:rsidRPr="002971E2">
        <w:t>aničí podle předpisu platného v </w:t>
      </w:r>
      <w:r w:rsidRPr="002971E2">
        <w:t>zahraničí nebo na jeho základě,</w:t>
      </w:r>
    </w:p>
    <w:p w14:paraId="3BA300A6" w14:textId="4659F120" w:rsidR="001A4DDF" w:rsidRPr="002971E2" w:rsidRDefault="001A4DDF" w:rsidP="00AE1A57">
      <w:pPr>
        <w:pStyle w:val="Podminky-odrazky-pismena"/>
        <w:numPr>
          <w:ilvl w:val="0"/>
          <w:numId w:val="74"/>
        </w:numPr>
        <w:ind w:left="851" w:hanging="142"/>
      </w:pPr>
      <w:r w:rsidRPr="002971E2">
        <w:t>v důsledku vnějších okolností, které podnik ani zahra</w:t>
      </w:r>
      <w:r w:rsidR="003A6742" w:rsidRPr="002971E2">
        <w:t>niční provozovatel nevyvolali a </w:t>
      </w:r>
      <w:r w:rsidRPr="002971E2">
        <w:t>které nemohli při své činnosti běžným způsobem zjistit ani jim při řádné péči zabránit.</w:t>
      </w:r>
    </w:p>
    <w:p w14:paraId="775CAB74" w14:textId="77777777" w:rsidR="001A4DDF" w:rsidRPr="002971E2" w:rsidRDefault="001A4DDF" w:rsidP="00CE3C3C">
      <w:pPr>
        <w:pStyle w:val="Podminky-odstavec-nadpis"/>
      </w:pPr>
      <w:r w:rsidRPr="002971E2">
        <w:t>Řešení sporů týkajících se předmětu poštovní smlouvy</w:t>
      </w:r>
    </w:p>
    <w:p w14:paraId="392A8876" w14:textId="77777777" w:rsidR="001A4DDF" w:rsidRPr="002971E2" w:rsidRDefault="001A4DDF" w:rsidP="00AE1A57">
      <w:pPr>
        <w:pStyle w:val="Podminky-odstavec-cislo"/>
        <w:numPr>
          <w:ilvl w:val="0"/>
          <w:numId w:val="75"/>
        </w:numPr>
        <w:ind w:left="426" w:hanging="426"/>
      </w:pPr>
      <w:r w:rsidRPr="002971E2">
        <w:t>Pokud podnik nevyhoví nebo nevyřídí reklamaci vad poskytované poštovní služby, je odesílatel nebo adresát oprávněn podat u Českého telekomunikačního úřadu (www.ctu.cz) návrh na zahájení řízení o námitce proti vyřízení reklamace, a to bez zbytečného odkladu, nejpozději však do 1 měsíce ode dne doručení vyřízení reklamace nebo marného uplynutí lhůty pro její vyřízení, jinak právo uplatnit námitku zanikne. Podání návrhu podléhá správnímu poplatku. Na návrh Český telekomunikační úřad rozhodne v řízení o námitce proti vyřízení reklamace o právech a povinnostech účastníků řízení vyplývajících z poštovní smlouvy nebo zákona č. 29/200</w:t>
      </w:r>
      <w:r w:rsidR="00774287" w:rsidRPr="002971E2">
        <w:t>0 Sb., o poštovních službách, v </w:t>
      </w:r>
      <w:r w:rsidRPr="002971E2">
        <w:t>platném znění.</w:t>
      </w:r>
    </w:p>
    <w:p w14:paraId="2FC1F281" w14:textId="77777777" w:rsidR="000F447A" w:rsidRPr="002971E2" w:rsidRDefault="000F447A" w:rsidP="001A4DDF">
      <w:pPr>
        <w:pStyle w:val="Podminky-odstavec-nadpis"/>
        <w:sectPr w:rsidR="000F447A" w:rsidRPr="002971E2" w:rsidSect="000F447A">
          <w:headerReference w:type="default" r:id="rId61"/>
          <w:type w:val="continuous"/>
          <w:pgSz w:w="11906" w:h="16838" w:code="9"/>
          <w:pgMar w:top="2155" w:right="851" w:bottom="1276" w:left="1134" w:header="680" w:footer="567" w:gutter="0"/>
          <w:cols w:num="2" w:space="285"/>
          <w:titlePg/>
          <w:docGrid w:linePitch="360"/>
        </w:sectPr>
      </w:pPr>
    </w:p>
    <w:p w14:paraId="3E811E53" w14:textId="77777777" w:rsidR="001A4DDF" w:rsidRPr="002971E2" w:rsidRDefault="001A4DDF" w:rsidP="001A4DDF">
      <w:pPr>
        <w:pStyle w:val="Podminky-odstavec-nadpis"/>
      </w:pPr>
      <w:r w:rsidRPr="002971E2">
        <w:t>Zahraniční podmínky – konkrétní pro zemi určení</w:t>
      </w:r>
    </w:p>
    <w:p w14:paraId="7A75195C" w14:textId="77777777" w:rsidR="001A4DDF" w:rsidRPr="002971E2" w:rsidRDefault="001A4DDF" w:rsidP="00AE1A57">
      <w:pPr>
        <w:pStyle w:val="Podminky-odstavec-cislo"/>
        <w:numPr>
          <w:ilvl w:val="0"/>
          <w:numId w:val="75"/>
        </w:numPr>
        <w:ind w:left="426" w:hanging="426"/>
      </w:pPr>
      <w:r w:rsidRPr="002971E2">
        <w:t>Službu poštovní poukázka Z/A lze zvolit jen v případě, že země určení je uvedena v následujících odstavcích:</w:t>
      </w:r>
    </w:p>
    <w:p w14:paraId="795ADC00" w14:textId="77777777" w:rsidR="00CE3C3C" w:rsidRPr="002971E2" w:rsidRDefault="00CE3C3C" w:rsidP="00CE3C3C">
      <w:pPr>
        <w:pStyle w:val="Podminky-odstavec-cislo"/>
        <w:numPr>
          <w:ilvl w:val="0"/>
          <w:numId w:val="0"/>
        </w:numPr>
        <w:ind w:left="426"/>
      </w:pPr>
    </w:p>
    <w:tbl>
      <w:tblPr>
        <w:tblStyle w:val="Mkatabulky"/>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3260"/>
      </w:tblGrid>
      <w:tr w:rsidR="00CE3C3C" w:rsidRPr="002971E2" w14:paraId="3D547D80" w14:textId="77777777" w:rsidTr="00CE3C3C">
        <w:tc>
          <w:tcPr>
            <w:tcW w:w="4077" w:type="dxa"/>
          </w:tcPr>
          <w:p w14:paraId="2DB6D653" w14:textId="77777777" w:rsidR="00CE3C3C" w:rsidRPr="002971E2" w:rsidRDefault="00CE3C3C" w:rsidP="00CE3C3C">
            <w:pPr>
              <w:pStyle w:val="Podminky-odstavec-cislo"/>
              <w:numPr>
                <w:ilvl w:val="0"/>
                <w:numId w:val="0"/>
              </w:numPr>
              <w:rPr>
                <w:b/>
              </w:rPr>
            </w:pPr>
            <w:r w:rsidRPr="002971E2">
              <w:rPr>
                <w:b/>
              </w:rPr>
              <w:t>1. Bělorusko</w:t>
            </w:r>
          </w:p>
        </w:tc>
        <w:tc>
          <w:tcPr>
            <w:tcW w:w="3260" w:type="dxa"/>
          </w:tcPr>
          <w:p w14:paraId="5A48FE66" w14:textId="77777777" w:rsidR="00CE3C3C" w:rsidRPr="002971E2" w:rsidRDefault="00CE3C3C" w:rsidP="00CE3C3C">
            <w:pPr>
              <w:pStyle w:val="Podminky-odstavec-cislo"/>
              <w:numPr>
                <w:ilvl w:val="0"/>
                <w:numId w:val="0"/>
              </w:numPr>
            </w:pPr>
          </w:p>
        </w:tc>
      </w:tr>
      <w:tr w:rsidR="00CE3C3C" w:rsidRPr="002971E2" w14:paraId="367F57D6" w14:textId="77777777" w:rsidTr="00CE3C3C">
        <w:tc>
          <w:tcPr>
            <w:tcW w:w="4077" w:type="dxa"/>
          </w:tcPr>
          <w:p w14:paraId="6D5F674C" w14:textId="77777777" w:rsidR="00CE3C3C" w:rsidRPr="002971E2" w:rsidRDefault="00CE3C3C" w:rsidP="00CE3C3C">
            <w:pPr>
              <w:pStyle w:val="Podminky-odstavec-cislo"/>
              <w:numPr>
                <w:ilvl w:val="0"/>
                <w:numId w:val="0"/>
              </w:numPr>
            </w:pPr>
            <w:r w:rsidRPr="002971E2">
              <w:t>Nejvyšší přípustná částka:</w:t>
            </w:r>
          </w:p>
        </w:tc>
        <w:tc>
          <w:tcPr>
            <w:tcW w:w="3260" w:type="dxa"/>
          </w:tcPr>
          <w:p w14:paraId="000AB99C" w14:textId="77777777" w:rsidR="00CE3C3C" w:rsidRPr="002971E2" w:rsidRDefault="00CE3C3C" w:rsidP="00CE3C3C">
            <w:pPr>
              <w:pStyle w:val="Podminky-odstavec-cislo"/>
              <w:numPr>
                <w:ilvl w:val="0"/>
                <w:numId w:val="0"/>
              </w:numPr>
            </w:pPr>
            <w:r w:rsidRPr="002971E2">
              <w:t>500 USD</w:t>
            </w:r>
          </w:p>
        </w:tc>
      </w:tr>
      <w:tr w:rsidR="00CE3C3C" w:rsidRPr="002971E2" w14:paraId="7299E98B" w14:textId="77777777" w:rsidTr="00CE3C3C">
        <w:tc>
          <w:tcPr>
            <w:tcW w:w="4077" w:type="dxa"/>
          </w:tcPr>
          <w:p w14:paraId="4E596F21" w14:textId="77777777" w:rsidR="00CE3C3C" w:rsidRPr="002971E2" w:rsidRDefault="00CE3C3C" w:rsidP="00CE3C3C">
            <w:pPr>
              <w:pStyle w:val="Podminky-odstavec-cislo"/>
              <w:numPr>
                <w:ilvl w:val="0"/>
                <w:numId w:val="0"/>
              </w:numPr>
            </w:pPr>
            <w:r w:rsidRPr="002971E2">
              <w:t>Přepočtová měna:</w:t>
            </w:r>
          </w:p>
        </w:tc>
        <w:tc>
          <w:tcPr>
            <w:tcW w:w="3260" w:type="dxa"/>
          </w:tcPr>
          <w:p w14:paraId="580929EA" w14:textId="77777777" w:rsidR="00CE3C3C" w:rsidRPr="002971E2" w:rsidRDefault="00CE3C3C" w:rsidP="00CE3C3C">
            <w:pPr>
              <w:pStyle w:val="Podminky-odstavec-cislo"/>
              <w:numPr>
                <w:ilvl w:val="0"/>
                <w:numId w:val="0"/>
              </w:numPr>
            </w:pPr>
            <w:r w:rsidRPr="002971E2">
              <w:t>USD</w:t>
            </w:r>
          </w:p>
        </w:tc>
      </w:tr>
      <w:tr w:rsidR="00CE3C3C" w:rsidRPr="002971E2" w14:paraId="24AD2843" w14:textId="77777777" w:rsidTr="00CE3C3C">
        <w:tc>
          <w:tcPr>
            <w:tcW w:w="4077" w:type="dxa"/>
          </w:tcPr>
          <w:p w14:paraId="15A17D26" w14:textId="77777777" w:rsidR="00CE3C3C" w:rsidRPr="002971E2" w:rsidRDefault="00CE3C3C" w:rsidP="00CE3C3C">
            <w:pPr>
              <w:pStyle w:val="Podminky-odstavec-cislo"/>
              <w:numPr>
                <w:ilvl w:val="0"/>
                <w:numId w:val="0"/>
              </w:numPr>
            </w:pPr>
            <w:r w:rsidRPr="002971E2">
              <w:t>Adresátem poukázané peněžní částky:</w:t>
            </w:r>
          </w:p>
        </w:tc>
        <w:tc>
          <w:tcPr>
            <w:tcW w:w="3260" w:type="dxa"/>
          </w:tcPr>
          <w:p w14:paraId="6F4AD3D3" w14:textId="77777777" w:rsidR="00CE3C3C" w:rsidRPr="002971E2" w:rsidRDefault="00CE3C3C" w:rsidP="00CE3C3C">
            <w:pPr>
              <w:pStyle w:val="Podminky-odstavec-cislo"/>
              <w:numPr>
                <w:ilvl w:val="0"/>
                <w:numId w:val="0"/>
              </w:numPr>
            </w:pPr>
            <w:r w:rsidRPr="002971E2">
              <w:t>může být kterákoliv banka</w:t>
            </w:r>
          </w:p>
        </w:tc>
      </w:tr>
    </w:tbl>
    <w:p w14:paraId="21EE4751" w14:textId="77777777" w:rsidR="00CE3C3C" w:rsidRPr="002971E2" w:rsidRDefault="00CE3C3C" w:rsidP="00CE3C3C">
      <w:pPr>
        <w:pStyle w:val="Podminky-odstavec-cislo"/>
        <w:numPr>
          <w:ilvl w:val="0"/>
          <w:numId w:val="0"/>
        </w:numPr>
        <w:ind w:left="426"/>
      </w:pPr>
    </w:p>
    <w:tbl>
      <w:tblPr>
        <w:tblStyle w:val="Mkatabulky"/>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3260"/>
      </w:tblGrid>
      <w:tr w:rsidR="000F447A" w:rsidRPr="002971E2" w14:paraId="3F9924BD" w14:textId="77777777" w:rsidTr="00DB4D7D">
        <w:tc>
          <w:tcPr>
            <w:tcW w:w="4077" w:type="dxa"/>
          </w:tcPr>
          <w:p w14:paraId="4D32B203" w14:textId="77777777" w:rsidR="00CE3C3C" w:rsidRPr="002971E2" w:rsidRDefault="00CE3C3C" w:rsidP="00CE3C3C">
            <w:pPr>
              <w:pStyle w:val="Podminky-odstavec-cislo"/>
              <w:numPr>
                <w:ilvl w:val="0"/>
                <w:numId w:val="0"/>
              </w:numPr>
              <w:rPr>
                <w:b/>
              </w:rPr>
            </w:pPr>
            <w:r w:rsidRPr="002971E2">
              <w:rPr>
                <w:b/>
              </w:rPr>
              <w:t>2. Bulharsko</w:t>
            </w:r>
          </w:p>
        </w:tc>
        <w:tc>
          <w:tcPr>
            <w:tcW w:w="3260" w:type="dxa"/>
          </w:tcPr>
          <w:p w14:paraId="2CE3F0C9" w14:textId="77777777" w:rsidR="00CE3C3C" w:rsidRPr="002971E2" w:rsidRDefault="00CE3C3C" w:rsidP="00DB4D7D">
            <w:pPr>
              <w:pStyle w:val="Podminky-odstavec-cislo"/>
              <w:numPr>
                <w:ilvl w:val="0"/>
                <w:numId w:val="0"/>
              </w:numPr>
            </w:pPr>
          </w:p>
        </w:tc>
      </w:tr>
      <w:tr w:rsidR="000F447A" w:rsidRPr="002971E2" w14:paraId="0405ACE6" w14:textId="77777777" w:rsidTr="00DB4D7D">
        <w:tc>
          <w:tcPr>
            <w:tcW w:w="4077" w:type="dxa"/>
          </w:tcPr>
          <w:p w14:paraId="712338B4" w14:textId="77777777" w:rsidR="00CE3C3C" w:rsidRPr="002971E2" w:rsidRDefault="00CE3C3C" w:rsidP="00DB4D7D">
            <w:pPr>
              <w:pStyle w:val="Podminky-odstavec-cislo"/>
              <w:numPr>
                <w:ilvl w:val="0"/>
                <w:numId w:val="0"/>
              </w:numPr>
            </w:pPr>
            <w:r w:rsidRPr="002971E2">
              <w:t>Nejvyšší přípustná částka:</w:t>
            </w:r>
          </w:p>
        </w:tc>
        <w:tc>
          <w:tcPr>
            <w:tcW w:w="3260" w:type="dxa"/>
          </w:tcPr>
          <w:p w14:paraId="6F434D9F" w14:textId="77777777" w:rsidR="00CE3C3C" w:rsidRPr="002971E2" w:rsidRDefault="00CE3C3C" w:rsidP="00DB4D7D">
            <w:pPr>
              <w:pStyle w:val="Podminky-odstavec-cislo"/>
              <w:numPr>
                <w:ilvl w:val="0"/>
                <w:numId w:val="0"/>
              </w:numPr>
            </w:pPr>
            <w:r w:rsidRPr="002971E2">
              <w:t>1 000 EUR</w:t>
            </w:r>
          </w:p>
        </w:tc>
      </w:tr>
      <w:tr w:rsidR="000F447A" w:rsidRPr="002971E2" w14:paraId="60B08788" w14:textId="77777777" w:rsidTr="00DB4D7D">
        <w:tc>
          <w:tcPr>
            <w:tcW w:w="4077" w:type="dxa"/>
          </w:tcPr>
          <w:p w14:paraId="68C6A8D4" w14:textId="77777777" w:rsidR="00CE3C3C" w:rsidRPr="002971E2" w:rsidRDefault="00CE3C3C" w:rsidP="00DB4D7D">
            <w:pPr>
              <w:pStyle w:val="Podminky-odstavec-cislo"/>
              <w:numPr>
                <w:ilvl w:val="0"/>
                <w:numId w:val="0"/>
              </w:numPr>
            </w:pPr>
            <w:r w:rsidRPr="002971E2">
              <w:t>Přepočtová měna:</w:t>
            </w:r>
          </w:p>
        </w:tc>
        <w:tc>
          <w:tcPr>
            <w:tcW w:w="3260" w:type="dxa"/>
          </w:tcPr>
          <w:p w14:paraId="2847AC7A" w14:textId="77777777" w:rsidR="00CE3C3C" w:rsidRPr="002971E2" w:rsidRDefault="00CE3C3C" w:rsidP="00DB4D7D">
            <w:pPr>
              <w:pStyle w:val="Podminky-odstavec-cislo"/>
              <w:numPr>
                <w:ilvl w:val="0"/>
                <w:numId w:val="0"/>
              </w:numPr>
            </w:pPr>
            <w:r w:rsidRPr="002971E2">
              <w:t>EUR</w:t>
            </w:r>
          </w:p>
        </w:tc>
      </w:tr>
      <w:tr w:rsidR="000F447A" w:rsidRPr="002971E2" w14:paraId="18F4BD3E" w14:textId="77777777" w:rsidTr="00DB4D7D">
        <w:tc>
          <w:tcPr>
            <w:tcW w:w="4077" w:type="dxa"/>
          </w:tcPr>
          <w:p w14:paraId="6F4C439F" w14:textId="77777777" w:rsidR="00CE3C3C" w:rsidRPr="002971E2" w:rsidRDefault="00CE3C3C" w:rsidP="00DB4D7D">
            <w:pPr>
              <w:pStyle w:val="Podminky-odstavec-cislo"/>
              <w:numPr>
                <w:ilvl w:val="0"/>
                <w:numId w:val="0"/>
              </w:numPr>
            </w:pPr>
            <w:r w:rsidRPr="002971E2">
              <w:t>Adresátem poukázané peněžní částky:</w:t>
            </w:r>
          </w:p>
        </w:tc>
        <w:tc>
          <w:tcPr>
            <w:tcW w:w="3260" w:type="dxa"/>
          </w:tcPr>
          <w:p w14:paraId="5BCB1515" w14:textId="77777777" w:rsidR="00CE3C3C" w:rsidRPr="002971E2" w:rsidRDefault="00CE3C3C" w:rsidP="00DB4D7D">
            <w:pPr>
              <w:pStyle w:val="Podminky-odstavec-cislo"/>
              <w:numPr>
                <w:ilvl w:val="0"/>
                <w:numId w:val="0"/>
              </w:numPr>
            </w:pPr>
            <w:r w:rsidRPr="002971E2">
              <w:t>může být kterákoliv banka</w:t>
            </w:r>
          </w:p>
        </w:tc>
      </w:tr>
    </w:tbl>
    <w:p w14:paraId="000CBB9C" w14:textId="77777777" w:rsidR="00CE3C3C" w:rsidRPr="002971E2" w:rsidRDefault="00CE3C3C" w:rsidP="00CE3C3C">
      <w:pPr>
        <w:pStyle w:val="Podminky-odstavec-cislo"/>
        <w:numPr>
          <w:ilvl w:val="0"/>
          <w:numId w:val="0"/>
        </w:numPr>
        <w:ind w:left="426"/>
      </w:pPr>
    </w:p>
    <w:tbl>
      <w:tblPr>
        <w:tblStyle w:val="Mkatabulky"/>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3260"/>
      </w:tblGrid>
      <w:tr w:rsidR="000F447A" w:rsidRPr="002971E2" w14:paraId="68DEB404" w14:textId="77777777" w:rsidTr="00DB4D7D">
        <w:tc>
          <w:tcPr>
            <w:tcW w:w="4077" w:type="dxa"/>
          </w:tcPr>
          <w:p w14:paraId="0385F91C" w14:textId="77777777" w:rsidR="00CE3C3C" w:rsidRPr="002971E2" w:rsidRDefault="00CE3C3C" w:rsidP="00DB4D7D">
            <w:pPr>
              <w:pStyle w:val="Podminky-odstavec-cislo"/>
              <w:numPr>
                <w:ilvl w:val="0"/>
                <w:numId w:val="0"/>
              </w:numPr>
              <w:rPr>
                <w:b/>
              </w:rPr>
            </w:pPr>
            <w:r w:rsidRPr="002971E2">
              <w:rPr>
                <w:b/>
              </w:rPr>
              <w:t>3. Maďarsko</w:t>
            </w:r>
          </w:p>
        </w:tc>
        <w:tc>
          <w:tcPr>
            <w:tcW w:w="3260" w:type="dxa"/>
          </w:tcPr>
          <w:p w14:paraId="45B26BCF" w14:textId="77777777" w:rsidR="00CE3C3C" w:rsidRPr="002971E2" w:rsidRDefault="00CE3C3C" w:rsidP="00DB4D7D">
            <w:pPr>
              <w:pStyle w:val="Podminky-odstavec-cislo"/>
              <w:numPr>
                <w:ilvl w:val="0"/>
                <w:numId w:val="0"/>
              </w:numPr>
            </w:pPr>
          </w:p>
        </w:tc>
      </w:tr>
      <w:tr w:rsidR="000F447A" w:rsidRPr="002971E2" w14:paraId="4C8C4034" w14:textId="77777777" w:rsidTr="00DB4D7D">
        <w:tc>
          <w:tcPr>
            <w:tcW w:w="4077" w:type="dxa"/>
          </w:tcPr>
          <w:p w14:paraId="42ACE095" w14:textId="77777777" w:rsidR="00CE3C3C" w:rsidRPr="002971E2" w:rsidRDefault="00CE3C3C" w:rsidP="00DB4D7D">
            <w:pPr>
              <w:pStyle w:val="Podminky-odstavec-cislo"/>
              <w:numPr>
                <w:ilvl w:val="0"/>
                <w:numId w:val="0"/>
              </w:numPr>
            </w:pPr>
            <w:r w:rsidRPr="002971E2">
              <w:t>Nejvyšší přípustná částka:</w:t>
            </w:r>
          </w:p>
        </w:tc>
        <w:tc>
          <w:tcPr>
            <w:tcW w:w="3260" w:type="dxa"/>
          </w:tcPr>
          <w:p w14:paraId="7D3099E1" w14:textId="77777777" w:rsidR="00CE3C3C" w:rsidRPr="002971E2" w:rsidRDefault="00CE3C3C" w:rsidP="00DB4D7D">
            <w:pPr>
              <w:pStyle w:val="Podminky-odstavec-cislo"/>
              <w:numPr>
                <w:ilvl w:val="0"/>
                <w:numId w:val="0"/>
              </w:numPr>
            </w:pPr>
            <w:r w:rsidRPr="002971E2">
              <w:t>2 500 EUR</w:t>
            </w:r>
          </w:p>
        </w:tc>
      </w:tr>
      <w:tr w:rsidR="000F447A" w:rsidRPr="002971E2" w14:paraId="65432BBA" w14:textId="77777777" w:rsidTr="00DB4D7D">
        <w:tc>
          <w:tcPr>
            <w:tcW w:w="4077" w:type="dxa"/>
          </w:tcPr>
          <w:p w14:paraId="3B87E149" w14:textId="77777777" w:rsidR="00CE3C3C" w:rsidRPr="002971E2" w:rsidRDefault="00CE3C3C" w:rsidP="00DB4D7D">
            <w:pPr>
              <w:pStyle w:val="Podminky-odstavec-cislo"/>
              <w:numPr>
                <w:ilvl w:val="0"/>
                <w:numId w:val="0"/>
              </w:numPr>
            </w:pPr>
            <w:r w:rsidRPr="002971E2">
              <w:t>Přepočtová měna:</w:t>
            </w:r>
          </w:p>
        </w:tc>
        <w:tc>
          <w:tcPr>
            <w:tcW w:w="3260" w:type="dxa"/>
          </w:tcPr>
          <w:p w14:paraId="66DA718D" w14:textId="77777777" w:rsidR="00CE3C3C" w:rsidRPr="002971E2" w:rsidRDefault="00CE3C3C" w:rsidP="00DB4D7D">
            <w:pPr>
              <w:pStyle w:val="Podminky-odstavec-cislo"/>
              <w:numPr>
                <w:ilvl w:val="0"/>
                <w:numId w:val="0"/>
              </w:numPr>
            </w:pPr>
            <w:r w:rsidRPr="002971E2">
              <w:t>EUR</w:t>
            </w:r>
          </w:p>
        </w:tc>
      </w:tr>
      <w:tr w:rsidR="000F447A" w:rsidRPr="002971E2" w14:paraId="35DE046E" w14:textId="77777777" w:rsidTr="00DB4D7D">
        <w:tc>
          <w:tcPr>
            <w:tcW w:w="4077" w:type="dxa"/>
          </w:tcPr>
          <w:p w14:paraId="5CF161EC" w14:textId="77777777" w:rsidR="00CE3C3C" w:rsidRPr="002971E2" w:rsidRDefault="00CE3C3C" w:rsidP="00DB4D7D">
            <w:pPr>
              <w:pStyle w:val="Podminky-odstavec-cislo"/>
              <w:numPr>
                <w:ilvl w:val="0"/>
                <w:numId w:val="0"/>
              </w:numPr>
            </w:pPr>
            <w:r w:rsidRPr="002971E2">
              <w:t>Adresátem poukázané peněžní částky:</w:t>
            </w:r>
          </w:p>
        </w:tc>
        <w:tc>
          <w:tcPr>
            <w:tcW w:w="3260" w:type="dxa"/>
          </w:tcPr>
          <w:p w14:paraId="33469565" w14:textId="77777777" w:rsidR="00CE3C3C" w:rsidRPr="002971E2" w:rsidRDefault="00CE3C3C" w:rsidP="00DB4D7D">
            <w:pPr>
              <w:pStyle w:val="Podminky-odstavec-cislo"/>
              <w:numPr>
                <w:ilvl w:val="0"/>
                <w:numId w:val="0"/>
              </w:numPr>
            </w:pPr>
            <w:r w:rsidRPr="002971E2">
              <w:t>může být kterákoliv banka</w:t>
            </w:r>
          </w:p>
        </w:tc>
      </w:tr>
    </w:tbl>
    <w:p w14:paraId="215CC768" w14:textId="77777777" w:rsidR="00CE3C3C" w:rsidRPr="002971E2" w:rsidRDefault="00CE3C3C" w:rsidP="00CE3C3C">
      <w:pPr>
        <w:pStyle w:val="Podminky-odstavec-cislo"/>
        <w:numPr>
          <w:ilvl w:val="0"/>
          <w:numId w:val="0"/>
        </w:numPr>
        <w:ind w:left="426"/>
      </w:pPr>
    </w:p>
    <w:tbl>
      <w:tblPr>
        <w:tblStyle w:val="Mkatabulky"/>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3260"/>
      </w:tblGrid>
      <w:tr w:rsidR="000F447A" w:rsidRPr="002971E2" w14:paraId="01124E32" w14:textId="77777777" w:rsidTr="00DB4D7D">
        <w:tc>
          <w:tcPr>
            <w:tcW w:w="4077" w:type="dxa"/>
          </w:tcPr>
          <w:p w14:paraId="7F5A9348" w14:textId="77777777" w:rsidR="00CE3C3C" w:rsidRPr="002971E2" w:rsidRDefault="00CE3C3C" w:rsidP="00DB4D7D">
            <w:pPr>
              <w:pStyle w:val="Podminky-odstavec-cislo"/>
              <w:numPr>
                <w:ilvl w:val="0"/>
                <w:numId w:val="0"/>
              </w:numPr>
              <w:rPr>
                <w:b/>
              </w:rPr>
            </w:pPr>
            <w:r w:rsidRPr="002971E2">
              <w:rPr>
                <w:b/>
              </w:rPr>
              <w:t>4. Polsko</w:t>
            </w:r>
          </w:p>
        </w:tc>
        <w:tc>
          <w:tcPr>
            <w:tcW w:w="3260" w:type="dxa"/>
          </w:tcPr>
          <w:p w14:paraId="50D11B54" w14:textId="77777777" w:rsidR="00CE3C3C" w:rsidRPr="002971E2" w:rsidRDefault="00CE3C3C" w:rsidP="00DB4D7D">
            <w:pPr>
              <w:pStyle w:val="Podminky-odstavec-cislo"/>
              <w:numPr>
                <w:ilvl w:val="0"/>
                <w:numId w:val="0"/>
              </w:numPr>
            </w:pPr>
          </w:p>
        </w:tc>
      </w:tr>
      <w:tr w:rsidR="000F447A" w:rsidRPr="002971E2" w14:paraId="260EA3FE" w14:textId="77777777" w:rsidTr="00DB4D7D">
        <w:tc>
          <w:tcPr>
            <w:tcW w:w="4077" w:type="dxa"/>
          </w:tcPr>
          <w:p w14:paraId="364E7E20" w14:textId="77777777" w:rsidR="00CE3C3C" w:rsidRPr="002971E2" w:rsidRDefault="00CE3C3C" w:rsidP="00DB4D7D">
            <w:pPr>
              <w:pStyle w:val="Podminky-odstavec-cislo"/>
              <w:numPr>
                <w:ilvl w:val="0"/>
                <w:numId w:val="0"/>
              </w:numPr>
            </w:pPr>
            <w:r w:rsidRPr="002971E2">
              <w:t>Nejvyšší přípustná částka:</w:t>
            </w:r>
          </w:p>
        </w:tc>
        <w:tc>
          <w:tcPr>
            <w:tcW w:w="3260" w:type="dxa"/>
          </w:tcPr>
          <w:p w14:paraId="7C4960AC" w14:textId="77777777" w:rsidR="00CE3C3C" w:rsidRPr="002971E2" w:rsidRDefault="00CE3C3C" w:rsidP="00DB4D7D">
            <w:pPr>
              <w:pStyle w:val="Podminky-odstavec-cislo"/>
              <w:numPr>
                <w:ilvl w:val="0"/>
                <w:numId w:val="0"/>
              </w:numPr>
            </w:pPr>
            <w:r w:rsidRPr="002971E2">
              <w:t>2 000 USD</w:t>
            </w:r>
          </w:p>
        </w:tc>
      </w:tr>
      <w:tr w:rsidR="000F447A" w:rsidRPr="002971E2" w14:paraId="214B1FA2" w14:textId="77777777" w:rsidTr="00DB4D7D">
        <w:tc>
          <w:tcPr>
            <w:tcW w:w="4077" w:type="dxa"/>
          </w:tcPr>
          <w:p w14:paraId="1AB60458" w14:textId="77777777" w:rsidR="00CE3C3C" w:rsidRPr="002971E2" w:rsidRDefault="00CE3C3C" w:rsidP="00DB4D7D">
            <w:pPr>
              <w:pStyle w:val="Podminky-odstavec-cislo"/>
              <w:numPr>
                <w:ilvl w:val="0"/>
                <w:numId w:val="0"/>
              </w:numPr>
            </w:pPr>
            <w:r w:rsidRPr="002971E2">
              <w:t>Přepočtová měna:</w:t>
            </w:r>
          </w:p>
        </w:tc>
        <w:tc>
          <w:tcPr>
            <w:tcW w:w="3260" w:type="dxa"/>
          </w:tcPr>
          <w:p w14:paraId="53D158DE" w14:textId="77777777" w:rsidR="00CE3C3C" w:rsidRPr="002971E2" w:rsidRDefault="00CE3C3C" w:rsidP="00DB4D7D">
            <w:pPr>
              <w:pStyle w:val="Podminky-odstavec-cislo"/>
              <w:numPr>
                <w:ilvl w:val="0"/>
                <w:numId w:val="0"/>
              </w:numPr>
            </w:pPr>
            <w:r w:rsidRPr="002971E2">
              <w:t>USD</w:t>
            </w:r>
          </w:p>
        </w:tc>
      </w:tr>
      <w:tr w:rsidR="000F447A" w:rsidRPr="002971E2" w14:paraId="1D9B8CC8" w14:textId="77777777" w:rsidTr="00DB4D7D">
        <w:tc>
          <w:tcPr>
            <w:tcW w:w="4077" w:type="dxa"/>
          </w:tcPr>
          <w:p w14:paraId="5A093B4E" w14:textId="77777777" w:rsidR="00CE3C3C" w:rsidRPr="002971E2" w:rsidRDefault="00CE3C3C" w:rsidP="00DB4D7D">
            <w:pPr>
              <w:pStyle w:val="Podminky-odstavec-cislo"/>
              <w:numPr>
                <w:ilvl w:val="0"/>
                <w:numId w:val="0"/>
              </w:numPr>
            </w:pPr>
            <w:r w:rsidRPr="002971E2">
              <w:t>Adresátem poukázané peněžní částky:</w:t>
            </w:r>
          </w:p>
        </w:tc>
        <w:tc>
          <w:tcPr>
            <w:tcW w:w="3260" w:type="dxa"/>
          </w:tcPr>
          <w:p w14:paraId="2F34F4AE" w14:textId="77777777" w:rsidR="00CE3C3C" w:rsidRPr="002971E2" w:rsidRDefault="00CE3C3C" w:rsidP="00DB4D7D">
            <w:pPr>
              <w:pStyle w:val="Podminky-odstavec-cislo"/>
              <w:numPr>
                <w:ilvl w:val="0"/>
                <w:numId w:val="0"/>
              </w:numPr>
            </w:pPr>
            <w:r w:rsidRPr="002971E2">
              <w:t>může být kterákoliv banka</w:t>
            </w:r>
          </w:p>
        </w:tc>
      </w:tr>
    </w:tbl>
    <w:p w14:paraId="737498C3" w14:textId="77777777" w:rsidR="000F447A" w:rsidRPr="002971E2" w:rsidRDefault="000F447A" w:rsidP="001A4DDF">
      <w:pPr>
        <w:pStyle w:val="Podminky-odstavec-nadpis"/>
      </w:pPr>
    </w:p>
    <w:p w14:paraId="5B157550" w14:textId="77777777" w:rsidR="000F447A" w:rsidRPr="002971E2" w:rsidRDefault="000F447A">
      <w:pPr>
        <w:spacing w:line="240" w:lineRule="auto"/>
        <w:rPr>
          <w:rFonts w:asciiTheme="minorHAnsi" w:hAnsiTheme="minorHAnsi"/>
          <w:b/>
          <w:color w:val="002776"/>
          <w:sz w:val="24"/>
        </w:rPr>
      </w:pPr>
      <w:r w:rsidRPr="002971E2">
        <w:rPr>
          <w:rFonts w:asciiTheme="minorHAnsi" w:hAnsiTheme="minorHAnsi"/>
        </w:rPr>
        <w:br w:type="page"/>
      </w:r>
    </w:p>
    <w:p w14:paraId="61425D4B" w14:textId="77777777" w:rsidR="001A4DDF" w:rsidRPr="002971E2" w:rsidRDefault="001A4DDF" w:rsidP="001A4DDF">
      <w:pPr>
        <w:pStyle w:val="Podminky-odstavec-nadpis"/>
      </w:pPr>
      <w:r w:rsidRPr="002971E2">
        <w:t>Vzor vyplnění mezinárodní poštovní poukázky se službou Z/A</w:t>
      </w:r>
    </w:p>
    <w:p w14:paraId="4A020147" w14:textId="77777777" w:rsidR="000F447A" w:rsidRPr="002971E2" w:rsidRDefault="000F447A" w:rsidP="00AE1A57">
      <w:pPr>
        <w:pStyle w:val="Podminky-odstavec-cislo"/>
        <w:numPr>
          <w:ilvl w:val="0"/>
          <w:numId w:val="75"/>
        </w:numPr>
        <w:ind w:left="426" w:hanging="426"/>
      </w:pPr>
      <w:r w:rsidRPr="002971E2">
        <w:t>Vzor vyplnění mezinárodní poštovní poukázky se službou Z/A</w:t>
      </w:r>
    </w:p>
    <w:p w14:paraId="49F7E45F" w14:textId="77777777" w:rsidR="00CE3C3C" w:rsidRPr="002971E2" w:rsidRDefault="002F4205" w:rsidP="00CE3C3C">
      <w:pPr>
        <w:pStyle w:val="Podminky-odstavec-cislo"/>
        <w:numPr>
          <w:ilvl w:val="0"/>
          <w:numId w:val="0"/>
        </w:numPr>
        <w:ind w:left="426"/>
      </w:pPr>
      <w:r>
        <w:rPr>
          <w:noProof/>
        </w:rPr>
        <w:object w:dxaOrig="1440" w:dyaOrig="1440" w14:anchorId="62AF20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1.55pt;margin-top:.55pt;width:244.15pt;height:448.9pt;z-index:251668992;mso-position-horizontal:absolute;mso-position-horizontal-relative:text;mso-position-vertical:absolute;mso-position-vertical-relative:text;mso-width-relative:page;mso-height-relative:page">
            <v:imagedata r:id="rId62" o:title=""/>
            <w10:wrap type="topAndBottom"/>
          </v:shape>
          <o:OLEObject Type="Embed" ProgID="PBrush" ShapeID="_x0000_s1026" DrawAspect="Content" ObjectID="_1607422094" r:id="rId63"/>
        </w:object>
      </w:r>
    </w:p>
    <w:p w14:paraId="4600F9B6" w14:textId="77777777" w:rsidR="000F447A" w:rsidRPr="002971E2" w:rsidRDefault="000F447A">
      <w:pPr>
        <w:spacing w:line="240" w:lineRule="auto"/>
        <w:rPr>
          <w:rFonts w:asciiTheme="minorHAnsi" w:hAnsiTheme="minorHAnsi"/>
          <w:b/>
          <w:color w:val="002776"/>
          <w:sz w:val="24"/>
        </w:rPr>
      </w:pPr>
      <w:r w:rsidRPr="002971E2">
        <w:rPr>
          <w:rFonts w:asciiTheme="minorHAnsi" w:hAnsiTheme="minorHAnsi"/>
        </w:rPr>
        <w:br w:type="page"/>
      </w:r>
    </w:p>
    <w:p w14:paraId="2E7895DB" w14:textId="77777777" w:rsidR="000F447A" w:rsidRPr="002971E2" w:rsidRDefault="000F447A" w:rsidP="001A4DDF">
      <w:pPr>
        <w:pStyle w:val="Podminky-odstavec-nadpis"/>
        <w:sectPr w:rsidR="000F447A" w:rsidRPr="002971E2" w:rsidSect="000F447A">
          <w:type w:val="continuous"/>
          <w:pgSz w:w="11906" w:h="16838" w:code="9"/>
          <w:pgMar w:top="2155" w:right="851" w:bottom="1276" w:left="1134" w:header="680" w:footer="567" w:gutter="0"/>
          <w:cols w:space="285"/>
          <w:titlePg/>
          <w:docGrid w:linePitch="360"/>
        </w:sectPr>
      </w:pPr>
    </w:p>
    <w:p w14:paraId="6319CB1F" w14:textId="77777777" w:rsidR="001A4DDF" w:rsidRPr="002971E2" w:rsidRDefault="001A4DDF" w:rsidP="001A4DDF">
      <w:pPr>
        <w:pStyle w:val="Podminky-odstavec-nadpis"/>
      </w:pPr>
      <w:r w:rsidRPr="002971E2">
        <w:t>Informace o zpracování osobních údajů</w:t>
      </w:r>
    </w:p>
    <w:p w14:paraId="6F9258EC" w14:textId="77777777" w:rsidR="001A4DDF" w:rsidRPr="002971E2" w:rsidRDefault="001A4DDF" w:rsidP="00AE1A57">
      <w:pPr>
        <w:pStyle w:val="Podminky-odstavec-cislo"/>
        <w:numPr>
          <w:ilvl w:val="0"/>
          <w:numId w:val="75"/>
        </w:numPr>
        <w:ind w:left="426" w:hanging="425"/>
      </w:pPr>
      <w:r w:rsidRPr="002971E2">
        <w:t>Podnik je při poskytování poštovních služeb správcem osobních údajů. Podnik zpracovává osobní údaje v rozsahu, ve kterém byly poskytnuty podniku na základě těchto poštovních podmínek, a to výhradně pro účely poskytnutí poštovní služby nebo dílčí doplňkové služby uvedené v těchto poštovních podmínkách, poskytované podnikem podle zákona o poštovních službách. Jedná se o osobní údaje v tomto rozsahu: jméno, příjmení, adresa, případně také e-mail a telefon a další osobní údaje, pakliže jsou pro poskytnutí dané služby nezbytné. Právním titulem pro zpracování osobních údajů je smlouva uzavíraná mezi podnikem a o</w:t>
      </w:r>
      <w:r w:rsidR="00774287"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5C6A4ED1" w14:textId="77777777" w:rsidR="001A4DDF" w:rsidRPr="002971E2" w:rsidRDefault="001A4DDF" w:rsidP="00AE1A57">
      <w:pPr>
        <w:pStyle w:val="Podminky-odstavec-cislo"/>
        <w:numPr>
          <w:ilvl w:val="0"/>
          <w:numId w:val="75"/>
        </w:numPr>
        <w:ind w:left="426" w:hanging="426"/>
      </w:pPr>
      <w:r w:rsidRPr="002971E2">
        <w:t>Osobní údaje odesílatele a adresáta, který je fyzickou osobou nebo fyzickou osobou podnikající, jsou předmětem ochrany osobních údajů podle platných právních předpisů, zejména evropského nařízení (EU) 2016/679 - Obecné nařízení o ochraně osobních údajů (dále jen „Nařízení“).</w:t>
      </w:r>
    </w:p>
    <w:p w14:paraId="755E9624" w14:textId="77777777" w:rsidR="001A4DDF" w:rsidRPr="002971E2" w:rsidRDefault="001A4DDF" w:rsidP="00AE1A57">
      <w:pPr>
        <w:pStyle w:val="Podminky-odstavec-cislo"/>
        <w:numPr>
          <w:ilvl w:val="0"/>
          <w:numId w:val="75"/>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48B2EAB3" w14:textId="77777777" w:rsidR="001A4DDF" w:rsidRPr="002971E2" w:rsidRDefault="001A4DDF" w:rsidP="000C2B78">
      <w:pPr>
        <w:pStyle w:val="Podminky-odstavec-cislo"/>
        <w:numPr>
          <w:ilvl w:val="0"/>
          <w:numId w:val="0"/>
        </w:numPr>
        <w:ind w:left="426"/>
      </w:pPr>
      <w:r w:rsidRPr="002971E2">
        <w:t>Poskytnutí osobních údajů je dobrovolné, bez jejich poskytnutí však nemůže podnik poskytnout poštovní nebo vybranou doplňkovou službou, v souvislosti s níž je poskytnutí osobních údajů v těchto poštovních podmínkách vyžadováno.</w:t>
      </w:r>
    </w:p>
    <w:p w14:paraId="12E2A62E" w14:textId="77777777" w:rsidR="001A4DDF" w:rsidRPr="002971E2" w:rsidRDefault="001A4DDF" w:rsidP="00AE1A57">
      <w:pPr>
        <w:pStyle w:val="Podminky-odstavec-cislo"/>
        <w:numPr>
          <w:ilvl w:val="0"/>
          <w:numId w:val="75"/>
        </w:numPr>
        <w:ind w:left="426" w:hanging="426"/>
      </w:pPr>
      <w:r w:rsidRPr="002971E2">
        <w:t>Osobní údaje uvedené v poštovní adrese adresáta nebo odesílatele podle bodu 4 a (nebo) čl. 4 Základních poštovních podmínek podnik zpracovává za účelem dodání nebo vrácení poukázané peněžní částky.</w:t>
      </w:r>
    </w:p>
    <w:p w14:paraId="1C0DDB53" w14:textId="77777777" w:rsidR="001A4DDF" w:rsidRPr="002971E2" w:rsidRDefault="001A4DDF" w:rsidP="00AE1A57">
      <w:pPr>
        <w:pStyle w:val="Podminky-odstavec-cislo"/>
        <w:numPr>
          <w:ilvl w:val="0"/>
          <w:numId w:val="75"/>
        </w:numPr>
        <w:ind w:left="426" w:hanging="426"/>
      </w:pPr>
      <w:r w:rsidRPr="002971E2">
        <w:t>Podnik je oprávněn uchovávat osobní údaje poskytnuté podniku na základě těchto poštovních podmínek po dobu, po niž může podnik nebo třetí strana uplatnit jakákoli práva související s poskytnutou poštovní nebo vybranou doplňkovou službou, v souvislosti s níž k poskytnutí osobních údajů došlo, a to za účelem ochrany práv a oprávněných zájmů správce či třetí strany.</w:t>
      </w:r>
    </w:p>
    <w:p w14:paraId="5AA3C3DC" w14:textId="77777777" w:rsidR="001A4DDF" w:rsidRPr="002971E2" w:rsidRDefault="001A4DDF" w:rsidP="001A4DDF">
      <w:pPr>
        <w:pStyle w:val="Podminky-odstavec-nadpis"/>
      </w:pPr>
      <w:r w:rsidRPr="002971E2">
        <w:t>Předání osobních údajů třetím stranám</w:t>
      </w:r>
    </w:p>
    <w:p w14:paraId="579DBE6A" w14:textId="77777777" w:rsidR="001A4DDF" w:rsidRPr="002971E2" w:rsidRDefault="001A4DDF" w:rsidP="00AE1A57">
      <w:pPr>
        <w:pStyle w:val="Podminky-odstavec-cislo"/>
        <w:numPr>
          <w:ilvl w:val="0"/>
          <w:numId w:val="75"/>
        </w:numPr>
        <w:ind w:left="426" w:hanging="426"/>
      </w:pPr>
      <w:r w:rsidRPr="002971E2">
        <w:t>Veškeré osobní údaje předané podniku na základě těchto poštovních podmínek jsou chráněny jako poštovní tajemství ve smyslu § 16 zákona o poštovních službách a vztahuje se tak na ně zákonná povinnost mlčenlivosti podniku. Tyto osobní údaje je podnik oprávněn předat za zákonem stanovených podmínek výhradně osobám</w:t>
      </w:r>
      <w:r w:rsidR="00774287" w:rsidRPr="002971E2">
        <w:t xml:space="preserve"> oprávněným podle § 16 zákona o </w:t>
      </w:r>
      <w:r w:rsidRPr="002971E2">
        <w:t>poštovn</w:t>
      </w:r>
      <w:r w:rsidR="00774287" w:rsidRPr="002971E2">
        <w:t>ích službách, resp. subjektům a </w:t>
      </w:r>
      <w:r w:rsidRPr="002971E2">
        <w:t>orgánům oprávněným k přístupu k těmto údajům podle zvláštních právních předpisů.</w:t>
      </w:r>
    </w:p>
    <w:p w14:paraId="599ECD23" w14:textId="77777777" w:rsidR="001A4DDF" w:rsidRPr="002971E2" w:rsidRDefault="001A4DDF" w:rsidP="00AE1A57">
      <w:pPr>
        <w:pStyle w:val="Podminky-odstavec-cislo"/>
        <w:numPr>
          <w:ilvl w:val="0"/>
          <w:numId w:val="75"/>
        </w:numPr>
        <w:ind w:left="426" w:hanging="426"/>
      </w:pPr>
      <w:r w:rsidRPr="002971E2">
        <w:t>V souladu s § 16 zákona o poštovních službách může podnik zpřístupnit osobní údaje, které mu byly poskytnuty na základě těchto poštovních podmínek, třetím osobám podílejícím se na poskytování služeb podniku, tj. zejména na přepravě, svozu, manipulaci, dodání či uložení podacího dokladu a dodání poukázané poštovní částky.</w:t>
      </w:r>
    </w:p>
    <w:p w14:paraId="3C308F62" w14:textId="77777777" w:rsidR="001A4DDF" w:rsidRPr="002971E2" w:rsidRDefault="001A4DDF" w:rsidP="000F447A">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2DF96A02" w14:textId="580EB5AB" w:rsidR="000F447A" w:rsidRPr="002971E2" w:rsidRDefault="001A4DDF" w:rsidP="000F447A">
      <w:pPr>
        <w:pStyle w:val="Podminky-odstavec-cislo"/>
        <w:numPr>
          <w:ilvl w:val="0"/>
          <w:numId w:val="0"/>
        </w:numPr>
        <w:ind w:left="426"/>
      </w:pPr>
      <w:r w:rsidRPr="002971E2">
        <w:t>Podnik odpovídá za zpracovatele osobních údajů, které v souladu s těmito poštovními podmínkami využije za účelem zpracování osobních údajů poskytnutých podniku na základě těchto poštovních podmínek. Pokud podnik použije pro poskytování jeho služeb smluvní zpracovatele, jsou tito uvedení v seznamu zpr</w:t>
      </w:r>
      <w:r w:rsidR="000F447A" w:rsidRPr="002971E2">
        <w:t xml:space="preserve">acovatelů na </w:t>
      </w:r>
      <w:hyperlink r:id="rId64" w:history="1">
        <w:r w:rsidR="000F447A" w:rsidRPr="002971E2">
          <w:rPr>
            <w:rStyle w:val="Hypertextovodkaz"/>
          </w:rPr>
          <w:t>www.ceskaposta.cz</w:t>
        </w:r>
      </w:hyperlink>
      <w:r w:rsidR="000F447A" w:rsidRPr="002971E2">
        <w:t>.</w:t>
      </w:r>
    </w:p>
    <w:p w14:paraId="5464AC89" w14:textId="77777777" w:rsidR="001A4DDF" w:rsidRPr="002971E2" w:rsidRDefault="001A4DDF" w:rsidP="00AE1A57">
      <w:pPr>
        <w:pStyle w:val="Podminky-odstavec-cislo"/>
        <w:numPr>
          <w:ilvl w:val="0"/>
          <w:numId w:val="75"/>
        </w:numPr>
        <w:ind w:left="426" w:hanging="426"/>
      </w:pPr>
      <w:r w:rsidRPr="002971E2">
        <w:t>Podnik je za</w:t>
      </w:r>
      <w:r w:rsidR="00774287" w:rsidRPr="002971E2">
        <w:t xml:space="preserve"> podmínek stanovených zákonem a </w:t>
      </w:r>
      <w:r w:rsidRPr="002971E2">
        <w:t>Nařízením oprávněn zpřístupnit osobní údaje předané podniku na základě těchto poštovních podmínek zahraničnímu provozovateli poštovních služeb. Tyto osobní údaje mohou být předávány také oprávněným celním orgánům pro účely celního řízení, v zemi určené odesílatelem, a to</w:t>
      </w:r>
      <w:r w:rsidR="00774287" w:rsidRPr="002971E2">
        <w:t xml:space="preserve"> za účelem zlepšení a </w:t>
      </w:r>
      <w:r w:rsidRPr="002971E2">
        <w:t xml:space="preserve">usnadnění zajištění provozní a národní bezpečnosti a </w:t>
      </w:r>
      <w:r w:rsidR="00774287" w:rsidRPr="002971E2">
        <w:t>vymahatelnosti práv v souladu s </w:t>
      </w:r>
      <w:r w:rsidRPr="002971E2">
        <w:t>vnitrostátními právními předpisy a pravidly International Post Corporation.</w:t>
      </w:r>
    </w:p>
    <w:p w14:paraId="353BED7F" w14:textId="77777777" w:rsidR="001A4DDF" w:rsidRPr="002971E2" w:rsidRDefault="001A4DDF" w:rsidP="001A4DDF">
      <w:pPr>
        <w:pStyle w:val="Podminky-odstavec-nadpis"/>
      </w:pPr>
      <w:r w:rsidRPr="002971E2">
        <w:t>Poskytování informací o zpracování osobních údajů</w:t>
      </w:r>
    </w:p>
    <w:p w14:paraId="5712DFED" w14:textId="77777777" w:rsidR="001A4DDF" w:rsidRPr="002971E2" w:rsidRDefault="001A4DDF" w:rsidP="00AE1A57">
      <w:pPr>
        <w:pStyle w:val="Podminky-odstavec-cislo"/>
        <w:numPr>
          <w:ilvl w:val="0"/>
          <w:numId w:val="75"/>
        </w:numPr>
        <w:ind w:left="426" w:hanging="426"/>
      </w:pPr>
      <w:r w:rsidRPr="002971E2">
        <w:t>Informační povinnost dle článku 12 a násl. Nařízení ve vztahu k subjektům údajů, jejichž osobní údaje byly poskytnuty podniku na základě těchto poštovních podmínek pro účely poskytnutí poštovní služby nebo dílčí doplňkové služby uvedené v těchto poštovních podmínkách, jsou povinni plnit oba správci (odesílatel i podnik) v souladu s konkrétním účelem zpracování. To znamená, že jak obecnou informační povinnost, tak dále dílčí odpovědi na základě žádostí nebo stížností určitého žadatele poskytuje podnik ve vztahu ke službám poskytovaným po</w:t>
      </w:r>
      <w:r w:rsidR="00774287" w:rsidRPr="002971E2">
        <w:t>dnikem a odesílatel ve vztahu k </w:t>
      </w:r>
      <w:r w:rsidRPr="002971E2">
        <w:t>činnostem odesílatele (tj. k činnostem souvisejícím se zpracováním osobních údajů realizovaným odesílatelem, které zpravidla předcházejí uzavření poštovní smlouvy). Podnik i odesílatel si jsou povinni při zpracování odpovědi na žádost žadatele poskytnout veškerou nezbytnou potřebnou součinnost.</w:t>
      </w:r>
    </w:p>
    <w:p w14:paraId="0A25692F" w14:textId="77777777" w:rsidR="001A4DDF" w:rsidRPr="002971E2" w:rsidRDefault="001A4DDF" w:rsidP="00AE1A57">
      <w:pPr>
        <w:pStyle w:val="Podminky-odstavec-cislo"/>
        <w:numPr>
          <w:ilvl w:val="0"/>
          <w:numId w:val="75"/>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774287" w:rsidRPr="002971E2">
        <w:t>kaposta.cz a také na vyžádání v </w:t>
      </w:r>
      <w:r w:rsidRPr="002971E2">
        <w:t>písemné formě na poště.</w:t>
      </w:r>
    </w:p>
    <w:p w14:paraId="5840DAA2" w14:textId="77777777" w:rsidR="001A4DDF" w:rsidRPr="002971E2" w:rsidRDefault="001A4DDF" w:rsidP="001A4DDF">
      <w:pPr>
        <w:pStyle w:val="Podminky-odstavec-nadpis"/>
      </w:pPr>
      <w:r w:rsidRPr="002971E2">
        <w:t>Záruky zabezpečení osobních údajů</w:t>
      </w:r>
    </w:p>
    <w:p w14:paraId="4B105949" w14:textId="77777777" w:rsidR="001A4DDF" w:rsidRPr="002971E2" w:rsidRDefault="001A4DDF" w:rsidP="00AE1A57">
      <w:pPr>
        <w:pStyle w:val="Podminky-odstavec-cislo"/>
        <w:numPr>
          <w:ilvl w:val="0"/>
          <w:numId w:val="75"/>
        </w:numPr>
        <w:ind w:left="426" w:hanging="426"/>
      </w:pPr>
      <w:r w:rsidRPr="002971E2">
        <w:t>Osobní údaje předané podniku na základě těchto poštovních podmínek budou zabezpečeně uchovávány v elektronické nebo listinné podobě.</w:t>
      </w:r>
    </w:p>
    <w:p w14:paraId="4D3E1697" w14:textId="77777777" w:rsidR="001A4DDF" w:rsidRPr="002971E2" w:rsidRDefault="001A4DDF" w:rsidP="00AE1A57">
      <w:pPr>
        <w:pStyle w:val="Podminky-odstavec-cislo"/>
        <w:numPr>
          <w:ilvl w:val="0"/>
          <w:numId w:val="75"/>
        </w:numPr>
        <w:ind w:left="426" w:hanging="426"/>
      </w:pPr>
      <w:r w:rsidRPr="002971E2">
        <w:t>S přihlédnutím ke stavu techniky, nákladům na provedení, povaze, rozsahu, kontextu a účelům zpracování osobních údajů poskytnutých podniku na základě těchto poštovních podmínek pro účely poskytnutí poštovní služby nebo dílčí doplňkové sl</w:t>
      </w:r>
      <w:r w:rsidR="00774287" w:rsidRPr="002971E2">
        <w:t>užby i k různě pravděpodobným a </w:t>
      </w:r>
      <w:r w:rsidRPr="002971E2">
        <w:t>různě závažným rizikům pro práva a svobody fyzických osob jsou podnik i odesílatel povinni provést vhodná technická a 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61F58D39" w14:textId="77777777" w:rsidR="001A4DDF" w:rsidRPr="002971E2" w:rsidRDefault="001A4DDF" w:rsidP="00AE1A57">
      <w:pPr>
        <w:pStyle w:val="Podminky-odstavec-cislo"/>
        <w:numPr>
          <w:ilvl w:val="0"/>
          <w:numId w:val="75"/>
        </w:numPr>
        <w:ind w:left="426" w:hanging="426"/>
      </w:pPr>
      <w:r w:rsidRPr="002971E2">
        <w:t>Podnik přijal tyto záruky pro zabezpečení zpracovávaných osobních údajů při poskytování poštovních služeb:</w:t>
      </w:r>
    </w:p>
    <w:p w14:paraId="2437B2E7" w14:textId="77777777" w:rsidR="001A4DDF" w:rsidRPr="002971E2" w:rsidRDefault="001A4DDF" w:rsidP="00AE1A57">
      <w:pPr>
        <w:pStyle w:val="Podminky-odrazky-pismena"/>
        <w:numPr>
          <w:ilvl w:val="0"/>
          <w:numId w:val="76"/>
        </w:numPr>
        <w:ind w:left="851" w:hanging="142"/>
      </w:pPr>
      <w:r w:rsidRPr="002971E2">
        <w:t>opatření sloužící k zajištění bezpečnosti zpracování</w:t>
      </w:r>
      <w:r w:rsidR="00774287" w:rsidRPr="002971E2">
        <w:t xml:space="preserve"> osobních údajů při manuálním i </w:t>
      </w:r>
      <w:r w:rsidRPr="002971E2">
        <w:t>automatizovaném zpracování;</w:t>
      </w:r>
    </w:p>
    <w:p w14:paraId="07D710AD" w14:textId="77777777" w:rsidR="001A4DDF" w:rsidRPr="002971E2" w:rsidRDefault="001A4DDF" w:rsidP="00AE1A57">
      <w:pPr>
        <w:pStyle w:val="Podminky-odrazky-pismena"/>
        <w:numPr>
          <w:ilvl w:val="0"/>
          <w:numId w:val="76"/>
        </w:numPr>
        <w:ind w:left="851" w:hanging="142"/>
      </w:pPr>
      <w:r w:rsidRPr="002971E2">
        <w:t xml:space="preserve">systémy pro automatizovaná zpracování osobních údajů a neautomatizované procesy zpracování osobních údajů jsou spravovány pouze oprávněnými osobami; </w:t>
      </w:r>
    </w:p>
    <w:p w14:paraId="60A77EA2" w14:textId="77777777" w:rsidR="001A4DDF" w:rsidRPr="002971E2" w:rsidRDefault="001A4DDF" w:rsidP="00AE1A57">
      <w:pPr>
        <w:pStyle w:val="Podminky-odrazky-pismena"/>
        <w:numPr>
          <w:ilvl w:val="0"/>
          <w:numId w:val="76"/>
        </w:numPr>
        <w:ind w:left="851" w:hanging="142"/>
      </w:pPr>
      <w:r w:rsidRPr="002971E2">
        <w:t>fyzické osoby oprávněné k používání systémů pro automatizovaná zpracování osob</w:t>
      </w:r>
      <w:r w:rsidR="00774287"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14B1F920" w14:textId="77777777" w:rsidR="001A4DDF" w:rsidRPr="002971E2" w:rsidRDefault="001A4DDF" w:rsidP="00AE1A57">
      <w:pPr>
        <w:pStyle w:val="Podminky-odrazky-pismena"/>
        <w:numPr>
          <w:ilvl w:val="0"/>
          <w:numId w:val="76"/>
        </w:numPr>
        <w:ind w:left="851" w:hanging="142"/>
      </w:pPr>
      <w:r w:rsidRPr="002971E2">
        <w:t>existuj</w:t>
      </w:r>
      <w:r w:rsidR="00774287" w:rsidRPr="002971E2">
        <w:t>í záznamy, které umožní určit a </w:t>
      </w:r>
      <w:r w:rsidRPr="002971E2">
        <w:t>ověřit, kdy, kým a z jakého důvodu byly osobní údaje zaznamenány nebo jinak zpracovány;</w:t>
      </w:r>
    </w:p>
    <w:p w14:paraId="0AAF0629" w14:textId="77777777" w:rsidR="001A4DDF" w:rsidRPr="002971E2" w:rsidRDefault="001A4DDF" w:rsidP="00AE1A57">
      <w:pPr>
        <w:pStyle w:val="Podminky-odrazky-pismena"/>
        <w:numPr>
          <w:ilvl w:val="0"/>
          <w:numId w:val="76"/>
        </w:numPr>
        <w:ind w:left="851" w:hanging="142"/>
      </w:pPr>
      <w:r w:rsidRPr="002971E2">
        <w:t>je zab</w:t>
      </w:r>
      <w:r w:rsidR="00774287" w:rsidRPr="002971E2">
        <w:t>ráněno neoprávněnému přístupu k </w:t>
      </w:r>
      <w:r w:rsidRPr="002971E2">
        <w:t>datovým nosičům nesoucím osobní údaje</w:t>
      </w:r>
    </w:p>
    <w:p w14:paraId="778C1BF2" w14:textId="77777777" w:rsidR="001A4DDF" w:rsidRPr="002971E2" w:rsidRDefault="001A4DDF" w:rsidP="00AE1A57">
      <w:pPr>
        <w:pStyle w:val="Podminky-odrazky-pismena"/>
        <w:numPr>
          <w:ilvl w:val="0"/>
          <w:numId w:val="76"/>
        </w:numPr>
        <w:ind w:left="851" w:hanging="142"/>
      </w:pPr>
      <w:r w:rsidRPr="002971E2">
        <w:t>jsou zpracovány postupy sloužící k ochraně osobních údajů;</w:t>
      </w:r>
    </w:p>
    <w:p w14:paraId="551916F0" w14:textId="77777777" w:rsidR="001A4DDF" w:rsidRPr="002971E2" w:rsidRDefault="001A4DDF" w:rsidP="00AE1A57">
      <w:pPr>
        <w:pStyle w:val="Podminky-odrazky-pismena"/>
        <w:numPr>
          <w:ilvl w:val="0"/>
          <w:numId w:val="76"/>
        </w:numPr>
        <w:ind w:left="851" w:hanging="142"/>
      </w:pPr>
      <w:r w:rsidRPr="002971E2">
        <w:t>jsou zpracovány postupy sloužící ke zjištění, zda nedošlo k porušení ochrany osobních údajů (například ke ztrátě nebo modifikaci dat);</w:t>
      </w:r>
    </w:p>
    <w:p w14:paraId="3E91D120" w14:textId="77777777" w:rsidR="001A4DDF" w:rsidRPr="002971E2" w:rsidRDefault="001A4DDF" w:rsidP="00AE1A57">
      <w:pPr>
        <w:pStyle w:val="Podminky-odrazky-pismena"/>
        <w:numPr>
          <w:ilvl w:val="0"/>
          <w:numId w:val="76"/>
        </w:numPr>
        <w:ind w:left="851" w:hanging="142"/>
      </w:pPr>
      <w:r w:rsidRPr="002971E2">
        <w:t>je zajištěna integrita a dostupnost informací</w:t>
      </w:r>
    </w:p>
    <w:p w14:paraId="7B108D97" w14:textId="77777777" w:rsidR="001A4DDF" w:rsidRPr="002971E2" w:rsidRDefault="001A4DDF" w:rsidP="00AE1A57">
      <w:pPr>
        <w:pStyle w:val="Podminky-odrazky-pismena"/>
        <w:numPr>
          <w:ilvl w:val="0"/>
          <w:numId w:val="76"/>
        </w:numPr>
        <w:ind w:left="851" w:hanging="142"/>
      </w:pPr>
      <w:r w:rsidRPr="002971E2">
        <w:t>jsou uzavírány smlouvy o zpracování osobních údajů s externími subjekty;</w:t>
      </w:r>
    </w:p>
    <w:p w14:paraId="4514D94F" w14:textId="77777777" w:rsidR="001A4DDF" w:rsidRPr="002971E2" w:rsidRDefault="001A4DDF" w:rsidP="00AE1A57">
      <w:pPr>
        <w:pStyle w:val="Podminky-odrazky-pismena"/>
        <w:numPr>
          <w:ilvl w:val="0"/>
          <w:numId w:val="76"/>
        </w:numPr>
        <w:ind w:left="851" w:hanging="142"/>
      </w:pPr>
      <w:r w:rsidRPr="002971E2">
        <w:t>podnik pravidelně monitoruje a kontroluje procesy zpracování osobních údajů;</w:t>
      </w:r>
    </w:p>
    <w:p w14:paraId="4BE1847D" w14:textId="77777777" w:rsidR="001A4DDF" w:rsidRPr="002971E2" w:rsidRDefault="001A4DDF" w:rsidP="00AE1A57">
      <w:pPr>
        <w:pStyle w:val="Podminky-odrazky-pismena"/>
        <w:numPr>
          <w:ilvl w:val="0"/>
          <w:numId w:val="76"/>
        </w:numPr>
        <w:ind w:left="851" w:hanging="142"/>
      </w:pPr>
      <w:r w:rsidRPr="002971E2">
        <w:t xml:space="preserve">podnik pravidelně </w:t>
      </w:r>
      <w:r w:rsidR="00774287" w:rsidRPr="002971E2">
        <w:t>školí zaměstnance v </w:t>
      </w:r>
      <w:r w:rsidRPr="002971E2">
        <w:t>metodách, postupech a v bezpečnosti;</w:t>
      </w:r>
    </w:p>
    <w:p w14:paraId="25A4929E" w14:textId="77777777" w:rsidR="001A4DDF" w:rsidRPr="002971E2" w:rsidRDefault="001A4DDF" w:rsidP="00AE1A57">
      <w:pPr>
        <w:pStyle w:val="Podminky-odrazky-pismena"/>
        <w:numPr>
          <w:ilvl w:val="0"/>
          <w:numId w:val="76"/>
        </w:numPr>
        <w:ind w:left="851" w:hanging="142"/>
      </w:pPr>
      <w:r w:rsidRPr="002971E2">
        <w:t>podnik přijal opatření k zajištění ochrany před škodlivým programovým vybavením;</w:t>
      </w:r>
    </w:p>
    <w:p w14:paraId="35997DC2" w14:textId="77777777" w:rsidR="001A4DDF" w:rsidRPr="002971E2" w:rsidRDefault="001A4DDF" w:rsidP="00AE1A57">
      <w:pPr>
        <w:pStyle w:val="Podminky-odrazky-pismena"/>
        <w:numPr>
          <w:ilvl w:val="0"/>
          <w:numId w:val="76"/>
        </w:numPr>
        <w:ind w:left="851" w:hanging="142"/>
      </w:pPr>
      <w:r w:rsidRPr="002971E2">
        <w:t>podnik udržuje systém hlášení, upozorňování a vyšetřování mimořádných událostí a případů prolomení bezpečnosti;</w:t>
      </w:r>
    </w:p>
    <w:p w14:paraId="5C7A4475" w14:textId="77777777" w:rsidR="001A4DDF" w:rsidRPr="002971E2" w:rsidRDefault="001A4DDF" w:rsidP="00AE1A57">
      <w:pPr>
        <w:pStyle w:val="Podminky-odrazky-pismena"/>
        <w:numPr>
          <w:ilvl w:val="0"/>
          <w:numId w:val="76"/>
        </w:numPr>
        <w:ind w:left="851" w:hanging="142"/>
      </w:pPr>
      <w:r w:rsidRPr="002971E2">
        <w:t>s oso</w:t>
      </w:r>
      <w:r w:rsidR="00774287" w:rsidRPr="002971E2">
        <w:t>bními údaji je nakládáno jako s </w:t>
      </w:r>
      <w:r w:rsidRPr="002971E2">
        <w:t>důvěrnými informacemi.</w:t>
      </w:r>
    </w:p>
    <w:p w14:paraId="59A11332" w14:textId="77777777" w:rsidR="001A4DDF" w:rsidRPr="002971E2" w:rsidRDefault="001A4DDF" w:rsidP="001A4DDF">
      <w:pPr>
        <w:pStyle w:val="Podminky-odstavec-nadpis"/>
      </w:pPr>
      <w:r w:rsidRPr="002971E2">
        <w:t>Povinnosti třetích stran při předávání osobních údajů podniku</w:t>
      </w:r>
    </w:p>
    <w:p w14:paraId="136A4513" w14:textId="77777777" w:rsidR="001A4DDF" w:rsidRPr="002971E2" w:rsidRDefault="001A4DDF" w:rsidP="00AE1A57">
      <w:pPr>
        <w:pStyle w:val="Podminky-odstavec-cislo"/>
        <w:numPr>
          <w:ilvl w:val="0"/>
          <w:numId w:val="75"/>
        </w:numPr>
        <w:ind w:left="426" w:hanging="426"/>
      </w:pPr>
      <w:r w:rsidRPr="002971E2">
        <w:t>Odesílatel se poštovním podáním, resp. předáním osobních údajů třetích osob v souladu s těmito poštovními podmínkami v souvi</w:t>
      </w:r>
      <w:r w:rsidR="00774287" w:rsidRPr="002971E2">
        <w:t>slosti s </w:t>
      </w:r>
      <w:r w:rsidRPr="002971E2">
        <w:t>požadovanou poštovní službou, nebo službou, která je ve vztahu k poštovní službě službou doplňkovou, za</w:t>
      </w:r>
      <w:r w:rsidR="00774287" w:rsidRPr="002971E2">
        <w:t>vazuje, že pokud bude podniku v </w:t>
      </w:r>
      <w:r w:rsidRPr="002971E2">
        <w:t>případech stanovených těmito podmínkami předávat osobní údaje adresátů, bude se jednat o údaje, které jsou získá</w:t>
      </w:r>
      <w:r w:rsidR="00774287" w:rsidRPr="002971E2">
        <w:t>vány a zpracovávány v </w:t>
      </w:r>
      <w:r w:rsidRPr="002971E2">
        <w:t>souladu s Nařízením, jsou přesné, odpovídají stanovenému účelu a jsou v rozsahu nezbytném pro naplnění stanoveného účelu, tak aby je podnik mohl v souladu s Nařízením použít pro poskytování požadované poštovní nebo doplňkové služby.</w:t>
      </w:r>
    </w:p>
    <w:p w14:paraId="6EE8B08F" w14:textId="77777777" w:rsidR="001A4DDF" w:rsidRPr="002971E2" w:rsidRDefault="001A4DDF" w:rsidP="000C2B78">
      <w:pPr>
        <w:pStyle w:val="Podminky-odstavec-cislo"/>
        <w:numPr>
          <w:ilvl w:val="0"/>
          <w:numId w:val="0"/>
        </w:numPr>
        <w:ind w:left="426"/>
      </w:pPr>
      <w:r w:rsidRPr="002971E2">
        <w:t>Pokud by se p</w:t>
      </w:r>
      <w:r w:rsidR="00774287" w:rsidRPr="002971E2">
        <w:t>rohlášení odesílatele uvedené v </w:t>
      </w:r>
      <w:r w:rsidRPr="002971E2">
        <w:t>předchozím odstavci ukázalo jako nepravdivé či zavádějící, zav</w:t>
      </w:r>
      <w:r w:rsidR="00774287" w:rsidRPr="002971E2">
        <w:t>azuje se odesílatel ve smyslu § </w:t>
      </w:r>
      <w:r w:rsidRPr="002971E2">
        <w:t>2890 a násl. občanského zákoníku uhradit podniku újmu, která podniku v důsledku toho vznikne.</w:t>
      </w:r>
    </w:p>
    <w:p w14:paraId="6FCA42CD" w14:textId="77777777" w:rsidR="001A4DDF" w:rsidRPr="002971E2" w:rsidRDefault="001A4DDF" w:rsidP="001A4DDF">
      <w:pPr>
        <w:pStyle w:val="Podminky-odstavec-nadpis"/>
      </w:pPr>
      <w:r w:rsidRPr="002971E2">
        <w:t>Přechodná a závěrečná ustanovení</w:t>
      </w:r>
    </w:p>
    <w:p w14:paraId="3D719F32" w14:textId="77777777" w:rsidR="001A4DDF" w:rsidRPr="002971E2" w:rsidRDefault="001A4DDF" w:rsidP="00AE1A57">
      <w:pPr>
        <w:pStyle w:val="Podminky-odstavec-cislo"/>
        <w:numPr>
          <w:ilvl w:val="0"/>
          <w:numId w:val="75"/>
        </w:numPr>
        <w:ind w:left="426" w:hanging="426"/>
      </w:pPr>
      <w:r w:rsidRPr="002971E2">
        <w:t>Ustanovení bodů 23 až 37 týkající se zpracování osobních údajů má přednost před jakýmkoliv smluvní</w:t>
      </w:r>
      <w:r w:rsidR="00774287" w:rsidRPr="002971E2">
        <w:t>m ujednáním mezi odesílatelem a </w:t>
      </w:r>
      <w:r w:rsidRPr="002971E2">
        <w:t>podnikem, k němuž došlo před nabytím účinnosti těchto bodů dne 25. 5. 2018.</w:t>
      </w:r>
    </w:p>
    <w:p w14:paraId="4AF50A38" w14:textId="77777777" w:rsidR="000F447A" w:rsidRPr="002971E2" w:rsidRDefault="000F447A" w:rsidP="000F447A">
      <w:pPr>
        <w:pStyle w:val="Podminky-odstavec-cislo"/>
        <w:numPr>
          <w:ilvl w:val="0"/>
          <w:numId w:val="0"/>
        </w:numPr>
        <w:ind w:left="2205" w:hanging="360"/>
        <w:sectPr w:rsidR="000F447A" w:rsidRPr="002971E2" w:rsidSect="000F447A">
          <w:type w:val="continuous"/>
          <w:pgSz w:w="11906" w:h="16838" w:code="9"/>
          <w:pgMar w:top="2155" w:right="851" w:bottom="1276" w:left="1134" w:header="680" w:footer="567" w:gutter="0"/>
          <w:cols w:num="2" w:space="285"/>
          <w:titlePg/>
          <w:docGrid w:linePitch="360"/>
        </w:sectPr>
      </w:pPr>
    </w:p>
    <w:p w14:paraId="3595E401" w14:textId="77777777" w:rsidR="000F447A" w:rsidRPr="002971E2" w:rsidRDefault="000F447A" w:rsidP="000F447A">
      <w:pPr>
        <w:pStyle w:val="Podminky-odstavec-cislo"/>
        <w:numPr>
          <w:ilvl w:val="0"/>
          <w:numId w:val="0"/>
        </w:numPr>
        <w:ind w:left="2205" w:hanging="360"/>
      </w:pPr>
    </w:p>
    <w:p w14:paraId="5258D626" w14:textId="77777777" w:rsidR="000F447A" w:rsidRPr="002971E2" w:rsidRDefault="000F447A" w:rsidP="000F447A">
      <w:pPr>
        <w:pStyle w:val="Podminky-odstavec-cislo"/>
        <w:numPr>
          <w:ilvl w:val="0"/>
          <w:numId w:val="0"/>
        </w:numPr>
        <w:ind w:left="2205" w:hanging="360"/>
      </w:pPr>
    </w:p>
    <w:p w14:paraId="351C5D33" w14:textId="77777777" w:rsidR="00774287" w:rsidRPr="002971E2" w:rsidRDefault="00774287" w:rsidP="000F447A">
      <w:pPr>
        <w:pStyle w:val="Podminky-odstavec-cislo"/>
        <w:numPr>
          <w:ilvl w:val="0"/>
          <w:numId w:val="0"/>
        </w:numPr>
        <w:ind w:left="2205" w:hanging="360"/>
        <w:sectPr w:rsidR="00774287" w:rsidRPr="002971E2" w:rsidSect="000F447A">
          <w:type w:val="continuous"/>
          <w:pgSz w:w="11906" w:h="16838" w:code="9"/>
          <w:pgMar w:top="2155" w:right="851" w:bottom="1276" w:left="1134" w:header="680" w:footer="567" w:gutter="0"/>
          <w:cols w:space="285"/>
          <w:titlePg/>
          <w:docGrid w:linePitch="360"/>
        </w:sectPr>
      </w:pPr>
    </w:p>
    <w:p w14:paraId="1C304EDD" w14:textId="77777777" w:rsidR="00774287" w:rsidRPr="002971E2" w:rsidRDefault="00774287" w:rsidP="00774287">
      <w:pPr>
        <w:pStyle w:val="Nadpis1"/>
        <w:numPr>
          <w:ilvl w:val="0"/>
          <w:numId w:val="0"/>
        </w:numPr>
        <w:ind w:left="397"/>
      </w:pPr>
      <w:bookmarkStart w:id="21" w:name="_Toc531791161"/>
      <w:r w:rsidRPr="002971E2">
        <w:t>B. OBCHODNÍ PODMÍNKY</w:t>
      </w:r>
      <w:bookmarkEnd w:id="21"/>
    </w:p>
    <w:p w14:paraId="044E25E4" w14:textId="77777777" w:rsidR="00774287" w:rsidRPr="002971E2" w:rsidRDefault="00774287" w:rsidP="00774287">
      <w:pPr>
        <w:pStyle w:val="Nadpis1"/>
      </w:pPr>
      <w:bookmarkStart w:id="22" w:name="_Toc531791162"/>
      <w:r w:rsidRPr="002971E2">
        <w:t>Balík Nadrozměr</w:t>
      </w:r>
      <w:bookmarkEnd w:id="22"/>
    </w:p>
    <w:p w14:paraId="451058BF" w14:textId="77777777" w:rsidR="00421B1D" w:rsidRPr="002971E2" w:rsidRDefault="00421B1D" w:rsidP="00421B1D">
      <w:pPr>
        <w:pStyle w:val="cpNormal1"/>
        <w:rPr>
          <w:rFonts w:asciiTheme="minorHAnsi" w:hAnsiTheme="minorHAnsi"/>
        </w:rPr>
      </w:pPr>
    </w:p>
    <w:p w14:paraId="1F2964B7" w14:textId="77777777" w:rsidR="00421B1D" w:rsidRPr="002971E2" w:rsidRDefault="00421B1D" w:rsidP="00774287">
      <w:pPr>
        <w:pStyle w:val="Podminky-odstavec-nadpis"/>
        <w:sectPr w:rsidR="00421B1D" w:rsidRPr="002971E2" w:rsidSect="00673316">
          <w:headerReference w:type="default" r:id="rId65"/>
          <w:headerReference w:type="first" r:id="rId66"/>
          <w:pgSz w:w="11906" w:h="16838" w:code="9"/>
          <w:pgMar w:top="2155" w:right="851" w:bottom="1276" w:left="1134" w:header="680" w:footer="567" w:gutter="0"/>
          <w:pgNumType w:start="1"/>
          <w:cols w:space="285"/>
          <w:titlePg/>
          <w:docGrid w:linePitch="360"/>
        </w:sectPr>
      </w:pPr>
    </w:p>
    <w:p w14:paraId="12098558" w14:textId="77777777" w:rsidR="00774287" w:rsidRPr="002971E2" w:rsidRDefault="00774287" w:rsidP="00774287">
      <w:pPr>
        <w:pStyle w:val="Podminky-odstavec-nadpis"/>
      </w:pPr>
      <w:r w:rsidRPr="002971E2">
        <w:t>I. Úvodní ustanovení</w:t>
      </w:r>
    </w:p>
    <w:p w14:paraId="124D31AD" w14:textId="77777777" w:rsidR="00774287" w:rsidRPr="002971E2" w:rsidRDefault="00774287" w:rsidP="00AE1A57">
      <w:pPr>
        <w:pStyle w:val="Podminky-odstavec-cislo"/>
        <w:numPr>
          <w:ilvl w:val="0"/>
          <w:numId w:val="77"/>
        </w:numPr>
        <w:ind w:left="426" w:hanging="426"/>
      </w:pPr>
      <w:r w:rsidRPr="002971E2">
        <w:t>Česká pošta, s.p., (dále též „ČP” nebo „podnik“) poskytuje podle § 2555 a násl. zákona č. 89/2012 Sb., občanský zákoník, ve znění pozdějších předpisů (dále jen „občanský zákoník“), vnitrostátní službu „Balík Nadrozměr”. Poskytnutím vnitrostátní služby „Balík Nadrozměr” se rozumí závazek ČP přepravit nadrozměrnou zásilku (dále jen „zásilka“) z místa odeslání (místo podání) a doručit adresátovi za podmínek dále uvedených, a závazek odesílatele zaplatit ČP úplatu.</w:t>
      </w:r>
    </w:p>
    <w:p w14:paraId="36776FDF" w14:textId="77777777" w:rsidR="00774287" w:rsidRPr="002971E2" w:rsidRDefault="00774287" w:rsidP="00AE1A57">
      <w:pPr>
        <w:pStyle w:val="Podminky-odstavec-cislo"/>
        <w:numPr>
          <w:ilvl w:val="0"/>
          <w:numId w:val="77"/>
        </w:numPr>
        <w:ind w:left="426" w:hanging="426"/>
      </w:pPr>
      <w:r w:rsidRPr="002971E2">
        <w:t>Obsahem zásilky kromě věcí dále uvedených nesmí být sdělení v písemné podobě na listině určené konkrétní osobě (písemnost), ledaže jde o průvodní listinu spolu s věcí, jíž se týká.</w:t>
      </w:r>
    </w:p>
    <w:p w14:paraId="1F0B966E" w14:textId="77777777" w:rsidR="00774287" w:rsidRPr="002971E2" w:rsidRDefault="00774287" w:rsidP="00AE1A57">
      <w:pPr>
        <w:pStyle w:val="Podminky-odstavec-cislo"/>
        <w:numPr>
          <w:ilvl w:val="0"/>
          <w:numId w:val="77"/>
        </w:numPr>
        <w:ind w:left="426" w:hanging="426"/>
      </w:pPr>
      <w:r w:rsidRPr="002971E2">
        <w:t>Službu Balík Nadrozměr lze využívat jen na základě písemné „Dohody o podmínkách přepravy zásilek Balík Nadrozměr“ (dále jen „Dohoda“) uzavřené mezi odesílatelem a ČP. Na uzavření Dohody není právní nárok.</w:t>
      </w:r>
    </w:p>
    <w:p w14:paraId="1A96BA54" w14:textId="77777777" w:rsidR="00774287" w:rsidRPr="002971E2" w:rsidRDefault="00774287" w:rsidP="00AE1A57">
      <w:pPr>
        <w:pStyle w:val="Podminky-odstavec-cislo"/>
        <w:numPr>
          <w:ilvl w:val="0"/>
          <w:numId w:val="77"/>
        </w:numPr>
        <w:ind w:left="426" w:hanging="426"/>
      </w:pPr>
      <w:r w:rsidRPr="002971E2">
        <w:t>K uzavření smlouvy o přepravě věci, tj. konkrétní zásilky, dochází jejím převzetím ČP od odesílatele v souladu s těmito „Obchodními podmínkami služby Balík Nadrozměr“ (dále jen Podmínky) a Dohodou (podáním).</w:t>
      </w:r>
    </w:p>
    <w:p w14:paraId="2376DD1E" w14:textId="70AA7BAE" w:rsidR="00774287" w:rsidRPr="002971E2" w:rsidRDefault="00774287" w:rsidP="00AE1A57">
      <w:pPr>
        <w:pStyle w:val="Podminky-odstavec-cislo"/>
        <w:numPr>
          <w:ilvl w:val="0"/>
          <w:numId w:val="77"/>
        </w:numPr>
        <w:ind w:left="426" w:hanging="426"/>
      </w:pPr>
      <w:r w:rsidRPr="002971E2">
        <w:t>Místo, kde má být zásilka převzata od podavatele, podána a doručena, musí být na území České republiky a musí být dostupné po veřejné zpevněné cestě, jejíž kvalita odpovídá způsobu, jakým se přepravuje fyzická osoba zajišťující převzetí a doručení zásilky, cesta do místa převzetí a doručení nesmí být pro fyzickou osobu zajišťující převzetí a doručení zásilky nebezpečná a místo převzetí a doručení nesmí být odlehlé místo,</w:t>
      </w:r>
      <w:r w:rsidR="003A6742" w:rsidRPr="002971E2">
        <w:t xml:space="preserve"> ke kterému je přístup spojen s </w:t>
      </w:r>
      <w:r w:rsidRPr="002971E2">
        <w:t>vážnými problémy.</w:t>
      </w:r>
    </w:p>
    <w:p w14:paraId="220D8F02" w14:textId="515F902D" w:rsidR="00774287" w:rsidRPr="002971E2" w:rsidRDefault="00774287" w:rsidP="00AE1A57">
      <w:pPr>
        <w:pStyle w:val="Podminky-odstavec-cislo"/>
        <w:numPr>
          <w:ilvl w:val="0"/>
          <w:numId w:val="77"/>
        </w:numPr>
        <w:ind w:left="426" w:hanging="426"/>
      </w:pPr>
      <w:r w:rsidRPr="002971E2">
        <w:t>Práva a povinno</w:t>
      </w:r>
      <w:r w:rsidR="003A6742" w:rsidRPr="002971E2">
        <w:t>sti odesílatele, adresáta, ČP a </w:t>
      </w:r>
      <w:r w:rsidRPr="002971E2">
        <w:t>dalších osob při poskytnutí služby se řídí těmito Podmínkami, nestanoví-li Dohoda jinak. Těmito Podmínkami se vylučují ustanovení § 2556, 2558, 2559, 2560 od</w:t>
      </w:r>
      <w:r w:rsidR="003A6742" w:rsidRPr="002971E2">
        <w:t>st. 2, 2564, 2565, 2567, 2568 a </w:t>
      </w:r>
      <w:r w:rsidRPr="002971E2">
        <w:t>2570 občanského zákoníku.</w:t>
      </w:r>
    </w:p>
    <w:p w14:paraId="7D3401A9" w14:textId="77777777" w:rsidR="00774287" w:rsidRPr="002971E2" w:rsidRDefault="00774287" w:rsidP="00C815E7">
      <w:pPr>
        <w:pStyle w:val="Podminky-odstavec-nadpis"/>
      </w:pPr>
      <w:r w:rsidRPr="002971E2">
        <w:t>II. Vymezení některých pojmů</w:t>
      </w:r>
    </w:p>
    <w:p w14:paraId="4F30AA9A" w14:textId="77777777" w:rsidR="00774287" w:rsidRPr="002971E2" w:rsidRDefault="00774287" w:rsidP="00AE1A57">
      <w:pPr>
        <w:pStyle w:val="Podminky-odstavec-cislo"/>
        <w:numPr>
          <w:ilvl w:val="0"/>
          <w:numId w:val="78"/>
        </w:numPr>
        <w:ind w:left="426" w:hanging="426"/>
      </w:pPr>
      <w:r w:rsidRPr="002971E2">
        <w:t>Pro účely Podmínek se rozumí:</w:t>
      </w:r>
    </w:p>
    <w:p w14:paraId="190DB9AD" w14:textId="77777777" w:rsidR="00774287" w:rsidRPr="002971E2" w:rsidRDefault="00774287" w:rsidP="00AE1A57">
      <w:pPr>
        <w:pStyle w:val="Podminky-odrazky-pismena"/>
        <w:numPr>
          <w:ilvl w:val="0"/>
          <w:numId w:val="79"/>
        </w:numPr>
        <w:ind w:left="851" w:hanging="142"/>
      </w:pPr>
      <w:r w:rsidRPr="002971E2">
        <w:t>zásilkou - věci, které byly ČP převzaty jako jeden celek k poskytnutí služby Balík Nadrozměr,</w:t>
      </w:r>
    </w:p>
    <w:p w14:paraId="3E98F29F" w14:textId="77777777" w:rsidR="00774287" w:rsidRPr="002971E2" w:rsidRDefault="00774287" w:rsidP="00AE1A57">
      <w:pPr>
        <w:pStyle w:val="Podminky-odrazky-pismena"/>
        <w:numPr>
          <w:ilvl w:val="0"/>
          <w:numId w:val="79"/>
        </w:numPr>
        <w:ind w:left="851" w:hanging="142"/>
      </w:pPr>
      <w:r w:rsidRPr="002971E2">
        <w:t>odesílatelem - osoba, která je na zásilce jako odesílatel označena,</w:t>
      </w:r>
    </w:p>
    <w:p w14:paraId="0CA09043" w14:textId="77777777" w:rsidR="00774287" w:rsidRPr="002971E2" w:rsidRDefault="00774287" w:rsidP="00AE1A57">
      <w:pPr>
        <w:pStyle w:val="Podminky-odrazky-pismena"/>
        <w:numPr>
          <w:ilvl w:val="0"/>
          <w:numId w:val="79"/>
        </w:numPr>
        <w:ind w:left="851" w:hanging="142"/>
      </w:pPr>
      <w:r w:rsidRPr="002971E2">
        <w:t>adresátem - osoba, která je na zásilce jako adresát odesílatelem označena,</w:t>
      </w:r>
    </w:p>
    <w:p w14:paraId="06CB0D4B" w14:textId="77777777" w:rsidR="00774287" w:rsidRPr="002971E2" w:rsidRDefault="00774287" w:rsidP="00AE1A57">
      <w:pPr>
        <w:pStyle w:val="Podminky-odrazky-pismena"/>
        <w:numPr>
          <w:ilvl w:val="0"/>
          <w:numId w:val="79"/>
        </w:numPr>
        <w:ind w:left="851" w:hanging="142"/>
      </w:pPr>
      <w:r w:rsidRPr="002971E2">
        <w:t>příjemcem - adresát, popřípadě jiná osoba, které podle těchto podmínek a Dohody má nebo může být vydána zásilka,</w:t>
      </w:r>
    </w:p>
    <w:p w14:paraId="36C9BD81" w14:textId="77777777" w:rsidR="00774287" w:rsidRPr="002971E2" w:rsidRDefault="00774287" w:rsidP="00AE1A57">
      <w:pPr>
        <w:pStyle w:val="Podminky-odrazky-pismena"/>
        <w:numPr>
          <w:ilvl w:val="0"/>
          <w:numId w:val="79"/>
        </w:numPr>
        <w:ind w:left="851" w:hanging="142"/>
      </w:pPr>
      <w:r w:rsidRPr="002971E2">
        <w:t>doručením – vydání zásilky příjemci,</w:t>
      </w:r>
    </w:p>
    <w:p w14:paraId="7477CDBC" w14:textId="77777777" w:rsidR="00774287" w:rsidRPr="002971E2" w:rsidRDefault="00774287" w:rsidP="00AE1A57">
      <w:pPr>
        <w:pStyle w:val="Podminky-odrazky-pismena"/>
        <w:numPr>
          <w:ilvl w:val="0"/>
          <w:numId w:val="79"/>
        </w:numPr>
        <w:ind w:left="851" w:hanging="142"/>
      </w:pPr>
      <w:r w:rsidRPr="002971E2">
        <w:t>vrácením - vydání zásilky odesílateli, případně jiné osobě, které podle těchto podmínek a Dohody má nebo může být zásilka vrácena.</w:t>
      </w:r>
    </w:p>
    <w:p w14:paraId="331C9744" w14:textId="22013EE9" w:rsidR="00774287" w:rsidRPr="002971E2" w:rsidRDefault="00774287" w:rsidP="00AE1A57">
      <w:pPr>
        <w:pStyle w:val="Podminky-odstavec-cislo"/>
        <w:numPr>
          <w:ilvl w:val="0"/>
          <w:numId w:val="78"/>
        </w:numPr>
        <w:ind w:left="426" w:hanging="426"/>
      </w:pPr>
      <w:r w:rsidRPr="002971E2">
        <w:t>ČP určenou ukládací poštou - pošta, stanovená ČP k ukládání zásilek pro případ neúspěšného pokusu o j</w:t>
      </w:r>
      <w:r w:rsidR="003A6742" w:rsidRPr="002971E2">
        <w:t>ejich dodání v místě uvedeném v </w:t>
      </w:r>
      <w:r w:rsidRPr="002971E2">
        <w:t>adrese zásilky. Dále mohou být v těchto Podmínkách nebo v Dohodě definovány další pojmy.</w:t>
      </w:r>
    </w:p>
    <w:p w14:paraId="6AE3C9D1" w14:textId="77777777" w:rsidR="00774287" w:rsidRPr="002971E2" w:rsidRDefault="00774287" w:rsidP="00C815E7">
      <w:pPr>
        <w:pStyle w:val="Podminky-odstavec-nadpis"/>
      </w:pPr>
      <w:r w:rsidRPr="002971E2">
        <w:t>III. Obsah zásilky</w:t>
      </w:r>
    </w:p>
    <w:p w14:paraId="3FC24705" w14:textId="77777777" w:rsidR="00774287" w:rsidRPr="002971E2" w:rsidRDefault="00774287" w:rsidP="00AE1A57">
      <w:pPr>
        <w:pStyle w:val="Podminky-odstavec-cislo"/>
        <w:numPr>
          <w:ilvl w:val="0"/>
          <w:numId w:val="80"/>
        </w:numPr>
        <w:ind w:left="426" w:hanging="426"/>
      </w:pPr>
      <w:r w:rsidRPr="002971E2">
        <w:t>Obsah zásilky mohou tvořit věci, jejichž hodnota nepřesahuje 300 000 Kč. Obsahem zásilky nesmějí být věci uvedené v čl. 2 odst. 2 a 4 Poštovních podmínek České pošty, s.p. – Základní poštovní služby (dále jen „Základní poštovní podmínky“). Věci uvedené v čl. 2 odst. 3 Základních poštovních podmínek mohou být obsahem zásilky při dodržení podmínek uvedených v tomto článku.</w:t>
      </w:r>
    </w:p>
    <w:p w14:paraId="1B2B5A78" w14:textId="77777777" w:rsidR="00421B1D" w:rsidRPr="002971E2" w:rsidRDefault="00421B1D" w:rsidP="00421B1D">
      <w:pPr>
        <w:pStyle w:val="Podminky-odstavec-cislo"/>
        <w:numPr>
          <w:ilvl w:val="0"/>
          <w:numId w:val="0"/>
        </w:numPr>
        <w:ind w:left="426"/>
      </w:pPr>
    </w:p>
    <w:p w14:paraId="693A644A" w14:textId="77777777" w:rsidR="00421B1D" w:rsidRPr="002971E2" w:rsidRDefault="00421B1D" w:rsidP="00421B1D">
      <w:pPr>
        <w:pStyle w:val="Podminky-odstavec-cislo"/>
        <w:numPr>
          <w:ilvl w:val="0"/>
          <w:numId w:val="0"/>
        </w:numPr>
        <w:ind w:left="426"/>
      </w:pPr>
    </w:p>
    <w:p w14:paraId="00265BA7" w14:textId="77777777" w:rsidR="00774287" w:rsidRPr="002971E2" w:rsidRDefault="00774287" w:rsidP="00C815E7">
      <w:pPr>
        <w:pStyle w:val="Podminky-odstavec-nadpis"/>
      </w:pPr>
      <w:r w:rsidRPr="002971E2">
        <w:t>IV. Balení zásilky</w:t>
      </w:r>
    </w:p>
    <w:p w14:paraId="5A96D74E" w14:textId="77777777" w:rsidR="00774287" w:rsidRPr="002971E2" w:rsidRDefault="00774287" w:rsidP="00AE1A57">
      <w:pPr>
        <w:pStyle w:val="Podminky-odstavec-cislo"/>
        <w:numPr>
          <w:ilvl w:val="0"/>
          <w:numId w:val="81"/>
        </w:numPr>
        <w:ind w:left="426" w:hanging="426"/>
      </w:pPr>
      <w:r w:rsidRPr="002971E2">
        <w:t>Zásilka musí být upravena a zajištěna tak, aby věci tvořící její obsah</w:t>
      </w:r>
    </w:p>
    <w:p w14:paraId="67CEA9AC" w14:textId="77777777" w:rsidR="00774287" w:rsidRPr="002971E2" w:rsidRDefault="00774287" w:rsidP="00AE1A57">
      <w:pPr>
        <w:pStyle w:val="Podminky-odrazky-pismena"/>
        <w:numPr>
          <w:ilvl w:val="0"/>
          <w:numId w:val="82"/>
        </w:numPr>
        <w:ind w:left="851" w:hanging="142"/>
      </w:pPr>
      <w:r w:rsidRPr="002971E2">
        <w:t>nemohly ohrozit lidské zdraví a bezpečnost,</w:t>
      </w:r>
    </w:p>
    <w:p w14:paraId="7E5007A5" w14:textId="77777777" w:rsidR="00774287" w:rsidRPr="002971E2" w:rsidRDefault="00774287" w:rsidP="00AE1A57">
      <w:pPr>
        <w:pStyle w:val="Podminky-odrazky-pismena"/>
        <w:numPr>
          <w:ilvl w:val="0"/>
          <w:numId w:val="82"/>
        </w:numPr>
        <w:ind w:left="851" w:hanging="142"/>
      </w:pPr>
      <w:r w:rsidRPr="002971E2">
        <w:t>nevyvolávaly nepříjemné smyslové vjemy,</w:t>
      </w:r>
    </w:p>
    <w:p w14:paraId="5F422ED0" w14:textId="77777777" w:rsidR="00774287" w:rsidRPr="002971E2" w:rsidRDefault="00774287" w:rsidP="00AE1A57">
      <w:pPr>
        <w:pStyle w:val="Podminky-odrazky-pismena"/>
        <w:numPr>
          <w:ilvl w:val="0"/>
          <w:numId w:val="82"/>
        </w:numPr>
        <w:ind w:left="851" w:hanging="142"/>
      </w:pPr>
      <w:r w:rsidRPr="002971E2">
        <w:t>nemohly poškodit jiné zásilky přepravované ČP nebo zařízení používaná ČP.</w:t>
      </w:r>
    </w:p>
    <w:p w14:paraId="090AD4BB" w14:textId="77777777" w:rsidR="00774287" w:rsidRPr="002971E2" w:rsidRDefault="00774287" w:rsidP="00AE1A57">
      <w:pPr>
        <w:pStyle w:val="Podminky-odstavec-cislo"/>
        <w:numPr>
          <w:ilvl w:val="0"/>
          <w:numId w:val="81"/>
        </w:numPr>
        <w:ind w:left="426" w:hanging="426"/>
      </w:pPr>
      <w:r w:rsidRPr="002971E2">
        <w:t>Zásilka musí být zajištěna tak, aby nebylo možno vniknout dovnitř bez zanechání zjevných stop.</w:t>
      </w:r>
    </w:p>
    <w:p w14:paraId="7F8FC460" w14:textId="77777777" w:rsidR="00774287" w:rsidRPr="002971E2" w:rsidRDefault="00774287" w:rsidP="00AE1A57">
      <w:pPr>
        <w:pStyle w:val="Podminky-odstavec-cislo"/>
        <w:numPr>
          <w:ilvl w:val="0"/>
          <w:numId w:val="81"/>
        </w:numPr>
        <w:ind w:left="426" w:hanging="426"/>
      </w:pPr>
      <w:r w:rsidRPr="002971E2">
        <w:t>Balení zásilky musí dále splňovat tyto podmínky:</w:t>
      </w:r>
    </w:p>
    <w:p w14:paraId="496D8ACA" w14:textId="77777777" w:rsidR="00774287" w:rsidRPr="002971E2" w:rsidRDefault="00774287" w:rsidP="00AE1A57">
      <w:pPr>
        <w:pStyle w:val="Podminky-odrazky-pismena"/>
        <w:numPr>
          <w:ilvl w:val="0"/>
          <w:numId w:val="83"/>
        </w:numPr>
        <w:ind w:left="851" w:hanging="142"/>
      </w:pPr>
      <w:r w:rsidRPr="002971E2">
        <w:t>je-li hmotnost zásilky vyšší než 50 kg, musí být zásilka podána na paletě, a její balení musí umožňovat manipulaci se zásilkou běžnou manipulační technikou (vysokozdvižný vozík, nízkozdvižný paletizační vozík),</w:t>
      </w:r>
    </w:p>
    <w:p w14:paraId="0A72413A" w14:textId="77777777" w:rsidR="00774287" w:rsidRPr="002971E2" w:rsidRDefault="00774287" w:rsidP="00AE1A57">
      <w:pPr>
        <w:pStyle w:val="Podminky-odrazky-pismena"/>
        <w:numPr>
          <w:ilvl w:val="0"/>
          <w:numId w:val="83"/>
        </w:numPr>
        <w:ind w:left="851" w:hanging="142"/>
      </w:pPr>
      <w:r w:rsidRPr="002971E2">
        <w:t>zásilka s hmotností do 50 kg, která není umístěna na paletě, musí být upravena tak, aby s ní mohly bezpečně a snadno manipulovat dvě osoby,</w:t>
      </w:r>
    </w:p>
    <w:p w14:paraId="5C3CF961" w14:textId="09062077" w:rsidR="00774287" w:rsidRPr="002971E2" w:rsidRDefault="00774287" w:rsidP="00AE1A57">
      <w:pPr>
        <w:pStyle w:val="Podminky-odrazky-pismena"/>
        <w:numPr>
          <w:ilvl w:val="0"/>
          <w:numId w:val="83"/>
        </w:numPr>
        <w:ind w:left="851" w:hanging="142"/>
      </w:pPr>
      <w:r w:rsidRPr="002971E2">
        <w:t>věci tvořící obsah zásilky podané na paletě musí být vzájemně a i s paletou pevně spojené stahovacími páskami nebo jiným způsobem t</w:t>
      </w:r>
      <w:r w:rsidR="003A6742" w:rsidRPr="002971E2">
        <w:t>ak, aby při naklopení zásilky a </w:t>
      </w:r>
      <w:r w:rsidRPr="002971E2">
        <w:t xml:space="preserve">při </w:t>
      </w:r>
      <w:r w:rsidR="003A6742" w:rsidRPr="002971E2">
        <w:t>běžné manipulaci s ní nedošlo k </w:t>
      </w:r>
      <w:r w:rsidRPr="002971E2">
        <w:t>svévolnému posunu obsahu zásilky,</w:t>
      </w:r>
    </w:p>
    <w:p w14:paraId="2A37D7A1" w14:textId="77777777" w:rsidR="00774287" w:rsidRPr="002971E2" w:rsidRDefault="00774287" w:rsidP="00AE1A57">
      <w:pPr>
        <w:pStyle w:val="Podminky-odrazky-pismena"/>
        <w:numPr>
          <w:ilvl w:val="0"/>
          <w:numId w:val="83"/>
        </w:numPr>
        <w:ind w:left="851" w:hanging="142"/>
      </w:pPr>
      <w:r w:rsidRPr="002971E2">
        <w:t xml:space="preserve">zásilka podaná na paletě nesmí žádnou částí zasahovat pod spodní rovinu palety, přesahovat její okraje, ani zasahovat do nabíracích otvorů. Zásilka na paletě musí být při přepravě stabilní a nesmí se převažovat na stranu. Více palet nesmí být spojováno v jeden celek, tj. zásilku lze podat pouze na jedné paletě, </w:t>
      </w:r>
    </w:p>
    <w:p w14:paraId="3B5809B7" w14:textId="7E5CAE7E" w:rsidR="00774287" w:rsidRPr="002971E2" w:rsidRDefault="00774287" w:rsidP="00AE1A57">
      <w:pPr>
        <w:pStyle w:val="Podminky-odrazky-pismena"/>
        <w:numPr>
          <w:ilvl w:val="0"/>
          <w:numId w:val="83"/>
        </w:numPr>
        <w:ind w:left="851" w:hanging="142"/>
      </w:pPr>
      <w:r w:rsidRPr="002971E2">
        <w:t>odesíl</w:t>
      </w:r>
      <w:r w:rsidR="003A6742" w:rsidRPr="002971E2">
        <w:t>atel je povinen podat zásilku k </w:t>
      </w:r>
      <w:r w:rsidRPr="002971E2">
        <w:t>přepravě jako ucelenou manipulační jednotku v řádném balení tak, aby neumožňovala při přepravě a při manipulaci ztrátu části obsahu zásilky, její poškození, znehodnocení nebo zničení, a aby nepoškodila společně přepravované zásilky, použité dopravní prostředky, použité manipulační prostředky a zařízení překladiště, a zároveň aby neohrozila bezpečnost všech osob manipulujících se zásilkou,</w:t>
      </w:r>
    </w:p>
    <w:p w14:paraId="3B797D3C" w14:textId="77777777" w:rsidR="00774287" w:rsidRPr="002971E2" w:rsidRDefault="00774287" w:rsidP="00AE1A57">
      <w:pPr>
        <w:pStyle w:val="Podminky-odrazky-pismena"/>
        <w:numPr>
          <w:ilvl w:val="0"/>
          <w:numId w:val="83"/>
        </w:numPr>
        <w:ind w:left="851" w:hanging="142"/>
      </w:pPr>
      <w:r w:rsidRPr="002971E2">
        <w:t>balení zásilky musí být přizpůsobené charakteru přepravovaného zboží, jeho fyzické hmotnosti, rozměrům a těžišti zásilky (obsahu),</w:t>
      </w:r>
    </w:p>
    <w:p w14:paraId="3EC632C6" w14:textId="77777777" w:rsidR="00774287" w:rsidRPr="002971E2" w:rsidRDefault="00774287" w:rsidP="00AE1A57">
      <w:pPr>
        <w:pStyle w:val="Podminky-odrazky-pismena"/>
        <w:numPr>
          <w:ilvl w:val="0"/>
          <w:numId w:val="83"/>
        </w:numPr>
        <w:ind w:left="851" w:hanging="142"/>
      </w:pPr>
      <w:r w:rsidRPr="002971E2">
        <w:t>musí být dostatečné k tomu, aby věci tvořící obsah zásilky nebyly poškozeny v důsledku klimatických vlivů.</w:t>
      </w:r>
    </w:p>
    <w:p w14:paraId="5496B6D0" w14:textId="77777777" w:rsidR="00774287" w:rsidRPr="002971E2" w:rsidRDefault="00774287" w:rsidP="00AE1A57">
      <w:pPr>
        <w:pStyle w:val="Podminky-odstavec-cislo"/>
        <w:numPr>
          <w:ilvl w:val="0"/>
          <w:numId w:val="81"/>
        </w:numPr>
        <w:ind w:left="426" w:hanging="426"/>
      </w:pPr>
      <w:r w:rsidRPr="002971E2">
        <w:t>Věci tvořící obsah musí být zajištěny tak, aby se nemohly poškodit třením, tlakem a nárazem mezi sebou a obalem nebo mezi sebou navzájem.</w:t>
      </w:r>
    </w:p>
    <w:p w14:paraId="34F01E15" w14:textId="77777777" w:rsidR="00774287" w:rsidRPr="002971E2" w:rsidRDefault="00774287" w:rsidP="00AE1A57">
      <w:pPr>
        <w:pStyle w:val="Podminky-odstavec-cislo"/>
        <w:numPr>
          <w:ilvl w:val="0"/>
          <w:numId w:val="81"/>
        </w:numPr>
        <w:ind w:left="426" w:hanging="426"/>
      </w:pPr>
      <w:r w:rsidRPr="002971E2">
        <w:t>Zásilka musí být zabezpečena pro účely přepravy tak, aby bylo možné s ní nakládat běžným způsobem bez rizika poškození, zejména musí být vybavena obalem, který odolá běžnému působení okolních vlivů při přepravě, a to jak vně obalu, tak uvnitř obalu, kde je uložena přepravovaná věc.</w:t>
      </w:r>
    </w:p>
    <w:p w14:paraId="7ABEE145" w14:textId="77777777" w:rsidR="00774287" w:rsidRPr="002971E2" w:rsidRDefault="00774287" w:rsidP="00AE1A57">
      <w:pPr>
        <w:pStyle w:val="Podminky-odstavec-cislo"/>
        <w:numPr>
          <w:ilvl w:val="0"/>
          <w:numId w:val="81"/>
        </w:numPr>
        <w:ind w:left="426" w:hanging="426"/>
      </w:pPr>
      <w:r w:rsidRPr="002971E2">
        <w:t>Nezabalená věc může být zásilkou jen tehdy, jestliže je dostatečně pevná a jestliže ke splnění požadavků podle bodů 1 až 5 tohoto článku Podmínek není nutno věc zabalit a nehrozí nebezpečí, že by se při běžné manipulaci se zásilkou mohla část přepravované věci oddělit.</w:t>
      </w:r>
    </w:p>
    <w:p w14:paraId="07D50583" w14:textId="77777777" w:rsidR="00774287" w:rsidRPr="002971E2" w:rsidRDefault="00774287" w:rsidP="00AE1A57">
      <w:pPr>
        <w:pStyle w:val="Podminky-odstavec-cislo"/>
        <w:numPr>
          <w:ilvl w:val="0"/>
          <w:numId w:val="81"/>
        </w:numPr>
        <w:ind w:left="426" w:hanging="426"/>
      </w:pPr>
      <w:r w:rsidRPr="002971E2">
        <w:t>Balení zásilky nesmí nést stopy předchozího použití při službě poskytnuté ČP nebo jiného dopravce.</w:t>
      </w:r>
    </w:p>
    <w:p w14:paraId="1241265E" w14:textId="68E2CD59" w:rsidR="00774287" w:rsidRPr="002971E2" w:rsidRDefault="00774287" w:rsidP="00AE1A57">
      <w:pPr>
        <w:pStyle w:val="Podminky-odstavec-cislo"/>
        <w:numPr>
          <w:ilvl w:val="0"/>
          <w:numId w:val="81"/>
        </w:numPr>
        <w:ind w:left="426" w:hanging="426"/>
      </w:pPr>
      <w:r w:rsidRPr="002971E2">
        <w:t>V případě, že bal</w:t>
      </w:r>
      <w:r w:rsidR="003A6742" w:rsidRPr="002971E2">
        <w:t>ení zásilky nesplňuje některý z </w:t>
      </w:r>
      <w:r w:rsidRPr="002971E2">
        <w:t>bodů 1 - 7 tohoto článku, má ČP právo odmítnout přijetí takové zásilky k přepravě.</w:t>
      </w:r>
    </w:p>
    <w:p w14:paraId="6869AB54" w14:textId="77777777" w:rsidR="00774287" w:rsidRPr="002971E2" w:rsidRDefault="00774287" w:rsidP="00C815E7">
      <w:pPr>
        <w:pStyle w:val="Podminky-odstavec-nadpis"/>
      </w:pPr>
      <w:r w:rsidRPr="002971E2">
        <w:t>V. Adresa</w:t>
      </w:r>
    </w:p>
    <w:p w14:paraId="38DEA4C9" w14:textId="77777777" w:rsidR="00774287" w:rsidRPr="002971E2" w:rsidRDefault="00774287" w:rsidP="00AE1A57">
      <w:pPr>
        <w:pStyle w:val="Podminky-odstavec-cislo"/>
        <w:numPr>
          <w:ilvl w:val="0"/>
          <w:numId w:val="84"/>
        </w:numPr>
        <w:ind w:left="426" w:hanging="426"/>
      </w:pPr>
      <w:r w:rsidRPr="002971E2">
        <w:t>Adresa adresáta musí být uvedena tak přesně, aby nevznikly pochybnosti, kde a komu má ČP zásilku doručit.</w:t>
      </w:r>
    </w:p>
    <w:p w14:paraId="506482BE" w14:textId="77777777" w:rsidR="00774287" w:rsidRPr="002971E2" w:rsidRDefault="00774287" w:rsidP="00AE1A57">
      <w:pPr>
        <w:pStyle w:val="Podminky-odstavec-cislo"/>
        <w:numPr>
          <w:ilvl w:val="0"/>
          <w:numId w:val="84"/>
        </w:numPr>
        <w:ind w:left="426" w:hanging="426"/>
      </w:pPr>
      <w:r w:rsidRPr="002971E2">
        <w:t>Adresa v následujícím pořadí obsahuje</w:t>
      </w:r>
      <w:r w:rsidR="00C815E7" w:rsidRPr="002971E2">
        <w:t>:</w:t>
      </w:r>
    </w:p>
    <w:p w14:paraId="3AF8970E" w14:textId="5523E7F7" w:rsidR="00774287" w:rsidRPr="002971E2" w:rsidRDefault="00774287" w:rsidP="00AE1A57">
      <w:pPr>
        <w:pStyle w:val="Podminky-odrazky-pismena"/>
        <w:numPr>
          <w:ilvl w:val="0"/>
          <w:numId w:val="85"/>
        </w:numPr>
        <w:ind w:left="851" w:hanging="142"/>
      </w:pPr>
      <w:r w:rsidRPr="002971E2">
        <w:t xml:space="preserve">označení adresáta - u fyzické osoby její jméno a příjmení, k nimž může být připojen další identifikátor, např. datum narození, je-li použit v souladu s právními předpisy, zejména s nařízením (EU) 2016/679 - obecné nařízení o ochraně osobních údajů (dále jen „Nařízení“); u právnické osoby její název </w:t>
      </w:r>
      <w:r w:rsidR="003A6742" w:rsidRPr="002971E2">
        <w:t>nebo obchodní firma, případně i </w:t>
      </w:r>
      <w:r w:rsidRPr="002971E2">
        <w:t>označení příslušné organizační složky,</w:t>
      </w:r>
    </w:p>
    <w:p w14:paraId="6DC7BA5E" w14:textId="4B2E6A4B" w:rsidR="00774287" w:rsidRPr="002971E2" w:rsidRDefault="00774287" w:rsidP="00AE1A57">
      <w:pPr>
        <w:pStyle w:val="Podminky-odrazky-pismena"/>
        <w:numPr>
          <w:ilvl w:val="0"/>
          <w:numId w:val="85"/>
        </w:numPr>
        <w:ind w:left="851" w:hanging="142"/>
      </w:pPr>
      <w:r w:rsidRPr="002971E2">
        <w:t xml:space="preserve">telefonický kontakt na adresáta, který slouží ČP </w:t>
      </w:r>
      <w:r w:rsidR="003A6742" w:rsidRPr="002971E2">
        <w:t>k oznámení o podání zásilky a o </w:t>
      </w:r>
      <w:r w:rsidRPr="002971E2">
        <w:t>skutečnostech týkajících se dodání, zejména k dohodě s adresátem na termínu doručení zásilky.</w:t>
      </w:r>
    </w:p>
    <w:p w14:paraId="22459087" w14:textId="2B65C8C3" w:rsidR="00774287" w:rsidRPr="002971E2" w:rsidRDefault="00774287" w:rsidP="00C815E7">
      <w:pPr>
        <w:pStyle w:val="Podminky-odrazky-pismena"/>
        <w:numPr>
          <w:ilvl w:val="0"/>
          <w:numId w:val="0"/>
        </w:numPr>
        <w:ind w:left="851"/>
      </w:pPr>
      <w:r w:rsidRPr="002971E2">
        <w:t>Účastnické číslo veřejné mobilní sítě musí být uvedeno s kódem země ve formátu +420, přičemž se musí jednat o telefonní číslo koncového uživatele ve smyslu právní úpravy elektronických komunikací. Podmínkou poskytnutí této služby ČP je soulad</w:t>
      </w:r>
      <w:r w:rsidR="003A6742" w:rsidRPr="002971E2">
        <w:t xml:space="preserve"> s právními předpisy (zejména s </w:t>
      </w:r>
      <w:r w:rsidRPr="002971E2">
        <w:t>Nařízením). Uvedení telefonního čísla veřejné mobilní sítě na adresáta je podmínkou poskytnutí služby. V případě, že odesílatel uvede jako kontaktní údaj na adresáta i e-mailovou adresu (adresu pro elektronickou komunikaci), pak ta se neuvádí do a</w:t>
      </w:r>
      <w:r w:rsidR="003A6742" w:rsidRPr="002971E2">
        <w:t>dresy zásilky dle tohoto bodu a </w:t>
      </w:r>
      <w:r w:rsidRPr="002971E2">
        <w:t>článku, ale na podací stvrzenku. Oznámení pro a</w:t>
      </w:r>
      <w:r w:rsidR="003A6742" w:rsidRPr="002971E2">
        <w:t>dresáta mohou být realizována i </w:t>
      </w:r>
      <w:r w:rsidRPr="002971E2">
        <w:t>formou krátké textové zprávy (SMS) nebo elektronickou zprávou (e-mail), nebudou však realizována, pokud dal předem uživatel telefonního čísla nebo elektronické adresy najevo, že si oznámení touto formou nepřeje zasílat.</w:t>
      </w:r>
    </w:p>
    <w:p w14:paraId="61C63F91" w14:textId="77777777" w:rsidR="00774287" w:rsidRPr="002971E2" w:rsidRDefault="00774287" w:rsidP="00AE1A57">
      <w:pPr>
        <w:pStyle w:val="Podminky-odrazky-pismena"/>
        <w:numPr>
          <w:ilvl w:val="0"/>
          <w:numId w:val="85"/>
        </w:numPr>
        <w:ind w:left="851" w:hanging="142"/>
      </w:pPr>
      <w:r w:rsidRPr="002971E2">
        <w:t>má-li být zásilka adresátovi doručena prostřednictvím jiné fyzické nebo právnické osoby (dále jen „prostředník“), i její dostatečně přesné označení,</w:t>
      </w:r>
    </w:p>
    <w:p w14:paraId="0D81842E" w14:textId="77777777" w:rsidR="00774287" w:rsidRPr="002971E2" w:rsidRDefault="00774287" w:rsidP="00AE1A57">
      <w:pPr>
        <w:pStyle w:val="Podminky-odrazky-pismena"/>
        <w:numPr>
          <w:ilvl w:val="0"/>
          <w:numId w:val="85"/>
        </w:numPr>
        <w:ind w:left="851" w:hanging="142"/>
      </w:pPr>
      <w:r w:rsidRPr="002971E2">
        <w:t>místo doručení – název ulice, náměstí apod., pokud se v tomto místě užívají; číslo domu; název obce, její části apod., pokud není součástí údaje podle písmene f),</w:t>
      </w:r>
    </w:p>
    <w:p w14:paraId="3CB89EC5" w14:textId="77777777" w:rsidR="00774287" w:rsidRPr="002971E2" w:rsidRDefault="00774287" w:rsidP="00AE1A57">
      <w:pPr>
        <w:pStyle w:val="Podminky-odrazky-pismena"/>
        <w:numPr>
          <w:ilvl w:val="0"/>
          <w:numId w:val="85"/>
        </w:numPr>
        <w:ind w:left="851" w:hanging="142"/>
      </w:pPr>
      <w:r w:rsidRPr="002971E2">
        <w:t>poštovní směrovací číslo přidělené ČP poště, která je pro danou adresu ČP určena jako adresní pošta; je-li adresátovi ČP přiděleno zvláštní poštovní směrovací číslo, může být použito místo poštovního směrovacího čísla adresní pošty,</w:t>
      </w:r>
    </w:p>
    <w:p w14:paraId="11AFBF0A" w14:textId="77777777" w:rsidR="00774287" w:rsidRPr="002971E2" w:rsidRDefault="00774287" w:rsidP="00AE1A57">
      <w:pPr>
        <w:pStyle w:val="Podminky-odrazky-pismena"/>
        <w:numPr>
          <w:ilvl w:val="0"/>
          <w:numId w:val="85"/>
        </w:numPr>
        <w:ind w:left="851" w:hanging="142"/>
      </w:pPr>
      <w:r w:rsidRPr="002971E2">
        <w:t>název adresní pošty.</w:t>
      </w:r>
    </w:p>
    <w:p w14:paraId="1E40A373" w14:textId="77777777" w:rsidR="000A69CE" w:rsidRPr="002971E2" w:rsidRDefault="00774287" w:rsidP="00AE1A57">
      <w:pPr>
        <w:pStyle w:val="Podminky-odstavec-cislo"/>
        <w:numPr>
          <w:ilvl w:val="0"/>
          <w:numId w:val="84"/>
        </w:numPr>
        <w:ind w:left="426" w:hanging="426"/>
      </w:pPr>
      <w:r w:rsidRPr="002971E2">
        <w:t>Zásilka nemůže být adresována Poste restante ani dodána prostřednictvím</w:t>
      </w:r>
      <w:r w:rsidR="000A69CE" w:rsidRPr="002971E2">
        <w:t xml:space="preserve"> poštovní přihrádky (P.O.Boxu).</w:t>
      </w:r>
    </w:p>
    <w:p w14:paraId="30CB2AD3" w14:textId="77777777" w:rsidR="00774287" w:rsidRPr="002971E2" w:rsidRDefault="00774287" w:rsidP="00AE1A57">
      <w:pPr>
        <w:pStyle w:val="Podminky-odstavec-cislo"/>
        <w:numPr>
          <w:ilvl w:val="0"/>
          <w:numId w:val="84"/>
        </w:numPr>
        <w:ind w:left="426" w:hanging="426"/>
      </w:pPr>
      <w:r w:rsidRPr="002971E2">
        <w:t>Má-li být zásilka v případě, že adresátem je advokát, soudní exekutor, notář, patentový zástupce, daňový poradce nebo podnikatel, který je fyzickou osobou, doručena způsobem stanoveným pro doručení právnické osobě, musí být za jménem a příjmením adresáta uveden dodatek vyjadřující toto postavení</w:t>
      </w:r>
      <w:r w:rsidR="00C815E7" w:rsidRPr="002971E2">
        <w:t xml:space="preserve"> </w:t>
      </w:r>
      <w:r w:rsidRPr="002971E2">
        <w:t>adresáta. Obsahuje-li adresa tento dodatek, ČP zásilku doručí obdobně podle ustanovení vztahujících se na doručení zásilky adresované právnické osobě.</w:t>
      </w:r>
    </w:p>
    <w:p w14:paraId="7D36B565" w14:textId="0C4BB151" w:rsidR="00774287" w:rsidRPr="002971E2" w:rsidRDefault="00774287" w:rsidP="00AE1A57">
      <w:pPr>
        <w:pStyle w:val="Podminky-odstavec-cislo"/>
        <w:numPr>
          <w:ilvl w:val="0"/>
          <w:numId w:val="84"/>
        </w:numPr>
        <w:ind w:left="426" w:hanging="426"/>
      </w:pPr>
      <w:r w:rsidRPr="002971E2">
        <w:t>Je-li v adrese uvedena na prvém místě právnická osoba a na druhém místě fyzická osoba, za adresáta se po</w:t>
      </w:r>
      <w:r w:rsidR="003A6742" w:rsidRPr="002971E2">
        <w:t>važuje právnická osoba. Je-li v </w:t>
      </w:r>
      <w:r w:rsidRPr="002971E2">
        <w:t>adrese uvedeno na prvém m</w:t>
      </w:r>
      <w:r w:rsidR="003A6742" w:rsidRPr="002971E2">
        <w:t>ístě jméno a </w:t>
      </w:r>
      <w:r w:rsidRPr="002971E2">
        <w:t xml:space="preserve">příjmení fyzické osoby a na druhém místě označení právnické osoby, za adresáta se považuje fyzická osoba s tím, že zásilka má být doručena prostřednictvím této právnické osoby. </w:t>
      </w:r>
    </w:p>
    <w:p w14:paraId="36D9CE3E" w14:textId="7199026E" w:rsidR="00774287" w:rsidRPr="002971E2" w:rsidRDefault="00774287" w:rsidP="000A69CE">
      <w:pPr>
        <w:pStyle w:val="Podminky-odstavec-cislo"/>
        <w:numPr>
          <w:ilvl w:val="0"/>
          <w:numId w:val="0"/>
        </w:numPr>
        <w:ind w:left="426"/>
      </w:pPr>
      <w:r w:rsidRPr="002971E2">
        <w:t>Je-li v adrese namísto jména a příjmení určité fyzické osoby uved</w:t>
      </w:r>
      <w:r w:rsidR="003A6742" w:rsidRPr="002971E2">
        <w:t>ena pouze její funkce v </w:t>
      </w:r>
      <w:r w:rsidRPr="002971E2">
        <w:t>právnické osobě, za adresáta se považuje právnická osoba.</w:t>
      </w:r>
    </w:p>
    <w:p w14:paraId="5CC9DF63" w14:textId="77777777" w:rsidR="00774287" w:rsidRPr="002971E2" w:rsidRDefault="00774287" w:rsidP="00AE1A57">
      <w:pPr>
        <w:pStyle w:val="Podminky-odstavec-cislo"/>
        <w:numPr>
          <w:ilvl w:val="0"/>
          <w:numId w:val="84"/>
        </w:numPr>
        <w:ind w:left="426" w:hanging="426"/>
      </w:pPr>
      <w:r w:rsidRPr="002971E2">
        <w:t>Je-li v adrese uvedeno několik fyzických osob svými jmény a příjmeními nebo společným označením (např. „manželé“), za adresáta může ČP považovat kohokoliv z nich.</w:t>
      </w:r>
    </w:p>
    <w:p w14:paraId="478BC204" w14:textId="77777777" w:rsidR="00774287" w:rsidRPr="002971E2" w:rsidRDefault="00774287" w:rsidP="00AE1A57">
      <w:pPr>
        <w:pStyle w:val="Podminky-odstavec-cislo"/>
        <w:numPr>
          <w:ilvl w:val="0"/>
          <w:numId w:val="84"/>
        </w:numPr>
        <w:ind w:left="426" w:hanging="426"/>
      </w:pPr>
      <w:r w:rsidRPr="002971E2">
        <w:t>Na zásilce musí být uvedena adresa odesílatele. Pro adresu odesílatele platí obdobně ustanovení bodů 1 až 6 tohoto článku Podmínek o adrese adresáta. Neuvedení telefonního čísla odesílatele není důvodem k nepřijetí zásilky. Adresa odesílatele uvedená na zásilce nesmí být v zahraničí.</w:t>
      </w:r>
    </w:p>
    <w:p w14:paraId="579EE041" w14:textId="77777777" w:rsidR="00774287" w:rsidRPr="002971E2" w:rsidRDefault="00774287" w:rsidP="00C815E7">
      <w:pPr>
        <w:pStyle w:val="Podminky-odstavec-nadpis"/>
      </w:pPr>
      <w:r w:rsidRPr="002971E2">
        <w:t>VI. Parametry zásilky</w:t>
      </w:r>
    </w:p>
    <w:p w14:paraId="050DFE6D" w14:textId="69659BBB" w:rsidR="00774287" w:rsidRPr="002971E2" w:rsidRDefault="00774287" w:rsidP="00AE1A57">
      <w:pPr>
        <w:pStyle w:val="Podminky-odstavec-cislo"/>
        <w:numPr>
          <w:ilvl w:val="0"/>
          <w:numId w:val="86"/>
        </w:numPr>
        <w:ind w:left="426" w:hanging="426"/>
      </w:pPr>
      <w:r w:rsidRPr="002971E2">
        <w:t>Adresa adresáta a odesílatele (dále jen „adresní údaje“) musí být napsána latinkou, a to čitelně, přehledně, dostatečně velkým písmem a bez přepisování; je-li poštovní adresa psána strojem, na počítači apod., písmo nesmí být menší než 0,25 cm. Je-li poštovní adresa psána rukou, označení adresáta musí být napsáno hůlkovým písmem. Adresní údaje nesmí být napsány červenou barvou nebo prostředkem obsahujícím luminiscenční barv</w:t>
      </w:r>
      <w:r w:rsidR="003A6742" w:rsidRPr="002971E2">
        <w:t>ivo. Poštovní směrovací číslo a </w:t>
      </w:r>
      <w:r w:rsidRPr="002971E2">
        <w:t>název příslušné pošty se nesmějí podtrhávat. Zásilky s nečitelnými údaji má právo ČP odmítnout.</w:t>
      </w:r>
    </w:p>
    <w:p w14:paraId="04E642CA" w14:textId="7489A5A2" w:rsidR="00774287" w:rsidRPr="002971E2" w:rsidRDefault="00774287" w:rsidP="00AE1A57">
      <w:pPr>
        <w:pStyle w:val="Podminky-odstavec-cislo"/>
        <w:numPr>
          <w:ilvl w:val="0"/>
          <w:numId w:val="86"/>
        </w:numPr>
        <w:ind w:left="426" w:hanging="426"/>
      </w:pPr>
      <w:r w:rsidRPr="002971E2">
        <w:t xml:space="preserve">Adresní údaje musí být napsány na adresním štítku, jehož vzor obdrží odesílatel jako přílohu Dohody. Tento štítek odesílatel umístí na tu stranu zásilky, která je pro tento účel svými rozměry, úpravou </w:t>
      </w:r>
      <w:r w:rsidRPr="002971E2">
        <w:tab/>
        <w:t>apod. nejvhodnější. Nejmenší přípustné rozměry této strany jsou 15 x 10,5 cm; zásilky válcového tvaru jsou přípustné za podmínky, že jejich délka je nejméně 15 cm a</w:t>
      </w:r>
      <w:r w:rsidR="003A6742" w:rsidRPr="002971E2">
        <w:t> </w:t>
      </w:r>
      <w:r w:rsidRPr="002971E2">
        <w:t>průměr nejméně 3,5 cm. Adresní štítek nesmí být umístěn pod obalem zásilky.</w:t>
      </w:r>
    </w:p>
    <w:p w14:paraId="109CF2C9" w14:textId="77777777" w:rsidR="00774287" w:rsidRPr="002971E2" w:rsidRDefault="00774287" w:rsidP="00AE1A57">
      <w:pPr>
        <w:pStyle w:val="Podminky-odstavec-cislo"/>
        <w:numPr>
          <w:ilvl w:val="0"/>
          <w:numId w:val="86"/>
        </w:numPr>
        <w:ind w:left="426" w:hanging="426"/>
      </w:pPr>
      <w:r w:rsidRPr="002971E2">
        <w:t>ČP je oprávněna umísťovat na povrch zásilky své poznámky vztahující se k zásilce, nalepovat na něj své nálepky a opatřovat povrch zásilky otisky svých razítek včetně reklamních otisků. Na adresním štítku může být uvedena spisová značka či jiná obdobná poznámka odesílatele týkající se obsahu zásilky.</w:t>
      </w:r>
    </w:p>
    <w:p w14:paraId="701AD3B8" w14:textId="77777777" w:rsidR="00774287" w:rsidRPr="002971E2" w:rsidRDefault="00774287" w:rsidP="00AE1A57">
      <w:pPr>
        <w:pStyle w:val="Podminky-odstavec-cislo"/>
        <w:numPr>
          <w:ilvl w:val="0"/>
          <w:numId w:val="86"/>
        </w:numPr>
        <w:ind w:left="426" w:hanging="426"/>
      </w:pPr>
      <w:r w:rsidRPr="002971E2">
        <w:t>Není-li sjednáno jinak, musí zásilka splňovat následující podmínky:</w:t>
      </w:r>
    </w:p>
    <w:p w14:paraId="50393DB8" w14:textId="77777777" w:rsidR="00774287" w:rsidRPr="002971E2" w:rsidRDefault="00774287" w:rsidP="00AE1A57">
      <w:pPr>
        <w:pStyle w:val="Podminky-odrazky-pismena"/>
        <w:numPr>
          <w:ilvl w:val="0"/>
          <w:numId w:val="87"/>
        </w:numPr>
        <w:ind w:left="851" w:hanging="142"/>
      </w:pPr>
      <w:r w:rsidRPr="002971E2">
        <w:t xml:space="preserve">Fyzická hmotnost zásilky nesmí překročit 850 kg, objemová hmotnost ve smyslu článku IX bod 2 Podmínek nesmí překročit 2025 kg. </w:t>
      </w:r>
    </w:p>
    <w:p w14:paraId="3F0189B2" w14:textId="77777777" w:rsidR="00774287" w:rsidRPr="002971E2" w:rsidRDefault="00774287" w:rsidP="009F71A4">
      <w:pPr>
        <w:pStyle w:val="Podminky-odrazky-pismena"/>
        <w:numPr>
          <w:ilvl w:val="0"/>
          <w:numId w:val="0"/>
        </w:numPr>
        <w:ind w:left="851"/>
      </w:pPr>
      <w:r w:rsidRPr="002971E2">
        <w:t>V případě zásilky se zvolenou doplňkovou službou „Vícekusová zásilka“ platí uvedené limity hmotnosti pro součet hmotností všech kusů zásilky.</w:t>
      </w:r>
    </w:p>
    <w:p w14:paraId="390C40F0" w14:textId="77777777" w:rsidR="00774287" w:rsidRPr="002971E2" w:rsidRDefault="00774287" w:rsidP="00AE1A57">
      <w:pPr>
        <w:pStyle w:val="Podminky-odrazky-pismena"/>
        <w:numPr>
          <w:ilvl w:val="0"/>
          <w:numId w:val="87"/>
        </w:numPr>
        <w:ind w:left="851" w:hanging="142"/>
      </w:pPr>
      <w:r w:rsidRPr="002971E2">
        <w:t>Je-li hmotnost zásilky nižší než 50 kg, nesmí rozměry zásilky překročit délku 250 cm, výšku 180 cm a šířku 180 cm. Zásilky nepravoúhlých tvarů se posuzují obdobně. Současně musí minimální délka zásilky přesahovat 240 cm nebo součet všech tří rozměrů (délka, šířka, výška) 300 cm.</w:t>
      </w:r>
    </w:p>
    <w:p w14:paraId="262417C6" w14:textId="77777777" w:rsidR="00774287" w:rsidRPr="002971E2" w:rsidRDefault="00774287" w:rsidP="00AE1A57">
      <w:pPr>
        <w:pStyle w:val="Podminky-odrazky-pismena"/>
        <w:numPr>
          <w:ilvl w:val="0"/>
          <w:numId w:val="87"/>
        </w:numPr>
        <w:ind w:left="851" w:hanging="142"/>
      </w:pPr>
      <w:r w:rsidRPr="002971E2">
        <w:t>Je-li hmotnost zásilky vyšší než 50 kg, musí být podána na paletě a rozměry zásilky nesmí překročit délku 120 cm, výšku 160 cm a šířku 100 cm. Výše specifikovaný rozměr je uveden bez palety.</w:t>
      </w:r>
    </w:p>
    <w:p w14:paraId="51B0BF93" w14:textId="77777777" w:rsidR="00774287" w:rsidRPr="002971E2" w:rsidRDefault="00774287" w:rsidP="00AE1A57">
      <w:pPr>
        <w:pStyle w:val="Podminky-odrazky-pismena"/>
        <w:numPr>
          <w:ilvl w:val="0"/>
          <w:numId w:val="87"/>
        </w:numPr>
        <w:ind w:left="851" w:hanging="142"/>
      </w:pPr>
      <w:r w:rsidRPr="002971E2">
        <w:t>Je-li hmotnost zásilky, která je označena nálepkou Neklopit dle čl. VI, bodu 6 nižší než 50 kg, pak minimální výška musí přesahovat 150 cm.</w:t>
      </w:r>
    </w:p>
    <w:p w14:paraId="04B25089" w14:textId="5DCAB7D9" w:rsidR="00774287" w:rsidRPr="002971E2" w:rsidRDefault="00774287" w:rsidP="000A69CE">
      <w:pPr>
        <w:pStyle w:val="Podminky-odstavec-cislo"/>
        <w:numPr>
          <w:ilvl w:val="0"/>
          <w:numId w:val="0"/>
        </w:numPr>
        <w:ind w:left="426"/>
      </w:pPr>
      <w:r w:rsidRPr="002971E2">
        <w:t>ČP je oprávněna upravit údaj o hmotnosti zásilky uvedený ode</w:t>
      </w:r>
      <w:r w:rsidR="003A6742" w:rsidRPr="002971E2">
        <w:t>sílatelem na podací stvrzence v </w:t>
      </w:r>
      <w:r w:rsidRPr="002971E2">
        <w:t>případě, že při převážení zásilky podnikem byl zjištěn rozdíl mezi údajem uvedeným na podací stvrzence a skutečnou hmotností, zjištěnou podnikem. V takovém případě je pro účely výpočtu ceny za službu rozhodující údaj, zjištěný podnikem. V případě, že odesílatel uhradil cenu za službu v hotovosti při převzetí zásilky a uvedl na podací stvrzence nižší hmotnost, než jakou zjistila ČP při převážení, je ČP oprávněna požadovat rozdíl v ceně přepravy podle Poštovních podmínek České pošty, s.p. – Ceník základních poštovních služeb a ostatních služeb poskytovaných Českou poštou, s.p. (dále jen „Ceník“).</w:t>
      </w:r>
    </w:p>
    <w:p w14:paraId="47C83AFC" w14:textId="73116E86" w:rsidR="00774287" w:rsidRPr="002971E2" w:rsidRDefault="00774287" w:rsidP="00AE1A57">
      <w:pPr>
        <w:pStyle w:val="Podminky-odstavec-cislo"/>
        <w:numPr>
          <w:ilvl w:val="0"/>
          <w:numId w:val="86"/>
        </w:numPr>
        <w:ind w:left="426" w:hanging="426"/>
      </w:pPr>
      <w:r w:rsidRPr="002971E2">
        <w:t>Na podací stvrzence je odesílatel povinen uvést cenu, kterou oceňuje vložený obsah, tzv. udaná cena. Udaná cena</w:t>
      </w:r>
      <w:r w:rsidR="003A6742" w:rsidRPr="002971E2">
        <w:t xml:space="preserve"> musí vždy být vyjádřena v Kč a </w:t>
      </w:r>
      <w:r w:rsidRPr="002971E2">
        <w:t>nesmí převýšit skutečnou cenu obsahu zásilky, ani převýšit částku 300.000 Kč. Jestliže odesílatel v rozporu s těmito podmínkami uvede udanou cenu vyšší než 300.000 Kč, platí zejména pro účely náhrady škody, že udaná cena je 300.000 Kč.</w:t>
      </w:r>
    </w:p>
    <w:p w14:paraId="678BBD9F" w14:textId="6C59310B" w:rsidR="00774287" w:rsidRPr="002971E2" w:rsidRDefault="00774287" w:rsidP="00AE1A57">
      <w:pPr>
        <w:pStyle w:val="Podminky-odstavec-cislo"/>
        <w:numPr>
          <w:ilvl w:val="0"/>
          <w:numId w:val="86"/>
        </w:numPr>
        <w:ind w:left="426" w:hanging="426"/>
      </w:pPr>
      <w:r w:rsidRPr="002971E2">
        <w:t>V případě, že zásilka vyžaduje během přepravy zvláštní zacházení tak, aby nebyla polohována, odesílatel umíst</w:t>
      </w:r>
      <w:r w:rsidR="003A6742" w:rsidRPr="002971E2">
        <w:t>í na zásilku nálepku Neklopit a </w:t>
      </w:r>
      <w:r w:rsidRPr="002971E2">
        <w:t>adresní štítek umístí v tomto případě v blízkosti této nálepky.</w:t>
      </w:r>
    </w:p>
    <w:p w14:paraId="76F66210" w14:textId="77777777" w:rsidR="00774287" w:rsidRPr="002971E2" w:rsidRDefault="00774287" w:rsidP="00C815E7">
      <w:pPr>
        <w:pStyle w:val="Podminky-odstavec-nadpis"/>
      </w:pPr>
      <w:r w:rsidRPr="002971E2">
        <w:t>VII. Doplňkové služby a dispozice</w:t>
      </w:r>
    </w:p>
    <w:p w14:paraId="651CEFD4" w14:textId="77777777" w:rsidR="00774287" w:rsidRPr="002971E2" w:rsidRDefault="000A69CE" w:rsidP="00AE1A57">
      <w:pPr>
        <w:pStyle w:val="Podminky-odstavec-cislo"/>
        <w:numPr>
          <w:ilvl w:val="0"/>
          <w:numId w:val="88"/>
        </w:numPr>
        <w:ind w:left="426" w:hanging="426"/>
        <w:rPr>
          <w:b/>
        </w:rPr>
      </w:pPr>
      <w:r w:rsidRPr="002971E2">
        <w:rPr>
          <w:b/>
        </w:rPr>
        <w:t>Dobírka</w:t>
      </w:r>
    </w:p>
    <w:p w14:paraId="22298723" w14:textId="77777777" w:rsidR="00774287" w:rsidRPr="002971E2" w:rsidRDefault="00774287" w:rsidP="00AE1A57">
      <w:pPr>
        <w:pStyle w:val="Podminky-odrazky-pismena"/>
        <w:numPr>
          <w:ilvl w:val="0"/>
          <w:numId w:val="89"/>
        </w:numPr>
        <w:ind w:left="851" w:hanging="142"/>
      </w:pPr>
      <w:r w:rsidRPr="002971E2">
        <w:t>Odesílatel může zvolit k zásilce doplňkovou službu „Dobírka“.</w:t>
      </w:r>
    </w:p>
    <w:p w14:paraId="2E320B81" w14:textId="77777777" w:rsidR="00774287" w:rsidRPr="002971E2" w:rsidRDefault="00774287" w:rsidP="00AE1A57">
      <w:pPr>
        <w:pStyle w:val="Podminky-odrazky-pismena"/>
        <w:numPr>
          <w:ilvl w:val="0"/>
          <w:numId w:val="89"/>
        </w:numPr>
        <w:ind w:left="851" w:hanging="142"/>
      </w:pPr>
      <w:r w:rsidRPr="002971E2">
        <w:t>V případě doplňkové služby „Dobírka“ vybere ČP při doručení zásilky od příjemce stanovenou peněžní částku (dále jen „dobírková částka“). Dobírková částka musí být uvedena v české měně a může znít jen na celé koruny.</w:t>
      </w:r>
    </w:p>
    <w:p w14:paraId="50F019C5" w14:textId="77777777" w:rsidR="00774287" w:rsidRPr="002971E2" w:rsidRDefault="00774287" w:rsidP="00AE1A57">
      <w:pPr>
        <w:pStyle w:val="Podminky-odrazky-pismena"/>
        <w:numPr>
          <w:ilvl w:val="0"/>
          <w:numId w:val="89"/>
        </w:numPr>
        <w:ind w:left="851" w:hanging="142"/>
      </w:pPr>
      <w:r w:rsidRPr="002971E2">
        <w:t>Odesílatel uvede na adresní stranu zásilky výši dobírkové částky, a to nejvýše 200.000 Kč.</w:t>
      </w:r>
    </w:p>
    <w:p w14:paraId="26198677" w14:textId="56591413" w:rsidR="00774287" w:rsidRPr="002971E2" w:rsidRDefault="00774287" w:rsidP="00AE1A57">
      <w:pPr>
        <w:pStyle w:val="Podminky-odrazky-pismena"/>
        <w:numPr>
          <w:ilvl w:val="0"/>
          <w:numId w:val="89"/>
        </w:numPr>
        <w:ind w:left="851" w:hanging="142"/>
      </w:pPr>
      <w:r w:rsidRPr="002971E2">
        <w:t>Dobírková částka se uvede číslicemi a slovy. Prázdná místa vedle údaje o dobírkové částce musejí být proškrtnuta tak, aby nebylo možno cokoliv dodatečně vepsat. Údaj slovy</w:t>
      </w:r>
      <w:r w:rsidR="003A6742" w:rsidRPr="002971E2">
        <w:t xml:space="preserve"> musí začínat velkým písmenem a </w:t>
      </w:r>
      <w:r w:rsidRPr="002971E2">
        <w:t>nesmí obsahovat mezery mezi slovy.</w:t>
      </w:r>
    </w:p>
    <w:p w14:paraId="3C484C49" w14:textId="4417E426" w:rsidR="00774287" w:rsidRPr="002971E2" w:rsidRDefault="00774287" w:rsidP="00AE1A57">
      <w:pPr>
        <w:pStyle w:val="Podminky-odrazky-pismena"/>
        <w:numPr>
          <w:ilvl w:val="0"/>
          <w:numId w:val="89"/>
        </w:numPr>
        <w:ind w:left="851" w:hanging="142"/>
      </w:pPr>
      <w:r w:rsidRPr="002971E2">
        <w:t>Odesílatel předá společně se zásilkou doklad pro výplatu dobírkové částky, který má formu stanovenou ČP; doklad vyplní podle předtisku. To neplatí, jestliže byla sjedná</w:t>
      </w:r>
      <w:r w:rsidR="003A6742" w:rsidRPr="002971E2">
        <w:t>na zvláštní dohoda podle bodu 2 </w:t>
      </w:r>
      <w:r w:rsidRPr="002971E2">
        <w:t>tohoto článku Podmínek.</w:t>
      </w:r>
    </w:p>
    <w:p w14:paraId="3CA36A2E" w14:textId="64BFBAFF" w:rsidR="00774287" w:rsidRPr="002971E2" w:rsidRDefault="00774287" w:rsidP="00AE1A57">
      <w:pPr>
        <w:pStyle w:val="Podminky-odrazky-pismena"/>
        <w:numPr>
          <w:ilvl w:val="0"/>
          <w:numId w:val="89"/>
        </w:numPr>
        <w:ind w:left="851" w:hanging="142"/>
      </w:pPr>
      <w:r w:rsidRPr="002971E2">
        <w:t>Doklad pro výplatu vybrané peněžní částky vloží odesílatel do fóliové obálky, kterou umístí na adresní stranu tak, aby nebyl přelepen a</w:t>
      </w:r>
      <w:r w:rsidR="003A6742" w:rsidRPr="002971E2">
        <w:t>dresní štítek, podací nálepka a </w:t>
      </w:r>
      <w:r w:rsidRPr="002971E2">
        <w:t>dal</w:t>
      </w:r>
      <w:r w:rsidR="003A6742" w:rsidRPr="002971E2">
        <w:t>ší nálepky a poznámky uvedené v </w:t>
      </w:r>
      <w:r w:rsidRPr="002971E2">
        <w:t>tomto článku Podmínek. Pokud na adresní straně není místo pro umístění obálky, umístí ji na boční stranu. Fóliovou obálku vydá odesílateli ČP.</w:t>
      </w:r>
    </w:p>
    <w:p w14:paraId="642D427F" w14:textId="3CF0C7D6" w:rsidR="00774287" w:rsidRPr="002971E2" w:rsidRDefault="00774287" w:rsidP="00AE1A57">
      <w:pPr>
        <w:pStyle w:val="Podminky-odrazky-pismena"/>
        <w:numPr>
          <w:ilvl w:val="0"/>
          <w:numId w:val="89"/>
        </w:numPr>
        <w:ind w:left="851" w:hanging="142"/>
      </w:pPr>
      <w:r w:rsidRPr="002971E2">
        <w:t>Odesílatel nemůže požadovat, aby byla vybra</w:t>
      </w:r>
      <w:r w:rsidR="003A6742" w:rsidRPr="002971E2">
        <w:t>ná dobírková částka vyplacena v </w:t>
      </w:r>
      <w:r w:rsidRPr="002971E2">
        <w:t xml:space="preserve">zahraničí. </w:t>
      </w:r>
    </w:p>
    <w:p w14:paraId="375CEF88" w14:textId="77777777" w:rsidR="00774287" w:rsidRPr="002971E2" w:rsidRDefault="00774287" w:rsidP="00AE1A57">
      <w:pPr>
        <w:pStyle w:val="Podminky-odrazky-pismena"/>
        <w:numPr>
          <w:ilvl w:val="0"/>
          <w:numId w:val="89"/>
        </w:numPr>
        <w:ind w:left="851" w:hanging="142"/>
      </w:pPr>
      <w:r w:rsidRPr="002971E2">
        <w:t>Za vybranou dobírkovou částku ČP odpovídá odesílateli. ČP je povinna vyplatit dobírkovou částku i v případě, že při doručení zásilky byla od příjemce vybrána částka nižší, nebo že nebyla vybrána vůbec.</w:t>
      </w:r>
    </w:p>
    <w:p w14:paraId="035E15BE" w14:textId="1D36F249" w:rsidR="00774287" w:rsidRPr="002971E2" w:rsidRDefault="00774287" w:rsidP="00AE1A57">
      <w:pPr>
        <w:pStyle w:val="Podminky-odrazky-pismena"/>
        <w:numPr>
          <w:ilvl w:val="0"/>
          <w:numId w:val="89"/>
        </w:numPr>
        <w:ind w:left="851" w:hanging="142"/>
      </w:pPr>
      <w:r w:rsidRPr="002971E2">
        <w:t>ČP vyplatí dobírkovou částku ve lhůtě 7 pracovních dnů ode dne, kdy ji od příjemce vybrala. Lhůta pro výplatu v hotovosti se považuje za</w:t>
      </w:r>
      <w:r w:rsidR="003A6742" w:rsidRPr="002971E2">
        <w:t xml:space="preserve"> dodrženou i v případě, že ČP v </w:t>
      </w:r>
      <w:r w:rsidRPr="002971E2">
        <w:t>této lhůtě adresáta k převzetí dobírkové částky u příslušné pošty vyzve nebo dobírkovou č</w:t>
      </w:r>
      <w:r w:rsidR="003A6742" w:rsidRPr="002971E2">
        <w:t>ástku v této lhůtě k převzetí u </w:t>
      </w:r>
      <w:r w:rsidRPr="002971E2">
        <w:t>příslušné pošty připraví. Tato lhůta je dodržena a povinnost splněna již dnem poukázání dobírkové částky na příslušný účet.</w:t>
      </w:r>
    </w:p>
    <w:p w14:paraId="4B74CBA0" w14:textId="641F8731" w:rsidR="00774287" w:rsidRPr="002971E2" w:rsidRDefault="00774287" w:rsidP="00AE1A57">
      <w:pPr>
        <w:pStyle w:val="Podminky-odrazky-pismena"/>
        <w:numPr>
          <w:ilvl w:val="0"/>
          <w:numId w:val="89"/>
        </w:numPr>
        <w:ind w:left="851" w:hanging="142"/>
      </w:pPr>
      <w:r w:rsidRPr="002971E2">
        <w:t>Pokud odesílatel požádá o doplňkovou službu „Dobírka“ a zároveň zvolí doplňkovou službu „Vícekusová zásilka“, poskytnutí služby „Dobírka“ se nevztahuje na jednotlivé kusy zásilky se zvolenou doplňkovou službo</w:t>
      </w:r>
      <w:r w:rsidR="00DB4D7D" w:rsidRPr="002971E2">
        <w:t xml:space="preserve">u „Vícekusová zásilka“, ale na </w:t>
      </w:r>
      <w:r w:rsidRPr="002971E2">
        <w:t>zásilku se zvolenou doplňkovou službou „Vícekusová zásilka“ jako celek. Výše uv</w:t>
      </w:r>
      <w:r w:rsidR="003A6742" w:rsidRPr="002971E2">
        <w:t>edené údaje a fóliovou obálku s </w:t>
      </w:r>
      <w:r w:rsidRPr="002971E2">
        <w:t>dokladem pro výplatu dobírkové částky odesílatel umístí na ten kus zásilky, který zvolil jako hlavní.</w:t>
      </w:r>
    </w:p>
    <w:p w14:paraId="5AB49C67" w14:textId="77777777" w:rsidR="00774287" w:rsidRPr="002971E2" w:rsidRDefault="00DB4D7D" w:rsidP="00AE1A57">
      <w:pPr>
        <w:pStyle w:val="Podminky-odstavec-cislo"/>
        <w:numPr>
          <w:ilvl w:val="0"/>
          <w:numId w:val="88"/>
        </w:numPr>
        <w:spacing w:before="240"/>
        <w:ind w:left="426" w:hanging="426"/>
        <w:rPr>
          <w:b/>
        </w:rPr>
      </w:pPr>
      <w:r w:rsidRPr="002971E2">
        <w:rPr>
          <w:b/>
        </w:rPr>
        <w:t>Bezdokladová dobírka</w:t>
      </w:r>
    </w:p>
    <w:p w14:paraId="5DE10F1B" w14:textId="77777777" w:rsidR="00774287" w:rsidRPr="002971E2" w:rsidRDefault="00774287" w:rsidP="00AE1A57">
      <w:pPr>
        <w:pStyle w:val="Podminky-odrazky-pismena"/>
        <w:numPr>
          <w:ilvl w:val="0"/>
          <w:numId w:val="90"/>
        </w:numPr>
        <w:ind w:left="851" w:hanging="142"/>
      </w:pPr>
      <w:r w:rsidRPr="002971E2">
        <w:t>Odesílatel může zvolit k zásilce doplňkovou službu „Bezdokladová dobírka“.</w:t>
      </w:r>
    </w:p>
    <w:p w14:paraId="1E0D6A09" w14:textId="77777777" w:rsidR="00774287" w:rsidRPr="002971E2" w:rsidRDefault="00774287" w:rsidP="00AE1A57">
      <w:pPr>
        <w:pStyle w:val="Podminky-odrazky-pismena"/>
        <w:numPr>
          <w:ilvl w:val="0"/>
          <w:numId w:val="90"/>
        </w:numPr>
        <w:ind w:left="851" w:hanging="142"/>
      </w:pPr>
      <w:r w:rsidRPr="002971E2">
        <w:t>V případě doplňkové služby „Bezdokladová dobírka“ vybere ČP při doručení zásilky od příjemce stanovenou peněžní částku (dále jen „dobírková částka“). Dobírková částka musí být uvedena v české měně a může znít jen na celé koruny.</w:t>
      </w:r>
    </w:p>
    <w:p w14:paraId="03A98BFA" w14:textId="18F17F20" w:rsidR="00774287" w:rsidRPr="002971E2" w:rsidRDefault="00774287" w:rsidP="00AE1A57">
      <w:pPr>
        <w:pStyle w:val="Podminky-odrazky-pismena"/>
        <w:numPr>
          <w:ilvl w:val="0"/>
          <w:numId w:val="90"/>
        </w:numPr>
        <w:ind w:left="851" w:hanging="142"/>
      </w:pPr>
      <w:r w:rsidRPr="002971E2">
        <w:t>Odes</w:t>
      </w:r>
      <w:r w:rsidR="003A6742" w:rsidRPr="002971E2">
        <w:t>ílatel stanoví jedinečný účet u </w:t>
      </w:r>
      <w:r w:rsidRPr="002971E2">
        <w:t>peněžního ústavu, kam má být vybraná dobírková částka ČP poukázána. Odesílatel nemůže požadovat, aby byla vybraná dobír</w:t>
      </w:r>
      <w:r w:rsidR="003A6742" w:rsidRPr="002971E2">
        <w:t>ková částka poukázána na účet v </w:t>
      </w:r>
      <w:r w:rsidRPr="002971E2">
        <w:t>zahraničí.</w:t>
      </w:r>
    </w:p>
    <w:p w14:paraId="1A6BABD9" w14:textId="77777777" w:rsidR="00774287" w:rsidRPr="002971E2" w:rsidRDefault="00774287" w:rsidP="00AE1A57">
      <w:pPr>
        <w:pStyle w:val="Podminky-odrazky-pismena"/>
        <w:numPr>
          <w:ilvl w:val="0"/>
          <w:numId w:val="90"/>
        </w:numPr>
        <w:ind w:left="851" w:hanging="142"/>
      </w:pPr>
      <w:r w:rsidRPr="002971E2">
        <w:t>Za vybranou dobírkovou částku ČP odpovídá odesílateli. ČP je povinna vyplatit dobírkovou částku i v případě, že při doručení zásilky byla od příjemce vybrána částka nižší, nebo že nebyla vybrána vůbec.</w:t>
      </w:r>
    </w:p>
    <w:p w14:paraId="2FAC55E3" w14:textId="77777777" w:rsidR="00774287" w:rsidRPr="002971E2" w:rsidRDefault="00774287" w:rsidP="00AE1A57">
      <w:pPr>
        <w:pStyle w:val="Podminky-odrazky-pismena"/>
        <w:numPr>
          <w:ilvl w:val="0"/>
          <w:numId w:val="90"/>
        </w:numPr>
        <w:ind w:left="851" w:hanging="142"/>
      </w:pPr>
      <w:r w:rsidRPr="002971E2">
        <w:t>ČP vyplatí dobírkovou částku ve lhůtě 7 pracovních dnů ode dne, kdy ji od příjemce vybrala. Tato lhůta je dodržena a povinnost splněna již dnem poukázání dobírkové částky na příslušný účet.</w:t>
      </w:r>
    </w:p>
    <w:p w14:paraId="0167A5D5" w14:textId="77777777" w:rsidR="00774287" w:rsidRPr="002971E2" w:rsidRDefault="00774287" w:rsidP="00AE1A57">
      <w:pPr>
        <w:pStyle w:val="Podminky-odrazky-pismena"/>
        <w:numPr>
          <w:ilvl w:val="0"/>
          <w:numId w:val="90"/>
        </w:numPr>
        <w:ind w:left="851" w:hanging="142"/>
      </w:pPr>
      <w:r w:rsidRPr="002971E2">
        <w:t>Odesílatel zásilky uvede na adresní štítek poznámku „Bezdokladová dobírka“ a doplní na adresní štítek výši dobírkové částky; tato částka se uvede číslicemi i slovy. Pro způsob uvedení a výši dobírkové částky platí obdobně ustanovení podle bodu 1 písm. c) a d).</w:t>
      </w:r>
    </w:p>
    <w:p w14:paraId="005190FC" w14:textId="77777777" w:rsidR="00774287" w:rsidRPr="002971E2" w:rsidRDefault="00774287" w:rsidP="00AE1A57">
      <w:pPr>
        <w:pStyle w:val="Podminky-odrazky-pismena"/>
        <w:numPr>
          <w:ilvl w:val="0"/>
          <w:numId w:val="90"/>
        </w:numPr>
        <w:ind w:left="851" w:hanging="142"/>
      </w:pPr>
      <w:r w:rsidRPr="002971E2">
        <w:t>Pokud odesílatel požádá o doplňkovou službu „Bezdokladová dobírka“ a zároveň zvolí doplňkovou službu „Vícekusová zásilka“, poskytnutí služby „Bezdokladová dobírka“ se nevztahuje na jednotlivé kusy zásilky se zvolenou doplňkovou službou „Vícekusová zásilka“, ale na zásilku se zvolenou doplňkovou službou „Vícekusová zásilka“ jako celek. Výše uvedené údaje odesílatel umístí na ten kus zásilky, který zvolil jako hlavní.</w:t>
      </w:r>
    </w:p>
    <w:p w14:paraId="5433B44A" w14:textId="77777777" w:rsidR="00774287" w:rsidRPr="002971E2" w:rsidRDefault="00DB4D7D" w:rsidP="00AE1A57">
      <w:pPr>
        <w:pStyle w:val="Podminky-odstavec-cislo"/>
        <w:numPr>
          <w:ilvl w:val="0"/>
          <w:numId w:val="88"/>
        </w:numPr>
        <w:spacing w:before="240"/>
        <w:ind w:left="426" w:hanging="426"/>
        <w:rPr>
          <w:b/>
        </w:rPr>
      </w:pPr>
      <w:r w:rsidRPr="002971E2">
        <w:rPr>
          <w:b/>
        </w:rPr>
        <w:t>Dodejka</w:t>
      </w:r>
    </w:p>
    <w:p w14:paraId="5E986EAE" w14:textId="77777777" w:rsidR="00774287" w:rsidRPr="002971E2" w:rsidRDefault="00774287" w:rsidP="00AE1A57">
      <w:pPr>
        <w:pStyle w:val="Podminky-odrazky-pismena"/>
        <w:numPr>
          <w:ilvl w:val="0"/>
          <w:numId w:val="91"/>
        </w:numPr>
        <w:ind w:left="851" w:hanging="142"/>
      </w:pPr>
      <w:r w:rsidRPr="002971E2">
        <w:t>Odesílatel může zvolit k zásilce doplňkovou službu „Dodejka“.</w:t>
      </w:r>
    </w:p>
    <w:p w14:paraId="18DAFDF4" w14:textId="77777777" w:rsidR="00774287" w:rsidRPr="002971E2" w:rsidRDefault="00774287" w:rsidP="00AE1A57">
      <w:pPr>
        <w:pStyle w:val="Podminky-odrazky-pismena"/>
        <w:numPr>
          <w:ilvl w:val="0"/>
          <w:numId w:val="91"/>
        </w:numPr>
        <w:ind w:left="851" w:hanging="142"/>
      </w:pPr>
      <w:r w:rsidRPr="002971E2">
        <w:t>V případě doplňkové služby „Dodejka“ opatří ČP Odesílateli písemné potvrzení prokazující doručení zásilky příjemci. Odesílatel vyplní potvrzení ve formě stanovené ČP a předá jej společně se zásilkou, kterou opatří nálepkou nebo poznámkou „Dodejka”.</w:t>
      </w:r>
    </w:p>
    <w:p w14:paraId="244D2CF8" w14:textId="77777777" w:rsidR="00774287" w:rsidRPr="002971E2" w:rsidRDefault="00774287" w:rsidP="00AE1A57">
      <w:pPr>
        <w:pStyle w:val="Podminky-odrazky-pismena"/>
        <w:numPr>
          <w:ilvl w:val="0"/>
          <w:numId w:val="91"/>
        </w:numPr>
        <w:ind w:left="851" w:hanging="142"/>
      </w:pPr>
      <w:r w:rsidRPr="002971E2">
        <w:t>Pokud odesílatel požádá o doplňkovou službu „Dodejka“ a zároveň zvolí doplňkovou službu „Vícekusová zásilka“, poskytnutí služby „Dodejka“ se nevztahuje na jednotlivé kusy zásilky se zvolenou doplňkovou službou „Vícekusová zásilka“, ale na zásilku se zvolenou doplňkovou službou „Vícekusová zásilka“ jako celek. Výše uvedené údaje a doklad pro potvrzení prokazující dodání zásilky odesílatel umístí na ten kus zásilky, který zvolil jako hlavní.</w:t>
      </w:r>
    </w:p>
    <w:p w14:paraId="3FC2E9D4" w14:textId="77777777" w:rsidR="00774287" w:rsidRPr="002971E2" w:rsidRDefault="00774287" w:rsidP="00AE1A57">
      <w:pPr>
        <w:pStyle w:val="Podminky-odstavec-cislo"/>
        <w:numPr>
          <w:ilvl w:val="0"/>
          <w:numId w:val="88"/>
        </w:numPr>
        <w:spacing w:before="240"/>
        <w:ind w:left="426" w:hanging="426"/>
        <w:rPr>
          <w:b/>
        </w:rPr>
      </w:pPr>
      <w:r w:rsidRPr="002971E2">
        <w:rPr>
          <w:b/>
        </w:rPr>
        <w:t>Elektronické ozn</w:t>
      </w:r>
      <w:r w:rsidR="00DB4D7D" w:rsidRPr="002971E2">
        <w:rPr>
          <w:b/>
        </w:rPr>
        <w:t>ámení odesílateli („eDodejka“)</w:t>
      </w:r>
    </w:p>
    <w:p w14:paraId="33914BA6" w14:textId="77777777" w:rsidR="00774287" w:rsidRPr="002971E2" w:rsidRDefault="00774287" w:rsidP="00AE1A57">
      <w:pPr>
        <w:pStyle w:val="Podminky-odrazky-pismena"/>
        <w:numPr>
          <w:ilvl w:val="0"/>
          <w:numId w:val="92"/>
        </w:numPr>
        <w:ind w:left="851" w:hanging="142"/>
      </w:pPr>
      <w:r w:rsidRPr="002971E2">
        <w:t>Žádá-li odesílatel, aby mu ČP elektronicky oznámila dodání zásilky příjemci, ev. další skutečnosti týkající se dodání zásilky, uvede při podání zásilky na adresním štítku a na podací stvrzence své účastnické číslo veřejné mobilní telefonní sítě, případně (pouze) na podací stvrzenku e-mailovou adresu, na kterou požaduje zaslání oznámení ČP (možná je kombinace kontaktních údajů).</w:t>
      </w:r>
    </w:p>
    <w:p w14:paraId="680FECC7" w14:textId="77777777" w:rsidR="00774287" w:rsidRPr="002971E2" w:rsidRDefault="00774287" w:rsidP="00AE1A57">
      <w:pPr>
        <w:pStyle w:val="Podminky-odrazky-pismena"/>
        <w:numPr>
          <w:ilvl w:val="0"/>
          <w:numId w:val="92"/>
        </w:numPr>
        <w:ind w:left="851" w:hanging="142"/>
      </w:pPr>
      <w:r w:rsidRPr="002971E2">
        <w:t>Pokud odesílatel požádá o doplňkovou službu „Elektronické oznámení odesílateli (eDodejka)“ a zároveň zvolí doplňkovou službu „Vícekusová zásilka“, poskytnutí služby se nevztahuje na jednotlivé kusy zásilky, ale na zásilku se zvolenou doplňkovou službou „Vícekusová zásilka“ jako celek.</w:t>
      </w:r>
    </w:p>
    <w:p w14:paraId="45FB8774" w14:textId="77777777" w:rsidR="00774287" w:rsidRPr="002971E2" w:rsidRDefault="00774287" w:rsidP="00AE1A57">
      <w:pPr>
        <w:pStyle w:val="Podminky-odstavec-cislo"/>
        <w:numPr>
          <w:ilvl w:val="0"/>
          <w:numId w:val="88"/>
        </w:numPr>
        <w:spacing w:before="240"/>
        <w:ind w:left="426" w:hanging="426"/>
        <w:rPr>
          <w:b/>
        </w:rPr>
      </w:pPr>
      <w:r w:rsidRPr="002971E2">
        <w:rPr>
          <w:b/>
        </w:rPr>
        <w:t>Prodlouže</w:t>
      </w:r>
      <w:r w:rsidR="00DB4D7D" w:rsidRPr="002971E2">
        <w:rPr>
          <w:b/>
        </w:rPr>
        <w:t>ní lhůty pro vyzvednutí zásilky</w:t>
      </w:r>
    </w:p>
    <w:p w14:paraId="5D883BF7" w14:textId="72DB75AB" w:rsidR="00774287" w:rsidRPr="002971E2" w:rsidRDefault="00774287" w:rsidP="00DB4D7D">
      <w:pPr>
        <w:pStyle w:val="Podminky-odstavec-cislo"/>
        <w:numPr>
          <w:ilvl w:val="0"/>
          <w:numId w:val="0"/>
        </w:numPr>
        <w:ind w:left="426"/>
      </w:pPr>
      <w:r w:rsidRPr="002971E2">
        <w:t>Odesílatel může požádat, aby byla standardní lhůta pro vyzve</w:t>
      </w:r>
      <w:r w:rsidR="003A6742" w:rsidRPr="002971E2">
        <w:t>dnutí uložené zásilky v délce 3 </w:t>
      </w:r>
      <w:r w:rsidRPr="002971E2">
        <w:t>pracovních dnů ode dne, kdy byla zásilka připravena k vyzvednutí, prodlou</w:t>
      </w:r>
      <w:r w:rsidR="003A6742" w:rsidRPr="002971E2">
        <w:t>žena na 7 </w:t>
      </w:r>
      <w:r w:rsidRPr="002971E2">
        <w:t>pracovních dní. Odesílatel označí příslušný údaj na adresním štítku nebo podací nálepce. Požádat o prodloužení úložní doby není možné, pokud odesílatel zvolí doplňkovou službu „Vícekusová zásilka“.</w:t>
      </w:r>
    </w:p>
    <w:p w14:paraId="4E714FDE" w14:textId="77777777" w:rsidR="00774287" w:rsidRPr="002971E2" w:rsidRDefault="00774287" w:rsidP="00AE1A57">
      <w:pPr>
        <w:pStyle w:val="Podminky-odstavec-cislo"/>
        <w:numPr>
          <w:ilvl w:val="0"/>
          <w:numId w:val="88"/>
        </w:numPr>
        <w:spacing w:before="240"/>
        <w:ind w:left="426" w:hanging="426"/>
        <w:rPr>
          <w:b/>
        </w:rPr>
      </w:pPr>
      <w:r w:rsidRPr="002971E2">
        <w:rPr>
          <w:b/>
        </w:rPr>
        <w:t>Neprodlužov</w:t>
      </w:r>
      <w:r w:rsidR="00DB4D7D" w:rsidRPr="002971E2">
        <w:rPr>
          <w:b/>
        </w:rPr>
        <w:t>at lhůtu pro vyzvednutí zásilky</w:t>
      </w:r>
    </w:p>
    <w:p w14:paraId="6C11C905" w14:textId="7012D1A1" w:rsidR="00774287" w:rsidRPr="002971E2" w:rsidRDefault="00774287" w:rsidP="00DB4D7D">
      <w:pPr>
        <w:pStyle w:val="Podminky-odstavec-cislo"/>
        <w:numPr>
          <w:ilvl w:val="0"/>
          <w:numId w:val="0"/>
        </w:numPr>
        <w:ind w:left="426"/>
      </w:pPr>
      <w:r w:rsidRPr="002971E2">
        <w:t>Odesílatel může požádat, aby adresátem nemohla být prodloužena standardní lhůta pro vyzvednutí uložené zásilky v délce 3 pracovních dnů ode dne</w:t>
      </w:r>
      <w:r w:rsidR="003A6742" w:rsidRPr="002971E2">
        <w:t>, kdy byla zásilka připravena k </w:t>
      </w:r>
      <w:r w:rsidRPr="002971E2">
        <w:t>vyzvednutí. Odesílatel tento požadavek označí na adresním štítku nebo podací nálepce.</w:t>
      </w:r>
    </w:p>
    <w:p w14:paraId="0159A8B3" w14:textId="77777777" w:rsidR="00774287" w:rsidRPr="002971E2" w:rsidRDefault="00DB4D7D" w:rsidP="00AE1A57">
      <w:pPr>
        <w:pStyle w:val="Podminky-odstavec-cislo"/>
        <w:numPr>
          <w:ilvl w:val="0"/>
          <w:numId w:val="88"/>
        </w:numPr>
        <w:spacing w:before="240"/>
        <w:ind w:left="426" w:hanging="426"/>
        <w:rPr>
          <w:b/>
        </w:rPr>
      </w:pPr>
      <w:r w:rsidRPr="002971E2">
        <w:rPr>
          <w:b/>
        </w:rPr>
        <w:t>Vícekusová zásilka</w:t>
      </w:r>
    </w:p>
    <w:p w14:paraId="67A99372" w14:textId="77777777" w:rsidR="00774287" w:rsidRPr="002971E2" w:rsidRDefault="00774287" w:rsidP="00AE1A57">
      <w:pPr>
        <w:pStyle w:val="Podminky-odrazky-pismena"/>
        <w:numPr>
          <w:ilvl w:val="0"/>
          <w:numId w:val="93"/>
        </w:numPr>
        <w:ind w:left="851" w:hanging="142"/>
      </w:pPr>
      <w:r w:rsidRPr="002971E2">
        <w:t>Žádá-li odesílatel, aby bylo více samostatně zabalených kusů (věcí), podaných v jeden okamžik pro jednoho adresáta, dodáno společně jako jedna zásilka, zvolí doplňkovou službu „Vícekusová zásilka“. Maximální počet kusů podaných jako jedna zásilka při využití služby „Vícekusová zásilka“ je 99.</w:t>
      </w:r>
    </w:p>
    <w:p w14:paraId="6F8A7400" w14:textId="77777777" w:rsidR="00774287" w:rsidRPr="002971E2" w:rsidRDefault="00774287" w:rsidP="00AE1A57">
      <w:pPr>
        <w:pStyle w:val="Podminky-odrazky-pismena"/>
        <w:numPr>
          <w:ilvl w:val="0"/>
          <w:numId w:val="93"/>
        </w:numPr>
        <w:ind w:left="851" w:hanging="142"/>
      </w:pPr>
      <w:r w:rsidRPr="002971E2">
        <w:t>Každý kus zásilky se zvolenou doplňkovou službou „Vícekusová zásilka“ odesílatel opatří zkratkou VK, kterou vyznačí viditelně vedle adresního štítku. Odesílatel zvolí jeden z kusů zásilky jako hlavní.</w:t>
      </w:r>
    </w:p>
    <w:p w14:paraId="2D910569" w14:textId="77777777" w:rsidR="00774287" w:rsidRPr="002971E2" w:rsidRDefault="00774287" w:rsidP="00AE1A57">
      <w:pPr>
        <w:pStyle w:val="Podminky-odrazky-pismena"/>
        <w:numPr>
          <w:ilvl w:val="0"/>
          <w:numId w:val="93"/>
        </w:numPr>
        <w:ind w:left="851" w:hanging="142"/>
      </w:pPr>
      <w:r w:rsidRPr="002971E2">
        <w:t>Na zásilce nebo na adresním štítku každého kusu zásilky se zvolenou doplňkovou službou „Vícekusová zásilka“ odesílatel uvede ve formě zlomku pořadí kusu v rámci zásilky a celkový počet kusů podaných jako jedna zásilka při využití doplňkové služby „Vícekusová zásilka“, např. 1/5, 2/5, atd., kde první v pořadí je vždy ten kus zásilky, který odesílatel zvolil jako hlavní. Posloupnost označování pořadí kusů v rámci zásilky se zvolenou doplňkovou službou „Vícekusová zásilka“ musí být vzestupná, jdoucí po jedné. Vedle údaje zlomku odesílatel dále uvede v případě kusu zásilky, který zvolil jako hlavní, poznámku „Hlavní zásilka“ a v případě ostatních kusů přepis podacího čísla hlavní zásilky.</w:t>
      </w:r>
    </w:p>
    <w:p w14:paraId="2F8945B7" w14:textId="77777777" w:rsidR="00774287" w:rsidRPr="002971E2" w:rsidRDefault="00774287" w:rsidP="00AE1A57">
      <w:pPr>
        <w:pStyle w:val="Podminky-odrazky-pismena"/>
        <w:numPr>
          <w:ilvl w:val="0"/>
          <w:numId w:val="93"/>
        </w:numPr>
        <w:ind w:left="851" w:hanging="142"/>
      </w:pPr>
      <w:r w:rsidRPr="002971E2">
        <w:t xml:space="preserve">Dispozice a doplňkové služby vyznačené na adresním štítku zásilky, kterou odesílatel zvolil jako hlavní, se vztahují na všechny kusy zásilky. </w:t>
      </w:r>
    </w:p>
    <w:p w14:paraId="40445CA4" w14:textId="10FAF7FF" w:rsidR="00774287" w:rsidRPr="002971E2" w:rsidRDefault="00774287" w:rsidP="00AE1A57">
      <w:pPr>
        <w:pStyle w:val="Podminky-odrazky-pismena"/>
        <w:numPr>
          <w:ilvl w:val="0"/>
          <w:numId w:val="93"/>
        </w:numPr>
        <w:ind w:left="851" w:hanging="142"/>
      </w:pPr>
      <w:r w:rsidRPr="002971E2">
        <w:t>Podnik dodá všechny kusy zásilky se zvolenou doplňkovou službou „Vícekusová zá</w:t>
      </w:r>
      <w:r w:rsidR="003A6742" w:rsidRPr="002971E2">
        <w:t>silka“ současně, nebo se může s </w:t>
      </w:r>
      <w:r w:rsidRPr="002971E2">
        <w:t>adresátem dohodnout, že zásilku dodá ve dvou nebo více dávkách v jednom dni.</w:t>
      </w:r>
    </w:p>
    <w:p w14:paraId="19A2CD48" w14:textId="77777777" w:rsidR="00774287" w:rsidRPr="002971E2" w:rsidRDefault="00DB4D7D" w:rsidP="00AE1A57">
      <w:pPr>
        <w:pStyle w:val="Podminky-odstavec-cislo"/>
        <w:numPr>
          <w:ilvl w:val="0"/>
          <w:numId w:val="88"/>
        </w:numPr>
        <w:spacing w:before="240"/>
        <w:ind w:left="426" w:hanging="426"/>
        <w:rPr>
          <w:b/>
        </w:rPr>
      </w:pPr>
      <w:r w:rsidRPr="002971E2">
        <w:rPr>
          <w:b/>
        </w:rPr>
        <w:t>Odpovědní zásilka</w:t>
      </w:r>
    </w:p>
    <w:p w14:paraId="15AA047F" w14:textId="2DC5E408" w:rsidR="00774287" w:rsidRPr="002971E2" w:rsidRDefault="00774287" w:rsidP="00DB4D7D">
      <w:pPr>
        <w:pStyle w:val="Podminky-odstavec-cislo"/>
        <w:numPr>
          <w:ilvl w:val="0"/>
          <w:numId w:val="0"/>
        </w:numPr>
        <w:ind w:left="426"/>
      </w:pPr>
      <w:r w:rsidRPr="002971E2">
        <w:t>Zásilku lze na základě zvláštní písemné dohody uzavřené mezi adresátem a podnikem podat jako „Odpovědní zásilku“. Cenu za službu odpovědní zásilka nehradí odesílatel, ale adresát, který se v dohodě podniku zavázal ji uhradit. Odesílatel odp</w:t>
      </w:r>
      <w:r w:rsidR="003A6742" w:rsidRPr="002971E2">
        <w:t>ovědní zásilky nemůže požádat o </w:t>
      </w:r>
      <w:r w:rsidRPr="002971E2">
        <w:t>žádnou z doplňkových služeb a dispozic, uvedených ve článku VII. body 1 až 7, 10 až 13.</w:t>
      </w:r>
    </w:p>
    <w:p w14:paraId="367B3E99" w14:textId="77777777" w:rsidR="00774287" w:rsidRPr="002971E2" w:rsidRDefault="00DB4D7D" w:rsidP="00AE1A57">
      <w:pPr>
        <w:pStyle w:val="Podminky-odstavec-cislo"/>
        <w:numPr>
          <w:ilvl w:val="0"/>
          <w:numId w:val="88"/>
        </w:numPr>
        <w:spacing w:before="240"/>
        <w:ind w:left="426" w:hanging="426"/>
        <w:rPr>
          <w:b/>
        </w:rPr>
      </w:pPr>
      <w:r w:rsidRPr="002971E2">
        <w:rPr>
          <w:b/>
        </w:rPr>
        <w:t>Paleta</w:t>
      </w:r>
    </w:p>
    <w:p w14:paraId="311D51D8" w14:textId="08046E90" w:rsidR="00774287" w:rsidRPr="002971E2" w:rsidRDefault="00774287" w:rsidP="00AE1A57">
      <w:pPr>
        <w:pStyle w:val="Podminky-odrazky-pismena"/>
        <w:numPr>
          <w:ilvl w:val="0"/>
          <w:numId w:val="94"/>
        </w:numPr>
        <w:ind w:left="851" w:hanging="142"/>
      </w:pPr>
      <w:r w:rsidRPr="002971E2">
        <w:t>Paleta je součástí zásilky a adresátovi se dodává společně se zásilkou. Odesílatel, který podává zásilku na EURO paletě, může za příplatek požádat o vrácení této palety tak, že na adresní štítek vyznačí poznámku „Paleta“. Pokud je zvolena doplňková služba Vícekusová zásilka, musí být poznámka „P</w:t>
      </w:r>
      <w:r w:rsidR="003A6742" w:rsidRPr="002971E2">
        <w:t>aleta“ uvedena na každém kusu z </w:t>
      </w:r>
      <w:r w:rsidRPr="002971E2">
        <w:t>Vícekusové zásilky, ke kterému je doplňková služba požadována. Cenu za doplňkovou službu „Paleta“ hradí odesílatel při podání zásilky.</w:t>
      </w:r>
    </w:p>
    <w:p w14:paraId="4CD99247" w14:textId="77777777" w:rsidR="00774287" w:rsidRPr="002971E2" w:rsidRDefault="00774287" w:rsidP="00AE1A57">
      <w:pPr>
        <w:pStyle w:val="Podminky-odrazky-pismena"/>
        <w:numPr>
          <w:ilvl w:val="0"/>
          <w:numId w:val="94"/>
        </w:numPr>
        <w:ind w:left="851" w:hanging="142"/>
      </w:pPr>
      <w:r w:rsidRPr="002971E2">
        <w:t>Odesílateli bude paleta vrácena zpět pouze v případě, že adresát paletu předá ČP, a to zpravidla při doručení zásilky se službou Paleta.</w:t>
      </w:r>
    </w:p>
    <w:p w14:paraId="51CD7A38" w14:textId="77777777" w:rsidR="00774287" w:rsidRPr="002971E2" w:rsidRDefault="00774287" w:rsidP="00AE1A57">
      <w:pPr>
        <w:pStyle w:val="Podminky-odrazky-pismena"/>
        <w:numPr>
          <w:ilvl w:val="0"/>
          <w:numId w:val="94"/>
        </w:numPr>
        <w:ind w:left="851" w:hanging="142"/>
      </w:pPr>
      <w:r w:rsidRPr="002971E2">
        <w:t>Adresát stvrdí převzetí palety, počet předaných a případně nepředaných palet.</w:t>
      </w:r>
    </w:p>
    <w:p w14:paraId="52D69AAC" w14:textId="77777777" w:rsidR="00774287" w:rsidRPr="002971E2" w:rsidRDefault="00774287" w:rsidP="00AE1A57">
      <w:pPr>
        <w:pStyle w:val="Podminky-odrazky-pismena"/>
        <w:numPr>
          <w:ilvl w:val="0"/>
          <w:numId w:val="94"/>
        </w:numPr>
        <w:ind w:left="851" w:hanging="142"/>
      </w:pPr>
      <w:r w:rsidRPr="002971E2">
        <w:t>Pokud adresát paletu k výměně nemá, podnik paletu odesílateli nevrátí.</w:t>
      </w:r>
    </w:p>
    <w:p w14:paraId="0DF89AA5" w14:textId="151B2106" w:rsidR="00774287" w:rsidRPr="002971E2" w:rsidRDefault="00774287" w:rsidP="00AE1A57">
      <w:pPr>
        <w:pStyle w:val="Podminky-odrazky-pismena"/>
        <w:numPr>
          <w:ilvl w:val="0"/>
          <w:numId w:val="94"/>
        </w:numPr>
        <w:ind w:left="851" w:hanging="142"/>
      </w:pPr>
      <w:r w:rsidRPr="002971E2">
        <w:t>Pok</w:t>
      </w:r>
      <w:r w:rsidR="003A6742" w:rsidRPr="002971E2">
        <w:t>ud adresát při dodání zásilky s </w:t>
      </w:r>
      <w:r w:rsidRPr="002971E2">
        <w:t xml:space="preserve">doplňkovou službou „Paleta“ podniku paletu nevrátí, je cena za službu "Paleta" nevratná. </w:t>
      </w:r>
    </w:p>
    <w:p w14:paraId="15515D79" w14:textId="77777777" w:rsidR="00774287" w:rsidRPr="002971E2" w:rsidRDefault="00774287" w:rsidP="00AE1A57">
      <w:pPr>
        <w:pStyle w:val="Podminky-odrazky-pismena"/>
        <w:numPr>
          <w:ilvl w:val="0"/>
          <w:numId w:val="94"/>
        </w:numPr>
        <w:ind w:left="851" w:hanging="142"/>
      </w:pPr>
      <w:r w:rsidRPr="002971E2">
        <w:t>ČP nebude na adresátovi paletu vymáhat, vracení palety je výhradně věcí dohody mezi odesílatelem a adresátem.</w:t>
      </w:r>
    </w:p>
    <w:p w14:paraId="6D7BA0E7" w14:textId="77777777" w:rsidR="00774287" w:rsidRPr="002971E2" w:rsidRDefault="00774287" w:rsidP="00AE1A57">
      <w:pPr>
        <w:pStyle w:val="Podminky-odrazky-pismena"/>
        <w:numPr>
          <w:ilvl w:val="0"/>
          <w:numId w:val="94"/>
        </w:numPr>
        <w:ind w:left="851" w:hanging="142"/>
      </w:pPr>
      <w:r w:rsidRPr="002971E2">
        <w:t>Odesílateli podnik předá sestavu s počtem palet vrácených/nevrácených adresátem.</w:t>
      </w:r>
    </w:p>
    <w:p w14:paraId="3AD8B5BB" w14:textId="220F937A" w:rsidR="00774287" w:rsidRPr="002971E2" w:rsidRDefault="00774287" w:rsidP="00AE1A57">
      <w:pPr>
        <w:pStyle w:val="Podminky-odrazky-pismena"/>
        <w:numPr>
          <w:ilvl w:val="0"/>
          <w:numId w:val="94"/>
        </w:numPr>
        <w:ind w:left="851" w:hanging="142"/>
      </w:pPr>
      <w:r w:rsidRPr="002971E2">
        <w:t>Způsob</w:t>
      </w:r>
      <w:r w:rsidR="003A6742" w:rsidRPr="002971E2">
        <w:t xml:space="preserve"> a periodicita vracení palety a </w:t>
      </w:r>
      <w:r w:rsidRPr="002971E2">
        <w:t>vyúčtová</w:t>
      </w:r>
      <w:r w:rsidR="003A6742" w:rsidRPr="002971E2">
        <w:t>ní odesílateli bude stanoveno v </w:t>
      </w:r>
      <w:r w:rsidRPr="002971E2">
        <w:t>Dohodě.</w:t>
      </w:r>
    </w:p>
    <w:p w14:paraId="26C08B7F" w14:textId="77777777" w:rsidR="00774287" w:rsidRPr="002971E2" w:rsidRDefault="00774287" w:rsidP="00AE1A57">
      <w:pPr>
        <w:pStyle w:val="Podminky-odstavec-cislo"/>
        <w:numPr>
          <w:ilvl w:val="0"/>
          <w:numId w:val="88"/>
        </w:numPr>
        <w:spacing w:before="240"/>
        <w:ind w:left="426" w:hanging="426"/>
        <w:rPr>
          <w:b/>
        </w:rPr>
      </w:pPr>
      <w:r w:rsidRPr="002971E2">
        <w:rPr>
          <w:b/>
        </w:rPr>
        <w:t>Dodání do vlastní</w:t>
      </w:r>
      <w:r w:rsidR="00DB4D7D" w:rsidRPr="002971E2">
        <w:rPr>
          <w:b/>
        </w:rPr>
        <w:t>ch rukou výhradně jen adresáta</w:t>
      </w:r>
    </w:p>
    <w:p w14:paraId="43B44255" w14:textId="77777777" w:rsidR="00774287" w:rsidRPr="002971E2" w:rsidRDefault="00774287" w:rsidP="00AE1A57">
      <w:pPr>
        <w:pStyle w:val="Podminky-odrazky-pismena"/>
        <w:numPr>
          <w:ilvl w:val="0"/>
          <w:numId w:val="95"/>
        </w:numPr>
        <w:ind w:left="851" w:hanging="142"/>
      </w:pPr>
      <w:r w:rsidRPr="002971E2">
        <w:t>Odesílatel může k zásilce adresované fyzické osobě zvolit doplňkovou službu „Dodání do vlastních rukou výhradně jen adresáta“.</w:t>
      </w:r>
    </w:p>
    <w:p w14:paraId="75617D62" w14:textId="77777777" w:rsidR="00774287" w:rsidRPr="002971E2" w:rsidRDefault="00774287" w:rsidP="00045001">
      <w:pPr>
        <w:pStyle w:val="Podminky-odrazky-pismena"/>
        <w:ind w:left="851" w:hanging="142"/>
      </w:pPr>
      <w:r w:rsidRPr="002971E2">
        <w:t>V případě doplňkové služby „Dodání do vlastních rukou výhradně jen adresáta“ bude zásilka adresovaná fyzické osobě dodána výhradně jen adresátovi.</w:t>
      </w:r>
    </w:p>
    <w:p w14:paraId="381415E2" w14:textId="77777777" w:rsidR="00774287" w:rsidRPr="002971E2" w:rsidRDefault="00774287" w:rsidP="00045001">
      <w:pPr>
        <w:pStyle w:val="Podminky-odrazky-pismena"/>
        <w:ind w:left="851" w:hanging="142"/>
      </w:pPr>
      <w:r w:rsidRPr="002971E2">
        <w:t>Odesílatel opatří zásilku nálepkou nebo poznámkou „Do vlastních rukou výhradně jen adresáta“ nebo poznámkou „Do vlastních rukou jen adresáta“ apod.</w:t>
      </w:r>
    </w:p>
    <w:p w14:paraId="75984D8C" w14:textId="38841CBE" w:rsidR="00774287" w:rsidRPr="002971E2" w:rsidRDefault="00774287" w:rsidP="00045001">
      <w:pPr>
        <w:pStyle w:val="Podminky-odrazky-pismena"/>
        <w:ind w:left="851" w:hanging="142"/>
      </w:pPr>
      <w:r w:rsidRPr="002971E2">
        <w:t>Požádá-li odesílatel o doplňkovou službu podle bo</w:t>
      </w:r>
      <w:r w:rsidR="003A6742" w:rsidRPr="002971E2">
        <w:t>du 7, nemůže současně požádat o </w:t>
      </w:r>
      <w:r w:rsidRPr="002971E2">
        <w:t>doplňkovou službu „Dodání do vlastních rukou výhradně jen adresáta“.</w:t>
      </w:r>
    </w:p>
    <w:p w14:paraId="6EE3FAE1" w14:textId="77777777" w:rsidR="00774287" w:rsidRPr="002971E2" w:rsidRDefault="00774287" w:rsidP="00045001">
      <w:pPr>
        <w:pStyle w:val="Podminky-odrazky-pismena"/>
        <w:ind w:left="851" w:hanging="142"/>
      </w:pPr>
      <w:r w:rsidRPr="002971E2">
        <w:t>Tuto doplňkovou službu lze zvolit pouze současně s doplňkovou službou podle bodu 11 a 12.</w:t>
      </w:r>
    </w:p>
    <w:p w14:paraId="3B1C6FDE" w14:textId="77777777" w:rsidR="00774287" w:rsidRPr="002971E2" w:rsidRDefault="00774287" w:rsidP="00AE1A57">
      <w:pPr>
        <w:pStyle w:val="Podminky-odstavec-cislo"/>
        <w:numPr>
          <w:ilvl w:val="0"/>
          <w:numId w:val="88"/>
        </w:numPr>
        <w:spacing w:before="240"/>
        <w:ind w:left="426" w:hanging="426"/>
        <w:rPr>
          <w:b/>
        </w:rPr>
      </w:pPr>
      <w:r w:rsidRPr="002971E2">
        <w:rPr>
          <w:b/>
        </w:rPr>
        <w:t>Po</w:t>
      </w:r>
      <w:r w:rsidR="00DB4D7D" w:rsidRPr="002971E2">
        <w:rPr>
          <w:b/>
        </w:rPr>
        <w:t>tvrzení dokumentace při dodání</w:t>
      </w:r>
    </w:p>
    <w:p w14:paraId="4CFC614D" w14:textId="2693486F" w:rsidR="00774287" w:rsidRPr="002971E2" w:rsidRDefault="00774287" w:rsidP="00DB4D7D">
      <w:pPr>
        <w:pStyle w:val="Podminky-odstavec-cislo"/>
        <w:numPr>
          <w:ilvl w:val="0"/>
          <w:numId w:val="0"/>
        </w:numPr>
        <w:ind w:left="426"/>
      </w:pPr>
      <w:r w:rsidRPr="002971E2">
        <w:t>Na základě předem uzavř</w:t>
      </w:r>
      <w:r w:rsidR="003A6742" w:rsidRPr="002971E2">
        <w:t>ené písemné dohody a </w:t>
      </w:r>
      <w:r w:rsidRPr="002971E2">
        <w:t>za podmíne</w:t>
      </w:r>
      <w:r w:rsidR="003A6742" w:rsidRPr="002971E2">
        <w:t>k stanovených v této dohodě a v </w:t>
      </w:r>
      <w:r w:rsidRPr="002971E2">
        <w:t>Obchodních podmínkách služeb „Potvrzení dokumentace při dodání, Ověření údajů při dodání a Předání informací z dodání“ může odesílatel požádat, aby podnik zajistil před dodáním zásilky podpis dokumentů přiložených k zásilce. Jako dokumenty určené k podpisu před dodáním zásilky může odesílatel předat pouze smlouvu, dodatek ke smlouvě, dodací list, obchodní podmínky nebo souhlas se zpracováním osobních údajů. V případě, že příjemce odmítne připojené dokumenty podepsat, podnik zásilku nedodá.</w:t>
      </w:r>
    </w:p>
    <w:p w14:paraId="092DB605" w14:textId="77777777" w:rsidR="00774287" w:rsidRPr="002971E2" w:rsidRDefault="00DB4D7D" w:rsidP="00AE1A57">
      <w:pPr>
        <w:pStyle w:val="Podminky-odstavec-cislo"/>
        <w:numPr>
          <w:ilvl w:val="0"/>
          <w:numId w:val="88"/>
        </w:numPr>
        <w:spacing w:before="240"/>
        <w:ind w:left="426" w:hanging="426"/>
        <w:rPr>
          <w:b/>
        </w:rPr>
      </w:pPr>
      <w:r w:rsidRPr="002971E2">
        <w:rPr>
          <w:b/>
        </w:rPr>
        <w:t>Ověření údajů při dodání</w:t>
      </w:r>
    </w:p>
    <w:p w14:paraId="39AC98A3" w14:textId="4CECC4FE" w:rsidR="00774287" w:rsidRPr="002971E2" w:rsidRDefault="00774287" w:rsidP="00DB4D7D">
      <w:pPr>
        <w:pStyle w:val="Podminky-odstavec-cislo"/>
        <w:numPr>
          <w:ilvl w:val="0"/>
          <w:numId w:val="0"/>
        </w:numPr>
        <w:ind w:left="426"/>
      </w:pPr>
      <w:r w:rsidRPr="002971E2">
        <w:t>Na základě p</w:t>
      </w:r>
      <w:r w:rsidR="003A6742" w:rsidRPr="002971E2">
        <w:t>ředem uzavřené písemné dohody a </w:t>
      </w:r>
      <w:r w:rsidRPr="002971E2">
        <w:t>za podmíne</w:t>
      </w:r>
      <w:r w:rsidR="003A6742" w:rsidRPr="002971E2">
        <w:t>k stanovených v této dohodě a v </w:t>
      </w:r>
      <w:r w:rsidRPr="002971E2">
        <w:t>Obchodních podmínkách služeb „Potvrzení dokumentace při dodání, Ověření údajů při dodání a Předání informací z dodání“ může odesílatel požádat, aby podnik před dodáním zásilky ověřil soulad vybraných osobních údajů adresáta s osobními údaji uvedenými na označeném místě ve</w:t>
      </w:r>
      <w:r w:rsidR="00DB4D7D" w:rsidRPr="002971E2">
        <w:t xml:space="preserve"> </w:t>
      </w:r>
      <w:r w:rsidRPr="002971E2">
        <w:t>smlouvě, dodatku ke smlouvě, dodacím listu, obchodních podmínkách nebo souhlasu se zpracováním osobních údajů, jejichž podpisem je podmíněno dodání zásilky. Tuto doplňkovou službu lze zvolit pouze, je-li adresátem fyzická osoba. Společně s touto doplňkovou službou, musí odesílatel zvolit doplňkové služby uvedené v bodech 10 a 11. Podmínkou poskytnutí služby je</w:t>
      </w:r>
      <w:r w:rsidR="00236BE1" w:rsidRPr="002971E2">
        <w:rPr>
          <w:noProof/>
        </w:rPr>
        <w:t>, že adresát stvrdí svý</w:t>
      </w:r>
      <w:r w:rsidR="003A6742" w:rsidRPr="002971E2">
        <w:rPr>
          <w:noProof/>
        </w:rPr>
        <w:t>m podpisem převzetí informací o </w:t>
      </w:r>
      <w:r w:rsidR="00236BE1" w:rsidRPr="002971E2">
        <w:rPr>
          <w:noProof/>
        </w:rPr>
        <w:t xml:space="preserve">zpracování osobních údajů za účelem poskytnutí této </w:t>
      </w:r>
      <w:r w:rsidR="003A6742" w:rsidRPr="002971E2">
        <w:rPr>
          <w:noProof/>
        </w:rPr>
        <w:t>služby, které mu podnik předá k </w:t>
      </w:r>
      <w:r w:rsidR="00236BE1" w:rsidRPr="002971E2">
        <w:rPr>
          <w:noProof/>
        </w:rPr>
        <w:t>podpisu a podepsané převezme zpět.</w:t>
      </w:r>
    </w:p>
    <w:p w14:paraId="2D686F3F" w14:textId="77777777" w:rsidR="00774287" w:rsidRPr="002971E2" w:rsidRDefault="00DB4D7D" w:rsidP="00AE1A57">
      <w:pPr>
        <w:pStyle w:val="Podminky-odstavec-cislo"/>
        <w:numPr>
          <w:ilvl w:val="0"/>
          <w:numId w:val="88"/>
        </w:numPr>
        <w:spacing w:before="240"/>
        <w:ind w:left="426" w:hanging="426"/>
        <w:rPr>
          <w:b/>
        </w:rPr>
      </w:pPr>
      <w:r w:rsidRPr="002971E2">
        <w:rPr>
          <w:b/>
        </w:rPr>
        <w:t>Předání informací z dodání</w:t>
      </w:r>
    </w:p>
    <w:p w14:paraId="1A80890C" w14:textId="66DDE43C" w:rsidR="00774287" w:rsidRPr="002971E2" w:rsidRDefault="00774287" w:rsidP="00DB4D7D">
      <w:pPr>
        <w:pStyle w:val="Podminky-odstavec-cislo"/>
        <w:numPr>
          <w:ilvl w:val="0"/>
          <w:numId w:val="0"/>
        </w:numPr>
        <w:ind w:left="426"/>
        <w:rPr>
          <w:noProof/>
        </w:rPr>
      </w:pPr>
      <w:r w:rsidRPr="002971E2">
        <w:t>Na základě předem uzavřené píse</w:t>
      </w:r>
      <w:r w:rsidR="003A6742" w:rsidRPr="002971E2">
        <w:t>mné dohody a </w:t>
      </w:r>
      <w:r w:rsidRPr="002971E2">
        <w:t>za podmíne</w:t>
      </w:r>
      <w:r w:rsidR="003A6742" w:rsidRPr="002971E2">
        <w:t>k stanovených v této dohodě a v </w:t>
      </w:r>
      <w:r w:rsidRPr="002971E2">
        <w:t>Obchodních podmínkách služeb „Potvrzení dokumentace při dodání, Ověření údajů při dodání a Předání informací z dodání“ může odesílatel požádat, aby podnik odesílateli formou webového reportu zpřístupnil jméno příjemce zásilky a datum a čas jejího dodání. Podmínkou poskytnutí služby je</w:t>
      </w:r>
      <w:r w:rsidR="00236BE1" w:rsidRPr="002971E2">
        <w:rPr>
          <w:noProof/>
        </w:rPr>
        <w:t xml:space="preserve">, že příjemce zásilky stvrdí svým podpisem převzetí informací o zpracování osobních údajů za účelem poskytnutí této </w:t>
      </w:r>
      <w:r w:rsidR="003A6742" w:rsidRPr="002971E2">
        <w:rPr>
          <w:noProof/>
        </w:rPr>
        <w:t>služby, které mu podnik předá k </w:t>
      </w:r>
      <w:r w:rsidR="00236BE1" w:rsidRPr="002971E2">
        <w:rPr>
          <w:noProof/>
        </w:rPr>
        <w:t>podpisu a podepsané převezme zpět.</w:t>
      </w:r>
    </w:p>
    <w:p w14:paraId="33D745BF" w14:textId="77777777" w:rsidR="00236BE1" w:rsidRPr="002971E2" w:rsidRDefault="00236BE1" w:rsidP="00DB4D7D">
      <w:pPr>
        <w:pStyle w:val="Podminky-odstavec-cislo"/>
        <w:numPr>
          <w:ilvl w:val="0"/>
          <w:numId w:val="0"/>
        </w:numPr>
        <w:ind w:left="426"/>
      </w:pPr>
    </w:p>
    <w:p w14:paraId="50165DEF" w14:textId="77777777" w:rsidR="00774287" w:rsidRPr="002971E2" w:rsidRDefault="00DB4D7D" w:rsidP="00AE1A57">
      <w:pPr>
        <w:pStyle w:val="Podminky-odstavec-cislo"/>
        <w:numPr>
          <w:ilvl w:val="0"/>
          <w:numId w:val="88"/>
        </w:numPr>
        <w:spacing w:before="240"/>
        <w:ind w:left="426" w:hanging="426"/>
        <w:rPr>
          <w:b/>
        </w:rPr>
      </w:pPr>
      <w:r w:rsidRPr="002971E2">
        <w:rPr>
          <w:b/>
        </w:rPr>
        <w:t>Prodloužení úložní doby</w:t>
      </w:r>
    </w:p>
    <w:p w14:paraId="051E8C18" w14:textId="2260C007" w:rsidR="00774287" w:rsidRPr="002971E2" w:rsidRDefault="00774287" w:rsidP="00DB4D7D">
      <w:pPr>
        <w:pStyle w:val="Podminky-odstavec-cislo"/>
        <w:numPr>
          <w:ilvl w:val="0"/>
          <w:numId w:val="0"/>
        </w:numPr>
        <w:ind w:left="426"/>
      </w:pPr>
      <w:r w:rsidRPr="002971E2">
        <w:t>Adresát může požádat, aby byla standardní lhůta pro vyzve</w:t>
      </w:r>
      <w:r w:rsidR="003A6742" w:rsidRPr="002971E2">
        <w:t>dnutí uložené zásilky v délce 3 </w:t>
      </w:r>
      <w:r w:rsidRPr="002971E2">
        <w:t>pracovních dnů ode dne, kdy byla zásilka připravena</w:t>
      </w:r>
      <w:r w:rsidR="003A6742" w:rsidRPr="002971E2">
        <w:t xml:space="preserve"> k vyzvednutí, prodloužena na 7 </w:t>
      </w:r>
      <w:r w:rsidRPr="002971E2">
        <w:t>pracovních dní. Prodloužení lhůty není možné, jestliže odesílatel požádal při podání o dispozici „Neprodlužovat lhůtu pro vyzvednutí zásilky“, nebo pokud odesílatel zvolil doplňkovou službu „Vícekusová zásilka“.</w:t>
      </w:r>
    </w:p>
    <w:p w14:paraId="7FF12844" w14:textId="77777777" w:rsidR="00774287" w:rsidRPr="002971E2" w:rsidRDefault="00DB4D7D" w:rsidP="00AE1A57">
      <w:pPr>
        <w:pStyle w:val="Podminky-odstavec-cislo"/>
        <w:numPr>
          <w:ilvl w:val="0"/>
          <w:numId w:val="88"/>
        </w:numPr>
        <w:spacing w:before="240"/>
        <w:ind w:left="426" w:hanging="426"/>
        <w:rPr>
          <w:b/>
        </w:rPr>
      </w:pPr>
      <w:r w:rsidRPr="002971E2">
        <w:rPr>
          <w:b/>
        </w:rPr>
        <w:t>Opakované doručení</w:t>
      </w:r>
    </w:p>
    <w:p w14:paraId="61A2B7B4" w14:textId="75323E55" w:rsidR="00774287" w:rsidRPr="002971E2" w:rsidRDefault="00774287" w:rsidP="00DB4D7D">
      <w:pPr>
        <w:pStyle w:val="Podminky-odstavec-cislo"/>
        <w:numPr>
          <w:ilvl w:val="0"/>
          <w:numId w:val="0"/>
        </w:numPr>
        <w:ind w:left="426"/>
      </w:pPr>
      <w:r w:rsidRPr="002971E2">
        <w:t>Nebude-li pokus o dodání zásilky v místě uvedeném v adrese zásilky a v termínu sjednaném s adresátem úspěšný z příčin na straně adresáta</w:t>
      </w:r>
      <w:r w:rsidR="003A6742" w:rsidRPr="002971E2">
        <w:t xml:space="preserve"> nebo bude-li zásilka uložena z </w:t>
      </w:r>
      <w:r w:rsidRPr="002971E2">
        <w:t>důvodu, že se nepodaří adresáta kontaktovat na uvedeném telefonním čísle, adresát může požádat o zpoplatněné opakované doručení zásilky.</w:t>
      </w:r>
    </w:p>
    <w:p w14:paraId="3A6E7019" w14:textId="77777777" w:rsidR="00774287" w:rsidRPr="002971E2" w:rsidRDefault="00774287" w:rsidP="00C815E7">
      <w:pPr>
        <w:pStyle w:val="Podminky-odstavec-nadpis"/>
      </w:pPr>
      <w:r w:rsidRPr="002971E2">
        <w:t>VIII. Převzetí zásilky (podání zásilky)</w:t>
      </w:r>
    </w:p>
    <w:p w14:paraId="39CF44A7" w14:textId="77777777" w:rsidR="00774287" w:rsidRPr="002971E2" w:rsidRDefault="00774287" w:rsidP="00AE1A57">
      <w:pPr>
        <w:pStyle w:val="Podminky-odstavec-cislo"/>
        <w:numPr>
          <w:ilvl w:val="0"/>
          <w:numId w:val="96"/>
        </w:numPr>
        <w:ind w:left="426" w:hanging="426"/>
      </w:pPr>
      <w:r w:rsidRPr="002971E2">
        <w:t>ČP přijímá zásilky v pracovních dnech prostřednictvím svých pověřených zaměstnanců, v místě a v čase sjednaném s odesílatelem podle Dohody (dále jen „svoz“) nebo na vybraných poštách. Informace o poštách, na kterých lze zásilky podat, je k dispozici na internetových stránkách podniku (www.ceskaposta.cz), na vyžádání na všech poštách a na telefonním čísle 954 40 66 99.</w:t>
      </w:r>
    </w:p>
    <w:p w14:paraId="5F897EC7" w14:textId="77777777" w:rsidR="00774287" w:rsidRPr="002971E2" w:rsidRDefault="00774287" w:rsidP="00AE1A57">
      <w:pPr>
        <w:pStyle w:val="Podminky-odstavec-cislo"/>
        <w:numPr>
          <w:ilvl w:val="0"/>
          <w:numId w:val="96"/>
        </w:numPr>
        <w:ind w:left="426" w:hanging="426"/>
      </w:pPr>
      <w:r w:rsidRPr="002971E2">
        <w:t xml:space="preserve">Zásilku ČP přebírá na nakládací rampě, chodníku nebo zpevněné komunikaci v místě stanoveném jako místo převzetí (odeslání) zásilky. </w:t>
      </w:r>
    </w:p>
    <w:p w14:paraId="38D17667" w14:textId="3C52C786" w:rsidR="001D4AB8" w:rsidRPr="002971E2" w:rsidRDefault="00774287" w:rsidP="00AE1A57">
      <w:pPr>
        <w:pStyle w:val="Podminky-odstavec-cislo"/>
        <w:numPr>
          <w:ilvl w:val="0"/>
          <w:numId w:val="96"/>
        </w:numPr>
        <w:ind w:left="426" w:hanging="426"/>
      </w:pPr>
      <w:r w:rsidRPr="002971E2">
        <w:t>Zásilka se při podání prostřednictvím svozu považuje za podanou okamžikem, kdy ji ČP od odesílate</w:t>
      </w:r>
      <w:r w:rsidR="003A6742" w:rsidRPr="002971E2">
        <w:t>le převezme v místě sjednaném s </w:t>
      </w:r>
      <w:r w:rsidRPr="002971E2">
        <w:t>odesílatelem v Dohodě (zpravidla v sídle nebo provozovně odesílatele) a pověřený pracovník ČP vystaví odesílateli potvrzení o počtu převzatých zásilek. Pokud odesílatel v případě zásilky se zvolenou doplňkovou službou „Vícekusová zásilka“ podniku nepředá všechny kusy zásilky, podnik poskytnutí doplňkové služby „Vícekusová zásilka“ odmítne. Není-li současné vyzvednutí všech kusů zásilky se zvolenou doplňkovou</w:t>
      </w:r>
      <w:r w:rsidR="003A6742" w:rsidRPr="002971E2">
        <w:t xml:space="preserve"> službou „Vícekusová zásilka“ z </w:t>
      </w:r>
      <w:r w:rsidRPr="002971E2">
        <w:t>provozních nebo kapacitních důvodů možné, může se podnik s odesílatelem dohodnout, že zásilku odv</w:t>
      </w:r>
      <w:r w:rsidR="003A6742" w:rsidRPr="002971E2">
        <w:t>eze ve dvou nebo více dávkách v </w:t>
      </w:r>
      <w:r w:rsidRPr="002971E2">
        <w:t>jednom dni. Stvrzenou podací stvrzenku, která má formu stanovenou ČP, předá ČP odesílateli při dalším svozu nebo jiným dohodnutým způsobem</w:t>
      </w:r>
      <w:r w:rsidR="003A6742" w:rsidRPr="002971E2">
        <w:t>. Tím je splněna povinnost ČP a </w:t>
      </w:r>
      <w:r w:rsidRPr="002971E2">
        <w:t>odesílatele dle § 2556 občanského zákoníku. ČP není povinna vydat odesílateli náložný list.</w:t>
      </w:r>
    </w:p>
    <w:p w14:paraId="56B82CA7" w14:textId="188FE630" w:rsidR="00774287" w:rsidRPr="002971E2" w:rsidRDefault="00774287" w:rsidP="00AE1A57">
      <w:pPr>
        <w:pStyle w:val="Podminky-odstavec-cislo"/>
        <w:numPr>
          <w:ilvl w:val="0"/>
          <w:numId w:val="96"/>
        </w:numPr>
        <w:ind w:left="426" w:hanging="426"/>
      </w:pPr>
      <w:r w:rsidRPr="002971E2">
        <w:t>ČP v podací stvrzence stvrzuje: adresní údaje, udanou cenu, zvolenou službu Balík Nadrozměr, údaje vztahující se ke všem doplňkovým službám a dispozicím požadovaných odesílatelem, podací číslo zásilky, den podání, cenu služby, hmotnost zásilky. Odesílatel při podání zásilky musí předat v adresních údajích i kontaktní údaje adresáta, tj. účastnické číslo veřejné mobilní sítě. Na podací stvrzence může navíc uvést i e-mailovou adresu. Kontaktní úd</w:t>
      </w:r>
      <w:r w:rsidR="003A6742" w:rsidRPr="002971E2">
        <w:t>aje slouží podniku k oznámení o </w:t>
      </w:r>
      <w:r w:rsidRPr="002971E2">
        <w:t>podán</w:t>
      </w:r>
      <w:r w:rsidR="001D4AB8" w:rsidRPr="002971E2">
        <w:t xml:space="preserve">í zásilky </w:t>
      </w:r>
      <w:r w:rsidRPr="002971E2">
        <w:t>o skutečnostech týkajících se dodání zásilky (tato služba nebude realizována, pokud dal předem uživatel telefonního čísla nebo elektronické adresy najevo, že si oznámení touto formou nepřeje zasílat). V případě zásilky se zvolenou doplňkovou službou „Vícekusová zásilka“ odesílatel vyplní pouze jednu podací stvrzenku, na které mu podnik stvrdí podací číslo z hlavního kusu zásilky a počet kusů, z nichž se zásilka skládá.</w:t>
      </w:r>
    </w:p>
    <w:p w14:paraId="7295D756" w14:textId="77777777" w:rsidR="00774287" w:rsidRPr="002971E2" w:rsidRDefault="00774287" w:rsidP="00AE1A57">
      <w:pPr>
        <w:pStyle w:val="Podminky-odstavec-cislo"/>
        <w:numPr>
          <w:ilvl w:val="0"/>
          <w:numId w:val="96"/>
        </w:numPr>
        <w:ind w:left="426" w:hanging="426"/>
      </w:pPr>
      <w:r w:rsidRPr="002971E2">
        <w:t>Při předání (podání) zásilky je odesílatel povinen:</w:t>
      </w:r>
    </w:p>
    <w:p w14:paraId="7972E1D2" w14:textId="77777777" w:rsidR="00774287" w:rsidRPr="002971E2" w:rsidRDefault="00774287" w:rsidP="00AE1A57">
      <w:pPr>
        <w:pStyle w:val="Podminky-odrazky-pismena"/>
        <w:numPr>
          <w:ilvl w:val="0"/>
          <w:numId w:val="97"/>
        </w:numPr>
        <w:ind w:left="851" w:hanging="142"/>
      </w:pPr>
      <w:r w:rsidRPr="002971E2">
        <w:t>opatřit zásilku adresním štítkem, jehož vzor obdrží jako přílohu Dohody, na kterém jsou odesílatelem uvedeny všechny adresní údaje v souladu s ustanoveními uvedenými v článku V Podmínek, nebo opatřit zásilku podací nálepkou s čárovým kódem, kterou mu předá ČP,</w:t>
      </w:r>
    </w:p>
    <w:p w14:paraId="474E1E90" w14:textId="11E1F602" w:rsidR="00774287" w:rsidRPr="002971E2" w:rsidRDefault="00774287" w:rsidP="00AE1A57">
      <w:pPr>
        <w:pStyle w:val="Podminky-odrazky-pismena"/>
        <w:numPr>
          <w:ilvl w:val="0"/>
          <w:numId w:val="97"/>
        </w:numPr>
        <w:ind w:left="851" w:hanging="142"/>
      </w:pPr>
      <w:r w:rsidRPr="002971E2">
        <w:t>v případě zvolení doplňkové služby „Dobírka“, „Bezdokladová dobírka“, „Vícekusová zásilka“ nebo „Paleta“ uvést na adresní štítek náležitosti a údaje dle ustanovení č</w:t>
      </w:r>
      <w:r w:rsidR="003A6742" w:rsidRPr="002971E2">
        <w:t>lánku VII., bodů 1, 2, 7 nebo 9 </w:t>
      </w:r>
      <w:r w:rsidRPr="002971E2">
        <w:t>Podmínek,</w:t>
      </w:r>
    </w:p>
    <w:p w14:paraId="1AF75C19" w14:textId="68E52AA9" w:rsidR="00774287" w:rsidRPr="002971E2" w:rsidRDefault="00774287" w:rsidP="00AE1A57">
      <w:pPr>
        <w:pStyle w:val="Podminky-odrazky-pismena"/>
        <w:numPr>
          <w:ilvl w:val="0"/>
          <w:numId w:val="97"/>
        </w:numPr>
        <w:ind w:left="851" w:hanging="142"/>
      </w:pPr>
      <w:r w:rsidRPr="002971E2">
        <w:t>v případě, že žádá o prodloužení úložní doby zásilky, vyznačit na adresním štítku nebo podací nálepce, případně na zásilce, údaje podle článku VII, bod 5,</w:t>
      </w:r>
    </w:p>
    <w:p w14:paraId="1E94E022" w14:textId="0881B5B0" w:rsidR="00774287" w:rsidRPr="002971E2" w:rsidRDefault="00774287" w:rsidP="00AE1A57">
      <w:pPr>
        <w:pStyle w:val="Podminky-odrazky-pismena"/>
        <w:numPr>
          <w:ilvl w:val="0"/>
          <w:numId w:val="97"/>
        </w:numPr>
        <w:ind w:left="851" w:hanging="142"/>
      </w:pPr>
      <w:r w:rsidRPr="002971E2">
        <w:t>uvést na adresní štítek hmotnost zásilky, která se zjiš</w:t>
      </w:r>
      <w:r w:rsidR="003A6742" w:rsidRPr="002971E2">
        <w:t>ťuje nejméně s přesností na 100 </w:t>
      </w:r>
      <w:r w:rsidRPr="002971E2">
        <w:t>g, přičemž se zaokrouhluje nahoru. Při podání podacím dokladem nebo datovým souborem odesílatel uvede i rozměry zásilky (délka, výška, šířka) v cm. ČP si vyhrazuje právo opravit údaj odesílatele o hmotnosti nebo rozměrech, pokud zjistí rozdíl mezi údajem odesílatele a skutečnou hmotností nebo rozměry. Má-li upřesnění hmotnosti nebo rozměrů vliv na cenu služby, odesílatel a ČP bez průtahů vzájemně vyrovnají takto vzniklé rozdíly,</w:t>
      </w:r>
    </w:p>
    <w:p w14:paraId="506742E8" w14:textId="77777777" w:rsidR="00774287" w:rsidRPr="002971E2" w:rsidRDefault="00774287" w:rsidP="00AE1A57">
      <w:pPr>
        <w:pStyle w:val="Podminky-odrazky-pismena"/>
        <w:numPr>
          <w:ilvl w:val="0"/>
          <w:numId w:val="97"/>
        </w:numPr>
        <w:ind w:left="851" w:hanging="142"/>
      </w:pPr>
      <w:r w:rsidRPr="002971E2">
        <w:t>předat společně se zásilkou podací data uvedená v tomto bodě 5 ve formě stanovené ČP,</w:t>
      </w:r>
    </w:p>
    <w:p w14:paraId="247E8DDB" w14:textId="52F7FC4A" w:rsidR="00774287" w:rsidRPr="002971E2" w:rsidRDefault="00774287" w:rsidP="00AE1A57">
      <w:pPr>
        <w:pStyle w:val="Podminky-odrazky-pismena"/>
        <w:numPr>
          <w:ilvl w:val="0"/>
          <w:numId w:val="97"/>
        </w:numPr>
        <w:ind w:left="851" w:hanging="142"/>
      </w:pPr>
      <w:r w:rsidRPr="002971E2">
        <w:t>do</w:t>
      </w:r>
      <w:r w:rsidR="003A6742" w:rsidRPr="002971E2">
        <w:t>držet podmínky obsahu, balení a </w:t>
      </w:r>
      <w:r w:rsidRPr="002971E2">
        <w:t>paramet</w:t>
      </w:r>
      <w:r w:rsidR="003A6742" w:rsidRPr="002971E2">
        <w:t>rů zásilky a adresy stanovené v </w:t>
      </w:r>
      <w:r w:rsidRPr="002971E2">
        <w:t>článcích III až VI Podmínek.</w:t>
      </w:r>
    </w:p>
    <w:p w14:paraId="2614E0A7" w14:textId="77777777" w:rsidR="00774287" w:rsidRPr="002971E2" w:rsidRDefault="00774287" w:rsidP="00AE1A57">
      <w:pPr>
        <w:pStyle w:val="Podminky-odstavec-cislo"/>
        <w:numPr>
          <w:ilvl w:val="0"/>
          <w:numId w:val="96"/>
        </w:numPr>
        <w:ind w:left="426" w:hanging="426"/>
      </w:pPr>
      <w:r w:rsidRPr="002971E2">
        <w:t>ČP je oprávněna požadovat, aby odesílatel prokázal, že obsah a úprava zásilky vyhovuje stanoveným podmínkám. V případě, že při převzetí zásilky bude zjištěno zjevné poškození obalu, ČP je oprávněna převzetí zásilky odmítnout.</w:t>
      </w:r>
    </w:p>
    <w:p w14:paraId="09FB3532" w14:textId="77777777" w:rsidR="00774287" w:rsidRPr="002971E2" w:rsidRDefault="00774287" w:rsidP="00AE1A57">
      <w:pPr>
        <w:pStyle w:val="Podminky-odstavec-cislo"/>
        <w:numPr>
          <w:ilvl w:val="0"/>
          <w:numId w:val="96"/>
        </w:numPr>
        <w:ind w:left="426" w:hanging="426"/>
      </w:pPr>
      <w:r w:rsidRPr="002971E2">
        <w:t xml:space="preserve">ČP nezkoumá totožnost ani způsobilost fyzické osoby, která o poskytnutí služby žádá. </w:t>
      </w:r>
    </w:p>
    <w:p w14:paraId="0534806E" w14:textId="77777777" w:rsidR="00774287" w:rsidRPr="002971E2" w:rsidRDefault="00774287" w:rsidP="00AE1A57">
      <w:pPr>
        <w:pStyle w:val="Podminky-odstavec-cislo"/>
        <w:numPr>
          <w:ilvl w:val="0"/>
          <w:numId w:val="96"/>
        </w:numPr>
        <w:ind w:left="426" w:hanging="426"/>
      </w:pPr>
      <w:r w:rsidRPr="002971E2">
        <w:t>ČP může odmítnout převzetí zásilky, jejíž obsah, hmotnost nebo rozměry jsou v rozporu s těmito obchodními podmínkami.</w:t>
      </w:r>
    </w:p>
    <w:p w14:paraId="4A2FB774" w14:textId="77777777" w:rsidR="00774287" w:rsidRPr="002971E2" w:rsidRDefault="00774287" w:rsidP="001D4AB8">
      <w:pPr>
        <w:pStyle w:val="Podminky-odstavec-cislo"/>
        <w:numPr>
          <w:ilvl w:val="0"/>
          <w:numId w:val="0"/>
        </w:numPr>
        <w:ind w:left="426"/>
      </w:pPr>
      <w:r w:rsidRPr="002971E2">
        <w:t>Zjistí-li ČP po podání zásilky, že její obsah není dovolen, že nebyly dodrženy zvláštní podmínky podle čl. 2 odst. 3 Základních poštovních podmínek, že způsob jejího balení neodpovídá ustanovení čl. IV nebo, že nebyly dodrženy jiné povinnosti stanovené smlouvou, je oprávněna od uzavřené smlouvy odstoupit a zásilku vrátit odesílateli, případně odesílatele vyzvat, aby si zásilku převzal zpět na místě určeném ČP. Dodatečné náklady na úkony k tomu potřebné hradí odesílatel.</w:t>
      </w:r>
    </w:p>
    <w:p w14:paraId="239DBF86" w14:textId="77777777" w:rsidR="00774287" w:rsidRPr="002971E2" w:rsidRDefault="00774287" w:rsidP="00C815E7">
      <w:pPr>
        <w:pStyle w:val="Podminky-odstavec-nadpis"/>
      </w:pPr>
      <w:r w:rsidRPr="002971E2">
        <w:t>IX. Cena zásilky</w:t>
      </w:r>
    </w:p>
    <w:p w14:paraId="75C93E1C" w14:textId="77777777" w:rsidR="00774287" w:rsidRPr="002971E2" w:rsidRDefault="00774287" w:rsidP="00AE1A57">
      <w:pPr>
        <w:pStyle w:val="Podminky-odstavec-cislo"/>
        <w:numPr>
          <w:ilvl w:val="0"/>
          <w:numId w:val="98"/>
        </w:numPr>
        <w:ind w:left="426" w:hanging="426"/>
      </w:pPr>
      <w:r w:rsidRPr="002971E2">
        <w:t>Ceny, za něž je služba poskytována, ceny doplňkových služeb a os</w:t>
      </w:r>
      <w:r w:rsidR="001D4AB8" w:rsidRPr="002971E2">
        <w:t xml:space="preserve">tatní příplatky jsou uvedeny v </w:t>
      </w:r>
      <w:r w:rsidRPr="002971E2">
        <w:t>Ceníku. Nárok ČP vůči odesílateli na cenu služby vzniká již převzetím zásilky od odesílatele.</w:t>
      </w:r>
    </w:p>
    <w:p w14:paraId="4460AE7C" w14:textId="5DA4D315" w:rsidR="00774287" w:rsidRPr="002971E2" w:rsidRDefault="00774287" w:rsidP="00AE1A57">
      <w:pPr>
        <w:pStyle w:val="Podminky-odstavec-cislo"/>
        <w:numPr>
          <w:ilvl w:val="0"/>
          <w:numId w:val="98"/>
        </w:numPr>
        <w:ind w:left="426" w:hanging="426"/>
      </w:pPr>
      <w:r w:rsidRPr="002971E2">
        <w:t>Pokud není v Dohodě uvedeno jinak, cena se stanovuje na základě fyzické nebo objemové hmotnosti a je vypočítána z vyšší z nich. Objemová hmotnost se vypočítá podle vzorce: délka x šířka x výška (cm) / 4000. Pokud rozměr jednotlivého kus</w:t>
      </w:r>
      <w:r w:rsidR="003A6742" w:rsidRPr="002971E2">
        <w:t>u zásilky nepřesahuje délku 180 </w:t>
      </w:r>
      <w:r w:rsidRPr="002971E2">
        <w:t>cm nebo součet tří stran nepřesahuje 240</w:t>
      </w:r>
      <w:r w:rsidR="003A6742" w:rsidRPr="002971E2">
        <w:t> </w:t>
      </w:r>
      <w:r w:rsidRPr="002971E2">
        <w:t>cm, cena se stanovuje na základě fyzické hmotnosti.</w:t>
      </w:r>
    </w:p>
    <w:p w14:paraId="0138768E" w14:textId="77777777" w:rsidR="00774287" w:rsidRPr="002971E2" w:rsidRDefault="00774287" w:rsidP="00C815E7">
      <w:pPr>
        <w:pStyle w:val="Podminky-odstavec-nadpis"/>
      </w:pPr>
      <w:r w:rsidRPr="002971E2">
        <w:t>X. Doručení zásilky</w:t>
      </w:r>
    </w:p>
    <w:p w14:paraId="6E28E499" w14:textId="77777777" w:rsidR="001D4AB8" w:rsidRPr="002971E2" w:rsidRDefault="001D4AB8" w:rsidP="00AE1A57">
      <w:pPr>
        <w:pStyle w:val="Podminky-odstavec-cislo"/>
        <w:numPr>
          <w:ilvl w:val="0"/>
          <w:numId w:val="99"/>
        </w:numPr>
        <w:ind w:left="426" w:hanging="426"/>
      </w:pPr>
      <w:r w:rsidRPr="002971E2">
        <w:t>Doručení zásilky:</w:t>
      </w:r>
    </w:p>
    <w:p w14:paraId="31D6B892" w14:textId="65013179" w:rsidR="00774287" w:rsidRPr="002971E2" w:rsidRDefault="00774287" w:rsidP="00AE1A57">
      <w:pPr>
        <w:pStyle w:val="Podminky-odrazky-pismena"/>
        <w:numPr>
          <w:ilvl w:val="0"/>
          <w:numId w:val="100"/>
        </w:numPr>
        <w:ind w:left="851" w:hanging="142"/>
      </w:pPr>
      <w:r w:rsidRPr="002971E2">
        <w:t>ČP doručí zásilku v termínu a čase sjednaném s adresátem, a to v rámci níže uvedené lhůty. Sjednání doručení zásilky je vždy realizováno telefonicky. ČP kontaktuje adresáta obvykle následující, nejpozději druhý pracovní den po dni podání a domluví s ním termín doručení zásilky, což může být nejpozději následující pracovní den. Nepodaří-li se ČP kontaktovat adresáta anebo dohodnout s ním termín doručení zásilky ve výše uvedené lhůtě, ČP zásilku uloží podle bodu 5 tohoto článku Podmínek a adresátovi elektronicky nebo jiným</w:t>
      </w:r>
      <w:r w:rsidR="003A6742" w:rsidRPr="002971E2">
        <w:t xml:space="preserve"> vhodným způsobem předá Výzvu k </w:t>
      </w:r>
      <w:r w:rsidRPr="002971E2">
        <w:t>vyzvednutí zásilky Balík Nadrozměr (dále jen „Výzva“). ČP uloží zásilku také v případě, že adresát nezajistí převzetí zásilky ve sjednaném čase.</w:t>
      </w:r>
    </w:p>
    <w:p w14:paraId="15738924" w14:textId="7A6F0FC7" w:rsidR="00774287" w:rsidRPr="002971E2" w:rsidRDefault="00774287" w:rsidP="00AE1A57">
      <w:pPr>
        <w:pStyle w:val="Podminky-odrazky-pismena"/>
        <w:numPr>
          <w:ilvl w:val="0"/>
          <w:numId w:val="100"/>
        </w:numPr>
        <w:ind w:left="851" w:hanging="142"/>
      </w:pPr>
      <w:r w:rsidRPr="002971E2">
        <w:t>V případě zásilky se zvolenou doplňkovou službou „Vícekusová zásilka“ podnik dodá všechny kusy zásilky současně. Není-li současné dodání všech kusů zásilky se zvolenou doplňkovou službou „Vícekusová zásilka“ z provozních nebo kapacitních</w:t>
      </w:r>
      <w:r w:rsidR="003A6742" w:rsidRPr="002971E2">
        <w:t xml:space="preserve"> důvodů možné, může se podnik s </w:t>
      </w:r>
      <w:r w:rsidRPr="002971E2">
        <w:t>adresátem dohodnout, že zásilku dodá ve dvou nebo více dávkách v jednom dni.</w:t>
      </w:r>
    </w:p>
    <w:p w14:paraId="0C60E43A" w14:textId="09F09CE0" w:rsidR="00774287" w:rsidRPr="002971E2" w:rsidRDefault="00774287" w:rsidP="00AE1A57">
      <w:pPr>
        <w:pStyle w:val="Podminky-odstavec-cislo"/>
        <w:numPr>
          <w:ilvl w:val="0"/>
          <w:numId w:val="99"/>
        </w:numPr>
        <w:ind w:left="426" w:hanging="426"/>
      </w:pPr>
      <w:r w:rsidRPr="002971E2">
        <w:t>Zásilku ČP pře</w:t>
      </w:r>
      <w:r w:rsidR="003A6742" w:rsidRPr="002971E2">
        <w:t>dá příjemci podle bodu 3 nebo 4 </w:t>
      </w:r>
      <w:r w:rsidRPr="002971E2">
        <w:t>tohoto článku Podmínek na nakládací rampě, na chodníku nebo zpevněné komunikaci v místě určeném v adrese adresáta na zásilce. ČP nezajišťuje donášku a stěhování zásilek do bytů, pater, sklepů, skladů apod.</w:t>
      </w:r>
    </w:p>
    <w:p w14:paraId="7C2036BF" w14:textId="77777777" w:rsidR="00774287" w:rsidRPr="002971E2" w:rsidRDefault="00774287" w:rsidP="00AE1A57">
      <w:pPr>
        <w:pStyle w:val="Podminky-odstavec-cislo"/>
        <w:numPr>
          <w:ilvl w:val="0"/>
          <w:numId w:val="99"/>
        </w:numPr>
        <w:ind w:left="426" w:hanging="426"/>
      </w:pPr>
      <w:r w:rsidRPr="002971E2">
        <w:t>Zásilku, jejímž adresátem je fyzická osoba, vydá ČP v místě určeném v adrese fyzické osobě, která způsobem podle čl. 23 odst. 1 Základních poštovních podmínek prokáže, že je adresátem nebo osobou oprávněnou jménem adresáta přebírat zásilky. Osobou oprávněnou jménem adresáta přebírat zásilky se rozumí fyzická osoba, která se v souladu s čl. 23 odst. 4 Základních poštovních podmínek považuje za zmocněnce adresáta nebo fyzická osoba starší 15 let, která se zdržuje v kanceláři, provozovně nebo jiné uzavřené prostoře označené jménem nebo názvem adresáta, která způsobem podle čl. 23 odst. 1 prokáže své jméno a příjmení. Podmínkou vydání zásilky je potvrzení převzetí zásilky podpisem adresáta nebo osoby oprávněné k převzetí zásilky jménem adresáta na dokladu ČP a uhrazení případných váznoucích částek (dobírka, apod.). Adresát i oprávněná osoba musí umožnit, aby si ČP zaznamenala všechny potřebné údaje dokladů, kterými se příjemce prokazuje.</w:t>
      </w:r>
    </w:p>
    <w:p w14:paraId="7AE127A2" w14:textId="50B6A02A" w:rsidR="00774287" w:rsidRPr="002971E2" w:rsidRDefault="00774287" w:rsidP="001D4AB8">
      <w:pPr>
        <w:pStyle w:val="Podminky-odstavec-cislo"/>
        <w:numPr>
          <w:ilvl w:val="0"/>
          <w:numId w:val="0"/>
        </w:numPr>
        <w:ind w:left="426"/>
      </w:pPr>
      <w:r w:rsidRPr="002971E2">
        <w:t xml:space="preserve">V případě zásilky se zvolenou doplňkovou službou podle čl. VII. bod 12 nebo 13 je podmínkou vydání zásilky též </w:t>
      </w:r>
      <w:r w:rsidR="00236BE1" w:rsidRPr="002971E2">
        <w:t>podpis příjemce, kterým stvrzuje převzetí informací o zpracování osobních údajů za účelem poskytnutí této služby.</w:t>
      </w:r>
    </w:p>
    <w:p w14:paraId="2ABA6192" w14:textId="34117BC3" w:rsidR="00774287" w:rsidRPr="002971E2" w:rsidRDefault="00774287" w:rsidP="00AE1A57">
      <w:pPr>
        <w:pStyle w:val="Podminky-odstavec-cislo"/>
        <w:numPr>
          <w:ilvl w:val="0"/>
          <w:numId w:val="99"/>
        </w:numPr>
        <w:ind w:left="426" w:hanging="426"/>
      </w:pPr>
      <w:r w:rsidRPr="002971E2">
        <w:t>Zásilku, jejímž adresátem je právnická osoba, vydá ČP v místě určeném v adrese adresáta na zásilce fyzické osobě, která způsobem podle čl. 23 odst. 1 Základních poštovních podmínek prokáže, že je osobou, která je oprávněna za adresáta, který je právnickou osobou, poštovní zásilku pře</w:t>
      </w:r>
      <w:r w:rsidR="003A6742" w:rsidRPr="002971E2">
        <w:t>vzít v souladu s čl. 23 odst. 3 </w:t>
      </w:r>
      <w:r w:rsidRPr="002971E2">
        <w:t>Základních poštovních podmínek.</w:t>
      </w:r>
    </w:p>
    <w:p w14:paraId="4B3DF149" w14:textId="77777777" w:rsidR="00774287" w:rsidRPr="002971E2" w:rsidRDefault="00774287" w:rsidP="001D4AB8">
      <w:pPr>
        <w:pStyle w:val="Podminky-odstavec-cislo"/>
        <w:numPr>
          <w:ilvl w:val="0"/>
          <w:numId w:val="0"/>
        </w:numPr>
        <w:ind w:left="426"/>
      </w:pPr>
      <w:r w:rsidRPr="002971E2">
        <w:t>Je-li jako hodnověrné písemné prohlášení použita plná moc, musí být úředně ověřena a při vydání zásilky odevzdána ČP, popř. musí být odevzdána její úředně ověřená kopie.</w:t>
      </w:r>
    </w:p>
    <w:p w14:paraId="225E4FCB" w14:textId="77777777" w:rsidR="00774287" w:rsidRPr="002971E2" w:rsidRDefault="00774287" w:rsidP="00AE1A57">
      <w:pPr>
        <w:pStyle w:val="Podminky-odstavec-cislo"/>
        <w:numPr>
          <w:ilvl w:val="0"/>
          <w:numId w:val="99"/>
        </w:numPr>
        <w:ind w:left="426" w:hanging="426"/>
      </w:pPr>
      <w:r w:rsidRPr="002971E2">
        <w:t xml:space="preserve">Nebude-li pokus o dodání zásilky v místě uvedeném v adrese zásilky a v termínu sjednaném s adresátem úspěšný z příčin na straně adresáta, ČP kontaktuje telefonicky adresáta a dohodne s ním termín opakovaného pokusu o doručení. </w:t>
      </w:r>
    </w:p>
    <w:p w14:paraId="1727E329" w14:textId="433E8E86" w:rsidR="00774287" w:rsidRPr="002971E2" w:rsidRDefault="00774287" w:rsidP="001D4AB8">
      <w:pPr>
        <w:pStyle w:val="Podminky-odstavec-cislo"/>
        <w:numPr>
          <w:ilvl w:val="0"/>
          <w:numId w:val="0"/>
        </w:numPr>
        <w:ind w:left="426"/>
      </w:pPr>
      <w:r w:rsidRPr="002971E2">
        <w:t>Nepodaří-li se adresáta kontaktovat, nebo pokud o to adresát požád</w:t>
      </w:r>
      <w:r w:rsidR="003A6742" w:rsidRPr="002971E2">
        <w:t>á, ČP zásilku uloží (připraví k </w:t>
      </w:r>
      <w:r w:rsidRPr="002971E2">
        <w:t>převzetí)</w:t>
      </w:r>
      <w:r w:rsidR="003A6742" w:rsidRPr="002971E2">
        <w:t xml:space="preserve"> na ČP určené ukládací poště. V </w:t>
      </w:r>
      <w:r w:rsidRPr="002971E2">
        <w:t>takovém případě ČP zanechá adresátovi elektronicky nebo jiným vhodným způsobem Výzvu, s uvedením určené pošty, kde je zásilka uložena. Seznam ukládacích pošt je uveden na internetových stránkách České pošty www.ceskaposta.cz.</w:t>
      </w:r>
    </w:p>
    <w:p w14:paraId="70424926" w14:textId="2AD58CAF" w:rsidR="00774287" w:rsidRPr="002971E2" w:rsidRDefault="00774287" w:rsidP="001D4AB8">
      <w:pPr>
        <w:pStyle w:val="Podminky-odstavec-cislo"/>
        <w:numPr>
          <w:ilvl w:val="0"/>
          <w:numId w:val="0"/>
        </w:numPr>
        <w:ind w:left="426"/>
      </w:pPr>
      <w:r w:rsidRPr="002971E2">
        <w:t>Pokud odesílatel nezvolil doplňkovou službu „Prodloužení lhůty pro vyzvednutí zásilky“, ČP zásilku uloží po dobu 3 pracovních dní ode dne, kdy byla zásilka připravena k vyzvednutí. Adresát může požádat</w:t>
      </w:r>
      <w:r w:rsidR="003A6742" w:rsidRPr="002971E2">
        <w:t xml:space="preserve"> o prodloužení úložní doby na 7 </w:t>
      </w:r>
      <w:r w:rsidRPr="002971E2">
        <w:t>pracovních dní ode dne, kdy byla zásilka připravena k vyzvednutí. Za uložení zásilky po dobu delší než 3 pracovní dny ode dne, kdy byla zásilka připravena k vyzvednutí, ČP vybírá cenu dle Ceníku. Cenu hradí adresát při dodání zásilky. Prodloužení této lhůty není možné, jestliže odesílatel požádal při podání o dispozici „Neprodlužovat lhůtu pro vyzvednutí zásilky“, nebo pokud zvolil doplňkovou službu „Vícekusová zásilka“.</w:t>
      </w:r>
    </w:p>
    <w:p w14:paraId="39FD2BEB" w14:textId="77777777" w:rsidR="00774287" w:rsidRPr="002971E2" w:rsidRDefault="00774287" w:rsidP="00AE1A57">
      <w:pPr>
        <w:pStyle w:val="Podminky-odstavec-cislo"/>
        <w:numPr>
          <w:ilvl w:val="0"/>
          <w:numId w:val="99"/>
        </w:numPr>
        <w:ind w:left="426" w:hanging="426"/>
      </w:pPr>
      <w:r w:rsidRPr="002971E2">
        <w:t>Není-li výzva předána elektronicky, doručuje ČP výzvu do domovní schránky adresáta v místě určeném v adrese adresáta uvedené na zásilce. Za domovní schránku se považuje schránka ve smyslu čl. 24 odst. 2 Základních poštovních podmínek.</w:t>
      </w:r>
    </w:p>
    <w:p w14:paraId="408AAC9D" w14:textId="77777777" w:rsidR="00774287" w:rsidRPr="002971E2" w:rsidRDefault="00774287" w:rsidP="00AE1A57">
      <w:pPr>
        <w:pStyle w:val="Podminky-odstavec-cislo"/>
        <w:numPr>
          <w:ilvl w:val="0"/>
          <w:numId w:val="99"/>
        </w:numPr>
        <w:ind w:left="426" w:hanging="426"/>
      </w:pPr>
      <w:r w:rsidRPr="002971E2">
        <w:t>Není-li možné doručit Výzvu ani zkontaktovat adresáta do 3 pracovních dní ode dne doručení Výzvy, ČP zkontaktuje odesílatele a vyžádá si od něj pokyny pro další zacházení se zásilkou. Nepodaří-li se kontaktovat ani odesílatele, ČP zásilku vrátí odesílateli. Tyto pokyny nesmějí jít nad rámec podmínek služby.</w:t>
      </w:r>
    </w:p>
    <w:p w14:paraId="230CDF80" w14:textId="26D00800" w:rsidR="00774287" w:rsidRPr="002971E2" w:rsidRDefault="00774287" w:rsidP="00AE1A57">
      <w:pPr>
        <w:pStyle w:val="Podminky-odstavec-cislo"/>
        <w:numPr>
          <w:ilvl w:val="0"/>
          <w:numId w:val="99"/>
        </w:numPr>
        <w:ind w:left="426" w:hanging="426"/>
      </w:pPr>
      <w:r w:rsidRPr="002971E2">
        <w:t>Zásilku, která je p</w:t>
      </w:r>
      <w:r w:rsidR="003A6742" w:rsidRPr="002971E2">
        <w:t>řipravena k převzetí dle bodu 5 </w:t>
      </w:r>
      <w:r w:rsidRPr="002971E2">
        <w:t>tohoto článku Podmínek, ČP na ukládací poště vydá:</w:t>
      </w:r>
    </w:p>
    <w:p w14:paraId="3FE6EA85" w14:textId="77777777" w:rsidR="00774287" w:rsidRPr="002971E2" w:rsidRDefault="00774287" w:rsidP="00AE1A57">
      <w:pPr>
        <w:pStyle w:val="Podminky-odrazky-pismena"/>
        <w:numPr>
          <w:ilvl w:val="0"/>
          <w:numId w:val="101"/>
        </w:numPr>
        <w:ind w:left="851" w:hanging="142"/>
      </w:pPr>
      <w:r w:rsidRPr="002971E2">
        <w:t>je-li adresátem fyzická osoba,</w:t>
      </w:r>
    </w:p>
    <w:p w14:paraId="18BFD2ED" w14:textId="2B550E53" w:rsidR="00774287" w:rsidRPr="002971E2" w:rsidRDefault="00774287" w:rsidP="001D4AB8">
      <w:pPr>
        <w:pStyle w:val="Podminky-odrazky-pismena"/>
        <w:numPr>
          <w:ilvl w:val="0"/>
          <w:numId w:val="0"/>
        </w:numPr>
        <w:ind w:left="851"/>
      </w:pPr>
      <w:r w:rsidRPr="002971E2">
        <w:t>fyzické osobě, která způsobem podle čl. 23 odst. 1 Základních poštovních podmínek prokáže, že je adresátem, manželem nebo registrovaným partnerem adresáta (to neplatí, pokud adresát předal podniku písemné prohlášení, že s tímto způsobem dodávání nesouhlasí), nebo osobou oprávněnou jménem adresáta přebírat zásilky ve</w:t>
      </w:r>
      <w:r w:rsidR="003A6742" w:rsidRPr="002971E2">
        <w:t xml:space="preserve"> smyslu bodu 3 tohoto článku, a </w:t>
      </w:r>
      <w:r w:rsidRPr="002971E2">
        <w:t xml:space="preserve">která převzetí zásilky potvrdí svým podpisem (v případě zásilky se zvolenou doplňkovou službou podle čl. VII. bod 12 nebo 13 je podmínkou vydání zásilky též </w:t>
      </w:r>
      <w:r w:rsidR="00236BE1" w:rsidRPr="002971E2">
        <w:rPr>
          <w:kern w:val="1"/>
          <w:lang w:eastAsia="ar-SA"/>
        </w:rPr>
        <w:t>podpis příjemce, kterým stvrzuje převzetí informací o zpracování osobních údajů za účelem poskytnutí této služby), nebo</w:t>
      </w:r>
    </w:p>
    <w:p w14:paraId="120B8313" w14:textId="77777777" w:rsidR="00774287" w:rsidRPr="002971E2" w:rsidRDefault="00774287" w:rsidP="00AE1A57">
      <w:pPr>
        <w:pStyle w:val="Podminky-odrazky-pismena"/>
        <w:numPr>
          <w:ilvl w:val="0"/>
          <w:numId w:val="101"/>
        </w:numPr>
        <w:ind w:left="851" w:hanging="142"/>
      </w:pPr>
      <w:r w:rsidRPr="002971E2">
        <w:t>je-li adresátem právnická osoba,</w:t>
      </w:r>
    </w:p>
    <w:p w14:paraId="5EB0337C" w14:textId="77777777" w:rsidR="00774287" w:rsidRPr="002971E2" w:rsidRDefault="00774287" w:rsidP="001D4AB8">
      <w:pPr>
        <w:pStyle w:val="Podminky-odrazky-pismena"/>
        <w:numPr>
          <w:ilvl w:val="0"/>
          <w:numId w:val="0"/>
        </w:numPr>
        <w:ind w:left="851"/>
      </w:pPr>
      <w:r w:rsidRPr="002971E2">
        <w:t>fyzické osobě, která způsobem podle čl. 23 odst. 1 Základních poštovních podmínek prokáže, že je osobou, která je oprávněna za adresáta, který je právnickou osobou, poštovní zásilku převzít v souladu s čl. 23 odst. 3 Základních poštovních podmínek.</w:t>
      </w:r>
    </w:p>
    <w:p w14:paraId="28B4161B" w14:textId="77777777" w:rsidR="00774287" w:rsidRPr="002971E2" w:rsidRDefault="00774287" w:rsidP="001D4AB8">
      <w:pPr>
        <w:pStyle w:val="Podminky-odstavec-cislo"/>
        <w:numPr>
          <w:ilvl w:val="0"/>
          <w:numId w:val="0"/>
        </w:numPr>
        <w:ind w:left="426"/>
      </w:pPr>
      <w:r w:rsidRPr="002971E2">
        <w:t>Je-li jako hodnověrné písemné prohlášení použita plná moc, musí být úředně ověřena a při vydání zásilky odevzdána ČP, popř. musí být odevzdána její úředně ověřená kopie.</w:t>
      </w:r>
    </w:p>
    <w:p w14:paraId="1FC0DF87" w14:textId="589B7AD1" w:rsidR="00774287" w:rsidRPr="002971E2" w:rsidRDefault="00774287" w:rsidP="00AE1A57">
      <w:pPr>
        <w:pStyle w:val="Podminky-odstavec-cislo"/>
        <w:numPr>
          <w:ilvl w:val="0"/>
          <w:numId w:val="99"/>
        </w:numPr>
        <w:ind w:left="426" w:hanging="426"/>
      </w:pPr>
      <w:r w:rsidRPr="002971E2">
        <w:t>Adresát může po doručení Výzvy jedenkrát požádat telefonicky nebo ústně na poště uvedené ve výzvě, o doručení zásilky do místa určeného v adrese adresáta na zásilce. Žádost musí být ad</w:t>
      </w:r>
      <w:r w:rsidR="003A6742" w:rsidRPr="002971E2">
        <w:t>resátem uplatněna nejpozději 3. </w:t>
      </w:r>
      <w:r w:rsidRPr="002971E2">
        <w:t>pracovní den od uložení zásilky.</w:t>
      </w:r>
    </w:p>
    <w:p w14:paraId="454C1017" w14:textId="43A0C328" w:rsidR="00774287" w:rsidRPr="002971E2" w:rsidRDefault="00774287" w:rsidP="00AE1A57">
      <w:pPr>
        <w:pStyle w:val="Podminky-odstavec-cislo"/>
        <w:numPr>
          <w:ilvl w:val="0"/>
          <w:numId w:val="99"/>
        </w:numPr>
        <w:ind w:left="426" w:hanging="426"/>
      </w:pPr>
      <w:r w:rsidRPr="002971E2">
        <w:t>ČP zajistí opakované doručení zásilky dle svých možností v den dohodnutý s adresátem, nejpozději však 7. pracovní den od uložení zásilky. V případě zásilky se zvolenou doplňkovou službou „Ví</w:t>
      </w:r>
      <w:r w:rsidR="003A6742" w:rsidRPr="002971E2">
        <w:t>cekusová zásilka“ učiní pokus o </w:t>
      </w:r>
      <w:r w:rsidRPr="002971E2">
        <w:t>opakované dodání na žádost adresáta nejpozději 3. pracovní den od uložení zásilky.</w:t>
      </w:r>
    </w:p>
    <w:p w14:paraId="1212183A" w14:textId="77777777" w:rsidR="00774287" w:rsidRPr="002971E2" w:rsidRDefault="00774287" w:rsidP="00AE1A57">
      <w:pPr>
        <w:pStyle w:val="Podminky-odstavec-cislo"/>
        <w:numPr>
          <w:ilvl w:val="0"/>
          <w:numId w:val="99"/>
        </w:numPr>
        <w:ind w:left="426" w:hanging="426"/>
      </w:pPr>
      <w:r w:rsidRPr="002971E2">
        <w:t>Obsahuje-li adresa podle článku V bod 2 písm. c) Podmínek pokyn, aby zásilka byla adresátovi doručena prostřednictvím prostředníka, ČP doručí Výzvu nebo v případě doručení zásilky do místa určeného v adrese adresáta zásilku stejným způsobem, jako by byl adresátem prostředník. V případě doručení zásilky na ukládací poště lze zásilku doručit buď tak, jako by byl adresátem prostředník, anebo tak, že se k prostředníkovi nepřihlíží.</w:t>
      </w:r>
    </w:p>
    <w:p w14:paraId="5B3822B0" w14:textId="2D6BF943" w:rsidR="00774287" w:rsidRPr="002971E2" w:rsidRDefault="00774287" w:rsidP="00AE1A57">
      <w:pPr>
        <w:pStyle w:val="Podminky-odstavec-cislo"/>
        <w:numPr>
          <w:ilvl w:val="0"/>
          <w:numId w:val="99"/>
        </w:numPr>
        <w:ind w:left="426" w:hanging="426"/>
      </w:pPr>
      <w:r w:rsidRPr="002971E2">
        <w:t>Je-li v tomto článku Podmínek stanoveno, že ČP doručí zásilku fyzické osobě, která způsobem podle čl. 23 odst. 1 Základních poštovních podmínek prokáže, že je adresátem, doručí ji za stejných pod</w:t>
      </w:r>
      <w:r w:rsidR="003A6742" w:rsidRPr="002971E2">
        <w:t>mínek fyzické osobě, která se v </w:t>
      </w:r>
      <w:r w:rsidRPr="002971E2">
        <w:t>souladu s čl. 23 odst. 5 Základních poštovních podmínek považuje za zákonného zástupce adresáta nebo fyzi</w:t>
      </w:r>
      <w:r w:rsidR="003A6742" w:rsidRPr="002971E2">
        <w:t>cké osobě, která se v souladu s </w:t>
      </w:r>
      <w:r w:rsidRPr="002971E2">
        <w:t>čl. 23 odst. 6 Základních poštovních podmínek považuje za zmocněnce zákonného zástupce adresáta.</w:t>
      </w:r>
    </w:p>
    <w:p w14:paraId="1397ADEE" w14:textId="7953EE97" w:rsidR="00774287" w:rsidRPr="002971E2" w:rsidRDefault="00774287" w:rsidP="00AE1A57">
      <w:pPr>
        <w:pStyle w:val="Podminky-odstavec-cislo"/>
        <w:numPr>
          <w:ilvl w:val="0"/>
          <w:numId w:val="99"/>
        </w:numPr>
        <w:ind w:left="426" w:hanging="426"/>
      </w:pPr>
      <w:r w:rsidRPr="002971E2">
        <w:t>Jestliže ani opakovaný pokus o doručení zásilky dohodnutý způs</w:t>
      </w:r>
      <w:r w:rsidR="003A6742" w:rsidRPr="002971E2">
        <w:t>obem uvedeným dle bodu 5 </w:t>
      </w:r>
      <w:r w:rsidRPr="002971E2">
        <w:t>tohoto článku Podmínek nebyl úspěšný, ČP zásilku na ukládac</w:t>
      </w:r>
      <w:r w:rsidR="003A6742" w:rsidRPr="002971E2">
        <w:t>í poště opět uloží a připraví k </w:t>
      </w:r>
      <w:r w:rsidRPr="002971E2">
        <w:t>vyzvednutí po zbytek lhůty stanovené v bodě 5. Jestliže však při pokusu o doručení adresát převzetí zásilky odmítne, ČP zásilku vrátí odesílateli. Odesílatel má povinnost zásilku převzít.</w:t>
      </w:r>
    </w:p>
    <w:p w14:paraId="3CF83DD5" w14:textId="77777777" w:rsidR="00774287" w:rsidRPr="002971E2" w:rsidRDefault="00774287" w:rsidP="00AE1A57">
      <w:pPr>
        <w:pStyle w:val="Podminky-odstavec-cislo"/>
        <w:numPr>
          <w:ilvl w:val="0"/>
          <w:numId w:val="99"/>
        </w:numPr>
        <w:ind w:left="426" w:hanging="426"/>
      </w:pPr>
      <w:r w:rsidRPr="002971E2">
        <w:t>V případě doplňkové služby podle článku VII, bod 1 nebo 2 Podmínek ČP vydá zásilku jen za podmínky, že adresát, případně jiný příjemce při doručení zásilky uhradí dobírkovou částku. Úhradu dobírkové částky ČP adresátovi, popř. jinému příjemci na jeho žádost písemně potvrdí.</w:t>
      </w:r>
    </w:p>
    <w:p w14:paraId="1A68DAF7" w14:textId="77777777" w:rsidR="00774287" w:rsidRPr="002971E2" w:rsidRDefault="00774287" w:rsidP="00AE1A57">
      <w:pPr>
        <w:pStyle w:val="Podminky-odstavec-cislo"/>
        <w:numPr>
          <w:ilvl w:val="0"/>
          <w:numId w:val="99"/>
        </w:numPr>
        <w:ind w:left="426" w:hanging="426"/>
      </w:pPr>
      <w:r w:rsidRPr="002971E2">
        <w:t>Jestliže zásilka nebyla doručena některým ze způsobů uvedených v bodech 2 až 13 Podmínek a uplynula lhůta stanovená v bodě 5, ČP zásilku vrátí odesílateli. Odesílatel má povinnost zásilku převzít.</w:t>
      </w:r>
    </w:p>
    <w:p w14:paraId="43A4ED41" w14:textId="77777777" w:rsidR="00774287" w:rsidRPr="002971E2" w:rsidRDefault="00774287" w:rsidP="00C815E7">
      <w:pPr>
        <w:pStyle w:val="Podminky-odstavec-nadpis"/>
      </w:pPr>
      <w:r w:rsidRPr="002971E2">
        <w:t>XI. Dosílka</w:t>
      </w:r>
    </w:p>
    <w:p w14:paraId="292EA0F2" w14:textId="77777777" w:rsidR="00774287" w:rsidRPr="002971E2" w:rsidRDefault="00774287" w:rsidP="00AE1A57">
      <w:pPr>
        <w:pStyle w:val="Podminky-odstavec-cislo"/>
        <w:numPr>
          <w:ilvl w:val="0"/>
          <w:numId w:val="102"/>
        </w:numPr>
        <w:ind w:left="426" w:hanging="426"/>
      </w:pPr>
      <w:r w:rsidRPr="002971E2">
        <w:t>ČP nedodává zásilku v jiném místě v České republice než uvedeném v adrese adresáta uvedené na zásilce.</w:t>
      </w:r>
    </w:p>
    <w:p w14:paraId="7CE11E94" w14:textId="77777777" w:rsidR="00774287" w:rsidRPr="002971E2" w:rsidRDefault="00774287" w:rsidP="00C815E7">
      <w:pPr>
        <w:pStyle w:val="Podminky-odstavec-nadpis"/>
      </w:pPr>
      <w:r w:rsidRPr="002971E2">
        <w:t>XII. Zvláštní ustanovení o doručení</w:t>
      </w:r>
    </w:p>
    <w:p w14:paraId="635F1C95" w14:textId="77777777" w:rsidR="00774287" w:rsidRPr="002971E2" w:rsidRDefault="00774287" w:rsidP="00AE1A57">
      <w:pPr>
        <w:pStyle w:val="Podminky-odstavec-cislo"/>
        <w:numPr>
          <w:ilvl w:val="0"/>
          <w:numId w:val="103"/>
        </w:numPr>
        <w:ind w:left="426" w:hanging="426"/>
      </w:pPr>
      <w:r w:rsidRPr="002971E2">
        <w:t>Jestliže je v případě poskytnutí služby ČP známo, že adresát zemřel, ČP nesmí zásilku doručit.</w:t>
      </w:r>
    </w:p>
    <w:p w14:paraId="52D8740B" w14:textId="77777777" w:rsidR="00774287" w:rsidRPr="002971E2" w:rsidRDefault="00774287" w:rsidP="00AE1A57">
      <w:pPr>
        <w:pStyle w:val="Podminky-odstavec-cislo"/>
        <w:numPr>
          <w:ilvl w:val="0"/>
          <w:numId w:val="103"/>
        </w:numPr>
        <w:ind w:left="426" w:hanging="426"/>
      </w:pPr>
      <w:r w:rsidRPr="002971E2">
        <w:t>Jestliže je ČP známo, že adresát, který je právnickou osobou, zanikl, ČP nesmí zásilku doručit.</w:t>
      </w:r>
    </w:p>
    <w:p w14:paraId="54E8A3C2" w14:textId="77777777" w:rsidR="00774287" w:rsidRPr="002971E2" w:rsidRDefault="00774287" w:rsidP="00AE1A57">
      <w:pPr>
        <w:pStyle w:val="Podminky-odstavec-cislo"/>
        <w:numPr>
          <w:ilvl w:val="0"/>
          <w:numId w:val="103"/>
        </w:numPr>
        <w:ind w:left="426" w:hanging="426"/>
      </w:pPr>
      <w:r w:rsidRPr="002971E2">
        <w:t>Ustanovení bodu 2 neplatí, jestliže jiná právnická osoba prokáže, že je právním nástupcem adresáta; v takovém případě ČP zásilku doručí stejným způsobem, jako by byla adresátem tato právnická osoba.</w:t>
      </w:r>
    </w:p>
    <w:p w14:paraId="7BDF3A8A" w14:textId="77777777" w:rsidR="00774287" w:rsidRPr="002971E2" w:rsidRDefault="00774287" w:rsidP="00AE1A57">
      <w:pPr>
        <w:pStyle w:val="Podminky-odstavec-cislo"/>
        <w:numPr>
          <w:ilvl w:val="0"/>
          <w:numId w:val="103"/>
        </w:numPr>
        <w:ind w:left="426" w:hanging="426"/>
      </w:pPr>
      <w:r w:rsidRPr="002971E2">
        <w:t>Jestliže odesílatel označil za adres</w:t>
      </w:r>
      <w:r w:rsidR="001D4AB8" w:rsidRPr="002971E2">
        <w:t>áta toho, kdo není fyzickou ani</w:t>
      </w:r>
      <w:r w:rsidRPr="002971E2">
        <w:t xml:space="preserve"> právnickou osobou, ČP dodá zásilku obdobně podle těch ustanovení článků X až XII, jejichž použití je s ohledem na povahu toho, kdo byl označen za adresáta, nejvhodnější.</w:t>
      </w:r>
    </w:p>
    <w:p w14:paraId="3DD5C402" w14:textId="77777777" w:rsidR="00774287" w:rsidRPr="002971E2" w:rsidRDefault="00774287" w:rsidP="00AE1A57">
      <w:pPr>
        <w:pStyle w:val="Podminky-odstavec-cislo"/>
        <w:numPr>
          <w:ilvl w:val="0"/>
          <w:numId w:val="103"/>
        </w:numPr>
        <w:ind w:left="426" w:hanging="426"/>
      </w:pPr>
      <w:r w:rsidRPr="002971E2">
        <w:t>Není-li v předchozích ustanoveních stanoveno jinak, zásilku, kterou nebylo možno doručit, vrátí ČP zpět odesílateli. Odesílatel je povinen vrácenou zásilku od ČP přijmout.</w:t>
      </w:r>
    </w:p>
    <w:p w14:paraId="4CCD4E94" w14:textId="52BDB479" w:rsidR="00774287" w:rsidRPr="002971E2" w:rsidRDefault="00774287" w:rsidP="00AE1A57">
      <w:pPr>
        <w:pStyle w:val="Podminky-odstavec-cislo"/>
        <w:numPr>
          <w:ilvl w:val="0"/>
          <w:numId w:val="103"/>
        </w:numPr>
        <w:ind w:left="426" w:hanging="426"/>
      </w:pPr>
      <w:r w:rsidRPr="002971E2">
        <w:t xml:space="preserve">Odesílatel je oprávněn požadovat, aby ČP zásilku nedoručila adresátovi a vrátila ji zpět odesílateli. ČP jeho žádosti vyhoví pouze v případě, že zásilka ještě nebyla doručena adresátovi zásilky dle článku X. V případě tohoto požadavku je odesílatel povinen předložit ČP originál podací stvrzenky. ČP cenu za službu Balík Nadrozměr </w:t>
      </w:r>
      <w:r w:rsidR="00F40DC4" w:rsidRPr="002971E2">
        <w:t>v </w:t>
      </w:r>
      <w:r w:rsidRPr="002971E2">
        <w:t>tomto případě nevrací.</w:t>
      </w:r>
    </w:p>
    <w:p w14:paraId="3493E6F7" w14:textId="4F369166" w:rsidR="00236BE1" w:rsidRPr="002971E2" w:rsidRDefault="00236BE1" w:rsidP="00236BE1">
      <w:pPr>
        <w:pStyle w:val="Podminky-odstavec-cislo"/>
        <w:numPr>
          <w:ilvl w:val="0"/>
          <w:numId w:val="0"/>
        </w:numPr>
        <w:ind w:left="426"/>
      </w:pPr>
    </w:p>
    <w:p w14:paraId="7B74E0C0" w14:textId="77777777" w:rsidR="00236BE1" w:rsidRPr="002971E2" w:rsidRDefault="00236BE1" w:rsidP="00236BE1">
      <w:pPr>
        <w:pStyle w:val="Podminky-odstavec-cislo"/>
        <w:numPr>
          <w:ilvl w:val="0"/>
          <w:numId w:val="0"/>
        </w:numPr>
        <w:ind w:left="426"/>
      </w:pPr>
    </w:p>
    <w:p w14:paraId="7B4C5309" w14:textId="77777777" w:rsidR="00774287" w:rsidRPr="002971E2" w:rsidRDefault="00774287" w:rsidP="00C815E7">
      <w:pPr>
        <w:pStyle w:val="Podminky-odstavec-nadpis"/>
      </w:pPr>
      <w:r w:rsidRPr="002971E2">
        <w:t>XIII. Poškození zásilky</w:t>
      </w:r>
    </w:p>
    <w:p w14:paraId="3A1A8737" w14:textId="77777777" w:rsidR="00774287" w:rsidRPr="002971E2" w:rsidRDefault="00774287" w:rsidP="00AE1A57">
      <w:pPr>
        <w:pStyle w:val="Podminky-odstavec-cislo"/>
        <w:numPr>
          <w:ilvl w:val="0"/>
          <w:numId w:val="104"/>
        </w:numPr>
        <w:ind w:left="426" w:hanging="426"/>
      </w:pPr>
      <w:r w:rsidRPr="002971E2">
        <w:t xml:space="preserve">Zjistí-li ČP zjevné poškození zásilky nebo okolnosti tomu nasvědčující, je povinna zjistit stav zásilky a sepsat zápis. Před doručením ČP oznámí tuto skutečnost adresátovi na telefonní číslo uvedené v adrese adresáta na zásilce. Pokud adresát požádá o vydání </w:t>
      </w:r>
      <w:r w:rsidRPr="002971E2">
        <w:tab/>
        <w:t>této zásilky, zásilka se doručí (vydá) a při doručování se sepisuje zápis. Doručením přecházejí na adresáta nároky týkající se škody na zásilce. Pokud adresát poškozenou zásilku odmítne převzít, zásilka se vrací bez pokusu o doručení zpět odesílateli.</w:t>
      </w:r>
    </w:p>
    <w:p w14:paraId="26C22811" w14:textId="77777777" w:rsidR="00774287" w:rsidRPr="002971E2" w:rsidRDefault="00774287" w:rsidP="00AE1A57">
      <w:pPr>
        <w:pStyle w:val="Podminky-odstavec-cislo"/>
        <w:numPr>
          <w:ilvl w:val="0"/>
          <w:numId w:val="104"/>
        </w:numPr>
        <w:ind w:left="426" w:hanging="426"/>
      </w:pPr>
      <w:r w:rsidRPr="002971E2">
        <w:t xml:space="preserve">Zjistí-li příjemce zásilky při jejím doručování její zjevnou porušenost nebo neúplnost anebo okolnosti tomu nasvědčující, je povinen požádat ČP nejpozději při převzetí zásilky o sepsání zápisu, jinak platí, že zásilka byla převzata bez zjevných vad a kompletní. </w:t>
      </w:r>
    </w:p>
    <w:p w14:paraId="0187DAEA" w14:textId="7547BA26" w:rsidR="00774287" w:rsidRPr="002971E2" w:rsidRDefault="00774287" w:rsidP="00AE1A57">
      <w:pPr>
        <w:pStyle w:val="Podminky-odstavec-cislo"/>
        <w:numPr>
          <w:ilvl w:val="0"/>
          <w:numId w:val="104"/>
        </w:numPr>
        <w:ind w:left="426" w:hanging="426"/>
      </w:pPr>
      <w:r w:rsidRPr="002971E2">
        <w:t xml:space="preserve">Jde-li o zevně neznatelné poškození nebo neúplnost zásilky zjištěnou až po jejím doručení, je adresát zásilky povinen sdělit to nejpozději do tří pracovních dnů po jejím převzetí ČP telefonicky nebo písemně. Svoji zprávu doloží potřebnou dokumentací a fotodokumentací. Pokud potřebné podklady nepředloží, je ČP oprávněna svým odborným zaměstnancem sepsat dodatečně ve spolupráci s adresátem podrobný zápis </w:t>
      </w:r>
      <w:r w:rsidR="00F40DC4" w:rsidRPr="002971E2">
        <w:t>o rozsahu poškození zásilky a o </w:t>
      </w:r>
      <w:r w:rsidRPr="002971E2">
        <w:t xml:space="preserve">všech okolnostech rozhodných pro zjištění odpovědnosti. Za tímto účelem je ČP oprávněna požádat adresáta, aby umožnil v místě uvedeném v adrese pracovníkovi ČP přešetření rozsahu škody na zásilce a okolnosti jejího vzniku za podmínky, že zásilka bude ve stavu, v jakém byla doručena. </w:t>
      </w:r>
    </w:p>
    <w:p w14:paraId="53E5E21A" w14:textId="05C68FDE" w:rsidR="00774287" w:rsidRPr="002971E2" w:rsidRDefault="00774287" w:rsidP="00AE1A57">
      <w:pPr>
        <w:pStyle w:val="Podminky-odstavec-cislo"/>
        <w:numPr>
          <w:ilvl w:val="0"/>
          <w:numId w:val="104"/>
        </w:numPr>
        <w:ind w:left="426" w:hanging="426"/>
      </w:pPr>
      <w:r w:rsidRPr="002971E2">
        <w:t>Správnost zjištění obsažených v zápisu potvrdí podpisem osoby, které se zúčastnily jeho sestavení. Nesouhlasí-li osoba zúčastněná na sestavení zápisu</w:t>
      </w:r>
      <w:r w:rsidR="00F40DC4" w:rsidRPr="002971E2">
        <w:t xml:space="preserve"> s jeho obsahem, uvede v něm, s </w:t>
      </w:r>
      <w:r w:rsidRPr="002971E2">
        <w:t xml:space="preserve">kterým údajem </w:t>
      </w:r>
      <w:r w:rsidR="00F40DC4" w:rsidRPr="002971E2">
        <w:t>nesouhlasí a z jakého důvodu, a </w:t>
      </w:r>
      <w:r w:rsidRPr="002971E2">
        <w:t>takto doplněný zápis podepíše. Odmítne-li podeps</w:t>
      </w:r>
      <w:r w:rsidR="00F40DC4" w:rsidRPr="002971E2">
        <w:t>ání zápisu adresát (příjemce) a </w:t>
      </w:r>
      <w:r w:rsidRPr="002971E2">
        <w:t>neprovedl-li v zápisu záznam podle předchozí věty, je adresát povinen dokázat, že údaje zápisu nejsou správné. Odmítne-li osoba zúčastněná na sestavení zápisu jej podepsat, je třeba v něm uvést její jméno, popřípadě též důvody odmítnutí. Adresát obdrží jednu kopii zápisu.</w:t>
      </w:r>
    </w:p>
    <w:p w14:paraId="351FE7E6" w14:textId="77777777" w:rsidR="00774287" w:rsidRPr="002971E2" w:rsidRDefault="00774287" w:rsidP="00C815E7">
      <w:pPr>
        <w:pStyle w:val="Podminky-odstavec-nadpis"/>
      </w:pPr>
      <w:r w:rsidRPr="002971E2">
        <w:t>XIV. Náhrada škody a smluvní pokuty</w:t>
      </w:r>
    </w:p>
    <w:p w14:paraId="24102970" w14:textId="77777777" w:rsidR="00774287" w:rsidRPr="002971E2" w:rsidRDefault="00774287" w:rsidP="00AE1A57">
      <w:pPr>
        <w:pStyle w:val="Podminky-odstavec-cislo"/>
        <w:numPr>
          <w:ilvl w:val="0"/>
          <w:numId w:val="105"/>
        </w:numPr>
        <w:ind w:left="426" w:hanging="426"/>
      </w:pPr>
      <w:r w:rsidRPr="002971E2">
        <w:t>ČP odpovídá:</w:t>
      </w:r>
    </w:p>
    <w:p w14:paraId="1B128116" w14:textId="77777777" w:rsidR="00774287" w:rsidRPr="002971E2" w:rsidRDefault="00774287" w:rsidP="00AE1A57">
      <w:pPr>
        <w:pStyle w:val="Podminky-odrazky-pismena"/>
        <w:numPr>
          <w:ilvl w:val="0"/>
          <w:numId w:val="106"/>
        </w:numPr>
        <w:ind w:left="851" w:hanging="142"/>
      </w:pPr>
      <w:r w:rsidRPr="002971E2">
        <w:t>dle § 2566 občanského zákoníku za škodu na zásilce, jež vznikla po jejím převzetí ČP až do jejího vydání příjemci, ledaže ji ČP nemohla odvrátit při vynaložení odborné péče,</w:t>
      </w:r>
    </w:p>
    <w:p w14:paraId="2FEEE2D7" w14:textId="77777777" w:rsidR="00774287" w:rsidRPr="002971E2" w:rsidRDefault="00774287" w:rsidP="00AE1A57">
      <w:pPr>
        <w:pStyle w:val="Podminky-odrazky-pismena"/>
        <w:numPr>
          <w:ilvl w:val="0"/>
          <w:numId w:val="106"/>
        </w:numPr>
        <w:ind w:left="851" w:hanging="142"/>
      </w:pPr>
      <w:r w:rsidRPr="002971E2">
        <w:t>podle § 2913 a násl. občanského zákoníku za jiné škody než škody v písm. a) vzniklé porušením povinností ČP jen ve výši skutečných škod a maximálně do výše udané ceny, tj. náhrada všech těchto skutečných škod dohromady včetně náhrady dle písm. a) může být nejvýše do částky, jenž odesílatel uvedl jako částku, kterou zásilku oceňuje. ČP nehradí ušlý zisk.</w:t>
      </w:r>
    </w:p>
    <w:p w14:paraId="7A810E45" w14:textId="77777777" w:rsidR="00774287" w:rsidRPr="002971E2" w:rsidRDefault="00774287" w:rsidP="00AE1A57">
      <w:pPr>
        <w:pStyle w:val="Podminky-odstavec-cislo"/>
        <w:numPr>
          <w:ilvl w:val="0"/>
          <w:numId w:val="105"/>
        </w:numPr>
        <w:ind w:left="426" w:hanging="426"/>
      </w:pPr>
      <w:r w:rsidRPr="002971E2">
        <w:t>Za škodu na zásilce dle bodu 1 písm. a) tohoto článku však ČP neodpovídá, pokud prokáže, že škoda byla způsobena:</w:t>
      </w:r>
    </w:p>
    <w:p w14:paraId="440D67CD" w14:textId="77777777" w:rsidR="00774287" w:rsidRPr="002971E2" w:rsidRDefault="00774287" w:rsidP="00AE1A57">
      <w:pPr>
        <w:pStyle w:val="Podminky-odrazky-pismena"/>
        <w:numPr>
          <w:ilvl w:val="0"/>
          <w:numId w:val="107"/>
        </w:numPr>
        <w:ind w:left="851" w:hanging="142"/>
      </w:pPr>
      <w:r w:rsidRPr="002971E2">
        <w:t>odesílatelem, příjemcem nebo vlastníkem zásilky,</w:t>
      </w:r>
    </w:p>
    <w:p w14:paraId="5153EB54" w14:textId="77777777" w:rsidR="00774287" w:rsidRPr="002971E2" w:rsidRDefault="00774287" w:rsidP="00AE1A57">
      <w:pPr>
        <w:pStyle w:val="Podminky-odrazky-pismena"/>
        <w:numPr>
          <w:ilvl w:val="0"/>
          <w:numId w:val="107"/>
        </w:numPr>
        <w:ind w:left="851" w:hanging="142"/>
      </w:pPr>
      <w:r w:rsidRPr="002971E2">
        <w:t>vadou nebo přirozenou povahou obsahu zásilky včetně obvyklého úbytku, nebo</w:t>
      </w:r>
    </w:p>
    <w:p w14:paraId="1B77D6C6" w14:textId="77777777" w:rsidR="00774287" w:rsidRPr="002971E2" w:rsidRDefault="00774287" w:rsidP="00AE1A57">
      <w:pPr>
        <w:pStyle w:val="Podminky-odrazky-pismena"/>
        <w:numPr>
          <w:ilvl w:val="0"/>
          <w:numId w:val="107"/>
        </w:numPr>
        <w:ind w:left="851" w:hanging="142"/>
      </w:pPr>
      <w:r w:rsidRPr="002971E2">
        <w:t>vadným obalem, na který ČP upozornila odesílatele při převzetí zásilky k přepravě (podání). Pokud ČP neupozornila na vadnost obalu, neodpovídá za škodu na zásilce vzniklou v důsledku této vadnosti jen tehdy, jestliže vadnost nebyla při podání zásilky poznatelná.</w:t>
      </w:r>
    </w:p>
    <w:p w14:paraId="5F773AED" w14:textId="77777777" w:rsidR="00774287" w:rsidRPr="002971E2" w:rsidRDefault="00774287" w:rsidP="00AE1A57">
      <w:pPr>
        <w:pStyle w:val="Podminky-odstavec-cislo"/>
        <w:numPr>
          <w:ilvl w:val="0"/>
          <w:numId w:val="105"/>
        </w:numPr>
        <w:ind w:left="426" w:hanging="426"/>
      </w:pPr>
      <w:r w:rsidRPr="002971E2">
        <w:t xml:space="preserve">Za škodu na zásilce dle bodu 1 písm. a) tohoto článku je ČP povinna nahradit škodu při ztrátě nebo zničení zásilky ve výši ceny, kterou měla zásilka v době a místě jejího převzetí ČP od odesílatele, při poškození nebo znehodnocení zásilky ve výši rozdílu mezi cenou, kterou měla zásilka v době a místě jejího převzetí ČP od odesílatele, a cenou, kterou by v této době měla zásilka poškozená nebo znehodnocená; je-li však účelné provést opravu, ČP hradí škodu ve výši nákladů opravy. </w:t>
      </w:r>
    </w:p>
    <w:p w14:paraId="7C1C7D7F" w14:textId="77777777" w:rsidR="00774287" w:rsidRPr="002971E2" w:rsidRDefault="00774287" w:rsidP="001D4AB8">
      <w:pPr>
        <w:pStyle w:val="Podminky-odstavec-cislo"/>
        <w:numPr>
          <w:ilvl w:val="0"/>
          <w:numId w:val="0"/>
        </w:numPr>
        <w:ind w:left="426"/>
      </w:pPr>
      <w:r w:rsidRPr="002971E2">
        <w:t>Škoda se hradí nejvýše do částky, kterou odesílatel na zásilce v souladu s obchodními podmínkami uvedl jako částku, kterou zásilku oceňuje (udaná cena). Prokáže-li se, že ztráta, poškození nebo znehodnocení obsahu zásilky vznikly úmyslným jednáním zaměstnance ČP nebo osoby oprávněné za ČP jednat nebo jiné osoby, které ČP použila, k omezení náhrady škody do výše udané ceny dle předchozí věty se nepřihlíží.</w:t>
      </w:r>
    </w:p>
    <w:p w14:paraId="6C076473" w14:textId="77777777" w:rsidR="00774287" w:rsidRPr="002971E2" w:rsidRDefault="00774287" w:rsidP="00AE1A57">
      <w:pPr>
        <w:pStyle w:val="Podminky-odstavec-cislo"/>
        <w:numPr>
          <w:ilvl w:val="0"/>
          <w:numId w:val="105"/>
        </w:numPr>
        <w:ind w:left="426" w:hanging="426"/>
      </w:pPr>
      <w:r w:rsidRPr="002971E2">
        <w:t>V případě zásilky se zvolenou doplňkovou službou „Vícekusová zásilka“, se za ztrátu zásilky považuje ztráta všech kusů zásilky. Za úbytek obsahu zásilky se zvolenou doplňkovou službou „Vícekusová zásilka“, se považuje ztráta jednoho nebo více kusů zásilky, nebo úbytek obsahu některého z kusů zásilky.</w:t>
      </w:r>
    </w:p>
    <w:p w14:paraId="72A57E98" w14:textId="2445182E" w:rsidR="00774287" w:rsidRPr="002971E2" w:rsidRDefault="00774287" w:rsidP="00AE1A57">
      <w:pPr>
        <w:pStyle w:val="Podminky-odstavec-cislo"/>
        <w:numPr>
          <w:ilvl w:val="0"/>
          <w:numId w:val="105"/>
        </w:numPr>
        <w:ind w:left="426" w:hanging="426"/>
      </w:pPr>
      <w:r w:rsidRPr="002971E2">
        <w:t>ČP neodpovídá za nesplnění povinností podle uzavřené smlouvy</w:t>
      </w:r>
      <w:r w:rsidR="00F40DC4" w:rsidRPr="002971E2">
        <w:t>, došlo-li k dodání v souladu s </w:t>
      </w:r>
      <w:r w:rsidRPr="002971E2">
        <w:t>uzavřenou smlouvou a příjemce zásilky se prokázal nepravým dokladem.</w:t>
      </w:r>
    </w:p>
    <w:p w14:paraId="51F67FEF" w14:textId="77777777" w:rsidR="00774287" w:rsidRPr="002971E2" w:rsidRDefault="00774287" w:rsidP="00AE1A57">
      <w:pPr>
        <w:pStyle w:val="Podminky-odstavec-cislo"/>
        <w:numPr>
          <w:ilvl w:val="0"/>
          <w:numId w:val="105"/>
        </w:numPr>
        <w:ind w:left="426" w:hanging="426"/>
      </w:pPr>
      <w:r w:rsidRPr="002971E2">
        <w:t>Předá-li odesílatel ČP zásilku s nedovoleným obsahem, je povinen uhradit ČP smluvní pokutu ve výši udané ceny zásilky. Právo ČP na náhradu škody tímto není dotčeno.</w:t>
      </w:r>
    </w:p>
    <w:p w14:paraId="7896D142" w14:textId="77777777" w:rsidR="00774287" w:rsidRPr="002971E2" w:rsidRDefault="00774287" w:rsidP="00AE1A57">
      <w:pPr>
        <w:pStyle w:val="Podminky-odstavec-cislo"/>
        <w:numPr>
          <w:ilvl w:val="0"/>
          <w:numId w:val="105"/>
        </w:numPr>
        <w:ind w:left="426" w:hanging="426"/>
      </w:pPr>
      <w:r w:rsidRPr="002971E2">
        <w:t>Odesílatel a ČP sjednávají, že kromě vzájemných pohledávek odesílatele a ČP, jejichž započtení je vyloučeno právními předpisy, odesílatel nemůže jednostranně započíst ani svou pohledávku za ČP na náhradu škody proti pohledávce ČP za odesílatelem na cenu služby.</w:t>
      </w:r>
    </w:p>
    <w:p w14:paraId="4CE6BE39" w14:textId="77777777" w:rsidR="00774287" w:rsidRPr="002971E2" w:rsidRDefault="00774287" w:rsidP="00AE1A57">
      <w:pPr>
        <w:pStyle w:val="Podminky-odstavec-cislo"/>
        <w:numPr>
          <w:ilvl w:val="0"/>
          <w:numId w:val="105"/>
        </w:numPr>
        <w:ind w:left="426" w:hanging="426"/>
      </w:pPr>
      <w:r w:rsidRPr="002971E2">
        <w:t>Odesílatel je oprávněn postoupit svou pohledávku za ČP z titulu náhrady škody jen adresátovi.</w:t>
      </w:r>
    </w:p>
    <w:p w14:paraId="4B1C6440" w14:textId="77777777" w:rsidR="00774287" w:rsidRPr="002971E2" w:rsidRDefault="00774287" w:rsidP="00AE1A57">
      <w:pPr>
        <w:pStyle w:val="Podminky-odstavec-cislo"/>
        <w:numPr>
          <w:ilvl w:val="0"/>
          <w:numId w:val="105"/>
        </w:numPr>
        <w:ind w:left="426" w:hanging="426"/>
      </w:pPr>
      <w:r w:rsidRPr="002971E2">
        <w:t>Odesílatel je povinen nahradit ČP náklady úschovy, prodeje a likvidace zásilky podle článku XIX a veškeré škody a závazky, které ČP vzniknou v souvislosti s úschovou, prodejem a likvidací zásilky, včetně těch, které ČP vzniknou uspokojením nároků třetích osob vznesených vůči ČP v souvislosti se zásilkou.</w:t>
      </w:r>
    </w:p>
    <w:p w14:paraId="1B3ED966" w14:textId="77777777" w:rsidR="00774287" w:rsidRPr="002971E2" w:rsidRDefault="00774287" w:rsidP="00AE1A57">
      <w:pPr>
        <w:pStyle w:val="Podminky-odstavec-cislo"/>
        <w:numPr>
          <w:ilvl w:val="0"/>
          <w:numId w:val="105"/>
        </w:numPr>
        <w:ind w:left="426" w:hanging="426"/>
      </w:pPr>
      <w:r w:rsidRPr="002971E2">
        <w:t>Odesílatel odpovídá za škodu způsobenou zásilkou v důsledku nedodržení těchto obchodních podmínek.</w:t>
      </w:r>
    </w:p>
    <w:p w14:paraId="5526D1FB" w14:textId="77777777" w:rsidR="00774287" w:rsidRPr="002971E2" w:rsidRDefault="00774287" w:rsidP="00AE1A57">
      <w:pPr>
        <w:pStyle w:val="Podminky-odstavec-cislo"/>
        <w:numPr>
          <w:ilvl w:val="0"/>
          <w:numId w:val="105"/>
        </w:numPr>
        <w:ind w:left="426" w:hanging="426"/>
      </w:pPr>
      <w:r w:rsidRPr="002971E2">
        <w:t>Odesílateli ČP náhradu škody vyplatí převodem na účet uvedený v Dohodě. Tento účet nesmí být vedený v zahraničí.</w:t>
      </w:r>
    </w:p>
    <w:p w14:paraId="4D525F4D" w14:textId="77777777" w:rsidR="00774287" w:rsidRPr="002971E2" w:rsidRDefault="00774287" w:rsidP="00C815E7">
      <w:pPr>
        <w:pStyle w:val="Podminky-odstavec-nadpis"/>
      </w:pPr>
      <w:r w:rsidRPr="002971E2">
        <w:t>XV. Vrácení ceny nebo její části</w:t>
      </w:r>
    </w:p>
    <w:p w14:paraId="6C1EF3FF" w14:textId="77777777" w:rsidR="00774287" w:rsidRPr="002971E2" w:rsidRDefault="00774287" w:rsidP="00AE1A57">
      <w:pPr>
        <w:pStyle w:val="Podminky-odstavec-cislo"/>
        <w:numPr>
          <w:ilvl w:val="0"/>
          <w:numId w:val="108"/>
        </w:numPr>
        <w:ind w:left="426" w:hanging="426"/>
      </w:pPr>
      <w:r w:rsidRPr="002971E2">
        <w:t>Jestliže bylo zjištěno, že v důsledku ztráty zásilky vznikla ČP povinnost vyplatit náhradu škody, ČP vrátí uhrazenou cenu.</w:t>
      </w:r>
    </w:p>
    <w:p w14:paraId="7A837478" w14:textId="77777777" w:rsidR="00774287" w:rsidRPr="002971E2" w:rsidRDefault="00774287" w:rsidP="00AE1A57">
      <w:pPr>
        <w:pStyle w:val="Podminky-odstavec-cislo"/>
        <w:numPr>
          <w:ilvl w:val="0"/>
          <w:numId w:val="108"/>
        </w:numPr>
        <w:ind w:left="426" w:hanging="426"/>
      </w:pPr>
      <w:r w:rsidRPr="002971E2">
        <w:t>Jestliže ČP neposkytla tu část služby, za jejíž poskytnutí je v Ceníku, uvedena samostatná cena, ČP tuto cenu, pokud byla uhrazena, vrátí.</w:t>
      </w:r>
    </w:p>
    <w:p w14:paraId="20182318" w14:textId="77777777" w:rsidR="00774287" w:rsidRPr="002971E2" w:rsidRDefault="00774287" w:rsidP="00AE1A57">
      <w:pPr>
        <w:pStyle w:val="Podminky-odstavec-cislo"/>
        <w:numPr>
          <w:ilvl w:val="0"/>
          <w:numId w:val="108"/>
        </w:numPr>
        <w:ind w:left="426" w:hanging="426"/>
      </w:pPr>
      <w:r w:rsidRPr="002971E2">
        <w:t>Jestliže v případě doplňkové služby podle článku VII zásilka nebyla doručena, ČP z uhrazené ceny vrátí částku podle Ceníku.</w:t>
      </w:r>
    </w:p>
    <w:p w14:paraId="5907212A" w14:textId="77777777" w:rsidR="00774287" w:rsidRPr="002971E2" w:rsidRDefault="00774287" w:rsidP="00AE1A57">
      <w:pPr>
        <w:pStyle w:val="Podminky-odstavec-cislo"/>
        <w:numPr>
          <w:ilvl w:val="0"/>
          <w:numId w:val="108"/>
        </w:numPr>
        <w:ind w:left="426" w:hanging="426"/>
      </w:pPr>
      <w:r w:rsidRPr="002971E2">
        <w:t>Jestliže bylo zjištěno, že z příčin na straně ČP byla uhrazena vyšší cena než ta, která měla být uhrazena, ČP přeplatek vrátí.</w:t>
      </w:r>
    </w:p>
    <w:p w14:paraId="0190331C" w14:textId="77777777" w:rsidR="00774287" w:rsidRPr="002971E2" w:rsidRDefault="00774287" w:rsidP="00AE1A57">
      <w:pPr>
        <w:pStyle w:val="Podminky-odstavec-cislo"/>
        <w:numPr>
          <w:ilvl w:val="0"/>
          <w:numId w:val="108"/>
        </w:numPr>
        <w:ind w:left="426" w:hanging="426"/>
      </w:pPr>
      <w:r w:rsidRPr="002971E2">
        <w:t>Jestliže adresát nepřijme zásilku pro její poškození, ČP při vrácení zásilky odesílateli vrátí uhrazenou cenu.</w:t>
      </w:r>
    </w:p>
    <w:p w14:paraId="14056D66" w14:textId="77777777" w:rsidR="00774287" w:rsidRPr="002971E2" w:rsidRDefault="00774287" w:rsidP="00C815E7">
      <w:pPr>
        <w:pStyle w:val="Podminky-odstavec-nadpis"/>
      </w:pPr>
      <w:r w:rsidRPr="002971E2">
        <w:t>XVI. Reklamace</w:t>
      </w:r>
    </w:p>
    <w:p w14:paraId="2F42ACB0" w14:textId="49C6B977" w:rsidR="00774287" w:rsidRPr="002971E2" w:rsidRDefault="00774287" w:rsidP="00AE1A57">
      <w:pPr>
        <w:pStyle w:val="Podminky-odstavec-cislo"/>
        <w:numPr>
          <w:ilvl w:val="0"/>
          <w:numId w:val="109"/>
        </w:numPr>
        <w:ind w:left="426" w:hanging="426"/>
      </w:pPr>
      <w:r w:rsidRPr="002971E2">
        <w:t>Práva, která má odesílatel nebo adresát ze smlouvy o přepra</w:t>
      </w:r>
      <w:r w:rsidR="00F40DC4" w:rsidRPr="002971E2">
        <w:t>vě zásilky nebo v souvislosti s </w:t>
      </w:r>
      <w:r w:rsidRPr="002971E2">
        <w:t>přepravou zásilky, musí být uplatněna u ČP, jinak zanikají.</w:t>
      </w:r>
    </w:p>
    <w:p w14:paraId="2BE7979F" w14:textId="06EED7B8" w:rsidR="00774287" w:rsidRPr="002971E2" w:rsidRDefault="00774287" w:rsidP="00AE1A57">
      <w:pPr>
        <w:pStyle w:val="Podminky-odstavec-cislo"/>
        <w:numPr>
          <w:ilvl w:val="0"/>
          <w:numId w:val="109"/>
        </w:numPr>
        <w:ind w:left="426" w:hanging="426"/>
      </w:pPr>
      <w:r w:rsidRPr="002971E2">
        <w:t>Oprávněný k po</w:t>
      </w:r>
      <w:r w:rsidR="00F40DC4" w:rsidRPr="002971E2">
        <w:t>dání reklamace je, žádá-li se o </w:t>
      </w:r>
      <w:r w:rsidRPr="002971E2">
        <w:t>vrácení ČP zaplacené ceny služby, ten, kdo částku zaplatil. Jde-li o poškození nebo znehodnocení zásilky je oprávněn k podání reklamace adresát; byla-li zásilka vrácena zpět, je oprávněný</w:t>
      </w:r>
      <w:r w:rsidR="00F40DC4" w:rsidRPr="002971E2">
        <w:t>m podat reklamaci odesílatel. V </w:t>
      </w:r>
      <w:r w:rsidRPr="002971E2">
        <w:t>ostatních případech je oprávněným odesílatel. Reklamuje-li ten, kdo není k reklamaci oprávněn, musí připojit písemný souhlas oprávněného (plnou moc s úředně ověřeným podpisem oprávněného).</w:t>
      </w:r>
    </w:p>
    <w:p w14:paraId="6EB06904" w14:textId="4A95FA9D" w:rsidR="00774287" w:rsidRPr="002971E2" w:rsidRDefault="00774287" w:rsidP="00AE1A57">
      <w:pPr>
        <w:pStyle w:val="Podminky-odstavec-cislo"/>
        <w:numPr>
          <w:ilvl w:val="0"/>
          <w:numId w:val="109"/>
        </w:numPr>
        <w:ind w:left="426" w:hanging="426"/>
      </w:pPr>
      <w:r w:rsidRPr="002971E2">
        <w:t>Reklamace může být podána jen p</w:t>
      </w:r>
      <w:r w:rsidR="00F40DC4" w:rsidRPr="002971E2">
        <w:t>ísemně. V </w:t>
      </w:r>
      <w:r w:rsidRPr="002971E2">
        <w:t>reklamaci musí oprávněný vymezit své požadavky a stručně je zdůvodnit. Dále musí připojit doklady osvědčující oprávněnost jeho nároku a správnost výše požadované částky, zejména doklad o zaplacení částky, jejíž vrácení se požaduje, stejnopis vyho</w:t>
      </w:r>
      <w:r w:rsidR="00F40DC4" w:rsidRPr="002971E2">
        <w:t>toveného zápisu, a v </w:t>
      </w:r>
      <w:r w:rsidRPr="002971E2">
        <w:t>případě odesílatele podací stvrzenku. Podavatel (plátce DPH) požadující opravný daňový doklad na vrácení ceny za službu, předloží též původní daňový doklad, který obdržel při podání zásilky.</w:t>
      </w:r>
    </w:p>
    <w:p w14:paraId="00B9B422" w14:textId="77777777" w:rsidR="00774287" w:rsidRPr="002971E2" w:rsidRDefault="00774287" w:rsidP="00AE1A57">
      <w:pPr>
        <w:pStyle w:val="Podminky-odstavec-cislo"/>
        <w:numPr>
          <w:ilvl w:val="0"/>
          <w:numId w:val="109"/>
        </w:numPr>
        <w:ind w:left="426" w:hanging="426"/>
      </w:pPr>
      <w:r w:rsidRPr="002971E2">
        <w:t>Odesílatel si může vyžádat telefonicky informaci o dodání nebo důvodu uložení zásilky na telefonním čísle 954 40 66 99, a to počínaje 10. hodinou následujícího dne po sjednaném dni dodání. Tyto informace lze získat i na internetových stránkách podniku (www.ceskaposta.cz). O telefonickou informaci lze požádat nejpozději do jednoho měsíce od podání.</w:t>
      </w:r>
    </w:p>
    <w:p w14:paraId="6F4026FC" w14:textId="50B24FBD" w:rsidR="00774287" w:rsidRPr="002971E2" w:rsidRDefault="00774287" w:rsidP="00AE1A57">
      <w:pPr>
        <w:pStyle w:val="Podminky-odstavec-cislo"/>
        <w:numPr>
          <w:ilvl w:val="0"/>
          <w:numId w:val="109"/>
        </w:numPr>
        <w:ind w:left="426" w:hanging="426"/>
      </w:pPr>
      <w:r w:rsidRPr="002971E2">
        <w:t>Oprávněný musí uplatnit právo u ČP bez zbytečného odkladu nejpozději do šesti měsíců od doručení zási</w:t>
      </w:r>
      <w:r w:rsidR="00F40DC4" w:rsidRPr="002971E2">
        <w:t>lky adresátovi, nebo jestliže k </w:t>
      </w:r>
      <w:r w:rsidRPr="002971E2">
        <w:t>doručení zásilky nedošlo, do šesti měsíců od předání zásilky k přepravě (podání).</w:t>
      </w:r>
    </w:p>
    <w:p w14:paraId="0B2478F4" w14:textId="3981386E" w:rsidR="00774287" w:rsidRPr="002971E2" w:rsidRDefault="00774287" w:rsidP="00AE1A57">
      <w:pPr>
        <w:pStyle w:val="Podminky-odstavec-cislo"/>
        <w:numPr>
          <w:ilvl w:val="0"/>
          <w:numId w:val="109"/>
        </w:numPr>
        <w:ind w:left="426" w:hanging="426"/>
      </w:pPr>
      <w:r w:rsidRPr="002971E2">
        <w:t>Nemá-li reklamace náležitosti uvedené v bodě 3, vyzve ČP reklamuj</w:t>
      </w:r>
      <w:r w:rsidR="00F40DC4" w:rsidRPr="002971E2">
        <w:t>ícího ihned k jejímu doplnění a </w:t>
      </w:r>
      <w:r w:rsidRPr="002971E2">
        <w:t>stanoví přiměře</w:t>
      </w:r>
      <w:r w:rsidR="00F40DC4" w:rsidRPr="002971E2">
        <w:t>nou lhůtu, nikoliv kratší než 8 </w:t>
      </w:r>
      <w:r w:rsidRPr="002971E2">
        <w:t>dnů. Bude-li doplnění reklamace provedeno ve stanovené lhůtě, platí, že reklamace byla řádně podána.</w:t>
      </w:r>
    </w:p>
    <w:p w14:paraId="1140DAC5" w14:textId="77777777" w:rsidR="00774287" w:rsidRPr="002971E2" w:rsidRDefault="00774287" w:rsidP="00C815E7">
      <w:pPr>
        <w:pStyle w:val="Podminky-odstavec-nadpis"/>
      </w:pPr>
      <w:r w:rsidRPr="002971E2">
        <w:t>XVII. Vyřízení reklamace</w:t>
      </w:r>
    </w:p>
    <w:p w14:paraId="00157EE7" w14:textId="77777777" w:rsidR="00774287" w:rsidRPr="002971E2" w:rsidRDefault="00774287" w:rsidP="00AE1A57">
      <w:pPr>
        <w:pStyle w:val="Podminky-odstavec-cislo"/>
        <w:numPr>
          <w:ilvl w:val="0"/>
          <w:numId w:val="110"/>
        </w:numPr>
        <w:ind w:left="426" w:hanging="426"/>
      </w:pPr>
      <w:r w:rsidRPr="002971E2">
        <w:t>ČP je povinna vyřídit reklamaci a písemně zpravit reklamujícího o uznání nebo zamítnutí jeho požadavků, a to maximálně do 3 měsíců počínaje dnem následujícím po dni, ve kterém byla reklamace uplatněna.</w:t>
      </w:r>
    </w:p>
    <w:p w14:paraId="53B21465" w14:textId="77777777" w:rsidR="00774287" w:rsidRPr="002971E2" w:rsidRDefault="00774287" w:rsidP="00AE1A57">
      <w:pPr>
        <w:pStyle w:val="Podminky-odstavec-cislo"/>
        <w:numPr>
          <w:ilvl w:val="0"/>
          <w:numId w:val="110"/>
        </w:numPr>
        <w:ind w:left="426" w:hanging="426"/>
      </w:pPr>
      <w:r w:rsidRPr="002971E2">
        <w:t>Zamítne-li ČP zcela nebo z části právo uplatňované reklamací, je povinna toto stanovisko zdůvodnit.</w:t>
      </w:r>
    </w:p>
    <w:p w14:paraId="71C55489" w14:textId="5F276650" w:rsidR="00774287" w:rsidRPr="002971E2" w:rsidRDefault="00774287" w:rsidP="00AE1A57">
      <w:pPr>
        <w:pStyle w:val="Podminky-odstavec-cislo"/>
        <w:numPr>
          <w:ilvl w:val="0"/>
          <w:numId w:val="110"/>
        </w:numPr>
        <w:ind w:left="426" w:hanging="426"/>
      </w:pPr>
      <w:r w:rsidRPr="002971E2">
        <w:t>Je-li reklamují</w:t>
      </w:r>
      <w:r w:rsidR="00F40DC4" w:rsidRPr="002971E2">
        <w:t>cím odesílatel, který požádal o </w:t>
      </w:r>
      <w:r w:rsidRPr="002971E2">
        <w:t xml:space="preserve">doplňkovou službu podle článku VII odst. 3, ČP mu předá druhopis dodejky, která obsahuje datum převzetí a údaj o tom, kdo byl příjemcem a ke které připojí kopii dodacího dokladu. </w:t>
      </w:r>
    </w:p>
    <w:p w14:paraId="3A48FE30" w14:textId="77777777" w:rsidR="00774287" w:rsidRPr="002971E2" w:rsidRDefault="00774287" w:rsidP="00AE1A57">
      <w:pPr>
        <w:pStyle w:val="Podminky-odstavec-cislo"/>
        <w:numPr>
          <w:ilvl w:val="0"/>
          <w:numId w:val="110"/>
        </w:numPr>
        <w:ind w:left="426" w:hanging="426"/>
      </w:pPr>
      <w:r w:rsidRPr="002971E2">
        <w:t>V případě, že zásilka (případně její část), po níž se pátrá, je nalezena kdykoliv během 3 měsíců od uplatnění reklamace, považuje se nárok odesílatele (adresáta) na náhradu škody na zásilce za zaniklý okamžikem, kdy reklamující získá možnost se zásilkou nakládat. Pokud byla před nalezením zásilky odesílateli (adresátovi) škoda, nebo její část ČP uhrazena, je odesílatel (adresát) povinen tuto částku ČP vrátit.</w:t>
      </w:r>
    </w:p>
    <w:p w14:paraId="1D4C3901" w14:textId="77777777" w:rsidR="00774287" w:rsidRPr="002971E2" w:rsidRDefault="00774287" w:rsidP="00C815E7">
      <w:pPr>
        <w:pStyle w:val="Podminky-odstavec-nadpis"/>
      </w:pPr>
      <w:r w:rsidRPr="002971E2">
        <w:t>XVIII. Otevření zásilky</w:t>
      </w:r>
    </w:p>
    <w:p w14:paraId="10338C5F" w14:textId="77777777" w:rsidR="00774287" w:rsidRPr="002971E2" w:rsidRDefault="00774287" w:rsidP="00AE1A57">
      <w:pPr>
        <w:pStyle w:val="Podminky-odstavec-cislo"/>
        <w:numPr>
          <w:ilvl w:val="0"/>
          <w:numId w:val="111"/>
        </w:numPr>
        <w:ind w:left="426" w:hanging="426"/>
      </w:pPr>
      <w:r w:rsidRPr="002971E2">
        <w:t>ČP je oprávněna otevřít zásilku v případě, že:</w:t>
      </w:r>
    </w:p>
    <w:p w14:paraId="249CC40C" w14:textId="77777777" w:rsidR="00774287" w:rsidRPr="002971E2" w:rsidRDefault="00774287" w:rsidP="00AE1A57">
      <w:pPr>
        <w:pStyle w:val="Podminky-odrazky-pismena"/>
        <w:numPr>
          <w:ilvl w:val="0"/>
          <w:numId w:val="112"/>
        </w:numPr>
        <w:ind w:left="851" w:hanging="142"/>
      </w:pPr>
      <w:r w:rsidRPr="002971E2">
        <w:t>ji nelze doručit ani ji nelze vrátit,</w:t>
      </w:r>
    </w:p>
    <w:p w14:paraId="2D19C84B" w14:textId="77777777" w:rsidR="00774287" w:rsidRPr="002971E2" w:rsidRDefault="00774287" w:rsidP="00AE1A57">
      <w:pPr>
        <w:pStyle w:val="Podminky-odrazky-pismena"/>
        <w:numPr>
          <w:ilvl w:val="0"/>
          <w:numId w:val="112"/>
        </w:numPr>
        <w:ind w:left="851" w:hanging="142"/>
      </w:pPr>
      <w:r w:rsidRPr="002971E2">
        <w:t>je důvodné podezření, že obsahuje věc, která nesmí být obsahem zásilky podle článku III bod 1 Podmínek,</w:t>
      </w:r>
    </w:p>
    <w:p w14:paraId="5125A71B" w14:textId="77777777" w:rsidR="00774287" w:rsidRPr="002971E2" w:rsidRDefault="00774287" w:rsidP="00AE1A57">
      <w:pPr>
        <w:pStyle w:val="Podminky-odrazky-pismena"/>
        <w:numPr>
          <w:ilvl w:val="0"/>
          <w:numId w:val="112"/>
        </w:numPr>
        <w:ind w:left="851" w:hanging="142"/>
      </w:pPr>
      <w:r w:rsidRPr="002971E2">
        <w:t>byla poškozena,</w:t>
      </w:r>
    </w:p>
    <w:p w14:paraId="2C88AA0D" w14:textId="77777777" w:rsidR="00774287" w:rsidRPr="002971E2" w:rsidRDefault="00774287" w:rsidP="00AE1A57">
      <w:pPr>
        <w:pStyle w:val="Podminky-odrazky-pismena"/>
        <w:numPr>
          <w:ilvl w:val="0"/>
          <w:numId w:val="112"/>
        </w:numPr>
        <w:ind w:left="851" w:hanging="142"/>
      </w:pPr>
      <w:r w:rsidRPr="002971E2">
        <w:t>je důvodná obava, že došlo nebo že by do doručení mohlo dojít ke vzniku škody (např. obsah zásilky vytéká), nebo</w:t>
      </w:r>
    </w:p>
    <w:p w14:paraId="11F07623" w14:textId="77777777" w:rsidR="00774287" w:rsidRPr="002971E2" w:rsidRDefault="00774287" w:rsidP="00AE1A57">
      <w:pPr>
        <w:pStyle w:val="Podminky-odrazky-pismena"/>
        <w:numPr>
          <w:ilvl w:val="0"/>
          <w:numId w:val="112"/>
        </w:numPr>
        <w:ind w:left="851" w:hanging="142"/>
      </w:pPr>
      <w:r w:rsidRPr="002971E2">
        <w:t>je to nezbytné k dodržení povinností uložených ČP zvláštním právním předpisem.</w:t>
      </w:r>
    </w:p>
    <w:p w14:paraId="50F0E625" w14:textId="77777777" w:rsidR="00774287" w:rsidRPr="002971E2" w:rsidRDefault="00774287" w:rsidP="00AE1A57">
      <w:pPr>
        <w:pStyle w:val="Podminky-odstavec-cislo"/>
        <w:numPr>
          <w:ilvl w:val="0"/>
          <w:numId w:val="111"/>
        </w:numPr>
        <w:ind w:left="426" w:hanging="426"/>
      </w:pPr>
      <w:r w:rsidRPr="002971E2">
        <w:t>O otevření zásilky se pořídí písemný záznam; pokud byl otevření zásilky přítomen odesílatel, ČP mu na požádání vydá kopii záznamu. Kopii záznamu vydá ČP příjemci při doručení zásilky, případně odesílateli při jejím vrácení.</w:t>
      </w:r>
    </w:p>
    <w:p w14:paraId="44B9F395" w14:textId="77777777" w:rsidR="00774287" w:rsidRPr="002971E2" w:rsidRDefault="00774287" w:rsidP="00AE1A57">
      <w:pPr>
        <w:pStyle w:val="Podminky-odstavec-cislo"/>
        <w:numPr>
          <w:ilvl w:val="0"/>
          <w:numId w:val="111"/>
        </w:numPr>
        <w:ind w:left="426" w:hanging="426"/>
      </w:pPr>
      <w:r w:rsidRPr="002971E2">
        <w:t>Obsah zásilky smí být při jejím otevření prohlížen jen v rozsahu nezbytném pro zajištění účelu prohlídky. Při otevírání musí být zajištěna ochrana skutečností, jež jsou chráněny podle platných právních předpisů.</w:t>
      </w:r>
    </w:p>
    <w:p w14:paraId="2CC26250" w14:textId="77777777" w:rsidR="00774287" w:rsidRPr="002971E2" w:rsidRDefault="00774287" w:rsidP="00C815E7">
      <w:pPr>
        <w:pStyle w:val="Podminky-odstavec-nadpis"/>
      </w:pPr>
      <w:r w:rsidRPr="002971E2">
        <w:t>XIX. Prodej a likvidace zásilky</w:t>
      </w:r>
    </w:p>
    <w:p w14:paraId="38425FF8" w14:textId="77777777" w:rsidR="00774287" w:rsidRPr="002971E2" w:rsidRDefault="00774287" w:rsidP="00AE1A57">
      <w:pPr>
        <w:pStyle w:val="Podminky-odstavec-cislo"/>
        <w:numPr>
          <w:ilvl w:val="0"/>
          <w:numId w:val="113"/>
        </w:numPr>
        <w:ind w:left="426" w:hanging="426"/>
      </w:pPr>
      <w:r w:rsidRPr="002971E2">
        <w:t>ČP je oprávněna prodat zásilku nebo její část, jestliže:</w:t>
      </w:r>
    </w:p>
    <w:p w14:paraId="65687CD1" w14:textId="77777777" w:rsidR="00774287" w:rsidRPr="002971E2" w:rsidRDefault="00774287" w:rsidP="00AE1A57">
      <w:pPr>
        <w:pStyle w:val="Podminky-odrazky-pismena"/>
        <w:numPr>
          <w:ilvl w:val="0"/>
          <w:numId w:val="114"/>
        </w:numPr>
        <w:ind w:left="851" w:hanging="142"/>
      </w:pPr>
      <w:r w:rsidRPr="002971E2">
        <w:t>je důvodná obava, že se obsah zásilky do doby doručení znehodnotí,</w:t>
      </w:r>
    </w:p>
    <w:p w14:paraId="748941F4" w14:textId="77777777" w:rsidR="00774287" w:rsidRPr="002971E2" w:rsidRDefault="00774287" w:rsidP="00AE1A57">
      <w:pPr>
        <w:pStyle w:val="Podminky-odrazky-pismena"/>
        <w:numPr>
          <w:ilvl w:val="0"/>
          <w:numId w:val="114"/>
        </w:numPr>
        <w:ind w:left="851" w:hanging="142"/>
      </w:pPr>
      <w:r w:rsidRPr="002971E2">
        <w:t>odesílatel (adresát) vyplacenou náhradu škody nevrátil ČP dle bodu 4 článku XVII do 1 měsíce od dne, kdy mu bylo nabídnuto nakládat se zásilkou, nebo</w:t>
      </w:r>
    </w:p>
    <w:p w14:paraId="50B41A49" w14:textId="77777777" w:rsidR="00774287" w:rsidRPr="002971E2" w:rsidRDefault="00774287" w:rsidP="00AE1A57">
      <w:pPr>
        <w:pStyle w:val="Podminky-odrazky-pismena"/>
        <w:numPr>
          <w:ilvl w:val="0"/>
          <w:numId w:val="114"/>
        </w:numPr>
        <w:ind w:left="851" w:hanging="142"/>
      </w:pPr>
      <w:r w:rsidRPr="002971E2">
        <w:t>zásilku nelze doručit a současně ji nelze vrátit a uplynula lhůta 2 měsíců od podání zásilky.</w:t>
      </w:r>
    </w:p>
    <w:p w14:paraId="28614B0C" w14:textId="77777777" w:rsidR="00774287" w:rsidRPr="002971E2" w:rsidRDefault="00774287" w:rsidP="00AE1A57">
      <w:pPr>
        <w:pStyle w:val="Podminky-odstavec-cislo"/>
        <w:numPr>
          <w:ilvl w:val="0"/>
          <w:numId w:val="113"/>
        </w:numPr>
        <w:ind w:left="426" w:hanging="426"/>
      </w:pPr>
      <w:r w:rsidRPr="002971E2">
        <w:t>Proti výtěžku z prodeje je ČP oprávněna započíst náklady na uskladnění, náklady prodeje, vyplacenou náhradu škody a případné další váznoucí částky.</w:t>
      </w:r>
    </w:p>
    <w:p w14:paraId="3788CDBF" w14:textId="77777777" w:rsidR="00774287" w:rsidRPr="002971E2" w:rsidRDefault="00774287" w:rsidP="00AE1A57">
      <w:pPr>
        <w:pStyle w:val="Podminky-odstavec-cislo"/>
        <w:numPr>
          <w:ilvl w:val="0"/>
          <w:numId w:val="113"/>
        </w:numPr>
        <w:ind w:left="426" w:hanging="426"/>
      </w:pPr>
      <w:r w:rsidRPr="002971E2">
        <w:t>Nepodaří-li se zásilku nebo její část prodat nebo uplynula lhůta 1 roku od podání zásilky, je ČP oprávněna zajistit její likvidaci na náklady odesílatele.</w:t>
      </w:r>
    </w:p>
    <w:p w14:paraId="1649EFAE" w14:textId="77777777" w:rsidR="00774287" w:rsidRPr="002971E2" w:rsidRDefault="00774287" w:rsidP="00AE1A57">
      <w:pPr>
        <w:pStyle w:val="Podminky-odstavec-cislo"/>
        <w:numPr>
          <w:ilvl w:val="0"/>
          <w:numId w:val="113"/>
        </w:numPr>
        <w:ind w:left="426" w:hanging="426"/>
      </w:pPr>
      <w:r w:rsidRPr="002971E2">
        <w:t>I před uplynutím sjednané lhůty lze zlikvidovat zásilku nebo její část, jestliže je to nezbytné pro zajištění ochrany zdraví osob.</w:t>
      </w:r>
    </w:p>
    <w:p w14:paraId="2D7CB124" w14:textId="77777777" w:rsidR="00774287" w:rsidRPr="002971E2" w:rsidRDefault="00774287" w:rsidP="00C815E7">
      <w:pPr>
        <w:pStyle w:val="Podminky-odstavec-nadpis"/>
      </w:pPr>
      <w:r w:rsidRPr="002971E2">
        <w:t>XX. Zvláštní ustanovení o ochraně osobních údajů</w:t>
      </w:r>
    </w:p>
    <w:p w14:paraId="23A47E22" w14:textId="77777777" w:rsidR="00774287" w:rsidRPr="002971E2" w:rsidRDefault="00774287" w:rsidP="00774287">
      <w:pPr>
        <w:pStyle w:val="cpNormal1"/>
        <w:rPr>
          <w:rFonts w:asciiTheme="minorHAnsi" w:hAnsiTheme="minorHAnsi"/>
          <w:b/>
        </w:rPr>
      </w:pPr>
      <w:r w:rsidRPr="002971E2">
        <w:rPr>
          <w:rFonts w:asciiTheme="minorHAnsi" w:hAnsiTheme="minorHAnsi"/>
          <w:b/>
        </w:rPr>
        <w:t>Informace o zpracování osobních údajů</w:t>
      </w:r>
    </w:p>
    <w:p w14:paraId="78879FD6" w14:textId="319F3CB7" w:rsidR="00774287" w:rsidRPr="002971E2" w:rsidRDefault="00774287" w:rsidP="00AE1A57">
      <w:pPr>
        <w:pStyle w:val="Podminky-odstavec-cislo"/>
        <w:numPr>
          <w:ilvl w:val="0"/>
          <w:numId w:val="115"/>
        </w:numPr>
        <w:ind w:left="426" w:hanging="426"/>
      </w:pPr>
      <w:r w:rsidRPr="002971E2">
        <w:t>Podnik je při poskytování služby Balík Nadrozměr správcem osobních údajů. Podnik zpracovává osobní údaje v rozsahu, ve kterém byly poskytnuty podniku na základě těchto obchodních podmínek, a to výhradně pro účely poskytnutí dopl služby nebo dílčí doplňkové služby uvedené v těchto obchodních podmínkách, poskytované podnikem podle občanského záko</w:t>
      </w:r>
      <w:r w:rsidR="00F40DC4" w:rsidRPr="002971E2">
        <w:t>níku. Jedná se o osobní údaje v </w:t>
      </w:r>
      <w:r w:rsidRPr="002971E2">
        <w:t>tomto rozsahu: jméno, příjmení, adresa, případně také e-mail a telefon a další osobní údaje, pakliže jsou pro poskytnutí dané služby nezbytné. Právním titulem pro zpracování osobních údajů je smlouva uzavíraná mezi podnikem a o</w:t>
      </w:r>
      <w:r w:rsidR="00F40DC4"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060BCB82" w14:textId="77777777" w:rsidR="00774287" w:rsidRPr="002971E2" w:rsidRDefault="00774287" w:rsidP="00AE1A57">
      <w:pPr>
        <w:pStyle w:val="Podminky-odstavec-cislo"/>
        <w:numPr>
          <w:ilvl w:val="0"/>
          <w:numId w:val="115"/>
        </w:numPr>
        <w:ind w:left="426" w:hanging="426"/>
      </w:pPr>
      <w:r w:rsidRPr="002971E2">
        <w:t>Osobní údaje odesílatele a adresáta, který je fyzickou osobou nebo fyzickou osobou podnikající, jsou předmětem ochrany osobních údajů podle platných právních předpisů, zejména Nařízení.</w:t>
      </w:r>
    </w:p>
    <w:p w14:paraId="0D8AE9F6" w14:textId="77777777" w:rsidR="00774287" w:rsidRPr="002971E2" w:rsidRDefault="00774287" w:rsidP="00AE1A57">
      <w:pPr>
        <w:pStyle w:val="Podminky-odstavec-cislo"/>
        <w:numPr>
          <w:ilvl w:val="0"/>
          <w:numId w:val="115"/>
        </w:numPr>
        <w:ind w:left="426" w:hanging="426"/>
      </w:pPr>
      <w:r w:rsidRPr="002971E2">
        <w:t>Odesílatel, coby osoba poskytující podniku osobní údaje, je oprávněn předat podniku pouze ty osobní údaje, ve vztahu k nimž je v postavení správce osobních údajů ve smyslu příslušných ustanovení Nařízení.</w:t>
      </w:r>
    </w:p>
    <w:p w14:paraId="253E2A88" w14:textId="77777777" w:rsidR="00774287" w:rsidRPr="002971E2" w:rsidRDefault="00774287" w:rsidP="00BC7B72">
      <w:pPr>
        <w:pStyle w:val="Podminky-odstavec-cislo"/>
        <w:numPr>
          <w:ilvl w:val="0"/>
          <w:numId w:val="0"/>
        </w:numPr>
        <w:ind w:left="426"/>
      </w:pPr>
      <w:r w:rsidRPr="002971E2">
        <w:t>Poskytnutí osobních údajů je dobrovolné, bez jejich poskytnutí však nemůže podnik poskytnout službu, v souvislosti s níž je poskytnutí osobních údajů v těchto obchodních podmínkách vyžadováno.</w:t>
      </w:r>
    </w:p>
    <w:p w14:paraId="5CF264AB" w14:textId="77777777" w:rsidR="00774287" w:rsidRPr="002971E2" w:rsidRDefault="00774287" w:rsidP="00AE1A57">
      <w:pPr>
        <w:pStyle w:val="Podminky-odstavec-cislo"/>
        <w:numPr>
          <w:ilvl w:val="0"/>
          <w:numId w:val="115"/>
        </w:numPr>
        <w:ind w:left="426" w:hanging="426"/>
      </w:pPr>
      <w:r w:rsidRPr="002971E2">
        <w:t>Osobní údaje uvedené v poštovní adrese adresáta nebo odesílatele podle čl. V těchto obchodních podmínek podnik zpracovává za účelem doručení nebo vrácení zásilky.</w:t>
      </w:r>
    </w:p>
    <w:p w14:paraId="5A0CD5FA" w14:textId="56B54A58" w:rsidR="00774287" w:rsidRPr="002971E2" w:rsidRDefault="00774287" w:rsidP="00BC7B72">
      <w:pPr>
        <w:pStyle w:val="Podminky-odstavec-cislo"/>
        <w:numPr>
          <w:ilvl w:val="0"/>
          <w:numId w:val="0"/>
        </w:numPr>
        <w:ind w:left="426"/>
      </w:pPr>
      <w:r w:rsidRPr="002971E2">
        <w:t>Osobní údaje uvedené v dokladu pro výplatu dobírkové část</w:t>
      </w:r>
      <w:r w:rsidR="00F40DC4" w:rsidRPr="002971E2">
        <w:t>ky podle čl. VII, bodu 1 nebo v </w:t>
      </w:r>
      <w:r w:rsidRPr="002971E2">
        <w:t>datovém souboru podle čl. VII, bodu 2 podnik zpracovává za účelem výběru a dodání vybrané dobírkové částky.</w:t>
      </w:r>
    </w:p>
    <w:p w14:paraId="3979BA34" w14:textId="3D692CF7" w:rsidR="00774287" w:rsidRPr="002971E2" w:rsidRDefault="00774287" w:rsidP="00BC7B72">
      <w:pPr>
        <w:pStyle w:val="Podminky-odstavec-cislo"/>
        <w:numPr>
          <w:ilvl w:val="0"/>
          <w:numId w:val="0"/>
        </w:numPr>
        <w:ind w:left="426"/>
      </w:pPr>
      <w:r w:rsidRPr="002971E2">
        <w:t>Telefonní číslo a (nebo) e-mailová adresa odesílatele nebo adresáta, předané odesílatelem v souladu s těmito obchodními podmínkami za účelem poskytnutí elektronického oznámení adresátovi/odesílateli podle čl. V, bodu 2, písm. b) a (nebo) čl. VII, bodu 4, jsou zpracovány za účelem poskytnutí této doplňkové služby – elektronického oznámení o zásilce. Dále může být na poskytnutý e-mail nebo telefonní číslo adresáta nebo odesílatele zasláno obchodní sdělení s nabídk</w:t>
      </w:r>
      <w:r w:rsidR="00F40DC4" w:rsidRPr="002971E2">
        <w:t>ou produktů a služeb podniku. V </w:t>
      </w:r>
      <w:r w:rsidRPr="002971E2">
        <w:t>každém zaslaném obchodním sdělení má adresát nebo odesílatel vždy možnost odmítnout jejich zasílání.</w:t>
      </w:r>
    </w:p>
    <w:p w14:paraId="0DE92354" w14:textId="1310BD29" w:rsidR="00774287" w:rsidRPr="002971E2" w:rsidRDefault="00774287" w:rsidP="00AE1A57">
      <w:pPr>
        <w:pStyle w:val="Podminky-odstavec-cislo"/>
        <w:numPr>
          <w:ilvl w:val="0"/>
          <w:numId w:val="115"/>
        </w:numPr>
        <w:ind w:left="426" w:hanging="426"/>
      </w:pPr>
      <w:r w:rsidRPr="002971E2">
        <w:t>Podnik je oprávněn uchovávat osobní údaje poskytnuté podniku na základě těchto obchodních podmínek po dobu, po niž může podnik nebo třetí strana uplatnit jakákoli práva související s posky</w:t>
      </w:r>
      <w:r w:rsidR="00F40DC4" w:rsidRPr="002971E2">
        <w:t>tnutou službou, v souvislosti s </w:t>
      </w:r>
      <w:r w:rsidRPr="002971E2">
        <w:t>níž k poskytnutí osobních údajů došlo, a to za účelem ochrany práv a oprávněných zájmů správce či třetí strany.</w:t>
      </w:r>
    </w:p>
    <w:p w14:paraId="5AA07304" w14:textId="77777777" w:rsidR="00774287" w:rsidRPr="002971E2" w:rsidRDefault="00774287" w:rsidP="00BC7B72">
      <w:pPr>
        <w:pStyle w:val="cpNormal1"/>
        <w:spacing w:before="240"/>
        <w:rPr>
          <w:rFonts w:asciiTheme="minorHAnsi" w:hAnsiTheme="minorHAnsi"/>
          <w:b/>
        </w:rPr>
      </w:pPr>
      <w:r w:rsidRPr="002971E2">
        <w:rPr>
          <w:rFonts w:asciiTheme="minorHAnsi" w:hAnsiTheme="minorHAnsi"/>
          <w:b/>
        </w:rPr>
        <w:t>Předání osobních údajů třetím stranám</w:t>
      </w:r>
    </w:p>
    <w:p w14:paraId="586940BC" w14:textId="77777777" w:rsidR="00774287" w:rsidRPr="002971E2" w:rsidRDefault="00774287" w:rsidP="00AE1A57">
      <w:pPr>
        <w:pStyle w:val="Podminky-odstavec-cislo"/>
        <w:numPr>
          <w:ilvl w:val="0"/>
          <w:numId w:val="115"/>
        </w:numPr>
        <w:ind w:left="426" w:hanging="426"/>
      </w:pPr>
      <w:r w:rsidRPr="002971E2">
        <w:t>Podnik může zpřístupnit osobní údaje, které mu byly poskytnuty na základě těchto obchodních podmínek, třetím osobám podílejícím se na poskytování služeb podniku, tj. zejména na přepravě, svozu, manipulaci, doručení či uložení zásilky, případně na poskytnutí služeb podle čl. V, bodu 2, písm. b) a (nebo) čl. VII, bodu 4.</w:t>
      </w:r>
    </w:p>
    <w:p w14:paraId="58E555CB" w14:textId="77777777" w:rsidR="00774287" w:rsidRPr="002971E2" w:rsidRDefault="00774287" w:rsidP="00BC7B72">
      <w:pPr>
        <w:pStyle w:val="Podminky-odstavec-cislo"/>
        <w:numPr>
          <w:ilvl w:val="0"/>
          <w:numId w:val="0"/>
        </w:numPr>
        <w:ind w:left="426"/>
      </w:pPr>
      <w:r w:rsidRPr="002971E2">
        <w:t>Tyto osoby mohou zpracovávat dotčené osobní údaje pouze na základě pokynu podniku, ledaže jim zpracování osobních údajů ukládají právní předpisy. Podnik je povinen přijmout opatření pro zajištění tohoto požadavku a zajistit, aby se osoby oprávněné zpracovávat osobní údaje zavázaly k mlčenlivosti, nevztahuje-li se na ně zákonná povinnost mlčenlivosti.</w:t>
      </w:r>
    </w:p>
    <w:p w14:paraId="7119435B" w14:textId="475C4BAB" w:rsidR="00BC7B72" w:rsidRPr="002971E2" w:rsidRDefault="00774287" w:rsidP="00BC7B72">
      <w:pPr>
        <w:pStyle w:val="Podminky-odstavec-cislo"/>
        <w:numPr>
          <w:ilvl w:val="0"/>
          <w:numId w:val="0"/>
        </w:numPr>
        <w:ind w:left="426"/>
      </w:pPr>
      <w:r w:rsidRPr="002971E2">
        <w:t>Podnik odpovídá za zpracovatele osobních údajů, které v souladu s těmito obchodními podmínkami využije za účelem zpracování osobních údajů poskytnutých podniku na základě těchto obchodních podmínek. Pokud podnik použije pro poskytování jeho služeb smluvní zpracovatele, jsou tito uvedení v seznamu zpr</w:t>
      </w:r>
      <w:r w:rsidR="00BC7B72" w:rsidRPr="002971E2">
        <w:t xml:space="preserve">acovatelů na </w:t>
      </w:r>
      <w:hyperlink r:id="rId67" w:history="1">
        <w:r w:rsidR="00BC7B72" w:rsidRPr="002971E2">
          <w:rPr>
            <w:rStyle w:val="Hypertextovodkaz"/>
          </w:rPr>
          <w:t>www.ceskaposta.cz</w:t>
        </w:r>
      </w:hyperlink>
      <w:r w:rsidR="00BC7B72" w:rsidRPr="002971E2">
        <w:t>.</w:t>
      </w:r>
    </w:p>
    <w:p w14:paraId="7139E880" w14:textId="77777777" w:rsidR="00774287" w:rsidRPr="002971E2" w:rsidRDefault="00774287" w:rsidP="00BC7B72">
      <w:pPr>
        <w:pStyle w:val="cpNormal1"/>
        <w:spacing w:before="240"/>
        <w:rPr>
          <w:rFonts w:asciiTheme="minorHAnsi" w:hAnsiTheme="minorHAnsi"/>
          <w:b/>
        </w:rPr>
      </w:pPr>
      <w:r w:rsidRPr="002971E2">
        <w:rPr>
          <w:rFonts w:asciiTheme="minorHAnsi" w:hAnsiTheme="minorHAnsi"/>
          <w:b/>
        </w:rPr>
        <w:t>Poskytování informací o zpracování osobních údajů</w:t>
      </w:r>
    </w:p>
    <w:p w14:paraId="55996CD0" w14:textId="25CEB727" w:rsidR="00774287" w:rsidRPr="002971E2" w:rsidRDefault="00774287" w:rsidP="00AE1A57">
      <w:pPr>
        <w:pStyle w:val="Podminky-odstavec-cislo"/>
        <w:numPr>
          <w:ilvl w:val="0"/>
          <w:numId w:val="115"/>
        </w:numPr>
        <w:ind w:left="426" w:hanging="426"/>
      </w:pPr>
      <w:r w:rsidRPr="002971E2">
        <w:t xml:space="preserve">Informační povinnost dle článku 12 a násl. Nařízení ve vztahu k subjektům údajů, jejichž osobní údaje byly poskytnuty podniku na základě těchto obchodních podmínek pro účely poskytnutí služby nebo dílčí doplňkové služby uvedené v těchto obchodních podmínkách, jsou povinni plnit oba </w:t>
      </w:r>
      <w:r w:rsidR="00F40DC4" w:rsidRPr="002971E2">
        <w:t>správci (odesílatel i podnik) v </w:t>
      </w:r>
      <w:r w:rsidRPr="002971E2">
        <w:t xml:space="preserve">souladu s konkrétním účelem zpracování. To znamená, že jak obecnou informační povinnost, tak dále dílčí odpovědi na základě žádostí nebo stížností určitého žadatele poskytuje podnik ve vztahu ke </w:t>
      </w:r>
      <w:r w:rsidR="00F40DC4" w:rsidRPr="002971E2">
        <w:t>službám poskytovaným podnikem a </w:t>
      </w:r>
      <w:r w:rsidRPr="002971E2">
        <w:t>odesílatel ve vzta</w:t>
      </w:r>
      <w:r w:rsidR="00F40DC4" w:rsidRPr="002971E2">
        <w:t>hu k činnostem odesílatele (tj. </w:t>
      </w:r>
      <w:r w:rsidRPr="002971E2">
        <w:t>k činnostem souvisejícím se zpracováním osobních údajů realizovaným odesílatelem, které zpravidla předcházejí podání). Podnik i odesílatel si jsou povinni při zpracování odpovědi na žádost žadatele poskytnout veškerou nezbytnou potřebnou součinnost.</w:t>
      </w:r>
    </w:p>
    <w:p w14:paraId="79F03A35" w14:textId="1E6BBA91" w:rsidR="00774287" w:rsidRPr="002971E2" w:rsidRDefault="00774287" w:rsidP="00AE1A57">
      <w:pPr>
        <w:pStyle w:val="Podminky-odstavec-cislo"/>
        <w:numPr>
          <w:ilvl w:val="0"/>
          <w:numId w:val="115"/>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F40DC4" w:rsidRPr="002971E2">
        <w:t>kaposta.cz a také na vyžádání v </w:t>
      </w:r>
      <w:r w:rsidRPr="002971E2">
        <w:t>písemné formě na poště.</w:t>
      </w:r>
    </w:p>
    <w:p w14:paraId="0FF5EA82" w14:textId="77777777" w:rsidR="00774287" w:rsidRPr="002971E2" w:rsidRDefault="00774287" w:rsidP="00BC7B72">
      <w:pPr>
        <w:pStyle w:val="cpNormal1"/>
        <w:spacing w:before="240"/>
        <w:rPr>
          <w:rFonts w:asciiTheme="minorHAnsi" w:hAnsiTheme="minorHAnsi"/>
          <w:b/>
        </w:rPr>
      </w:pPr>
      <w:r w:rsidRPr="002971E2">
        <w:rPr>
          <w:rFonts w:asciiTheme="minorHAnsi" w:hAnsiTheme="minorHAnsi"/>
          <w:b/>
        </w:rPr>
        <w:t>Záruky zabezpečení osobních údajů</w:t>
      </w:r>
    </w:p>
    <w:p w14:paraId="68323C64" w14:textId="77777777" w:rsidR="00774287" w:rsidRPr="002971E2" w:rsidRDefault="00774287" w:rsidP="00AE1A57">
      <w:pPr>
        <w:pStyle w:val="Podminky-odstavec-cislo"/>
        <w:numPr>
          <w:ilvl w:val="0"/>
          <w:numId w:val="115"/>
        </w:numPr>
        <w:ind w:left="426" w:hanging="426"/>
      </w:pPr>
      <w:r w:rsidRPr="002971E2">
        <w:t>Osobní údaje předané podniku na základě těchto obchodních podmínek budou zabezpečeně uchovávány v elektronické nebo listinné podobě.</w:t>
      </w:r>
    </w:p>
    <w:p w14:paraId="6A43A6E3" w14:textId="3FBEEAD0" w:rsidR="00774287" w:rsidRPr="002971E2" w:rsidRDefault="00774287" w:rsidP="00AE1A57">
      <w:pPr>
        <w:pStyle w:val="Podminky-odstavec-cislo"/>
        <w:numPr>
          <w:ilvl w:val="0"/>
          <w:numId w:val="115"/>
        </w:numPr>
        <w:ind w:left="426" w:hanging="426"/>
      </w:pPr>
      <w:r w:rsidRPr="002971E2">
        <w:t>S přihlédnutím ke stavu techniky, nákladům na provedení, povaze, rozsahu, kontextu a účelům zpracování osobních údajů poskytnutých podniku na základě těchto obchodních podmínek pro účely poskytnutí poštovní služby nebo dílčí doplňkové služby i k různě pravděpodobným a různě závažným rizikům pro práva a svobo</w:t>
      </w:r>
      <w:r w:rsidR="00F40DC4" w:rsidRPr="002971E2">
        <w:t>dy fyzických osob jsou podnik i </w:t>
      </w:r>
      <w:r w:rsidRPr="002971E2">
        <w:t>odesílatel pov</w:t>
      </w:r>
      <w:r w:rsidR="00F40DC4" w:rsidRPr="002971E2">
        <w:t>inni provést vhodná technická a </w:t>
      </w:r>
      <w:r w:rsidRPr="002971E2">
        <w:t>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40663525" w14:textId="77777777" w:rsidR="00774287" w:rsidRPr="002971E2" w:rsidRDefault="00774287" w:rsidP="00AE1A57">
      <w:pPr>
        <w:pStyle w:val="Podminky-odstavec-cislo"/>
        <w:numPr>
          <w:ilvl w:val="0"/>
          <w:numId w:val="115"/>
        </w:numPr>
        <w:ind w:left="426" w:hanging="426"/>
      </w:pPr>
      <w:r w:rsidRPr="002971E2">
        <w:t>Podnik přijal tyto záruky pro zabezpečení zpracovávaných osobních údajů při poskytování služeb dle těchto obchodních podmínek:</w:t>
      </w:r>
    </w:p>
    <w:p w14:paraId="2C11AEC0" w14:textId="7F7A13EF" w:rsidR="00774287" w:rsidRPr="002971E2" w:rsidRDefault="00774287" w:rsidP="00AE1A57">
      <w:pPr>
        <w:pStyle w:val="Podminky-odrazky-pismena"/>
        <w:numPr>
          <w:ilvl w:val="0"/>
          <w:numId w:val="116"/>
        </w:numPr>
        <w:ind w:left="851" w:hanging="142"/>
      </w:pPr>
      <w:r w:rsidRPr="002971E2">
        <w:t>opatření sloužící k zajištění bezpečnosti zpracování</w:t>
      </w:r>
      <w:r w:rsidR="00F40DC4" w:rsidRPr="002971E2">
        <w:t xml:space="preserve"> osobních údajů při manuálním i </w:t>
      </w:r>
      <w:r w:rsidRPr="002971E2">
        <w:t>automatizovaném zpracování;</w:t>
      </w:r>
    </w:p>
    <w:p w14:paraId="3D69BB37" w14:textId="77777777" w:rsidR="00774287" w:rsidRPr="002971E2" w:rsidRDefault="00774287" w:rsidP="00AE1A57">
      <w:pPr>
        <w:pStyle w:val="Podminky-odrazky-pismena"/>
        <w:numPr>
          <w:ilvl w:val="0"/>
          <w:numId w:val="116"/>
        </w:numPr>
        <w:ind w:left="851" w:hanging="142"/>
      </w:pPr>
      <w:r w:rsidRPr="002971E2">
        <w:t xml:space="preserve">systémy pro automatizovaná zpracování osobních údajů a neautomatizované procesy zpracování osobních údajů jsou spravovány pouze oprávněnými osobami; </w:t>
      </w:r>
    </w:p>
    <w:p w14:paraId="1C40010D" w14:textId="20FFAD42" w:rsidR="00774287" w:rsidRPr="002971E2" w:rsidRDefault="00774287" w:rsidP="00AE1A57">
      <w:pPr>
        <w:pStyle w:val="Podminky-odrazky-pismena"/>
        <w:numPr>
          <w:ilvl w:val="0"/>
          <w:numId w:val="116"/>
        </w:numPr>
        <w:ind w:left="851" w:hanging="142"/>
      </w:pPr>
      <w:r w:rsidRPr="002971E2">
        <w:t>fyzické osoby oprávněné k používání systémů pro automatizovaná zpracování osob</w:t>
      </w:r>
      <w:r w:rsidR="00F40DC4"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5E7521EB" w14:textId="5371465E" w:rsidR="00774287" w:rsidRPr="002971E2" w:rsidRDefault="00774287" w:rsidP="00AE1A57">
      <w:pPr>
        <w:pStyle w:val="Podminky-odrazky-pismena"/>
        <w:numPr>
          <w:ilvl w:val="0"/>
          <w:numId w:val="116"/>
        </w:numPr>
        <w:ind w:left="851" w:hanging="142"/>
      </w:pPr>
      <w:r w:rsidRPr="002971E2">
        <w:t>existuj</w:t>
      </w:r>
      <w:r w:rsidR="00F40DC4" w:rsidRPr="002971E2">
        <w:t>í záznamy, které umožní určit a </w:t>
      </w:r>
      <w:r w:rsidRPr="002971E2">
        <w:t>ověřit, kdy, kým a z jakého důvodu byly osobní údaje zaznamenány nebo jinak zpracovány;</w:t>
      </w:r>
    </w:p>
    <w:p w14:paraId="4EA3182D" w14:textId="71586880" w:rsidR="00774287" w:rsidRPr="002971E2" w:rsidRDefault="00774287" w:rsidP="00AE1A57">
      <w:pPr>
        <w:pStyle w:val="Podminky-odrazky-pismena"/>
        <w:numPr>
          <w:ilvl w:val="0"/>
          <w:numId w:val="116"/>
        </w:numPr>
        <w:ind w:left="851" w:hanging="142"/>
      </w:pPr>
      <w:r w:rsidRPr="002971E2">
        <w:t>je zab</w:t>
      </w:r>
      <w:r w:rsidR="00F40DC4" w:rsidRPr="002971E2">
        <w:t>ráněno neoprávněnému přístupu k </w:t>
      </w:r>
      <w:r w:rsidRPr="002971E2">
        <w:t>datovým nosičům nesoucím osobní údaje;</w:t>
      </w:r>
    </w:p>
    <w:p w14:paraId="61E34E16" w14:textId="77777777" w:rsidR="00774287" w:rsidRPr="002971E2" w:rsidRDefault="00774287" w:rsidP="00AE1A57">
      <w:pPr>
        <w:pStyle w:val="Podminky-odrazky-pismena"/>
        <w:numPr>
          <w:ilvl w:val="0"/>
          <w:numId w:val="116"/>
        </w:numPr>
        <w:ind w:left="851" w:hanging="142"/>
      </w:pPr>
      <w:r w:rsidRPr="002971E2">
        <w:t>jsou zpracovány postupy sloužící k ochraně osobních údajů;</w:t>
      </w:r>
    </w:p>
    <w:p w14:paraId="683796BA" w14:textId="77777777" w:rsidR="00774287" w:rsidRPr="002971E2" w:rsidRDefault="00774287" w:rsidP="00AE1A57">
      <w:pPr>
        <w:pStyle w:val="Podminky-odrazky-pismena"/>
        <w:numPr>
          <w:ilvl w:val="0"/>
          <w:numId w:val="116"/>
        </w:numPr>
        <w:ind w:left="851" w:hanging="142"/>
      </w:pPr>
      <w:r w:rsidRPr="002971E2">
        <w:t>jsou zpracovány postupy sloužící ke zjištění, zda nedošlo k porušení ochrany osobních údajů (například ke ztrátě nebo modifikaci dat);</w:t>
      </w:r>
    </w:p>
    <w:p w14:paraId="379E5DA0" w14:textId="77777777" w:rsidR="00774287" w:rsidRPr="002971E2" w:rsidRDefault="00774287" w:rsidP="00AE1A57">
      <w:pPr>
        <w:pStyle w:val="Podminky-odrazky-pismena"/>
        <w:numPr>
          <w:ilvl w:val="0"/>
          <w:numId w:val="116"/>
        </w:numPr>
        <w:ind w:left="851" w:hanging="142"/>
      </w:pPr>
      <w:r w:rsidRPr="002971E2">
        <w:t>je zajištěna integrita a dostupnost informací;</w:t>
      </w:r>
    </w:p>
    <w:p w14:paraId="517A86DC" w14:textId="77777777" w:rsidR="00774287" w:rsidRPr="002971E2" w:rsidRDefault="00774287" w:rsidP="00AE1A57">
      <w:pPr>
        <w:pStyle w:val="Podminky-odrazky-pismena"/>
        <w:numPr>
          <w:ilvl w:val="0"/>
          <w:numId w:val="116"/>
        </w:numPr>
        <w:ind w:left="851" w:hanging="142"/>
      </w:pPr>
      <w:r w:rsidRPr="002971E2">
        <w:t>jsou uzavírány smlouvy o zpracování osobních údajů s externími subjekty;</w:t>
      </w:r>
    </w:p>
    <w:p w14:paraId="6494878D" w14:textId="77777777" w:rsidR="00774287" w:rsidRPr="002971E2" w:rsidRDefault="00774287" w:rsidP="00AE1A57">
      <w:pPr>
        <w:pStyle w:val="Podminky-odrazky-pismena"/>
        <w:numPr>
          <w:ilvl w:val="0"/>
          <w:numId w:val="116"/>
        </w:numPr>
        <w:ind w:left="851" w:hanging="142"/>
      </w:pPr>
      <w:r w:rsidRPr="002971E2">
        <w:t>podnik pravidelně monitoruje a kontroluje procesy zpracování osobních údajů;</w:t>
      </w:r>
    </w:p>
    <w:p w14:paraId="31212010" w14:textId="19DA49F1" w:rsidR="00774287" w:rsidRPr="002971E2" w:rsidRDefault="00774287" w:rsidP="00AE1A57">
      <w:pPr>
        <w:pStyle w:val="Podminky-odrazky-pismena"/>
        <w:numPr>
          <w:ilvl w:val="0"/>
          <w:numId w:val="116"/>
        </w:numPr>
        <w:ind w:left="851" w:hanging="142"/>
      </w:pPr>
      <w:r w:rsidRPr="002971E2">
        <w:t>podnik</w:t>
      </w:r>
      <w:r w:rsidR="00F40DC4" w:rsidRPr="002971E2">
        <w:t xml:space="preserve"> pravidelně školí zaměstnance v </w:t>
      </w:r>
      <w:r w:rsidRPr="002971E2">
        <w:t>metodách, postupech a v bezpečnosti;</w:t>
      </w:r>
    </w:p>
    <w:p w14:paraId="5ED7D89B" w14:textId="77777777" w:rsidR="00774287" w:rsidRPr="002971E2" w:rsidRDefault="00774287" w:rsidP="00AE1A57">
      <w:pPr>
        <w:pStyle w:val="Podminky-odrazky-pismena"/>
        <w:numPr>
          <w:ilvl w:val="0"/>
          <w:numId w:val="116"/>
        </w:numPr>
        <w:ind w:left="851" w:hanging="142"/>
      </w:pPr>
      <w:r w:rsidRPr="002971E2">
        <w:t>podnik přijal opatření k zajištění ochrany před škodlivým programovým vybavením;</w:t>
      </w:r>
    </w:p>
    <w:p w14:paraId="199DA780" w14:textId="77777777" w:rsidR="00774287" w:rsidRPr="002971E2" w:rsidRDefault="00774287" w:rsidP="00AE1A57">
      <w:pPr>
        <w:pStyle w:val="Podminky-odrazky-pismena"/>
        <w:numPr>
          <w:ilvl w:val="0"/>
          <w:numId w:val="116"/>
        </w:numPr>
        <w:ind w:left="851" w:hanging="142"/>
      </w:pPr>
      <w:r w:rsidRPr="002971E2">
        <w:t>podnik udržuje systém hlášení, upozorňování a vyšetřování mimořádných událostí a případů prolomení bezpečnosti;</w:t>
      </w:r>
    </w:p>
    <w:p w14:paraId="502F9046" w14:textId="73AA1BB9" w:rsidR="00774287" w:rsidRPr="002971E2" w:rsidRDefault="00774287" w:rsidP="00AE1A57">
      <w:pPr>
        <w:pStyle w:val="Podminky-odrazky-pismena"/>
        <w:numPr>
          <w:ilvl w:val="0"/>
          <w:numId w:val="116"/>
        </w:numPr>
        <w:ind w:left="851" w:hanging="142"/>
      </w:pPr>
      <w:r w:rsidRPr="002971E2">
        <w:t>s oso</w:t>
      </w:r>
      <w:r w:rsidR="00F40DC4" w:rsidRPr="002971E2">
        <w:t>bními údaji je nakládáno jako s </w:t>
      </w:r>
      <w:r w:rsidRPr="002971E2">
        <w:t>důvěrnými informacemi.</w:t>
      </w:r>
    </w:p>
    <w:p w14:paraId="4BBE9ECD" w14:textId="77777777" w:rsidR="00774287" w:rsidRPr="002971E2" w:rsidRDefault="00774287" w:rsidP="00BC7B72">
      <w:pPr>
        <w:pStyle w:val="cpNormal1"/>
        <w:spacing w:before="240"/>
        <w:rPr>
          <w:rFonts w:asciiTheme="minorHAnsi" w:hAnsiTheme="minorHAnsi"/>
          <w:b/>
        </w:rPr>
      </w:pPr>
      <w:r w:rsidRPr="002971E2">
        <w:rPr>
          <w:rFonts w:asciiTheme="minorHAnsi" w:hAnsiTheme="minorHAnsi"/>
          <w:b/>
        </w:rPr>
        <w:t>Povinnosti třetích stran při předávání osobních údajů podniku</w:t>
      </w:r>
    </w:p>
    <w:p w14:paraId="6ADF025A" w14:textId="40A8ECE3" w:rsidR="00774287" w:rsidRPr="002971E2" w:rsidRDefault="00774287" w:rsidP="00AE1A57">
      <w:pPr>
        <w:pStyle w:val="Podminky-odstavec-cislo"/>
        <w:numPr>
          <w:ilvl w:val="0"/>
          <w:numId w:val="115"/>
        </w:numPr>
        <w:ind w:left="426" w:hanging="426"/>
      </w:pPr>
      <w:r w:rsidRPr="002971E2">
        <w:t>Odesílatel se podáním zásilky, resp. předáním osobních údajů třetích osob v souladu s těmito obchod</w:t>
      </w:r>
      <w:r w:rsidR="00F40DC4" w:rsidRPr="002971E2">
        <w:t>ními podmínkami v souvislosti s </w:t>
      </w:r>
      <w:r w:rsidRPr="002971E2">
        <w:t>požadovanou službou zavazuje, že pokud bude podniku v případech stanovených těmito podmínkami předávat osobní údaje adresátů, bude se jednat o údaje, kte</w:t>
      </w:r>
      <w:r w:rsidR="00F40DC4" w:rsidRPr="002971E2">
        <w:t>ré jsou získávány a </w:t>
      </w:r>
      <w:r w:rsidRPr="002971E2">
        <w:t>zpracovávány v souladu s Nařízením, jsou přesné, odpoví</w:t>
      </w:r>
      <w:r w:rsidR="00F40DC4" w:rsidRPr="002971E2">
        <w:t>dají stanovenému účelu a jsou v </w:t>
      </w:r>
      <w:r w:rsidRPr="002971E2">
        <w:t>rozsahu nezbytném pro naplnění stanoveného účelu, tak aby je podnik mohl v souladu s</w:t>
      </w:r>
      <w:r w:rsidR="00F40DC4" w:rsidRPr="002971E2">
        <w:t> </w:t>
      </w:r>
      <w:r w:rsidRPr="002971E2">
        <w:t>Nařízením použít pro poskytování požadované služby.</w:t>
      </w:r>
    </w:p>
    <w:p w14:paraId="086A1569" w14:textId="07E36A8F" w:rsidR="00774287" w:rsidRPr="002971E2" w:rsidRDefault="00774287" w:rsidP="00BC7B72">
      <w:pPr>
        <w:pStyle w:val="Podminky-odstavec-cislo"/>
        <w:numPr>
          <w:ilvl w:val="0"/>
          <w:numId w:val="0"/>
        </w:numPr>
        <w:ind w:left="426"/>
      </w:pPr>
      <w:r w:rsidRPr="002971E2">
        <w:t>Pokud by se p</w:t>
      </w:r>
      <w:r w:rsidR="00F40DC4" w:rsidRPr="002971E2">
        <w:t>rohlášení odesílatele uvedené v </w:t>
      </w:r>
      <w:r w:rsidRPr="002971E2">
        <w:t>předchozím odstavci ukázalo jako nepravdivé či zavádějící, zav</w:t>
      </w:r>
      <w:r w:rsidR="00F40DC4" w:rsidRPr="002971E2">
        <w:t>azuje se odesílatel ve smyslu § </w:t>
      </w:r>
      <w:r w:rsidRPr="002971E2">
        <w:t>2890 a násl. občanského zákoníku uhradit podniku újmu, která podniku v důsledku toho vznikne.</w:t>
      </w:r>
    </w:p>
    <w:p w14:paraId="68C40108" w14:textId="3A7BA00E" w:rsidR="00774287" w:rsidRPr="002971E2" w:rsidRDefault="00774287" w:rsidP="00AE1A57">
      <w:pPr>
        <w:pStyle w:val="Podminky-odstavec-cislo"/>
        <w:numPr>
          <w:ilvl w:val="0"/>
          <w:numId w:val="115"/>
        </w:numPr>
        <w:ind w:left="426" w:hanging="426"/>
      </w:pPr>
      <w:r w:rsidRPr="002971E2">
        <w:t xml:space="preserve">Podáním zásilky, resp. předáním osobních údajů adresáta v rozsahu telefonní číslo a (nebo) </w:t>
      </w:r>
      <w:r w:rsidR="00F40DC4" w:rsidRPr="002971E2">
        <w:br/>
      </w:r>
      <w:r w:rsidRPr="002971E2">
        <w:t>e-mailová adresa za účelem uvedeným v čl. V, bodu 2, písm. b) se odesílatel zavazuje, že na žádost podniku prokáže podniku případně příslušenému dozorovému úřadu své oprávnění k předání těchto osobních údajů podniku údajů za účelem uvedeným v čl. V, bodu 2, písm. b).</w:t>
      </w:r>
    </w:p>
    <w:p w14:paraId="42689055" w14:textId="77777777" w:rsidR="00774287" w:rsidRPr="002971E2" w:rsidRDefault="00774287" w:rsidP="00C815E7">
      <w:pPr>
        <w:pStyle w:val="Podminky-odstavec-nadpis"/>
      </w:pPr>
      <w:r w:rsidRPr="002971E2">
        <w:t>XXI. Přechodná a závěrečná ustanovení</w:t>
      </w:r>
    </w:p>
    <w:p w14:paraId="4075F375" w14:textId="77777777" w:rsidR="00774287" w:rsidRPr="002971E2" w:rsidRDefault="00774287" w:rsidP="00AE1A57">
      <w:pPr>
        <w:pStyle w:val="Podminky-odstavec-cislo"/>
        <w:numPr>
          <w:ilvl w:val="0"/>
          <w:numId w:val="117"/>
        </w:numPr>
        <w:ind w:left="426" w:hanging="426"/>
      </w:pPr>
      <w:r w:rsidRPr="002971E2">
        <w:t xml:space="preserve">Řešení spotřebitelských sporů týkajících se předmětu smlouvy: </w:t>
      </w:r>
    </w:p>
    <w:p w14:paraId="08099C89" w14:textId="4CB17B9B" w:rsidR="00BC7B72" w:rsidRPr="002971E2" w:rsidRDefault="00774287" w:rsidP="00BC7B72">
      <w:pPr>
        <w:pStyle w:val="Podminky-odstavec-cislo"/>
        <w:numPr>
          <w:ilvl w:val="0"/>
          <w:numId w:val="0"/>
        </w:numPr>
        <w:ind w:left="426"/>
      </w:pPr>
      <w:r w:rsidRPr="002971E2">
        <w:t xml:space="preserve">K mimosoudnímu </w:t>
      </w:r>
      <w:r w:rsidR="00F40DC4" w:rsidRPr="002971E2">
        <w:t>řešení spotřebitelských sporů z </w:t>
      </w:r>
      <w:r w:rsidRPr="002971E2">
        <w:t xml:space="preserve">této </w:t>
      </w:r>
      <w:r w:rsidR="006147CD" w:rsidRPr="002971E2">
        <w:t xml:space="preserve">služby mezi </w:t>
      </w:r>
      <w:r w:rsidRPr="002971E2">
        <w:t>spotřebiteli a Českou poštou, s.p. je příslušná Česká obchodní inspekce (www.coi.cz).</w:t>
      </w:r>
    </w:p>
    <w:p w14:paraId="73C6DCC1" w14:textId="77A9C6F0" w:rsidR="00774287" w:rsidRPr="002971E2" w:rsidRDefault="00774287" w:rsidP="00AE1A57">
      <w:pPr>
        <w:pStyle w:val="Podminky-odstavec-cislo"/>
        <w:numPr>
          <w:ilvl w:val="0"/>
          <w:numId w:val="117"/>
        </w:numPr>
        <w:ind w:left="426" w:hanging="426"/>
      </w:pPr>
      <w:r w:rsidRPr="002971E2">
        <w:t>Ustanovení článku XX týkající se zpracování osobních údajů má přednost před jakýmkoliv smluvní</w:t>
      </w:r>
      <w:r w:rsidR="00F40DC4" w:rsidRPr="002971E2">
        <w:t>m ujednáním mezi odesílatelem a </w:t>
      </w:r>
      <w:r w:rsidRPr="002971E2">
        <w:t>podnikem, k němuž došlo před nabytím účinnosti těchto bodů dne 25. 5. 2018.</w:t>
      </w:r>
    </w:p>
    <w:p w14:paraId="2F0FBFAA" w14:textId="77777777" w:rsidR="00774287" w:rsidRPr="002971E2" w:rsidRDefault="00774287" w:rsidP="00AE1A57">
      <w:pPr>
        <w:pStyle w:val="Podminky-odstavec-cislo"/>
        <w:numPr>
          <w:ilvl w:val="0"/>
          <w:numId w:val="117"/>
        </w:numPr>
        <w:ind w:left="426" w:hanging="426"/>
      </w:pPr>
      <w:r w:rsidRPr="002971E2">
        <w:t>Tyto obchodní podmínky nabývají účinností dnem 1. 9. 2015. ČP si vyhrazuje právo je měnit, doplňovat nebo je zrušit vydáním podmínek nových.</w:t>
      </w:r>
    </w:p>
    <w:p w14:paraId="0A38B7CD" w14:textId="4F68C429" w:rsidR="00774287" w:rsidRPr="002971E2" w:rsidRDefault="00774287" w:rsidP="00AE1A57">
      <w:pPr>
        <w:pStyle w:val="Podminky-odstavec-cislo"/>
        <w:numPr>
          <w:ilvl w:val="0"/>
          <w:numId w:val="117"/>
        </w:numPr>
        <w:ind w:left="426" w:hanging="426"/>
      </w:pPr>
      <w:r w:rsidRPr="002971E2">
        <w:t>Těmito obchodními podmínkami se ruší „Obchodní podmínky služby Balík Nadrozměr”, platné od 1. 1. 2014.</w:t>
      </w:r>
    </w:p>
    <w:p w14:paraId="013A3EF3" w14:textId="63336E08" w:rsidR="00236BE1" w:rsidRPr="002971E2" w:rsidRDefault="00236BE1" w:rsidP="00236BE1">
      <w:pPr>
        <w:pStyle w:val="Podminky-odstavec-cislo"/>
        <w:numPr>
          <w:ilvl w:val="0"/>
          <w:numId w:val="0"/>
        </w:numPr>
        <w:ind w:left="2205" w:hanging="360"/>
      </w:pPr>
    </w:p>
    <w:p w14:paraId="47111028" w14:textId="2B039E34" w:rsidR="00236BE1" w:rsidRPr="002971E2" w:rsidRDefault="00236BE1" w:rsidP="00236BE1">
      <w:pPr>
        <w:pStyle w:val="Podminky-odstavec-cislo"/>
        <w:numPr>
          <w:ilvl w:val="0"/>
          <w:numId w:val="0"/>
        </w:numPr>
        <w:ind w:left="2205" w:hanging="360"/>
      </w:pPr>
    </w:p>
    <w:p w14:paraId="44D903B0" w14:textId="2ED29DE8" w:rsidR="00236BE1" w:rsidRPr="002971E2" w:rsidRDefault="00236BE1" w:rsidP="00236BE1">
      <w:pPr>
        <w:pStyle w:val="Podminky-odstavec-cislo"/>
        <w:numPr>
          <w:ilvl w:val="0"/>
          <w:numId w:val="0"/>
        </w:numPr>
        <w:ind w:left="2205" w:hanging="360"/>
      </w:pPr>
    </w:p>
    <w:p w14:paraId="610097C2" w14:textId="77777777" w:rsidR="00236BE1" w:rsidRPr="002971E2" w:rsidRDefault="00236BE1" w:rsidP="00236BE1">
      <w:pPr>
        <w:pStyle w:val="Podminky-odstavec-cislo"/>
        <w:numPr>
          <w:ilvl w:val="0"/>
          <w:numId w:val="0"/>
        </w:numPr>
        <w:ind w:left="2205" w:hanging="360"/>
      </w:pPr>
    </w:p>
    <w:p w14:paraId="3CEFDB2F" w14:textId="77777777" w:rsidR="00421B1D" w:rsidRPr="002971E2" w:rsidRDefault="00421B1D" w:rsidP="00421B1D">
      <w:pPr>
        <w:pStyle w:val="Podminky-odstavec-cislo"/>
        <w:numPr>
          <w:ilvl w:val="0"/>
          <w:numId w:val="0"/>
        </w:numPr>
        <w:ind w:left="426"/>
        <w:sectPr w:rsidR="00421B1D" w:rsidRPr="002971E2" w:rsidSect="00421B1D">
          <w:type w:val="continuous"/>
          <w:pgSz w:w="11906" w:h="16838" w:code="9"/>
          <w:pgMar w:top="2155" w:right="851" w:bottom="1276" w:left="1134" w:header="680" w:footer="567" w:gutter="0"/>
          <w:cols w:num="2" w:space="285"/>
          <w:titlePg/>
          <w:docGrid w:linePitch="360"/>
        </w:sectPr>
      </w:pPr>
    </w:p>
    <w:p w14:paraId="58B87E41" w14:textId="77777777" w:rsidR="00421B1D" w:rsidRPr="002971E2" w:rsidRDefault="00421B1D" w:rsidP="00421B1D">
      <w:pPr>
        <w:pStyle w:val="Podminky-odstavec-cislo"/>
        <w:numPr>
          <w:ilvl w:val="0"/>
          <w:numId w:val="0"/>
        </w:numPr>
        <w:ind w:left="426"/>
      </w:pPr>
    </w:p>
    <w:p w14:paraId="38D057D5" w14:textId="77777777" w:rsidR="00987957" w:rsidRPr="002971E2" w:rsidRDefault="00987957" w:rsidP="00987957">
      <w:pPr>
        <w:pStyle w:val="Podminky-odstavec-cislo"/>
        <w:numPr>
          <w:ilvl w:val="0"/>
          <w:numId w:val="0"/>
        </w:numPr>
        <w:ind w:left="2205" w:hanging="360"/>
        <w:sectPr w:rsidR="00987957" w:rsidRPr="002971E2" w:rsidSect="00421B1D">
          <w:type w:val="continuous"/>
          <w:pgSz w:w="11906" w:h="16838" w:code="9"/>
          <w:pgMar w:top="2155" w:right="851" w:bottom="1276" w:left="1134" w:header="680" w:footer="567" w:gutter="0"/>
          <w:cols w:space="285"/>
          <w:titlePg/>
          <w:docGrid w:linePitch="360"/>
        </w:sectPr>
      </w:pPr>
    </w:p>
    <w:p w14:paraId="2BC66683" w14:textId="77777777" w:rsidR="00987957" w:rsidRPr="002971E2" w:rsidRDefault="00987957" w:rsidP="00987957">
      <w:pPr>
        <w:pStyle w:val="Nadpis1"/>
      </w:pPr>
      <w:bookmarkStart w:id="23" w:name="_Toc531791163"/>
      <w:r w:rsidRPr="002971E2">
        <w:t>Roznáška informačních/propagačních materiálů</w:t>
      </w:r>
      <w:bookmarkEnd w:id="23"/>
    </w:p>
    <w:p w14:paraId="75578B26" w14:textId="77777777" w:rsidR="00421B1D" w:rsidRPr="002971E2" w:rsidRDefault="00421B1D" w:rsidP="00421B1D">
      <w:pPr>
        <w:pStyle w:val="cpNormal1"/>
        <w:rPr>
          <w:rFonts w:asciiTheme="minorHAnsi" w:hAnsiTheme="minorHAnsi"/>
        </w:rPr>
      </w:pPr>
    </w:p>
    <w:p w14:paraId="3A822FA9" w14:textId="77777777" w:rsidR="00421B1D" w:rsidRPr="002971E2" w:rsidRDefault="00421B1D" w:rsidP="00AE1A57">
      <w:pPr>
        <w:pStyle w:val="Podminky-odstavec-cislo"/>
        <w:numPr>
          <w:ilvl w:val="0"/>
          <w:numId w:val="118"/>
        </w:numPr>
        <w:ind w:left="426" w:hanging="426"/>
        <w:sectPr w:rsidR="00421B1D" w:rsidRPr="002971E2" w:rsidSect="00673316">
          <w:headerReference w:type="default" r:id="rId68"/>
          <w:headerReference w:type="first" r:id="rId69"/>
          <w:pgSz w:w="11906" w:h="16838" w:code="9"/>
          <w:pgMar w:top="2155" w:right="851" w:bottom="1276" w:left="1134" w:header="680" w:footer="567" w:gutter="0"/>
          <w:pgNumType w:start="1"/>
          <w:cols w:space="285"/>
          <w:titlePg/>
          <w:docGrid w:linePitch="360"/>
        </w:sectPr>
      </w:pPr>
    </w:p>
    <w:p w14:paraId="2F6B2DCD" w14:textId="3454C760" w:rsidR="00987957" w:rsidRPr="002971E2" w:rsidRDefault="00987957" w:rsidP="00AE1A57">
      <w:pPr>
        <w:pStyle w:val="Podminky-odstavec-cislo"/>
        <w:numPr>
          <w:ilvl w:val="0"/>
          <w:numId w:val="118"/>
        </w:numPr>
        <w:ind w:left="426" w:hanging="426"/>
      </w:pPr>
      <w:r w:rsidRPr="002971E2">
        <w:t>Česká pošta, s.p. (dále jen „podnik“) poskytuje nepoštovní službu Roznáška informačních/propagačních materiálů (dále jen „RIPM“). Podmínky poskytování služby RIPM se řídí zákonem č. 89/2012 Sb., občanský zákoník, ve znění pozdějších předpisů (dále jen „občanský zákoník“). Poskytnutím služby RIPM se rozumí neadresné doručování hromadně podávaných informačních a propagačních materiálů, které nejsou určeny konkrétním adresátům. Informační/propagační materiály nejsou poštovním</w:t>
      </w:r>
      <w:r w:rsidR="00F40DC4" w:rsidRPr="002971E2">
        <w:t>i zásilkami ve smyslu zákona č. </w:t>
      </w:r>
      <w:r w:rsidRPr="002971E2">
        <w:t>29/2000 Sb., o poštovních službách a o změně některých zákonů, ve znění pozdějších předpisů (zákon o poštovních službách).</w:t>
      </w:r>
    </w:p>
    <w:p w14:paraId="3DC8EF49" w14:textId="77777777" w:rsidR="00987957" w:rsidRPr="002971E2" w:rsidRDefault="00987957" w:rsidP="00AE1A57">
      <w:pPr>
        <w:pStyle w:val="Podminky-odstavec-cislo"/>
        <w:numPr>
          <w:ilvl w:val="0"/>
          <w:numId w:val="118"/>
        </w:numPr>
        <w:ind w:left="426" w:hanging="426"/>
      </w:pPr>
      <w:r w:rsidRPr="002971E2">
        <w:t>Pro účely těchto obchodních podmínek se rozumí</w:t>
      </w:r>
    </w:p>
    <w:p w14:paraId="609086E1" w14:textId="77777777" w:rsidR="00987957" w:rsidRPr="002971E2" w:rsidRDefault="00987957" w:rsidP="00AE1A57">
      <w:pPr>
        <w:pStyle w:val="Podminky-odrazky-pismena"/>
        <w:numPr>
          <w:ilvl w:val="0"/>
          <w:numId w:val="119"/>
        </w:numPr>
        <w:ind w:left="993" w:hanging="284"/>
      </w:pPr>
      <w:r w:rsidRPr="002971E2">
        <w:t>dodávací poštou, pošta, případně jiné pracoviště, které zajišťuje činnosti spojené s doručením informačních/propagačních materiálů;</w:t>
      </w:r>
    </w:p>
    <w:p w14:paraId="23934AE5" w14:textId="77777777" w:rsidR="00987957" w:rsidRPr="002971E2" w:rsidRDefault="00987957" w:rsidP="00AE1A57">
      <w:pPr>
        <w:pStyle w:val="Podminky-odrazky-pismena"/>
        <w:numPr>
          <w:ilvl w:val="0"/>
          <w:numId w:val="119"/>
        </w:numPr>
        <w:ind w:left="993" w:hanging="284"/>
      </w:pPr>
      <w:r w:rsidRPr="002971E2">
        <w:t>podací poštou, pošta, která zajišťuje činnosti spojené s podáním informačních/propagačních materiálů;</w:t>
      </w:r>
    </w:p>
    <w:p w14:paraId="64ACEEE8" w14:textId="6B5AC927" w:rsidR="00987957" w:rsidRPr="002971E2" w:rsidRDefault="00987957" w:rsidP="00AE1A57">
      <w:pPr>
        <w:pStyle w:val="Podminky-odrazky-pismena"/>
        <w:numPr>
          <w:ilvl w:val="0"/>
          <w:numId w:val="119"/>
        </w:numPr>
        <w:ind w:left="993" w:hanging="284"/>
      </w:pPr>
      <w:r w:rsidRPr="002971E2">
        <w:t>objednávkou roznášky informačních/propagačních materiálů (dále jen „Objednávka“), objednávka jednorázové roznášky inform</w:t>
      </w:r>
      <w:r w:rsidR="00F40DC4" w:rsidRPr="002971E2">
        <w:t>ačních/propagačních materiálů v </w:t>
      </w:r>
      <w:r w:rsidRPr="002971E2">
        <w:t>působnosti jedné dodávací pošty;</w:t>
      </w:r>
    </w:p>
    <w:p w14:paraId="59563191" w14:textId="77777777" w:rsidR="00987957" w:rsidRPr="002971E2" w:rsidRDefault="00987957" w:rsidP="00AE1A57">
      <w:pPr>
        <w:pStyle w:val="Podminky-odrazky-pismena"/>
        <w:numPr>
          <w:ilvl w:val="0"/>
          <w:numId w:val="119"/>
        </w:numPr>
        <w:ind w:left="993" w:hanging="284"/>
      </w:pPr>
      <w:r w:rsidRPr="002971E2">
        <w:t>smlouvou o Roznášce informačních/propagačních materiálů (dále jen „Smlouva“), smlouva uzavíraná na obchodním pracovišti podniku;</w:t>
      </w:r>
    </w:p>
    <w:p w14:paraId="5AB8681B" w14:textId="64E3371E" w:rsidR="00987957" w:rsidRPr="002971E2" w:rsidRDefault="00987957" w:rsidP="00AE1A57">
      <w:pPr>
        <w:pStyle w:val="Podminky-odrazky-pismena"/>
        <w:numPr>
          <w:ilvl w:val="0"/>
          <w:numId w:val="119"/>
        </w:numPr>
        <w:ind w:left="993" w:hanging="284"/>
      </w:pPr>
      <w:r w:rsidRPr="002971E2">
        <w:t>podán</w:t>
      </w:r>
      <w:r w:rsidR="00F40DC4" w:rsidRPr="002971E2">
        <w:t>ím, předání materiálů podniku a </w:t>
      </w:r>
      <w:r w:rsidRPr="002971E2">
        <w:t>jejich převzetí podnikem na základě uzavřené Smlouvy, nebo Objednávky;</w:t>
      </w:r>
    </w:p>
    <w:p w14:paraId="6F7ECB3E" w14:textId="2A7BE03D" w:rsidR="00987957" w:rsidRPr="002971E2" w:rsidRDefault="00987957" w:rsidP="00AE1A57">
      <w:pPr>
        <w:pStyle w:val="Podminky-odrazky-pismena"/>
        <w:numPr>
          <w:ilvl w:val="0"/>
          <w:numId w:val="119"/>
        </w:numPr>
        <w:ind w:left="993" w:hanging="284"/>
      </w:pPr>
      <w:r w:rsidRPr="002971E2">
        <w:t xml:space="preserve">doručením, vložení materiálů do domovních schránek, dodávacích schrán, nebo do poštovních přihrádek (dále jen </w:t>
      </w:r>
      <w:r w:rsidR="00F40DC4" w:rsidRPr="002971E2">
        <w:br/>
      </w:r>
      <w:r w:rsidRPr="002971E2">
        <w:t>P. O. BOX), příp. připravení materiálu k</w:t>
      </w:r>
      <w:r w:rsidR="00F40DC4" w:rsidRPr="002971E2">
        <w:t> </w:t>
      </w:r>
      <w:r w:rsidRPr="002971E2">
        <w:t>odnášce od pošty;</w:t>
      </w:r>
    </w:p>
    <w:p w14:paraId="6E47F7E4" w14:textId="77777777" w:rsidR="00987957" w:rsidRPr="002971E2" w:rsidRDefault="00987957" w:rsidP="00AE1A57">
      <w:pPr>
        <w:pStyle w:val="Podminky-odrazky-pismena"/>
        <w:numPr>
          <w:ilvl w:val="0"/>
          <w:numId w:val="119"/>
        </w:numPr>
        <w:ind w:left="993" w:hanging="284"/>
      </w:pPr>
      <w:r w:rsidRPr="002971E2">
        <w:t>objednatelem, osoba, která s podnikem uzavřela Smlouvu o RIPM nebo Objednávku služby RIPM;</w:t>
      </w:r>
    </w:p>
    <w:p w14:paraId="59FDD518" w14:textId="77777777" w:rsidR="00987957" w:rsidRPr="002971E2" w:rsidRDefault="00987957" w:rsidP="00AE1A57">
      <w:pPr>
        <w:pStyle w:val="Podminky-odrazky-pismena"/>
        <w:numPr>
          <w:ilvl w:val="0"/>
          <w:numId w:val="119"/>
        </w:numPr>
        <w:ind w:left="993" w:hanging="284"/>
      </w:pPr>
      <w:r w:rsidRPr="002971E2">
        <w:t>zakázkou, jednotlivé podání informačních/propagačních materiálů stejného druhu, obsahu a termínu doručení;</w:t>
      </w:r>
    </w:p>
    <w:p w14:paraId="79E4EFE1" w14:textId="77777777" w:rsidR="00987957" w:rsidRPr="002971E2" w:rsidRDefault="00987957" w:rsidP="00AE1A57">
      <w:pPr>
        <w:pStyle w:val="Podminky-odrazky-pismena"/>
        <w:numPr>
          <w:ilvl w:val="0"/>
          <w:numId w:val="119"/>
        </w:numPr>
        <w:ind w:left="993" w:hanging="284"/>
      </w:pPr>
      <w:r w:rsidRPr="002971E2">
        <w:t>materiálem, jeden kus informačního/propagačního materiálu, který má být doručen do domovních schránek, dodávacích schrán nebo P. O. BOXů, příp. připraven k odnášce od pošty, a který může být složen z několika výtisků;</w:t>
      </w:r>
    </w:p>
    <w:p w14:paraId="5ED375BC" w14:textId="77777777" w:rsidR="00987957" w:rsidRPr="002971E2" w:rsidRDefault="00987957" w:rsidP="00AE1A57">
      <w:pPr>
        <w:pStyle w:val="Podminky-odrazky-pismena"/>
        <w:numPr>
          <w:ilvl w:val="0"/>
          <w:numId w:val="119"/>
        </w:numPr>
        <w:ind w:left="993" w:hanging="284"/>
      </w:pPr>
      <w:r w:rsidRPr="002971E2">
        <w:t>výtiskem, část materiálu tvořená jedním nebo několika listy.</w:t>
      </w:r>
    </w:p>
    <w:p w14:paraId="715895D2" w14:textId="77777777" w:rsidR="00987957" w:rsidRPr="002971E2" w:rsidRDefault="00987957" w:rsidP="00AE1A57">
      <w:pPr>
        <w:pStyle w:val="Podminky-odstavec-cislo"/>
        <w:numPr>
          <w:ilvl w:val="0"/>
          <w:numId w:val="118"/>
        </w:numPr>
        <w:ind w:left="426" w:hanging="426"/>
      </w:pPr>
      <w:r w:rsidRPr="002971E2">
        <w:t xml:space="preserve">V rámci služby RIPM lze podávat materiály, které nejsou určeny konkrétním adresátům a jejichž obsah není v rozporu s platnými právními předpisy, dobrými mravy a obchodními zájmy podniku. </w:t>
      </w:r>
    </w:p>
    <w:p w14:paraId="6E788209" w14:textId="77777777" w:rsidR="00987957" w:rsidRPr="002971E2" w:rsidRDefault="00987957" w:rsidP="00987957">
      <w:pPr>
        <w:pStyle w:val="Podminky-odstavec-cislo"/>
        <w:numPr>
          <w:ilvl w:val="0"/>
          <w:numId w:val="0"/>
        </w:numPr>
        <w:ind w:left="426"/>
      </w:pPr>
      <w:r w:rsidRPr="002971E2">
        <w:t>V rámci této služby lze podávat:</w:t>
      </w:r>
    </w:p>
    <w:p w14:paraId="20219114" w14:textId="093223D5" w:rsidR="00987957" w:rsidRPr="002971E2" w:rsidRDefault="00987957" w:rsidP="00AE1A57">
      <w:pPr>
        <w:pStyle w:val="Podminky-odrazky-pismena"/>
        <w:numPr>
          <w:ilvl w:val="0"/>
          <w:numId w:val="120"/>
        </w:numPr>
        <w:ind w:left="851" w:hanging="142"/>
      </w:pPr>
      <w:r w:rsidRPr="002971E2">
        <w:t>informační materiál, tedy materiál, který není rekla</w:t>
      </w:r>
      <w:r w:rsidR="00F40DC4" w:rsidRPr="002971E2">
        <w:t>mou ve smyslu zákona č. 40/1995 </w:t>
      </w:r>
      <w:r w:rsidRPr="002971E2">
        <w:t>Sb., o regulaci reklamy ve znění pozdějš</w:t>
      </w:r>
      <w:r w:rsidR="00F40DC4" w:rsidRPr="002971E2">
        <w:t>ích předpisů (dále jen „zákon o </w:t>
      </w:r>
      <w:r w:rsidRPr="002971E2">
        <w:t>regulaci reklamy“) a na jehož šíření je dán veřejný zájem. Informačním materiálem je např. materiál, který obsahuje informaci od veřejnoprávního subjektu, politických stran a hnutí, státní instituce, zpravodaj obecního nebo krajského úřadu, informační leták ministerst</w:t>
      </w:r>
      <w:r w:rsidR="00F40DC4" w:rsidRPr="002971E2">
        <w:t>va, který informuje obyvatele o </w:t>
      </w:r>
      <w:r w:rsidRPr="002971E2">
        <w:t>možné</w:t>
      </w:r>
      <w:r w:rsidR="00F40DC4" w:rsidRPr="002971E2">
        <w:t xml:space="preserve"> nákaze nebo informační leták o </w:t>
      </w:r>
      <w:r w:rsidRPr="002971E2">
        <w:t>změně sídla. Jedná se o variantu služby Roznáška informačních materiálů (dále jen „RIM“).</w:t>
      </w:r>
    </w:p>
    <w:p w14:paraId="42C75ED8" w14:textId="2F3EE4C9" w:rsidR="00987957" w:rsidRPr="002971E2" w:rsidRDefault="00987957" w:rsidP="00AE1A57">
      <w:pPr>
        <w:pStyle w:val="Podminky-odrazky-pismena"/>
        <w:numPr>
          <w:ilvl w:val="0"/>
          <w:numId w:val="120"/>
        </w:numPr>
        <w:ind w:left="851" w:hanging="142"/>
      </w:pPr>
      <w:r w:rsidRPr="002971E2">
        <w:t xml:space="preserve">propagační materiál, tedy materiál, který je reklamou ve smyslu zákona o regulaci reklamy. Propagačním materiálem jsou např. letáky, katalogy, ukázky zboží, oznámení či jiné prezentace, mající za cíl podporu podnikatelské činnosti, zejména podporu spotřeby nebo prodeje zboží, výstavby, pronájmu nebo prodeje nemovitostí, prodeje nebo využití práv nebo závazků, podporu poskytování služeb, propagaci </w:t>
      </w:r>
      <w:r w:rsidR="00F40DC4" w:rsidRPr="002971E2">
        <w:t>ochranné známky atd. Jedná se o </w:t>
      </w:r>
      <w:r w:rsidRPr="002971E2">
        <w:t>variantu služby Roznáška propagačních materiálů (dále jen „RPM“).</w:t>
      </w:r>
    </w:p>
    <w:p w14:paraId="758E4F3F" w14:textId="7555F922" w:rsidR="00987957" w:rsidRPr="002971E2" w:rsidRDefault="00987957" w:rsidP="00987957">
      <w:pPr>
        <w:pStyle w:val="Podminky-odstavec-cislo"/>
        <w:numPr>
          <w:ilvl w:val="0"/>
          <w:numId w:val="0"/>
        </w:numPr>
        <w:ind w:left="426"/>
      </w:pPr>
      <w:r w:rsidRPr="002971E2">
        <w:t>Objednatel odpovídá podniku za volbu režimu materiálu (RPM nebo RIM) v souladu s výše uvedenými podmínkami a za soulad informačních</w:t>
      </w:r>
      <w:r w:rsidR="00F40DC4" w:rsidRPr="002971E2">
        <w:t xml:space="preserve"> nebo propagačních materiálů, o </w:t>
      </w:r>
      <w:r w:rsidRPr="002971E2">
        <w:t>jejichž roznášku podnik v rámci jednotlivých zakázek požádá, s právními předpisy České republiky. Informační a propagační materiály se považují za v souladu s právními předpisy České republiky v případě, že jejich roznáškou podle požadavků Objednatele, nedojde ze strany podniku k porušení právních předpisů. Objednatel odpovídá v plném rozsahu za škodu vzniklou podniku v souvislosti s nesouladem informač</w:t>
      </w:r>
      <w:r w:rsidR="00F40DC4" w:rsidRPr="002971E2">
        <w:t>ních a propagačních materiálů s </w:t>
      </w:r>
      <w:r w:rsidRPr="002971E2">
        <w:t>právními předpisy České republiky. Podnik je oprávněn zkoumat soulad podávaných materiálů s právními předpisy, jakož i skutečnost, zda je volba režimu materiálu (RPM nebo RIM) provedena v souladu s těmito obchodními podmínka</w:t>
      </w:r>
      <w:r w:rsidR="00F40DC4" w:rsidRPr="002971E2">
        <w:t>mi, není k tomu však povinen. V </w:t>
      </w:r>
      <w:r w:rsidRPr="002971E2">
        <w:t>případě z</w:t>
      </w:r>
      <w:r w:rsidR="00F40DC4" w:rsidRPr="002971E2">
        <w:t>jištění pochybností o souladu s </w:t>
      </w:r>
      <w:r w:rsidRPr="002971E2">
        <w:t>právními předpisy nebo těmito obchodními podmínkami je podnik oprávněn poskytnutí služby odmítnout. Zjistí-li podnik po podání materiálů nesoulad s právními předpisy nebo těmito obchodními podmínkami, je oprávněn od uzavřené smlouvy odstoupit a materiály vrátit objednateli, případně objednatele vyzvat, aby si materiály převzal zpět na místě určeném podnikem. Dodatečné náklady na úkony k tomu potřebné hradí objednatel.</w:t>
      </w:r>
    </w:p>
    <w:p w14:paraId="6F83085D" w14:textId="56B08ED9" w:rsidR="00987957" w:rsidRPr="002971E2" w:rsidRDefault="00987957" w:rsidP="00987957">
      <w:pPr>
        <w:pStyle w:val="Podminky-odstavec-cislo"/>
        <w:numPr>
          <w:ilvl w:val="0"/>
          <w:numId w:val="0"/>
        </w:numPr>
        <w:ind w:left="426"/>
      </w:pPr>
      <w:r w:rsidRPr="002971E2">
        <w:t>V případě z</w:t>
      </w:r>
      <w:r w:rsidR="00F40DC4" w:rsidRPr="002971E2">
        <w:t>jištění pochybností o souladu s </w:t>
      </w:r>
      <w:r w:rsidRPr="002971E2">
        <w:t>právními předpisy nebo těmito obchodními podmínkami je podnik oprávněn poskytnutí služby odmítnout.</w:t>
      </w:r>
    </w:p>
    <w:p w14:paraId="10E4C7F5" w14:textId="77777777" w:rsidR="00987957" w:rsidRPr="002971E2" w:rsidRDefault="00987957" w:rsidP="00F40DC4">
      <w:pPr>
        <w:pStyle w:val="Podminky-odstavec-cislo"/>
        <w:numPr>
          <w:ilvl w:val="0"/>
          <w:numId w:val="118"/>
        </w:numPr>
        <w:ind w:left="426" w:hanging="426"/>
      </w:pPr>
      <w:r w:rsidRPr="002971E2">
        <w:t>Informační/propagační materiály mohou být určeny pro následující skupiny příjemců:</w:t>
      </w:r>
    </w:p>
    <w:p w14:paraId="33D7B255" w14:textId="77777777" w:rsidR="00987957" w:rsidRPr="002971E2" w:rsidRDefault="00987957" w:rsidP="00F40DC4">
      <w:pPr>
        <w:pStyle w:val="cpNormal1"/>
        <w:numPr>
          <w:ilvl w:val="0"/>
          <w:numId w:val="122"/>
        </w:numPr>
        <w:spacing w:after="0"/>
        <w:ind w:left="1134" w:hanging="283"/>
        <w:jc w:val="both"/>
        <w:rPr>
          <w:rFonts w:asciiTheme="minorHAnsi" w:hAnsiTheme="minorHAnsi"/>
        </w:rPr>
      </w:pPr>
      <w:r w:rsidRPr="002971E2">
        <w:rPr>
          <w:rFonts w:asciiTheme="minorHAnsi" w:hAnsiTheme="minorHAnsi"/>
        </w:rPr>
        <w:t>DOMÁCNOSTI (doručení do domovních schránek a dodávacích schrán domácností),</w:t>
      </w:r>
    </w:p>
    <w:p w14:paraId="74E146C9" w14:textId="6D47B4AB" w:rsidR="00987957" w:rsidRPr="002971E2" w:rsidRDefault="00987957" w:rsidP="00F40DC4">
      <w:pPr>
        <w:pStyle w:val="cpNormal1"/>
        <w:numPr>
          <w:ilvl w:val="0"/>
          <w:numId w:val="122"/>
        </w:numPr>
        <w:spacing w:after="0"/>
        <w:ind w:left="1134" w:hanging="283"/>
        <w:jc w:val="both"/>
        <w:rPr>
          <w:rFonts w:asciiTheme="minorHAnsi" w:hAnsiTheme="minorHAnsi"/>
        </w:rPr>
      </w:pPr>
      <w:r w:rsidRPr="002971E2">
        <w:rPr>
          <w:rFonts w:asciiTheme="minorHAnsi" w:hAnsiTheme="minorHAnsi"/>
        </w:rPr>
        <w:t>podnikatele a právnické osoby - dále jen FIRMY (doručení do domovních schránek a d</w:t>
      </w:r>
      <w:r w:rsidR="00F40DC4" w:rsidRPr="002971E2">
        <w:rPr>
          <w:rFonts w:asciiTheme="minorHAnsi" w:hAnsiTheme="minorHAnsi"/>
        </w:rPr>
        <w:t>odávacích schrán firem, úřadů a </w:t>
      </w:r>
      <w:r w:rsidRPr="002971E2">
        <w:rPr>
          <w:rFonts w:asciiTheme="minorHAnsi" w:hAnsiTheme="minorHAnsi"/>
        </w:rPr>
        <w:t>institucí) nebo</w:t>
      </w:r>
    </w:p>
    <w:p w14:paraId="01657A0B" w14:textId="37757E32" w:rsidR="00987957" w:rsidRPr="002971E2" w:rsidRDefault="00987957" w:rsidP="00F40DC4">
      <w:pPr>
        <w:pStyle w:val="cpNormal1"/>
        <w:numPr>
          <w:ilvl w:val="0"/>
          <w:numId w:val="122"/>
        </w:numPr>
        <w:spacing w:after="0"/>
        <w:ind w:left="1134" w:hanging="283"/>
        <w:jc w:val="both"/>
        <w:rPr>
          <w:rFonts w:asciiTheme="minorHAnsi" w:hAnsiTheme="minorHAnsi"/>
        </w:rPr>
      </w:pPr>
      <w:r w:rsidRPr="002971E2">
        <w:rPr>
          <w:rFonts w:asciiTheme="minorHAnsi" w:hAnsiTheme="minorHAnsi"/>
        </w:rPr>
        <w:t>P</w:t>
      </w:r>
      <w:r w:rsidR="00F40DC4" w:rsidRPr="002971E2">
        <w:rPr>
          <w:rFonts w:asciiTheme="minorHAnsi" w:hAnsiTheme="minorHAnsi"/>
        </w:rPr>
        <w:t>. O. BOXy a osoby, které mají s </w:t>
      </w:r>
      <w:r w:rsidRPr="002971E2">
        <w:rPr>
          <w:rFonts w:asciiTheme="minorHAnsi" w:hAnsiTheme="minorHAnsi"/>
        </w:rPr>
        <w:t>podnikem sjednánu odnášku zásilek (doručení nájemcům poštovních přih</w:t>
      </w:r>
      <w:r w:rsidR="00F40DC4" w:rsidRPr="002971E2">
        <w:rPr>
          <w:rFonts w:asciiTheme="minorHAnsi" w:hAnsiTheme="minorHAnsi"/>
        </w:rPr>
        <w:t>rádek a příjemcům, kteří mají s </w:t>
      </w:r>
      <w:r w:rsidRPr="002971E2">
        <w:rPr>
          <w:rFonts w:asciiTheme="minorHAnsi" w:hAnsiTheme="minorHAnsi"/>
        </w:rPr>
        <w:t>podnikem sjednánu odnášku zásilek).</w:t>
      </w:r>
    </w:p>
    <w:p w14:paraId="2D07B690" w14:textId="77777777" w:rsidR="00987957" w:rsidRPr="002971E2" w:rsidRDefault="00987957" w:rsidP="00F40DC4">
      <w:pPr>
        <w:pStyle w:val="Podminky-odstavec-cislo"/>
        <w:numPr>
          <w:ilvl w:val="0"/>
          <w:numId w:val="0"/>
        </w:numPr>
        <w:ind w:left="426"/>
      </w:pPr>
      <w:r w:rsidRPr="002971E2">
        <w:t>Skupina příjemců informačních/propagačních materiálů musí být vymezena dodávací poštou, nebo dodávací poštou a obcí nebo částí obce.</w:t>
      </w:r>
    </w:p>
    <w:p w14:paraId="1BF37F7E" w14:textId="317717C9" w:rsidR="00987957" w:rsidRPr="002971E2" w:rsidRDefault="00987957" w:rsidP="00F40DC4">
      <w:pPr>
        <w:pStyle w:val="Podminky-odstavec-cislo"/>
        <w:numPr>
          <w:ilvl w:val="0"/>
          <w:numId w:val="118"/>
        </w:numPr>
        <w:ind w:left="426" w:hanging="426"/>
      </w:pPr>
      <w:r w:rsidRPr="002971E2">
        <w:t xml:space="preserve">Podnik nedoručí propagační materiály do domovních schránek, dodávacích schrán nebo </w:t>
      </w:r>
      <w:r w:rsidR="00F40DC4" w:rsidRPr="002971E2">
        <w:br/>
      </w:r>
      <w:r w:rsidRPr="002971E2">
        <w:t>P. O. BOXů příjemců, kteří dali zřetelným způsobem najevo, že propagační materiály odmítají uvedením poznámky „Nevhazujte reklamní materiály“ nebo poznámky obdobného významu (dále jen „odpírači reklamy“).</w:t>
      </w:r>
    </w:p>
    <w:p w14:paraId="676EC732" w14:textId="77777777" w:rsidR="00987957" w:rsidRPr="002971E2" w:rsidRDefault="00987957" w:rsidP="00F40DC4">
      <w:pPr>
        <w:pStyle w:val="Podminky-odstavec-cislo"/>
        <w:numPr>
          <w:ilvl w:val="0"/>
          <w:numId w:val="0"/>
        </w:numPr>
        <w:ind w:left="426"/>
      </w:pPr>
      <w:r w:rsidRPr="002971E2">
        <w:t>Informační materiály (RIM) podnik doručí do všech domovních schránek, dodávacích schrán, nebo P. O. Boxů včetně odpíračů reklamy.</w:t>
      </w:r>
    </w:p>
    <w:p w14:paraId="1FDCB720" w14:textId="77777777" w:rsidR="00987957" w:rsidRPr="002971E2" w:rsidRDefault="00987957" w:rsidP="00F40DC4">
      <w:pPr>
        <w:pStyle w:val="Podminky-odstavec-cislo"/>
        <w:numPr>
          <w:ilvl w:val="0"/>
          <w:numId w:val="118"/>
        </w:numPr>
        <w:ind w:left="426" w:hanging="426"/>
      </w:pPr>
      <w:r w:rsidRPr="002971E2">
        <w:t xml:space="preserve">Minimální rozměr materiálu je 5 x 9 cm, maximální rozměr je 35,3 x 25 x 2 cm. </w:t>
      </w:r>
    </w:p>
    <w:p w14:paraId="7169FC45" w14:textId="77777777" w:rsidR="00987957" w:rsidRPr="002971E2" w:rsidRDefault="00987957" w:rsidP="00F40DC4">
      <w:pPr>
        <w:pStyle w:val="Podminky-odstavec-cislo"/>
        <w:numPr>
          <w:ilvl w:val="0"/>
          <w:numId w:val="0"/>
        </w:numPr>
        <w:ind w:left="426"/>
      </w:pPr>
      <w:r w:rsidRPr="002971E2">
        <w:t xml:space="preserve">Maximální hmotnost jednoho materiálu (včetně ukázky zboží) je 100 g, není-li sjednáno jinak. </w:t>
      </w:r>
    </w:p>
    <w:p w14:paraId="09FFE55F" w14:textId="120698CB" w:rsidR="00987957" w:rsidRPr="002971E2" w:rsidRDefault="00987957" w:rsidP="00F40DC4">
      <w:pPr>
        <w:pStyle w:val="Podminky-odstavec-cislo"/>
        <w:numPr>
          <w:ilvl w:val="0"/>
          <w:numId w:val="0"/>
        </w:numPr>
        <w:ind w:left="426"/>
      </w:pPr>
      <w:r w:rsidRPr="002971E2">
        <w:t>Minimální počet materiálů podaných v rámci jedné zakázky určených k doručení v obvodu jedné dodávací pošty je 40 kusů pro domácnosti a 20 kusů pro Firmy a P. O. BOXy. Minimální počet materiálů určených k doručení v části obce v obvodu jed</w:t>
      </w:r>
      <w:r w:rsidR="00F40DC4" w:rsidRPr="002971E2">
        <w:t>né dodávací pošty je 10 kusů. U </w:t>
      </w:r>
      <w:r w:rsidRPr="002971E2">
        <w:t>všech informačních/propagačních materiálů podávaných jako jedna zakázka se musí shodovat obsah, hmotnost a termín roznášky.</w:t>
      </w:r>
    </w:p>
    <w:p w14:paraId="390F1C31" w14:textId="72A047B4" w:rsidR="00987957" w:rsidRPr="002971E2" w:rsidRDefault="00987957" w:rsidP="00F40DC4">
      <w:pPr>
        <w:pStyle w:val="Podminky-odstavec-cislo"/>
        <w:numPr>
          <w:ilvl w:val="0"/>
          <w:numId w:val="118"/>
        </w:numPr>
        <w:ind w:left="426" w:hanging="426"/>
      </w:pPr>
      <w:r w:rsidRPr="002971E2">
        <w:t>Pokud nebude sjednáno jinak, vzniká podniku podáním informačních/propagačních materiálů závazek d</w:t>
      </w:r>
      <w:r w:rsidR="00F40DC4" w:rsidRPr="002971E2">
        <w:t>odat materiály nejdříve třetí a </w:t>
      </w:r>
      <w:r w:rsidRPr="002971E2">
        <w:t>nejpozději pátý pracovní den po dni podání. Objednatel může určit, že k doručení materiálů má dojít čtvrtý a/nebo pátý pracovní den po dni podání.  V případě, že Objednatel zvolí možnost doručení v jeden pracovní den, budou podané materiály doručeny dle volby Objednatele během čtvrtého nebo pátého pracovního dne po dni podání. V případě, že Objednatel zvolí možnost doručení čtvrtý a pátý pracovní den po dni podání bu</w:t>
      </w:r>
      <w:r w:rsidR="00F40DC4" w:rsidRPr="002971E2">
        <w:t>dou podané materiály doručeny v </w:t>
      </w:r>
      <w:r w:rsidRPr="002971E2">
        <w:t xml:space="preserve">těchto dnech. </w:t>
      </w:r>
    </w:p>
    <w:p w14:paraId="13B963DD" w14:textId="77777777" w:rsidR="00987957" w:rsidRPr="002971E2" w:rsidRDefault="00987957" w:rsidP="00F40DC4">
      <w:pPr>
        <w:pStyle w:val="Podminky-odstavec-cislo"/>
        <w:numPr>
          <w:ilvl w:val="0"/>
          <w:numId w:val="118"/>
        </w:numPr>
        <w:ind w:left="426" w:hanging="426"/>
      </w:pPr>
      <w:r w:rsidRPr="002971E2">
        <w:t>Za splnění zakázky se považuje, pokud alespoň 90 % materiálu bylo v působnosti dodávací pošty bezchybně doručeno.</w:t>
      </w:r>
    </w:p>
    <w:p w14:paraId="4A38C384" w14:textId="77777777" w:rsidR="00987957" w:rsidRPr="002971E2" w:rsidRDefault="00987957" w:rsidP="00AE1A57">
      <w:pPr>
        <w:pStyle w:val="Podminky-odstavec-cislo"/>
        <w:numPr>
          <w:ilvl w:val="0"/>
          <w:numId w:val="118"/>
        </w:numPr>
        <w:ind w:left="426" w:hanging="426"/>
      </w:pPr>
      <w:r w:rsidRPr="002971E2">
        <w:t>Informační/propagační materiály jsou, není-li sjednáno jinak, podávány v balících (svazcích). Způsob balení informačních/propagačních materiálů se stanoví dohodou.  Obal balíku (svazku) musí být přiměřený povaze obsahu, délce a způsobu dopravy. V závislosti na charakteru zakázky může podnik požadovat předání materiálů (v balících) s proložkami po 100 ks.</w:t>
      </w:r>
    </w:p>
    <w:p w14:paraId="7EB17B90" w14:textId="37FF2171" w:rsidR="00987957" w:rsidRPr="002971E2" w:rsidRDefault="00987957" w:rsidP="00AE1A57">
      <w:pPr>
        <w:pStyle w:val="Podminky-odstavec-cislo"/>
        <w:numPr>
          <w:ilvl w:val="0"/>
          <w:numId w:val="118"/>
        </w:numPr>
        <w:ind w:left="426" w:hanging="426"/>
      </w:pPr>
      <w:r w:rsidRPr="002971E2">
        <w:t>Objednatel dále opatří adresní stranu balíků (svazků) s materiály adresním štítkem podle vzoru uvedeného v příloze č. 1. Na adresním štítku musí být vyznačena výrazná poznámka „RPM“ v případě propagačního materiálu nebo „RIM“ v případě informačního materiálu. Dále musí adresní štítek obsahovat logo České pošty, s.p., název RIM nebo RPM, název Objednatele,  okruh příjemců (v případě informačního materiálu</w:t>
      </w:r>
      <w:r w:rsidR="00F40DC4" w:rsidRPr="002971E2">
        <w:t>, pak okruh příjemců rozšířit o </w:t>
      </w:r>
      <w:r w:rsidRPr="002971E2">
        <w:t>poznámku „včetně odpíračů reklamy“), počet vložených materiálů/celkový počet kusů materiálů v zakázce pro danou dodávací poštu, číselné označení pořadí balíku (svazku) v rámci jedné dodávací pošty ve tvaru zlomku, např. 1/5, číslo dohody upravující způsob úhrady ceny, sjednaný termín roznášky a PSČ a název dodávací pošty, případně specifikace místa doručení (PSČ a názvy dodávacích pošt, příslušných pro jednotlivá místa doručení, soubor „Počty domácností a firem dle částí obcí - Roznáška informačních/propagačních materiálů“ aktuální pro daný měsíc, je k dispozici na internetových stránkách podniku - www. ceskaposta.cz – Ke stažení/Zákaznické výstupy) Ve sjednaných případech objednatel opatří adresní strany ba</w:t>
      </w:r>
      <w:r w:rsidR="00F40DC4" w:rsidRPr="002971E2">
        <w:t>líků (svazků) podací nálepkou s </w:t>
      </w:r>
      <w:r w:rsidRPr="002971E2">
        <w:t>čárov</w:t>
      </w:r>
      <w:r w:rsidR="00F40DC4" w:rsidRPr="002971E2">
        <w:t>ým kódem. Vzor podací nálepky s </w:t>
      </w:r>
      <w:r w:rsidRPr="002971E2">
        <w:t xml:space="preserve">čárovým kódem je v Příloze č. 2. </w:t>
      </w:r>
    </w:p>
    <w:p w14:paraId="79DE30A1" w14:textId="117BF6CB" w:rsidR="00987957" w:rsidRPr="002971E2" w:rsidRDefault="00987957" w:rsidP="00D3695E">
      <w:pPr>
        <w:pStyle w:val="Podminky-odstavec-cislo"/>
        <w:numPr>
          <w:ilvl w:val="0"/>
          <w:numId w:val="0"/>
        </w:numPr>
        <w:ind w:left="426"/>
      </w:pPr>
      <w:r w:rsidRPr="002971E2">
        <w:t>Uváděné ú</w:t>
      </w:r>
      <w:r w:rsidR="00F40DC4" w:rsidRPr="002971E2">
        <w:t>daje musí být totožné s údaji v </w:t>
      </w:r>
      <w:r w:rsidRPr="002971E2">
        <w:t>„Zakázkovém listu podaných informačních/propagačních materiálů“, Elektronickém podacím archu RIPM, souboru RIPM nebo v Objednávce dle bodu 13 těchto podmínek. Objednatel není oprávněn dovolávat se vadného poskytnutí služby, pokud k němu došlo v souvislosti s rozporem mezi údaji na adre</w:t>
      </w:r>
      <w:r w:rsidR="00F40DC4" w:rsidRPr="002971E2">
        <w:t>sním štítku s údaji uvedenými v </w:t>
      </w:r>
      <w:r w:rsidRPr="002971E2">
        <w:t xml:space="preserve">„Zakázkovém listu podaných informačních/propagačních materiálů“, Elektronickém podacím archu RIPM, souboru RIPM nebo v Objednávce. </w:t>
      </w:r>
    </w:p>
    <w:p w14:paraId="5BFC914A" w14:textId="28770EF3" w:rsidR="00987957" w:rsidRPr="002971E2" w:rsidRDefault="00987957" w:rsidP="00D3695E">
      <w:pPr>
        <w:pStyle w:val="Podminky-odstavec-cislo"/>
        <w:numPr>
          <w:ilvl w:val="0"/>
          <w:numId w:val="0"/>
        </w:numPr>
        <w:ind w:left="426"/>
      </w:pPr>
      <w:r w:rsidRPr="002971E2">
        <w:t>Hmotnost balíku (svazku) s</w:t>
      </w:r>
      <w:r w:rsidR="00F40DC4" w:rsidRPr="002971E2">
        <w:t> </w:t>
      </w:r>
      <w:r w:rsidRPr="002971E2">
        <w:t xml:space="preserve">informačními/propagačními materiály nesmí přesáhnout 15 kg. </w:t>
      </w:r>
    </w:p>
    <w:p w14:paraId="035EA704" w14:textId="77777777" w:rsidR="00987957" w:rsidRPr="002971E2" w:rsidRDefault="00987957" w:rsidP="00D3695E">
      <w:pPr>
        <w:pStyle w:val="Podminky-odstavec-cislo"/>
        <w:numPr>
          <w:ilvl w:val="0"/>
          <w:numId w:val="0"/>
        </w:numPr>
        <w:ind w:left="426"/>
      </w:pPr>
      <w:r w:rsidRPr="002971E2">
        <w:t>Nejmenší povolený rozměr adresní strany balíku (svazku) je 14 x 9 cm.</w:t>
      </w:r>
    </w:p>
    <w:p w14:paraId="613A03D7" w14:textId="1132AE2E" w:rsidR="00987957" w:rsidRPr="002971E2" w:rsidRDefault="00987957" w:rsidP="00AE1A57">
      <w:pPr>
        <w:pStyle w:val="Podminky-odstavec-cislo"/>
        <w:numPr>
          <w:ilvl w:val="0"/>
          <w:numId w:val="118"/>
        </w:numPr>
        <w:ind w:left="426" w:hanging="426"/>
      </w:pPr>
      <w:r w:rsidRPr="002971E2">
        <w:t>Jednotlivé in</w:t>
      </w:r>
      <w:r w:rsidR="00F40DC4" w:rsidRPr="002971E2">
        <w:t>formační/propagační materiály v </w:t>
      </w:r>
      <w:r w:rsidRPr="002971E2">
        <w:t>balících (svazcích) nesmí být vloženy do sebe tak, aby je pošta pro dodávání musela ro</w:t>
      </w:r>
      <w:r w:rsidR="00F40DC4" w:rsidRPr="002971E2">
        <w:t>zebírat. Každý balík (svazek) s </w:t>
      </w:r>
      <w:r w:rsidRPr="002971E2">
        <w:t>informačními/propagačními materiály musí být zabalen tak, aby při běžném zacházení nedošlo při přepravě k poškození nebo k oddělení informačních/propagačních materiálů. Informační/propagační materiály v balících (svazcích) musí být zabezpečeny tak, aby při manipulaci nemohlo dojít k zasunutí jiných materiálů.</w:t>
      </w:r>
    </w:p>
    <w:p w14:paraId="09B24293" w14:textId="77777777" w:rsidR="00987957" w:rsidRPr="002971E2" w:rsidRDefault="00987957" w:rsidP="00F40DC4">
      <w:pPr>
        <w:pStyle w:val="Podminky-odstavec-cislo"/>
        <w:numPr>
          <w:ilvl w:val="0"/>
          <w:numId w:val="118"/>
        </w:numPr>
        <w:ind w:left="426" w:hanging="426"/>
      </w:pPr>
      <w:r w:rsidRPr="002971E2">
        <w:t xml:space="preserve">Ceny, za něž je služba poskytována, jsou uvedeny v samostatné části Poštovních podmínek České pošty, s. p., - Ceníku základních poštovních služeb a ostatních služeb poskytovaných Českou poštou, s.p. (dále jen „ceník“). </w:t>
      </w:r>
    </w:p>
    <w:p w14:paraId="16B0B15C" w14:textId="77777777" w:rsidR="00987957" w:rsidRPr="002971E2" w:rsidRDefault="00987957" w:rsidP="00F40DC4">
      <w:pPr>
        <w:pStyle w:val="Podminky-odstavec-cislo"/>
        <w:numPr>
          <w:ilvl w:val="0"/>
          <w:numId w:val="0"/>
        </w:numPr>
        <w:ind w:left="426"/>
      </w:pPr>
      <w:r w:rsidRPr="002971E2">
        <w:t>Cena za službu je stanovena ve dvou pásmech:</w:t>
      </w:r>
    </w:p>
    <w:p w14:paraId="1390D37E" w14:textId="77777777" w:rsidR="00987957" w:rsidRPr="002971E2" w:rsidRDefault="00987957" w:rsidP="00F40DC4">
      <w:pPr>
        <w:pStyle w:val="cpNormal1"/>
        <w:numPr>
          <w:ilvl w:val="1"/>
          <w:numId w:val="123"/>
        </w:numPr>
        <w:spacing w:after="0"/>
        <w:ind w:left="851" w:hanging="142"/>
        <w:jc w:val="both"/>
        <w:rPr>
          <w:rFonts w:asciiTheme="minorHAnsi" w:hAnsiTheme="minorHAnsi"/>
        </w:rPr>
      </w:pPr>
      <w:r w:rsidRPr="002971E2">
        <w:rPr>
          <w:rFonts w:asciiTheme="minorHAnsi" w:hAnsiTheme="minorHAnsi"/>
        </w:rPr>
        <w:t xml:space="preserve">Pásmo A – pro domácnosti ve vybraných obcích (seznam vybraných obcí do pásma A je přílohou č. 4 těchto podmínek, dále je k dispozici na internetových stránkách podniku www.ceskaposta.cz, na vyžádání na všech poštách a na telefonním čísle 954 40 66 99) a pro P. O. BOXy. </w:t>
      </w:r>
    </w:p>
    <w:p w14:paraId="360E3DAC" w14:textId="77777777" w:rsidR="00987957" w:rsidRPr="002971E2" w:rsidRDefault="00987957" w:rsidP="00F40DC4">
      <w:pPr>
        <w:pStyle w:val="cpNormal1"/>
        <w:numPr>
          <w:ilvl w:val="1"/>
          <w:numId w:val="123"/>
        </w:numPr>
        <w:spacing w:after="0"/>
        <w:ind w:left="851" w:hanging="142"/>
        <w:jc w:val="both"/>
        <w:rPr>
          <w:rFonts w:asciiTheme="minorHAnsi" w:hAnsiTheme="minorHAnsi"/>
        </w:rPr>
      </w:pPr>
      <w:r w:rsidRPr="002971E2">
        <w:rPr>
          <w:rFonts w:asciiTheme="minorHAnsi" w:hAnsiTheme="minorHAnsi"/>
        </w:rPr>
        <w:t>Pásmo B – pro domácnosti v ostatních obcích a pro firmy.</w:t>
      </w:r>
    </w:p>
    <w:p w14:paraId="5B60D277" w14:textId="0DB0A290" w:rsidR="00987957" w:rsidRPr="002971E2" w:rsidRDefault="00987957" w:rsidP="00F40DC4">
      <w:pPr>
        <w:pStyle w:val="Podminky-odstavec-cislo"/>
        <w:numPr>
          <w:ilvl w:val="0"/>
          <w:numId w:val="0"/>
        </w:numPr>
        <w:ind w:left="426"/>
      </w:pPr>
      <w:r w:rsidRPr="002971E2">
        <w:t>Pokud je objedn</w:t>
      </w:r>
      <w:r w:rsidR="00F40DC4" w:rsidRPr="002971E2">
        <w:t>ána roznáška v obcích v pásmu A </w:t>
      </w:r>
      <w:r w:rsidRPr="002971E2">
        <w:t>do všech domácností a zároveň do f</w:t>
      </w:r>
      <w:r w:rsidR="00F40DC4" w:rsidRPr="002971E2">
        <w:t>irem, jsou i </w:t>
      </w:r>
      <w:r w:rsidRPr="002971E2">
        <w:t>materiály určené do firem</w:t>
      </w:r>
    </w:p>
    <w:p w14:paraId="2C76F70C" w14:textId="77777777" w:rsidR="00987957" w:rsidRPr="002971E2" w:rsidRDefault="00987957" w:rsidP="00F40DC4">
      <w:pPr>
        <w:pStyle w:val="Podminky-odstavec-cislo"/>
        <w:numPr>
          <w:ilvl w:val="0"/>
          <w:numId w:val="0"/>
        </w:numPr>
        <w:ind w:left="426"/>
      </w:pPr>
      <w:r w:rsidRPr="002971E2">
        <w:t>účtovány za ceny pro domácnosti. Pokud bude počet podaných materiálů v rámci zakázky dle pásem nejméně v poměru 70:30 (A:B), bude celá zakázka účtována za cenu pásma A.</w:t>
      </w:r>
    </w:p>
    <w:p w14:paraId="6AF05CB3" w14:textId="77777777" w:rsidR="00987957" w:rsidRPr="002971E2" w:rsidRDefault="00987957" w:rsidP="00D3695E">
      <w:pPr>
        <w:pStyle w:val="Podminky-odstavec-cislo"/>
        <w:numPr>
          <w:ilvl w:val="0"/>
          <w:numId w:val="0"/>
        </w:numPr>
        <w:ind w:left="426"/>
      </w:pPr>
      <w:r w:rsidRPr="002971E2">
        <w:t>Pokud jsou příjemci materiálu určeni pouze dodávací poštou (roznáška v působnosti pošty), stanoví se cena dle pásma obce, ve kterém je dodávací pošta. Pokud jsou příjemci materiálu určeni obcí nebo částí obce, stanoví se cena dle pásma příslušné obce.</w:t>
      </w:r>
    </w:p>
    <w:p w14:paraId="22213AF6" w14:textId="77777777" w:rsidR="00987957" w:rsidRPr="002971E2" w:rsidRDefault="00987957" w:rsidP="00D3695E">
      <w:pPr>
        <w:pStyle w:val="Podminky-odstavec-cislo"/>
        <w:numPr>
          <w:ilvl w:val="0"/>
          <w:numId w:val="0"/>
        </w:numPr>
        <w:ind w:left="426"/>
      </w:pPr>
      <w:r w:rsidRPr="002971E2">
        <w:t xml:space="preserve">Cena je stanovena za doručení jednoho výtisku informačního/propagačního materiálu. Skládá-li se podávaný materiál z několika výtisků, je konečná cena za tento materiál dána součtem cen jednotlivých výtisků. </w:t>
      </w:r>
    </w:p>
    <w:p w14:paraId="6FDFB3A0" w14:textId="77777777" w:rsidR="00987957" w:rsidRPr="002971E2" w:rsidRDefault="00987957" w:rsidP="00AE1A57">
      <w:pPr>
        <w:pStyle w:val="Podminky-odstavec-cislo"/>
        <w:numPr>
          <w:ilvl w:val="0"/>
          <w:numId w:val="118"/>
        </w:numPr>
        <w:ind w:left="426" w:hanging="426"/>
      </w:pPr>
      <w:r w:rsidRPr="002971E2">
        <w:t xml:space="preserve">Informační/propagační materiály jsou podnikem přijímány na základě Smlouvy o Roznášce informačních/propagačních materiálů, sjednané podle § 1746, odst. 2, občanského zákoníku, nebo na základě Objednávky, jejíž závazný vzor je přílohou č. 3 těchto podmínek. </w:t>
      </w:r>
    </w:p>
    <w:p w14:paraId="73FAED2B" w14:textId="77777777" w:rsidR="00987957" w:rsidRPr="002971E2" w:rsidRDefault="00987957" w:rsidP="00D3695E">
      <w:pPr>
        <w:pStyle w:val="Podminky-odstavec-cislo"/>
        <w:numPr>
          <w:ilvl w:val="0"/>
          <w:numId w:val="0"/>
        </w:numPr>
        <w:ind w:left="426"/>
      </w:pPr>
      <w:r w:rsidRPr="002971E2">
        <w:t>Při každém podání informačních/propagačních materiálů na základě Smlouvy sjednané na obchodním pracovišti podniku předá Objednatel podniku:</w:t>
      </w:r>
    </w:p>
    <w:p w14:paraId="7C69881F" w14:textId="77777777" w:rsidR="00987957" w:rsidRPr="002971E2" w:rsidRDefault="00987957" w:rsidP="00AE1A57">
      <w:pPr>
        <w:pStyle w:val="Podminky-odrazky-pismena"/>
        <w:numPr>
          <w:ilvl w:val="0"/>
          <w:numId w:val="124"/>
        </w:numPr>
        <w:ind w:left="851" w:hanging="142"/>
      </w:pPr>
      <w:r w:rsidRPr="002971E2">
        <w:t>podací data v elektronické podobě prostřednictvím Elektronického podacího archu RIPM (ePA RIPM) nebo prostřednictvím Souboru RIPM ve struktuře stanovené podnikem (ePA RIPM i Soubor RIPM jsou k dispozici na internetových stránkách podniku www.ceskaposta.cz), nebo</w:t>
      </w:r>
    </w:p>
    <w:p w14:paraId="7798170D" w14:textId="7060BD6B" w:rsidR="00987957" w:rsidRPr="002971E2" w:rsidRDefault="00987957" w:rsidP="00AE1A57">
      <w:pPr>
        <w:pStyle w:val="Podminky-odrazky-pismena"/>
        <w:numPr>
          <w:ilvl w:val="0"/>
          <w:numId w:val="124"/>
        </w:numPr>
        <w:ind w:left="851" w:hanging="142"/>
      </w:pPr>
      <w:r w:rsidRPr="002971E2">
        <w:t>dvojmo vyplněný „Zakázkový list podaných informa</w:t>
      </w:r>
      <w:r w:rsidR="00F40DC4" w:rsidRPr="002971E2">
        <w:t>čních/propagačních materiálů“ a </w:t>
      </w:r>
      <w:r w:rsidRPr="002971E2">
        <w:t>„Distribuční seznam pro Zakázkový list RIPM ze dne“, jejichž vzory jsou přílohami Smlouvy, případně ve sjednaném formátu specifikaci příjemců s počty dle dodávacích pošt a obcí nebo částí obcí,</w:t>
      </w:r>
    </w:p>
    <w:p w14:paraId="20B94F6D" w14:textId="604D5A6A" w:rsidR="00987957" w:rsidRPr="002971E2" w:rsidRDefault="00987957" w:rsidP="00D3695E">
      <w:pPr>
        <w:pStyle w:val="Podminky-odstavec-cislo"/>
        <w:numPr>
          <w:ilvl w:val="0"/>
          <w:numId w:val="0"/>
        </w:numPr>
        <w:ind w:left="426"/>
      </w:pPr>
      <w:r w:rsidRPr="002971E2">
        <w:t>a jeden vzorek informačního/propagačního materiálu k výpočtu ceny služby. Při každém podání informačních/propagačních materiálů na základě Objednávky předá Objednatel podniku trojmo vyplněnou Objednávku. Údaje vymezující území p</w:t>
      </w:r>
      <w:r w:rsidR="00F40DC4" w:rsidRPr="002971E2">
        <w:t>ro doručení mohou být předány v </w:t>
      </w:r>
      <w:r w:rsidRPr="002971E2">
        <w:t xml:space="preserve">elektronické podobě prostřednictvím vyplněného Elektronického podacího archu RIPM (ePA RIPM). Přílohu každé Objednávky tvoří jeden vzorek podávaného materiálu k výpočtu ceny služby. V případě, že Objednatel při podání informačních/propagačních materiálů předá Podniku, ať již v elektronické nebo písemné podobě nesprávná data, případně data, nebudou aktuální ke dni sjednaného termínu roznášky, neodpovídá podnik za nedoručení informačních/propagačních materiálů v termínu sjednaném podle bodu 7 těchto podmínek. </w:t>
      </w:r>
    </w:p>
    <w:p w14:paraId="0028CC43" w14:textId="77777777" w:rsidR="00987957" w:rsidRPr="002971E2" w:rsidRDefault="00987957" w:rsidP="00AE1A57">
      <w:pPr>
        <w:pStyle w:val="Podminky-odstavec-cislo"/>
        <w:numPr>
          <w:ilvl w:val="0"/>
          <w:numId w:val="118"/>
        </w:numPr>
        <w:ind w:left="426" w:hanging="426"/>
      </w:pPr>
      <w:r w:rsidRPr="002971E2">
        <w:t>Objednávkou je možno sjednat na poště pouze podání propagačních materiálů, a to za podmínky, že cena služby je hrazena v hotovosti a podání je uskutečněno na poště, která patří do působnosti dodávací pošty, která bude zajišťovat doručení podaných propagačních materiálů. Seznam dodacích pošt s příslušnými podacími poštami je k dispozici na internetových stránkách podniku www.ceskaposta.cz</w:t>
      </w:r>
    </w:p>
    <w:p w14:paraId="3830DAA4" w14:textId="77777777" w:rsidR="00987957" w:rsidRPr="002971E2" w:rsidRDefault="00987957" w:rsidP="00D3695E">
      <w:pPr>
        <w:pStyle w:val="Podminky-odstavec-cislo"/>
        <w:numPr>
          <w:ilvl w:val="0"/>
          <w:numId w:val="0"/>
        </w:numPr>
        <w:ind w:left="426"/>
      </w:pPr>
      <w:r w:rsidRPr="002971E2">
        <w:t>V ostatních případech sjednává Smlouvu nebo potvrzuje Objednávku příslušné obchodní pracoviště podniku.</w:t>
      </w:r>
    </w:p>
    <w:p w14:paraId="4540972D" w14:textId="77777777" w:rsidR="00987957" w:rsidRPr="002971E2" w:rsidRDefault="00987957" w:rsidP="00AE1A57">
      <w:pPr>
        <w:pStyle w:val="Podminky-odstavec-cislo"/>
        <w:numPr>
          <w:ilvl w:val="0"/>
          <w:numId w:val="118"/>
        </w:numPr>
        <w:ind w:left="426" w:hanging="426"/>
      </w:pPr>
      <w:r w:rsidRPr="002971E2">
        <w:t>Na základě dohody sjednané na příslušném obchodním pracovišti podniku podnik provede před podáním adresní a expediční přípravu informačních/propagačních materiálů. Za den podání se v takovém případě považuje den sjednaný v dohodě. Adresní a expediční příprava je poskytována za cenu podle ceníku a podléhá příslušné sazbě DPH.</w:t>
      </w:r>
    </w:p>
    <w:p w14:paraId="59F47A27" w14:textId="253AA10B" w:rsidR="00987957" w:rsidRPr="002971E2" w:rsidRDefault="00987957" w:rsidP="00AE1A57">
      <w:pPr>
        <w:pStyle w:val="Podminky-odstavec-cislo"/>
        <w:numPr>
          <w:ilvl w:val="0"/>
          <w:numId w:val="118"/>
        </w:numPr>
        <w:ind w:left="426" w:hanging="426"/>
      </w:pPr>
      <w:r w:rsidRPr="002971E2">
        <w:t>Reklamace provedení služby musí být uplatněna do 5 pracovních dnů po konci sjednaného termínu roznášky, přičemž rozhodující je datum odeslání reklamace. Reklamace bude podnikem přijata k vyřízení pouze, pokud obsahuje následující údaje: předmět reklamace, datum zjištění porušení Smlouvy nebo Objednávky, místo, PSČ, ulice, číslo domu. Reklamace musí být podána písemně. Reklamaci lze uplatnit pouze tam, kde byla uzavřena Smlouva nebo Objednávka, tzn. na podací poště nebo na obchodním pracovišti podniku. Reklamace uplatněné na obchodním pracovišti podniku mohou být zaslány elektronicky a musí obsa</w:t>
      </w:r>
      <w:r w:rsidR="00F40DC4" w:rsidRPr="002971E2">
        <w:t>hovat kopii Zakázkového listu a </w:t>
      </w:r>
      <w:r w:rsidRPr="002971E2">
        <w:t>Distribu</w:t>
      </w:r>
      <w:r w:rsidR="00F40DC4" w:rsidRPr="002971E2">
        <w:t>čního seznamu nebo potvrzení o </w:t>
      </w:r>
      <w:r w:rsidRPr="002971E2">
        <w:t>podání prostřednictvím Elektronického podacího archu (ePA RIPM) nebo Souboru RIPM nebo kopii Objednávky.</w:t>
      </w:r>
    </w:p>
    <w:p w14:paraId="12FF1E16" w14:textId="77777777" w:rsidR="00987957" w:rsidRPr="002971E2" w:rsidRDefault="00987957" w:rsidP="00D3695E">
      <w:pPr>
        <w:pStyle w:val="Podminky-odstavec-cislo"/>
        <w:numPr>
          <w:ilvl w:val="0"/>
          <w:numId w:val="0"/>
        </w:numPr>
        <w:ind w:left="426"/>
      </w:pPr>
      <w:r w:rsidRPr="002971E2">
        <w:t xml:space="preserve">Na základě reklamace podnik ihned prověří, zda a jak byly informační/propagační materiály dodány. </w:t>
      </w:r>
    </w:p>
    <w:p w14:paraId="6031E564" w14:textId="785A6333" w:rsidR="00987957" w:rsidRPr="002971E2" w:rsidRDefault="00987957" w:rsidP="00D3695E">
      <w:pPr>
        <w:pStyle w:val="Podminky-odstavec-cislo"/>
        <w:numPr>
          <w:ilvl w:val="0"/>
          <w:numId w:val="0"/>
        </w:numPr>
        <w:ind w:left="426"/>
      </w:pPr>
      <w:r w:rsidRPr="002971E2">
        <w:t>Reklamace jsou oprávněné, pokud není dosažena kvali</w:t>
      </w:r>
      <w:r w:rsidR="00F40DC4" w:rsidRPr="002971E2">
        <w:t>ta roznášky v rozsahu určeném v </w:t>
      </w:r>
      <w:r w:rsidRPr="002971E2">
        <w:t>bodě 8. V případě oprávněné reklamace bude Objednateli vrácena část ceny služby, popř. poskytnuta sleva za nedoručené materiály, určená rozdílem částky odpovídající ceně objednané služby v</w:t>
      </w:r>
      <w:r w:rsidR="00D3695E" w:rsidRPr="002971E2">
        <w:t> </w:t>
      </w:r>
      <w:r w:rsidRPr="002971E2">
        <w:t>působnosti</w:t>
      </w:r>
      <w:r w:rsidR="00D3695E" w:rsidRPr="002971E2">
        <w:t xml:space="preserve"> </w:t>
      </w:r>
      <w:r w:rsidRPr="002971E2">
        <w:t>dodávací pošty (cena je dána součinem sjednané ceny za doručení 1 ks materiálu a počtu informačních/propagačních materiálů určených k distribuci v působnosti dodávací pošty) ponížené o 10 % a částky odpovídající součinu sjednané ceny za doručení 1 ks materiálu a počtu informačních/propagačních materiálů doručenýc</w:t>
      </w:r>
      <w:r w:rsidR="00F40DC4" w:rsidRPr="002971E2">
        <w:t>h v působnosti dodávací pošty v </w:t>
      </w:r>
      <w:r w:rsidRPr="002971E2">
        <w:t>souladu s uzavřenou Smlouvou, není-li mezi Objednatelem a podnikem ujednáno jinak.</w:t>
      </w:r>
    </w:p>
    <w:p w14:paraId="753A1E64" w14:textId="42633AA0" w:rsidR="00987957" w:rsidRPr="002971E2" w:rsidRDefault="00987957" w:rsidP="00D3695E">
      <w:pPr>
        <w:pStyle w:val="Podminky-odstavec-cislo"/>
        <w:numPr>
          <w:ilvl w:val="0"/>
          <w:numId w:val="0"/>
        </w:numPr>
        <w:ind w:left="426"/>
      </w:pPr>
      <w:r w:rsidRPr="002971E2">
        <w:t>Sleva bude zohledněna při vyúčtování daného podání. Pokud byla cena služby hr</w:t>
      </w:r>
      <w:r w:rsidR="00F40DC4" w:rsidRPr="002971E2">
        <w:t>azena v </w:t>
      </w:r>
      <w:r w:rsidRPr="002971E2">
        <w:t>hotovosti nebo již byla za poskytnuté služby vystavena faktura, bude příslušná částka vyúčtována formou opravného daňového dokladu.</w:t>
      </w:r>
    </w:p>
    <w:p w14:paraId="51ACE633" w14:textId="2D65217E" w:rsidR="00987957" w:rsidRPr="002971E2" w:rsidRDefault="00987957" w:rsidP="00D3695E">
      <w:pPr>
        <w:pStyle w:val="Podminky-odstavec-cislo"/>
        <w:numPr>
          <w:ilvl w:val="0"/>
          <w:numId w:val="0"/>
        </w:numPr>
        <w:ind w:left="426"/>
      </w:pPr>
      <w:r w:rsidRPr="002971E2">
        <w:t>Za ušlý zi</w:t>
      </w:r>
      <w:r w:rsidR="00F40DC4" w:rsidRPr="002971E2">
        <w:t>sk a případné škody způsobené v </w:t>
      </w:r>
      <w:r w:rsidRPr="002971E2">
        <w:t>důsledku vadného poskytnutí služby podnik neodpovídá. To neplatí, je-li Ob</w:t>
      </w:r>
      <w:r w:rsidR="00F40DC4" w:rsidRPr="002971E2">
        <w:t>jednatel v </w:t>
      </w:r>
      <w:r w:rsidRPr="002971E2">
        <w:t xml:space="preserve">postavení spotřebitele ve smyslu § 419 občanského zákoníku. </w:t>
      </w:r>
    </w:p>
    <w:p w14:paraId="710826BD" w14:textId="77777777" w:rsidR="00987957" w:rsidRPr="002971E2" w:rsidRDefault="00987957" w:rsidP="00AE1A57">
      <w:pPr>
        <w:pStyle w:val="Podminky-odstavec-cislo"/>
        <w:numPr>
          <w:ilvl w:val="0"/>
          <w:numId w:val="118"/>
        </w:numPr>
        <w:ind w:left="426" w:hanging="426"/>
      </w:pPr>
      <w:r w:rsidRPr="002971E2">
        <w:t>Objednatel odpovídá za volbu režimu materiálu, tj. zda se jedná o informační nebo propagační materiál, a za zajištění souladu obsahu materiálů s právními předpisy. V případě, že podniku bude v důsledku porušení těchto obchodních podmínek ze strany Objednatele nebo z důvodu porušení právních předpisů při šíření Objednatelem zadaného materiálu, majícího základ v obsahu materiálu, uložena jakákoli sankce, je Objednatel povinen na základě výzvy podniku plně nahradit podniku takto vzniklou škodu.</w:t>
      </w:r>
    </w:p>
    <w:p w14:paraId="60C3164C" w14:textId="4D8838D2" w:rsidR="00987957" w:rsidRPr="002971E2" w:rsidRDefault="009F71A4" w:rsidP="009F71A4">
      <w:pPr>
        <w:pStyle w:val="Podminky-odstavec-cislo"/>
        <w:numPr>
          <w:ilvl w:val="0"/>
          <w:numId w:val="0"/>
        </w:numPr>
        <w:ind w:left="426"/>
      </w:pPr>
      <w:r w:rsidRPr="002971E2">
        <w:rPr>
          <w:noProof/>
          <w:lang w:eastAsia="cs-CZ"/>
        </w:rPr>
        <mc:AlternateContent>
          <mc:Choice Requires="wps">
            <w:drawing>
              <wp:anchor distT="45720" distB="45720" distL="114300" distR="114300" simplePos="0" relativeHeight="251686400" behindDoc="1" locked="0" layoutInCell="1" allowOverlap="1" wp14:anchorId="3D5F8644" wp14:editId="2F20F22A">
                <wp:simplePos x="0" y="0"/>
                <wp:positionH relativeFrom="column">
                  <wp:posOffset>-70011</wp:posOffset>
                </wp:positionH>
                <wp:positionV relativeFrom="paragraph">
                  <wp:posOffset>-44450</wp:posOffset>
                </wp:positionV>
                <wp:extent cx="532130" cy="333375"/>
                <wp:effectExtent l="0" t="0" r="1270" b="9525"/>
                <wp:wrapNone/>
                <wp:docPr id="196" name="Textové pole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333375"/>
                        </a:xfrm>
                        <a:prstGeom prst="rect">
                          <a:avLst/>
                        </a:prstGeom>
                        <a:solidFill>
                          <a:srgbClr val="FFFFFF"/>
                        </a:solidFill>
                        <a:ln w="9525">
                          <a:noFill/>
                          <a:miter lim="800000"/>
                          <a:headEnd/>
                          <a:tailEnd/>
                        </a:ln>
                      </wps:spPr>
                      <wps:txbx>
                        <w:txbxContent>
                          <w:p w14:paraId="3CD91D90" w14:textId="6B1AAC88" w:rsidR="00B354AE" w:rsidRPr="00F06411" w:rsidRDefault="00B354AE" w:rsidP="009F71A4">
                            <w:pPr>
                              <w:rPr>
                                <w:rFonts w:asciiTheme="minorHAnsi" w:hAnsiTheme="minorHAnsi"/>
                                <w:color w:val="002776"/>
                              </w:rPr>
                            </w:pPr>
                            <w:r>
                              <w:rPr>
                                <w:rFonts w:asciiTheme="minorHAnsi" w:hAnsiTheme="minorHAnsi"/>
                                <w:color w:val="002776"/>
                              </w:rPr>
                              <w:t>17a</w:t>
                            </w:r>
                            <w:r w:rsidRPr="00F06411">
                              <w:rPr>
                                <w:rFonts w:asciiTheme="minorHAnsi" w:hAnsiTheme="minorHAnsi"/>
                                <w:color w:val="00277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5F8644" id="Textové pole 196" o:spid="_x0000_s1045" type="#_x0000_t202" style="position:absolute;left:0;text-align:left;margin-left:-5.5pt;margin-top:-3.5pt;width:41.9pt;height:26.25pt;z-index:-251630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" stroked="f">
                <v:textbox>
                  <w:txbxContent>
                    <w:p w14:paraId="3CD91D90" w14:textId="6B1AAC88" w:rsidR="00B354AE" w:rsidRPr="00F06411" w:rsidRDefault="00B354AE" w:rsidP="009F71A4">
                      <w:pPr>
                        <w:rPr>
                          <w:rFonts w:asciiTheme="minorHAnsi" w:hAnsiTheme="minorHAnsi"/>
                          <w:color w:val="002776"/>
                        </w:rPr>
                      </w:pPr>
                      <w:r>
                        <w:rPr>
                          <w:rFonts w:asciiTheme="minorHAnsi" w:hAnsiTheme="minorHAnsi"/>
                          <w:color w:val="002776"/>
                        </w:rPr>
                        <w:t>17a</w:t>
                      </w:r>
                      <w:r w:rsidRPr="00F06411">
                        <w:rPr>
                          <w:rFonts w:asciiTheme="minorHAnsi" w:hAnsiTheme="minorHAnsi"/>
                          <w:color w:val="002776"/>
                        </w:rPr>
                        <w:t>.</w:t>
                      </w:r>
                    </w:p>
                  </w:txbxContent>
                </v:textbox>
              </v:shape>
            </w:pict>
          </mc:Fallback>
        </mc:AlternateContent>
      </w:r>
      <w:r w:rsidR="00987957" w:rsidRPr="002971E2">
        <w:t xml:space="preserve">Řešení spotřebitelských sporů týkajících se předmětu smlouvy: </w:t>
      </w:r>
    </w:p>
    <w:p w14:paraId="373B4258" w14:textId="3C2551E4" w:rsidR="00987957" w:rsidRPr="002971E2" w:rsidRDefault="00987957" w:rsidP="00D3695E">
      <w:pPr>
        <w:pStyle w:val="Podminky-odstavec-cislo"/>
        <w:numPr>
          <w:ilvl w:val="0"/>
          <w:numId w:val="0"/>
        </w:numPr>
        <w:ind w:left="426"/>
      </w:pPr>
      <w:r w:rsidRPr="002971E2">
        <w:t xml:space="preserve">K mimosoudnímu </w:t>
      </w:r>
      <w:r w:rsidR="00F40DC4" w:rsidRPr="002971E2">
        <w:t>řešení spotřebitelských sporů z </w:t>
      </w:r>
      <w:r w:rsidRPr="002971E2">
        <w:t>této služby mezi spotřebiteli a Českou poštou, s.p. je příslušná Česká obchodní inspekce (www.coi.cz).</w:t>
      </w:r>
    </w:p>
    <w:p w14:paraId="776CF08C" w14:textId="77777777" w:rsidR="00987957" w:rsidRPr="002971E2" w:rsidRDefault="00987957" w:rsidP="00AE1A57">
      <w:pPr>
        <w:pStyle w:val="Podminky-odstavec-cislo"/>
        <w:numPr>
          <w:ilvl w:val="0"/>
          <w:numId w:val="118"/>
        </w:numPr>
        <w:ind w:left="426" w:hanging="426"/>
      </w:pPr>
      <w:r w:rsidRPr="002971E2">
        <w:t xml:space="preserve">Tyto obchodní podmínky nabývají účinnosti dnem 1. července 2015 a jsou k dispozici na všech poštách a na internetových stránkách www.ceskaposta.cz. Podnik si vyhrazuje právo je měnit, doplňovat nebo je zrušit vydáním podmínek nových. </w:t>
      </w:r>
    </w:p>
    <w:p w14:paraId="29552F1C" w14:textId="47F541E9" w:rsidR="00987957" w:rsidRPr="002971E2" w:rsidRDefault="00987957" w:rsidP="00AE1A57">
      <w:pPr>
        <w:pStyle w:val="Podminky-odstavec-cislo"/>
        <w:numPr>
          <w:ilvl w:val="0"/>
          <w:numId w:val="118"/>
        </w:numPr>
        <w:ind w:left="426" w:hanging="426"/>
      </w:pPr>
      <w:r w:rsidRPr="002971E2">
        <w:t xml:space="preserve">Těmito obchodními podmínkami se ruší „Obchodní podmínky služby Roznáška informačních/propagačních materiálů” platné od 1. května 2014, </w:t>
      </w:r>
      <w:r w:rsidR="00F40DC4" w:rsidRPr="002971E2">
        <w:t>včetně jejich pozdějších změn a </w:t>
      </w:r>
      <w:r w:rsidRPr="002971E2">
        <w:t>dodatků.</w:t>
      </w:r>
    </w:p>
    <w:p w14:paraId="43FD0F93" w14:textId="77777777" w:rsidR="00421B1D" w:rsidRPr="002971E2" w:rsidRDefault="00421B1D" w:rsidP="00AE313B">
      <w:pPr>
        <w:pStyle w:val="Podminky-odstavec-nadpis"/>
      </w:pPr>
      <w:r w:rsidRPr="002971E2">
        <w:t>Seznam příloh:</w:t>
      </w:r>
    </w:p>
    <w:p w14:paraId="5E4B6267" w14:textId="77777777" w:rsidR="00421B1D" w:rsidRPr="002971E2" w:rsidRDefault="00421B1D" w:rsidP="00AE313B">
      <w:pPr>
        <w:pStyle w:val="Podminky-odstavec-cislo"/>
        <w:numPr>
          <w:ilvl w:val="0"/>
          <w:numId w:val="0"/>
        </w:numPr>
        <w:ind w:left="1418" w:hanging="1418"/>
      </w:pPr>
      <w:r w:rsidRPr="002971E2">
        <w:rPr>
          <w:b/>
        </w:rPr>
        <w:t>Příloha č. 1</w:t>
      </w:r>
      <w:r w:rsidRPr="002971E2">
        <w:t xml:space="preserve"> </w:t>
      </w:r>
      <w:r w:rsidR="00AE313B" w:rsidRPr="002971E2">
        <w:tab/>
      </w:r>
      <w:r w:rsidRPr="002971E2">
        <w:t>Vzor adresního štítku balíku (svazku) s informačními (RIM)/propagačními (RPM) materiály</w:t>
      </w:r>
    </w:p>
    <w:p w14:paraId="0D0AE7C2" w14:textId="77777777" w:rsidR="00421B1D" w:rsidRPr="002971E2" w:rsidRDefault="00421B1D" w:rsidP="00AE313B">
      <w:pPr>
        <w:pStyle w:val="Podminky-odstavec-cislo"/>
        <w:numPr>
          <w:ilvl w:val="0"/>
          <w:numId w:val="0"/>
        </w:numPr>
        <w:ind w:left="2205" w:hanging="360"/>
      </w:pPr>
    </w:p>
    <w:p w14:paraId="7669A4E3" w14:textId="77777777" w:rsidR="00AE313B" w:rsidRPr="002971E2" w:rsidRDefault="00AE313B" w:rsidP="00AE313B">
      <w:pPr>
        <w:pStyle w:val="Podminky-odstavec-cislo"/>
        <w:numPr>
          <w:ilvl w:val="0"/>
          <w:numId w:val="0"/>
        </w:numPr>
        <w:ind w:left="1418" w:hanging="1418"/>
      </w:pPr>
      <w:r w:rsidRPr="002971E2">
        <w:rPr>
          <w:b/>
        </w:rPr>
        <w:t>Příloha č. 2</w:t>
      </w:r>
      <w:r w:rsidRPr="002971E2">
        <w:t xml:space="preserve"> </w:t>
      </w:r>
      <w:r w:rsidRPr="002971E2">
        <w:tab/>
        <w:t>Vzory podacích nálepek informačních (IM) a propagačních (PM) materiálů</w:t>
      </w:r>
    </w:p>
    <w:p w14:paraId="4DE78722" w14:textId="77777777" w:rsidR="00AE313B" w:rsidRPr="002971E2" w:rsidRDefault="00AE313B" w:rsidP="00AE313B">
      <w:pPr>
        <w:pStyle w:val="Podminky-odstavec-cislo"/>
        <w:numPr>
          <w:ilvl w:val="0"/>
          <w:numId w:val="0"/>
        </w:numPr>
        <w:ind w:left="1418" w:hanging="1418"/>
      </w:pPr>
      <w:r w:rsidRPr="002971E2">
        <w:rPr>
          <w:b/>
        </w:rPr>
        <w:t>Příloha č. 3</w:t>
      </w:r>
      <w:r w:rsidRPr="002971E2">
        <w:t xml:space="preserve"> </w:t>
      </w:r>
      <w:r w:rsidRPr="002971E2">
        <w:tab/>
        <w:t>Objednávka služby Roznáška informačních a propagačních materiálů</w:t>
      </w:r>
    </w:p>
    <w:p w14:paraId="46380821" w14:textId="77777777" w:rsidR="00AE313B" w:rsidRPr="002971E2" w:rsidRDefault="00AE313B" w:rsidP="00AE313B">
      <w:pPr>
        <w:pStyle w:val="Podminky-odstavec-cislo"/>
        <w:numPr>
          <w:ilvl w:val="0"/>
          <w:numId w:val="0"/>
        </w:numPr>
        <w:ind w:left="1418" w:hanging="1418"/>
      </w:pPr>
      <w:r w:rsidRPr="002971E2">
        <w:rPr>
          <w:b/>
        </w:rPr>
        <w:t>Příloha č. 4</w:t>
      </w:r>
      <w:r w:rsidRPr="002971E2">
        <w:tab/>
        <w:t>Seznam obcí zařazených do pásma A</w:t>
      </w:r>
    </w:p>
    <w:p w14:paraId="6E9CBF97" w14:textId="77777777" w:rsidR="00AE313B" w:rsidRPr="002971E2" w:rsidRDefault="00AE313B" w:rsidP="00AE313B">
      <w:pPr>
        <w:pStyle w:val="Podminky-odstavec-cislo"/>
        <w:numPr>
          <w:ilvl w:val="0"/>
          <w:numId w:val="0"/>
        </w:numPr>
        <w:ind w:left="1418" w:hanging="1418"/>
      </w:pPr>
    </w:p>
    <w:p w14:paraId="0E6EE963" w14:textId="77777777" w:rsidR="00AE313B" w:rsidRPr="002971E2" w:rsidRDefault="00AE313B" w:rsidP="00AE313B">
      <w:pPr>
        <w:pStyle w:val="Podminky-odstavec-cislo"/>
        <w:numPr>
          <w:ilvl w:val="0"/>
          <w:numId w:val="0"/>
        </w:numPr>
        <w:ind w:left="1418" w:hanging="1418"/>
      </w:pPr>
    </w:p>
    <w:p w14:paraId="4FFC333C" w14:textId="77777777" w:rsidR="00421B1D" w:rsidRPr="002971E2" w:rsidRDefault="00421B1D" w:rsidP="00421B1D">
      <w:pPr>
        <w:pStyle w:val="Podminky-odstavec-cislo"/>
        <w:numPr>
          <w:ilvl w:val="0"/>
          <w:numId w:val="0"/>
        </w:numPr>
        <w:ind w:left="426"/>
      </w:pPr>
    </w:p>
    <w:p w14:paraId="19466E73" w14:textId="77777777" w:rsidR="00421B1D" w:rsidRPr="002971E2" w:rsidRDefault="00421B1D" w:rsidP="00421B1D">
      <w:pPr>
        <w:pStyle w:val="Podminky-odstavec-cislo"/>
        <w:numPr>
          <w:ilvl w:val="0"/>
          <w:numId w:val="0"/>
        </w:numPr>
        <w:ind w:left="2205" w:hanging="360"/>
        <w:sectPr w:rsidR="00421B1D" w:rsidRPr="002971E2" w:rsidSect="00421B1D">
          <w:type w:val="continuous"/>
          <w:pgSz w:w="11906" w:h="16838" w:code="9"/>
          <w:pgMar w:top="2155" w:right="851" w:bottom="1276" w:left="1134" w:header="680" w:footer="567" w:gutter="0"/>
          <w:cols w:num="2" w:space="285"/>
          <w:titlePg/>
          <w:docGrid w:linePitch="360"/>
        </w:sectPr>
      </w:pPr>
    </w:p>
    <w:p w14:paraId="3E07E999" w14:textId="77777777" w:rsidR="00421B1D" w:rsidRPr="002971E2" w:rsidRDefault="00421B1D" w:rsidP="00421B1D">
      <w:pPr>
        <w:pStyle w:val="Podminky-odstavec-cislo"/>
        <w:numPr>
          <w:ilvl w:val="0"/>
          <w:numId w:val="0"/>
        </w:numPr>
        <w:ind w:left="2205" w:hanging="360"/>
      </w:pPr>
    </w:p>
    <w:p w14:paraId="509978C9" w14:textId="77777777" w:rsidR="00421B1D" w:rsidRPr="002971E2" w:rsidRDefault="00421B1D" w:rsidP="00421B1D">
      <w:pPr>
        <w:pStyle w:val="Podminky-odstavec-cislo"/>
        <w:numPr>
          <w:ilvl w:val="0"/>
          <w:numId w:val="0"/>
        </w:numPr>
        <w:ind w:left="2205" w:hanging="360"/>
      </w:pPr>
    </w:p>
    <w:p w14:paraId="2ABB8792" w14:textId="77777777" w:rsidR="00AE313B" w:rsidRPr="002971E2" w:rsidRDefault="00AE313B">
      <w:pPr>
        <w:spacing w:line="240" w:lineRule="auto"/>
        <w:rPr>
          <w:rFonts w:asciiTheme="minorHAnsi" w:hAnsiTheme="minorHAnsi"/>
        </w:rPr>
      </w:pPr>
      <w:r w:rsidRPr="002971E2">
        <w:rPr>
          <w:rFonts w:asciiTheme="minorHAnsi" w:hAnsiTheme="minorHAnsi"/>
        </w:rPr>
        <w:br w:type="page"/>
      </w:r>
    </w:p>
    <w:p w14:paraId="774CA9A1" w14:textId="77777777" w:rsidR="00AE313B" w:rsidRPr="002971E2" w:rsidRDefault="00AE313B" w:rsidP="00AE313B">
      <w:pPr>
        <w:pStyle w:val="Podminky-odstavec-nadpis"/>
      </w:pPr>
      <w:r w:rsidRPr="002971E2">
        <w:t>Příloha č. 1</w:t>
      </w:r>
    </w:p>
    <w:p w14:paraId="53146B2A" w14:textId="77777777" w:rsidR="00AE313B" w:rsidRPr="002971E2" w:rsidRDefault="00AE313B" w:rsidP="00AE313B">
      <w:pPr>
        <w:pStyle w:val="cpNormal1"/>
        <w:jc w:val="center"/>
        <w:rPr>
          <w:rFonts w:asciiTheme="minorHAnsi" w:hAnsiTheme="minorHAnsi"/>
          <w:b/>
        </w:rPr>
      </w:pPr>
      <w:r w:rsidRPr="002971E2">
        <w:rPr>
          <w:rFonts w:asciiTheme="minorHAnsi" w:hAnsiTheme="minorHAnsi"/>
          <w:b/>
        </w:rPr>
        <w:t>Vzor adresního štítku balíku (svazku)s informačními (RIM) / propagačními (RPM) materiály</w:t>
      </w:r>
    </w:p>
    <w:p w14:paraId="516016D4" w14:textId="77777777" w:rsidR="00421B1D" w:rsidRPr="002971E2" w:rsidRDefault="00AE313B" w:rsidP="00AE313B">
      <w:pPr>
        <w:pStyle w:val="cpNormal1"/>
        <w:rPr>
          <w:rFonts w:asciiTheme="minorHAnsi" w:hAnsiTheme="minorHAnsi"/>
        </w:rPr>
      </w:pPr>
      <w:r w:rsidRPr="002971E2">
        <w:rPr>
          <w:rFonts w:asciiTheme="minorHAnsi" w:hAnsiTheme="minorHAnsi"/>
        </w:rPr>
        <w:t>Minimální rozměr 14 x 9 cm, minimální velikost písma 0,25 cm</w:t>
      </w:r>
    </w:p>
    <w:p w14:paraId="6E58A46B" w14:textId="77777777" w:rsidR="00AE313B" w:rsidRPr="002971E2" w:rsidRDefault="00AE313B" w:rsidP="00AE313B">
      <w:pPr>
        <w:pStyle w:val="cpNormal1"/>
        <w:rPr>
          <w:rFonts w:asciiTheme="minorHAnsi" w:hAnsiTheme="minorHAnsi"/>
        </w:rPr>
      </w:pPr>
      <w:r w:rsidRPr="002971E2">
        <w:rPr>
          <w:rFonts w:asciiTheme="minorHAnsi" w:hAnsiTheme="minorHAnsi"/>
          <w:noProof/>
          <w:lang w:eastAsia="cs-CZ"/>
        </w:rPr>
        <w:drawing>
          <wp:inline distT="0" distB="0" distL="0" distR="0" wp14:anchorId="737EB274" wp14:editId="694CA02C">
            <wp:extent cx="3601720" cy="4770755"/>
            <wp:effectExtent l="0" t="0" r="0" b="0"/>
            <wp:docPr id="147" name="Obrázek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01720" cy="4770755"/>
                    </a:xfrm>
                    <a:prstGeom prst="rect">
                      <a:avLst/>
                    </a:prstGeom>
                    <a:noFill/>
                    <a:ln>
                      <a:noFill/>
                    </a:ln>
                  </pic:spPr>
                </pic:pic>
              </a:graphicData>
            </a:graphic>
          </wp:inline>
        </w:drawing>
      </w:r>
    </w:p>
    <w:p w14:paraId="59A8A22B" w14:textId="77777777" w:rsidR="00AE313B" w:rsidRPr="002971E2" w:rsidRDefault="00AE313B" w:rsidP="00AE313B">
      <w:pPr>
        <w:pStyle w:val="Default"/>
        <w:jc w:val="both"/>
        <w:rPr>
          <w:rFonts w:asciiTheme="minorHAnsi" w:hAnsiTheme="minorHAnsi"/>
          <w:sz w:val="22"/>
          <w:szCs w:val="22"/>
        </w:rPr>
      </w:pPr>
      <w:r w:rsidRPr="002971E2">
        <w:rPr>
          <w:rFonts w:asciiTheme="minorHAnsi" w:hAnsiTheme="minorHAnsi"/>
          <w:sz w:val="22"/>
          <w:szCs w:val="22"/>
        </w:rPr>
        <w:t xml:space="preserve">*Jako „číslo dohody“ Objednatel uvádí číslo Dohody upravující způsob úhrady ceny poštovného, v případě platby Kreditem číslo Kreditu, kterým je hrazeno poštovné za danou zásilku. </w:t>
      </w:r>
    </w:p>
    <w:p w14:paraId="35622ADB" w14:textId="77777777" w:rsidR="00AE313B" w:rsidRPr="002971E2" w:rsidRDefault="00AE313B">
      <w:pPr>
        <w:spacing w:line="240" w:lineRule="auto"/>
        <w:rPr>
          <w:rFonts w:asciiTheme="minorHAnsi" w:hAnsiTheme="minorHAnsi"/>
        </w:rPr>
      </w:pPr>
      <w:r w:rsidRPr="002971E2">
        <w:rPr>
          <w:rFonts w:asciiTheme="minorHAnsi" w:hAnsiTheme="minorHAnsi"/>
        </w:rPr>
        <w:br w:type="page"/>
      </w:r>
    </w:p>
    <w:p w14:paraId="1212E83B" w14:textId="77777777" w:rsidR="00AE313B" w:rsidRPr="002971E2" w:rsidRDefault="00AE313B" w:rsidP="00AE313B">
      <w:pPr>
        <w:pStyle w:val="Podminky-odstavec-nadpis"/>
      </w:pPr>
      <w:r w:rsidRPr="002971E2">
        <w:t>Příloha č. 2</w:t>
      </w:r>
    </w:p>
    <w:p w14:paraId="7A63DCA6" w14:textId="77777777" w:rsidR="00AE313B" w:rsidRPr="002971E2" w:rsidRDefault="00AE313B" w:rsidP="00AE313B">
      <w:pPr>
        <w:pStyle w:val="cpNormal1"/>
        <w:jc w:val="center"/>
        <w:rPr>
          <w:rFonts w:asciiTheme="minorHAnsi" w:hAnsiTheme="minorHAnsi"/>
          <w:b/>
        </w:rPr>
      </w:pPr>
      <w:r w:rsidRPr="002971E2">
        <w:rPr>
          <w:rFonts w:asciiTheme="minorHAnsi" w:hAnsiTheme="minorHAnsi"/>
          <w:b/>
        </w:rPr>
        <w:t>Vzory podacích nálepek informačních (IM) a propagačních (PM) materiálů</w:t>
      </w:r>
    </w:p>
    <w:p w14:paraId="6414B581" w14:textId="77777777" w:rsidR="00AE313B" w:rsidRPr="002971E2" w:rsidRDefault="00AE313B" w:rsidP="00AE313B">
      <w:pPr>
        <w:pStyle w:val="cpNormal1"/>
        <w:jc w:val="center"/>
        <w:rPr>
          <w:rFonts w:asciiTheme="minorHAnsi" w:hAnsiTheme="minorHAnsi"/>
          <w:b/>
        </w:rPr>
      </w:pPr>
      <w:r w:rsidRPr="002971E2">
        <w:rPr>
          <w:rFonts w:asciiTheme="minorHAnsi" w:hAnsiTheme="minorHAnsi"/>
          <w:noProof/>
          <w:lang w:eastAsia="cs-CZ"/>
        </w:rPr>
        <w:drawing>
          <wp:inline distT="0" distB="0" distL="0" distR="0" wp14:anchorId="7999CB7E" wp14:editId="3BA9A0E2">
            <wp:extent cx="3029585" cy="3697605"/>
            <wp:effectExtent l="0" t="0" r="0" b="0"/>
            <wp:docPr id="148" name="Obrázek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029585" cy="3697605"/>
                    </a:xfrm>
                    <a:prstGeom prst="rect">
                      <a:avLst/>
                    </a:prstGeom>
                    <a:noFill/>
                    <a:ln>
                      <a:noFill/>
                    </a:ln>
                  </pic:spPr>
                </pic:pic>
              </a:graphicData>
            </a:graphic>
          </wp:inline>
        </w:drawing>
      </w:r>
    </w:p>
    <w:p w14:paraId="0983F09B" w14:textId="77777777" w:rsidR="00AE313B" w:rsidRPr="002971E2" w:rsidRDefault="00AE313B">
      <w:pPr>
        <w:spacing w:line="240" w:lineRule="auto"/>
        <w:rPr>
          <w:rFonts w:asciiTheme="minorHAnsi" w:hAnsiTheme="minorHAnsi"/>
          <w:b/>
        </w:rPr>
      </w:pPr>
      <w:r w:rsidRPr="002971E2">
        <w:rPr>
          <w:rFonts w:asciiTheme="minorHAnsi" w:hAnsiTheme="minorHAnsi"/>
          <w:b/>
        </w:rPr>
        <w:br w:type="page"/>
      </w:r>
    </w:p>
    <w:p w14:paraId="25B21C83" w14:textId="77777777" w:rsidR="00AE313B" w:rsidRPr="002971E2" w:rsidRDefault="00AE313B" w:rsidP="00AE313B">
      <w:pPr>
        <w:pStyle w:val="Podminky-odstavec-nadpis"/>
      </w:pPr>
      <w:r w:rsidRPr="002971E2">
        <w:t>Příloha č. 3</w:t>
      </w:r>
    </w:p>
    <w:p w14:paraId="3CFC9BE4" w14:textId="77777777" w:rsidR="00AE313B" w:rsidRPr="002971E2" w:rsidRDefault="00AE313B" w:rsidP="00AE313B">
      <w:pPr>
        <w:pStyle w:val="cpNormal1"/>
        <w:jc w:val="center"/>
        <w:rPr>
          <w:rFonts w:asciiTheme="minorHAnsi" w:hAnsiTheme="minorHAnsi"/>
          <w:b/>
        </w:rPr>
      </w:pPr>
      <w:r w:rsidRPr="002971E2">
        <w:rPr>
          <w:rFonts w:asciiTheme="minorHAnsi" w:hAnsiTheme="minorHAnsi"/>
          <w:b/>
        </w:rPr>
        <w:t>Objednávka služby Roznáška informačních a propagačních materiálů</w:t>
      </w:r>
    </w:p>
    <w:p w14:paraId="41F54C8D" w14:textId="77777777" w:rsidR="00AE313B" w:rsidRPr="002971E2" w:rsidRDefault="00AE313B" w:rsidP="00AE313B">
      <w:pPr>
        <w:pStyle w:val="cpNormal1"/>
        <w:jc w:val="center"/>
        <w:rPr>
          <w:rFonts w:asciiTheme="minorHAnsi" w:hAnsiTheme="minorHAnsi"/>
          <w:b/>
        </w:rPr>
      </w:pPr>
      <w:r w:rsidRPr="002971E2">
        <w:rPr>
          <w:rFonts w:asciiTheme="minorHAnsi" w:hAnsiTheme="minorHAnsi"/>
          <w:noProof/>
          <w:lang w:eastAsia="cs-CZ"/>
        </w:rPr>
        <w:drawing>
          <wp:inline distT="0" distB="0" distL="0" distR="0" wp14:anchorId="2BEEBB6F" wp14:editId="758DE354">
            <wp:extent cx="5253300" cy="7422417"/>
            <wp:effectExtent l="0" t="0" r="5080" b="7620"/>
            <wp:docPr id="149" name="Obrázek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56083" cy="7426349"/>
                    </a:xfrm>
                    <a:prstGeom prst="rect">
                      <a:avLst/>
                    </a:prstGeom>
                    <a:noFill/>
                    <a:ln>
                      <a:noFill/>
                    </a:ln>
                  </pic:spPr>
                </pic:pic>
              </a:graphicData>
            </a:graphic>
          </wp:inline>
        </w:drawing>
      </w:r>
    </w:p>
    <w:p w14:paraId="7A868513" w14:textId="77777777" w:rsidR="00AE313B" w:rsidRPr="002971E2" w:rsidRDefault="00AE313B">
      <w:pPr>
        <w:spacing w:line="240" w:lineRule="auto"/>
        <w:rPr>
          <w:rFonts w:asciiTheme="minorHAnsi" w:hAnsiTheme="minorHAnsi"/>
          <w:b/>
        </w:rPr>
      </w:pPr>
      <w:r w:rsidRPr="002971E2">
        <w:rPr>
          <w:rFonts w:asciiTheme="minorHAnsi" w:hAnsiTheme="minorHAnsi"/>
          <w:b/>
        </w:rPr>
        <w:br w:type="page"/>
      </w:r>
    </w:p>
    <w:p w14:paraId="15AC3187" w14:textId="77777777" w:rsidR="00AE313B" w:rsidRPr="002971E2" w:rsidRDefault="00AE313B" w:rsidP="00AE313B">
      <w:pPr>
        <w:pStyle w:val="Podminky-odstavec-nadpis"/>
      </w:pPr>
      <w:r w:rsidRPr="002971E2">
        <w:t>Příloha č. 4</w:t>
      </w:r>
    </w:p>
    <w:p w14:paraId="09F4B2D5" w14:textId="77777777" w:rsidR="00AE313B" w:rsidRPr="002971E2" w:rsidRDefault="00AE313B" w:rsidP="00AE313B">
      <w:pPr>
        <w:pStyle w:val="cpNormal1"/>
        <w:jc w:val="center"/>
        <w:rPr>
          <w:rFonts w:asciiTheme="minorHAnsi" w:hAnsiTheme="minorHAnsi"/>
          <w:b/>
        </w:rPr>
      </w:pPr>
      <w:r w:rsidRPr="002971E2">
        <w:rPr>
          <w:rFonts w:asciiTheme="minorHAnsi" w:hAnsiTheme="minorHAnsi"/>
          <w:b/>
        </w:rPr>
        <w:t>Seznam obcí zařazených do pásma A</w:t>
      </w:r>
    </w:p>
    <w:tbl>
      <w:tblPr>
        <w:tblW w:w="9938" w:type="dxa"/>
        <w:tblInd w:w="55" w:type="dxa"/>
        <w:tblCellMar>
          <w:left w:w="70" w:type="dxa"/>
          <w:right w:w="70" w:type="dxa"/>
        </w:tblCellMar>
        <w:tblLook w:val="04A0" w:firstRow="1" w:lastRow="0" w:firstColumn="1" w:lastColumn="0" w:noHBand="0" w:noVBand="1"/>
      </w:tblPr>
      <w:tblGrid>
        <w:gridCol w:w="1716"/>
        <w:gridCol w:w="2410"/>
        <w:gridCol w:w="2977"/>
        <w:gridCol w:w="2835"/>
      </w:tblGrid>
      <w:tr w:rsidR="00523BE0" w:rsidRPr="002971E2" w14:paraId="62D25279" w14:textId="77777777" w:rsidTr="00523BE0">
        <w:trPr>
          <w:trHeight w:val="288"/>
        </w:trPr>
        <w:tc>
          <w:tcPr>
            <w:tcW w:w="1716" w:type="dxa"/>
            <w:tcBorders>
              <w:top w:val="single" w:sz="8" w:space="0" w:color="auto"/>
              <w:left w:val="single" w:sz="8" w:space="0" w:color="auto"/>
              <w:bottom w:val="single" w:sz="8" w:space="0" w:color="auto"/>
              <w:right w:val="nil"/>
            </w:tcBorders>
            <w:shd w:val="clear" w:color="auto" w:fill="auto"/>
            <w:noWrap/>
            <w:vAlign w:val="bottom"/>
            <w:hideMark/>
          </w:tcPr>
          <w:p w14:paraId="0B7D3DFE" w14:textId="77777777" w:rsidR="00523BE0" w:rsidRPr="002971E2" w:rsidRDefault="00523BE0" w:rsidP="00AE313B">
            <w:pPr>
              <w:jc w:val="center"/>
              <w:rPr>
                <w:rFonts w:asciiTheme="minorHAnsi" w:hAnsiTheme="minorHAnsi"/>
              </w:rPr>
            </w:pPr>
            <w:r w:rsidRPr="002971E2">
              <w:rPr>
                <w:rFonts w:asciiTheme="minorHAnsi" w:hAnsiTheme="minorHAnsi"/>
              </w:rPr>
              <w:t>KRAJ</w:t>
            </w:r>
          </w:p>
        </w:tc>
        <w:tc>
          <w:tcPr>
            <w:tcW w:w="2410" w:type="dxa"/>
            <w:tcBorders>
              <w:top w:val="single" w:sz="8" w:space="0" w:color="auto"/>
              <w:left w:val="single" w:sz="4" w:space="0" w:color="auto"/>
              <w:bottom w:val="single" w:sz="8" w:space="0" w:color="auto"/>
              <w:right w:val="single" w:sz="4" w:space="0" w:color="auto"/>
            </w:tcBorders>
            <w:shd w:val="clear" w:color="auto" w:fill="auto"/>
            <w:noWrap/>
            <w:vAlign w:val="bottom"/>
            <w:hideMark/>
          </w:tcPr>
          <w:p w14:paraId="5EBFFDFB" w14:textId="77777777" w:rsidR="00523BE0" w:rsidRPr="002971E2" w:rsidRDefault="00523BE0" w:rsidP="00AE313B">
            <w:pPr>
              <w:jc w:val="center"/>
              <w:rPr>
                <w:rFonts w:asciiTheme="minorHAnsi" w:hAnsiTheme="minorHAnsi"/>
              </w:rPr>
            </w:pPr>
            <w:r w:rsidRPr="002971E2">
              <w:rPr>
                <w:rFonts w:asciiTheme="minorHAnsi" w:hAnsiTheme="minorHAnsi"/>
              </w:rPr>
              <w:t>OKRES</w:t>
            </w:r>
          </w:p>
        </w:tc>
        <w:tc>
          <w:tcPr>
            <w:tcW w:w="5812" w:type="dxa"/>
            <w:gridSpan w:val="2"/>
            <w:tcBorders>
              <w:top w:val="single" w:sz="8" w:space="0" w:color="auto"/>
              <w:left w:val="nil"/>
              <w:bottom w:val="single" w:sz="8" w:space="0" w:color="auto"/>
              <w:right w:val="single" w:sz="4" w:space="0" w:color="auto"/>
            </w:tcBorders>
            <w:shd w:val="clear" w:color="auto" w:fill="auto"/>
            <w:noWrap/>
            <w:vAlign w:val="bottom"/>
            <w:hideMark/>
          </w:tcPr>
          <w:p w14:paraId="067F75AE" w14:textId="77777777" w:rsidR="00523BE0" w:rsidRPr="002971E2" w:rsidRDefault="00523BE0" w:rsidP="00AE313B">
            <w:pPr>
              <w:jc w:val="center"/>
              <w:rPr>
                <w:rFonts w:asciiTheme="minorHAnsi" w:hAnsiTheme="minorHAnsi"/>
              </w:rPr>
            </w:pPr>
            <w:r w:rsidRPr="002971E2">
              <w:rPr>
                <w:rFonts w:asciiTheme="minorHAnsi" w:hAnsiTheme="minorHAnsi"/>
              </w:rPr>
              <w:t>OBEC</w:t>
            </w:r>
          </w:p>
        </w:tc>
      </w:tr>
      <w:tr w:rsidR="00523BE0" w:rsidRPr="002971E2" w14:paraId="69D33578" w14:textId="77777777" w:rsidTr="00523BE0">
        <w:trPr>
          <w:trHeight w:val="274"/>
        </w:trPr>
        <w:tc>
          <w:tcPr>
            <w:tcW w:w="1716" w:type="dxa"/>
            <w:tcBorders>
              <w:top w:val="nil"/>
              <w:left w:val="single" w:sz="8" w:space="0" w:color="auto"/>
              <w:bottom w:val="single" w:sz="4" w:space="0" w:color="D0D7E5"/>
              <w:right w:val="nil"/>
            </w:tcBorders>
            <w:shd w:val="clear" w:color="auto" w:fill="auto"/>
            <w:noWrap/>
            <w:vAlign w:val="center"/>
            <w:hideMark/>
          </w:tcPr>
          <w:p w14:paraId="39B2E9FD" w14:textId="77777777" w:rsidR="00523BE0" w:rsidRPr="002971E2" w:rsidRDefault="00523BE0" w:rsidP="00F70917">
            <w:pPr>
              <w:rPr>
                <w:rFonts w:asciiTheme="minorHAnsi" w:hAnsiTheme="minorHAnsi"/>
              </w:rPr>
            </w:pPr>
            <w:r w:rsidRPr="002971E2">
              <w:rPr>
                <w:rFonts w:asciiTheme="minorHAnsi" w:hAnsiTheme="minorHAnsi"/>
              </w:rPr>
              <w:t>Jihočeský</w:t>
            </w:r>
          </w:p>
        </w:tc>
        <w:tc>
          <w:tcPr>
            <w:tcW w:w="2410" w:type="dxa"/>
            <w:tcBorders>
              <w:top w:val="nil"/>
              <w:left w:val="single" w:sz="4" w:space="0" w:color="auto"/>
              <w:bottom w:val="single" w:sz="4" w:space="0" w:color="D0D7E5"/>
              <w:right w:val="single" w:sz="4" w:space="0" w:color="auto"/>
            </w:tcBorders>
            <w:shd w:val="clear" w:color="auto" w:fill="auto"/>
            <w:noWrap/>
            <w:vAlign w:val="center"/>
            <w:hideMark/>
          </w:tcPr>
          <w:p w14:paraId="1FC75652" w14:textId="77777777" w:rsidR="00523BE0" w:rsidRPr="002971E2" w:rsidRDefault="00523BE0" w:rsidP="00F70917">
            <w:pPr>
              <w:rPr>
                <w:rFonts w:asciiTheme="minorHAnsi" w:hAnsiTheme="minorHAnsi"/>
              </w:rPr>
            </w:pPr>
            <w:r w:rsidRPr="002971E2">
              <w:rPr>
                <w:rFonts w:asciiTheme="minorHAnsi" w:hAnsiTheme="minorHAnsi"/>
              </w:rPr>
              <w:t>České Budějovice</w:t>
            </w:r>
          </w:p>
        </w:tc>
        <w:tc>
          <w:tcPr>
            <w:tcW w:w="2977" w:type="dxa"/>
            <w:tcBorders>
              <w:top w:val="nil"/>
              <w:left w:val="nil"/>
              <w:bottom w:val="single" w:sz="4" w:space="0" w:color="D0D7E5"/>
              <w:right w:val="single" w:sz="8" w:space="0" w:color="auto"/>
            </w:tcBorders>
            <w:shd w:val="clear" w:color="auto" w:fill="auto"/>
            <w:noWrap/>
            <w:vAlign w:val="center"/>
            <w:hideMark/>
          </w:tcPr>
          <w:p w14:paraId="3D473F3D" w14:textId="77777777" w:rsidR="00523BE0" w:rsidRPr="002971E2" w:rsidRDefault="00523BE0" w:rsidP="00F70917">
            <w:pPr>
              <w:rPr>
                <w:rFonts w:asciiTheme="minorHAnsi" w:hAnsiTheme="minorHAnsi"/>
              </w:rPr>
            </w:pPr>
            <w:r w:rsidRPr="002971E2">
              <w:rPr>
                <w:rFonts w:asciiTheme="minorHAnsi" w:hAnsiTheme="minorHAnsi"/>
              </w:rPr>
              <w:t>Borovany</w:t>
            </w:r>
          </w:p>
        </w:tc>
        <w:tc>
          <w:tcPr>
            <w:tcW w:w="2835" w:type="dxa"/>
            <w:tcBorders>
              <w:top w:val="nil"/>
              <w:left w:val="nil"/>
              <w:bottom w:val="single" w:sz="4" w:space="0" w:color="D0D7E5"/>
              <w:right w:val="single" w:sz="4" w:space="0" w:color="auto"/>
            </w:tcBorders>
          </w:tcPr>
          <w:p w14:paraId="7151CA85" w14:textId="77777777" w:rsidR="00523BE0" w:rsidRPr="002971E2" w:rsidRDefault="00523BE0" w:rsidP="00AB2214">
            <w:pPr>
              <w:rPr>
                <w:rFonts w:asciiTheme="minorHAnsi" w:hAnsiTheme="minorHAnsi"/>
              </w:rPr>
            </w:pPr>
            <w:r w:rsidRPr="002971E2">
              <w:rPr>
                <w:rFonts w:asciiTheme="minorHAnsi" w:hAnsiTheme="minorHAnsi"/>
              </w:rPr>
              <w:t>Trhové Sviny</w:t>
            </w:r>
          </w:p>
        </w:tc>
      </w:tr>
      <w:tr w:rsidR="00523BE0" w:rsidRPr="002971E2" w14:paraId="799281A5"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6B71ED3"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A266384"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DC470C8" w14:textId="77777777" w:rsidR="00523BE0" w:rsidRPr="002971E2" w:rsidRDefault="00523BE0" w:rsidP="00F70917">
            <w:pPr>
              <w:rPr>
                <w:rFonts w:asciiTheme="minorHAnsi" w:hAnsiTheme="minorHAnsi"/>
              </w:rPr>
            </w:pPr>
            <w:r w:rsidRPr="002971E2">
              <w:rPr>
                <w:rFonts w:asciiTheme="minorHAnsi" w:hAnsiTheme="minorHAnsi"/>
              </w:rPr>
              <w:t>České Budějovice</w:t>
            </w:r>
          </w:p>
        </w:tc>
        <w:tc>
          <w:tcPr>
            <w:tcW w:w="2835" w:type="dxa"/>
            <w:tcBorders>
              <w:top w:val="nil"/>
              <w:left w:val="nil"/>
              <w:bottom w:val="single" w:sz="4" w:space="0" w:color="D0D7E5"/>
              <w:right w:val="single" w:sz="4" w:space="0" w:color="auto"/>
            </w:tcBorders>
          </w:tcPr>
          <w:p w14:paraId="04277A7B" w14:textId="77777777" w:rsidR="00523BE0" w:rsidRPr="002971E2" w:rsidRDefault="00523BE0" w:rsidP="00AB2214">
            <w:pPr>
              <w:rPr>
                <w:rFonts w:asciiTheme="minorHAnsi" w:hAnsiTheme="minorHAnsi"/>
              </w:rPr>
            </w:pPr>
            <w:r w:rsidRPr="002971E2">
              <w:rPr>
                <w:rFonts w:asciiTheme="minorHAnsi" w:hAnsiTheme="minorHAnsi"/>
              </w:rPr>
              <w:t>Týn nad Vltavou</w:t>
            </w:r>
          </w:p>
        </w:tc>
      </w:tr>
      <w:tr w:rsidR="00523BE0" w:rsidRPr="002971E2" w14:paraId="429D4687"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0484834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AAD7A88"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C42ACA5" w14:textId="77777777" w:rsidR="00523BE0" w:rsidRPr="002971E2" w:rsidRDefault="00523BE0" w:rsidP="00F70917">
            <w:pPr>
              <w:rPr>
                <w:rFonts w:asciiTheme="minorHAnsi" w:hAnsiTheme="minorHAnsi"/>
              </w:rPr>
            </w:pPr>
            <w:r w:rsidRPr="002971E2">
              <w:rPr>
                <w:rFonts w:asciiTheme="minorHAnsi" w:hAnsiTheme="minorHAnsi"/>
              </w:rPr>
              <w:t>Hluboká nad Vltavou</w:t>
            </w:r>
          </w:p>
        </w:tc>
        <w:tc>
          <w:tcPr>
            <w:tcW w:w="2835" w:type="dxa"/>
            <w:tcBorders>
              <w:top w:val="nil"/>
              <w:left w:val="nil"/>
              <w:bottom w:val="single" w:sz="4" w:space="0" w:color="D0D7E5"/>
              <w:right w:val="single" w:sz="4" w:space="0" w:color="auto"/>
            </w:tcBorders>
          </w:tcPr>
          <w:p w14:paraId="44E5E55F" w14:textId="77777777" w:rsidR="00523BE0" w:rsidRPr="002971E2" w:rsidRDefault="00523BE0" w:rsidP="00AB2214">
            <w:pPr>
              <w:rPr>
                <w:rFonts w:asciiTheme="minorHAnsi" w:hAnsiTheme="minorHAnsi"/>
              </w:rPr>
            </w:pPr>
            <w:r w:rsidRPr="002971E2">
              <w:rPr>
                <w:rFonts w:asciiTheme="minorHAnsi" w:hAnsiTheme="minorHAnsi"/>
              </w:rPr>
              <w:t>Zliv</w:t>
            </w:r>
          </w:p>
        </w:tc>
      </w:tr>
      <w:tr w:rsidR="00523BE0" w:rsidRPr="002971E2" w14:paraId="4624525B"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6A77AC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021E77BF"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5E47E20" w14:textId="77777777" w:rsidR="00523BE0" w:rsidRPr="002971E2" w:rsidRDefault="00523BE0" w:rsidP="00F70917">
            <w:pPr>
              <w:rPr>
                <w:rFonts w:asciiTheme="minorHAnsi" w:hAnsiTheme="minorHAnsi"/>
              </w:rPr>
            </w:pPr>
            <w:r w:rsidRPr="002971E2">
              <w:rPr>
                <w:rFonts w:asciiTheme="minorHAnsi" w:hAnsiTheme="minorHAnsi"/>
              </w:rPr>
              <w:t>Lišov</w:t>
            </w:r>
          </w:p>
        </w:tc>
        <w:tc>
          <w:tcPr>
            <w:tcW w:w="2835" w:type="dxa"/>
            <w:tcBorders>
              <w:top w:val="nil"/>
              <w:left w:val="nil"/>
              <w:bottom w:val="single" w:sz="4" w:space="0" w:color="auto"/>
              <w:right w:val="single" w:sz="4" w:space="0" w:color="auto"/>
            </w:tcBorders>
          </w:tcPr>
          <w:p w14:paraId="09C7841F" w14:textId="77777777" w:rsidR="00523BE0" w:rsidRPr="002971E2" w:rsidRDefault="00523BE0" w:rsidP="00AB2214">
            <w:pPr>
              <w:rPr>
                <w:rFonts w:asciiTheme="minorHAnsi" w:hAnsiTheme="minorHAnsi"/>
              </w:rPr>
            </w:pPr>
          </w:p>
        </w:tc>
      </w:tr>
      <w:tr w:rsidR="00523BE0" w:rsidRPr="002971E2" w14:paraId="50C045D5"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A7856A1"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5A05C11" w14:textId="77777777" w:rsidR="00523BE0" w:rsidRPr="002971E2" w:rsidRDefault="00523BE0" w:rsidP="00F70917">
            <w:pPr>
              <w:rPr>
                <w:rFonts w:asciiTheme="minorHAnsi" w:hAnsiTheme="minorHAnsi"/>
              </w:rPr>
            </w:pPr>
            <w:r w:rsidRPr="002971E2">
              <w:rPr>
                <w:rFonts w:asciiTheme="minorHAnsi" w:hAnsiTheme="minorHAnsi"/>
              </w:rPr>
              <w:t>Český Krumlov</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3F8E280" w14:textId="77777777" w:rsidR="00523BE0" w:rsidRPr="002971E2" w:rsidRDefault="00523BE0" w:rsidP="00F70917">
            <w:pPr>
              <w:rPr>
                <w:rFonts w:asciiTheme="minorHAnsi" w:hAnsiTheme="minorHAnsi"/>
              </w:rPr>
            </w:pPr>
            <w:r w:rsidRPr="002971E2">
              <w:rPr>
                <w:rFonts w:asciiTheme="minorHAnsi" w:hAnsiTheme="minorHAnsi"/>
              </w:rPr>
              <w:t>Český Krumlov</w:t>
            </w:r>
          </w:p>
        </w:tc>
        <w:tc>
          <w:tcPr>
            <w:tcW w:w="2835" w:type="dxa"/>
            <w:tcBorders>
              <w:top w:val="single" w:sz="4" w:space="0" w:color="auto"/>
              <w:left w:val="nil"/>
              <w:bottom w:val="single" w:sz="4" w:space="0" w:color="D0D7E5"/>
              <w:right w:val="single" w:sz="4" w:space="0" w:color="auto"/>
            </w:tcBorders>
          </w:tcPr>
          <w:p w14:paraId="1E1618C0" w14:textId="77777777" w:rsidR="00523BE0" w:rsidRPr="002971E2" w:rsidRDefault="00523BE0" w:rsidP="00AB2214">
            <w:pPr>
              <w:rPr>
                <w:rFonts w:asciiTheme="minorHAnsi" w:hAnsiTheme="minorHAnsi"/>
              </w:rPr>
            </w:pPr>
            <w:r w:rsidRPr="002971E2">
              <w:rPr>
                <w:rFonts w:asciiTheme="minorHAnsi" w:hAnsiTheme="minorHAnsi"/>
              </w:rPr>
              <w:t>Velešín</w:t>
            </w:r>
          </w:p>
        </w:tc>
      </w:tr>
      <w:tr w:rsidR="00523BE0" w:rsidRPr="002971E2" w14:paraId="38B8DED8"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B43CC2D"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2FCC558"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62BA97E" w14:textId="77777777" w:rsidR="00523BE0" w:rsidRPr="002971E2" w:rsidRDefault="00523BE0" w:rsidP="00F70917">
            <w:pPr>
              <w:rPr>
                <w:rFonts w:asciiTheme="minorHAnsi" w:hAnsiTheme="minorHAnsi"/>
              </w:rPr>
            </w:pPr>
            <w:r w:rsidRPr="002971E2">
              <w:rPr>
                <w:rFonts w:asciiTheme="minorHAnsi" w:hAnsiTheme="minorHAnsi"/>
              </w:rPr>
              <w:t>Kaplice</w:t>
            </w:r>
          </w:p>
        </w:tc>
        <w:tc>
          <w:tcPr>
            <w:tcW w:w="2835" w:type="dxa"/>
            <w:tcBorders>
              <w:top w:val="nil"/>
              <w:left w:val="nil"/>
              <w:bottom w:val="single" w:sz="4" w:space="0" w:color="auto"/>
              <w:right w:val="single" w:sz="4" w:space="0" w:color="auto"/>
            </w:tcBorders>
          </w:tcPr>
          <w:p w14:paraId="34122F99" w14:textId="77777777" w:rsidR="00523BE0" w:rsidRPr="002971E2" w:rsidRDefault="00523BE0" w:rsidP="00AB2214">
            <w:pPr>
              <w:rPr>
                <w:rFonts w:asciiTheme="minorHAnsi" w:hAnsiTheme="minorHAnsi"/>
              </w:rPr>
            </w:pPr>
            <w:r w:rsidRPr="002971E2">
              <w:rPr>
                <w:rFonts w:asciiTheme="minorHAnsi" w:hAnsiTheme="minorHAnsi"/>
              </w:rPr>
              <w:t>Větřní</w:t>
            </w:r>
          </w:p>
        </w:tc>
      </w:tr>
      <w:tr w:rsidR="00523BE0" w:rsidRPr="002971E2" w14:paraId="31DEE678"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749CB47"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55082F38" w14:textId="77777777" w:rsidR="00523BE0" w:rsidRPr="002971E2" w:rsidRDefault="00523BE0" w:rsidP="00F70917">
            <w:pPr>
              <w:rPr>
                <w:rFonts w:asciiTheme="minorHAnsi" w:hAnsiTheme="minorHAnsi"/>
              </w:rPr>
            </w:pPr>
            <w:r w:rsidRPr="002971E2">
              <w:rPr>
                <w:rFonts w:asciiTheme="minorHAnsi" w:hAnsiTheme="minorHAnsi"/>
              </w:rPr>
              <w:t>Jindřichův Hradec</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36085BAC" w14:textId="77777777" w:rsidR="00523BE0" w:rsidRPr="002971E2" w:rsidRDefault="00523BE0" w:rsidP="00F70917">
            <w:pPr>
              <w:rPr>
                <w:rFonts w:asciiTheme="minorHAnsi" w:hAnsiTheme="minorHAnsi"/>
              </w:rPr>
            </w:pPr>
            <w:r w:rsidRPr="002971E2">
              <w:rPr>
                <w:rFonts w:asciiTheme="minorHAnsi" w:hAnsiTheme="minorHAnsi"/>
              </w:rPr>
              <w:t>České Velenice</w:t>
            </w:r>
          </w:p>
        </w:tc>
        <w:tc>
          <w:tcPr>
            <w:tcW w:w="2835" w:type="dxa"/>
            <w:tcBorders>
              <w:top w:val="single" w:sz="4" w:space="0" w:color="auto"/>
              <w:left w:val="nil"/>
              <w:bottom w:val="single" w:sz="4" w:space="0" w:color="D0D7E5"/>
              <w:right w:val="single" w:sz="4" w:space="0" w:color="auto"/>
            </w:tcBorders>
          </w:tcPr>
          <w:p w14:paraId="79B1B7A3" w14:textId="77777777" w:rsidR="00523BE0" w:rsidRPr="002971E2" w:rsidRDefault="00523BE0" w:rsidP="00AB2214">
            <w:pPr>
              <w:rPr>
                <w:rFonts w:asciiTheme="minorHAnsi" w:hAnsiTheme="minorHAnsi"/>
              </w:rPr>
            </w:pPr>
            <w:r w:rsidRPr="002971E2">
              <w:rPr>
                <w:rFonts w:asciiTheme="minorHAnsi" w:hAnsiTheme="minorHAnsi"/>
              </w:rPr>
              <w:t>Nová Bystřice</w:t>
            </w:r>
          </w:p>
        </w:tc>
      </w:tr>
      <w:tr w:rsidR="00523BE0" w:rsidRPr="002971E2" w14:paraId="0B5FBFDE"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4F3C65F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B212699"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1D2A250" w14:textId="77777777" w:rsidR="00523BE0" w:rsidRPr="002971E2" w:rsidRDefault="00523BE0" w:rsidP="00F70917">
            <w:pPr>
              <w:rPr>
                <w:rFonts w:asciiTheme="minorHAnsi" w:hAnsiTheme="minorHAnsi"/>
              </w:rPr>
            </w:pPr>
            <w:r w:rsidRPr="002971E2">
              <w:rPr>
                <w:rFonts w:asciiTheme="minorHAnsi" w:hAnsiTheme="minorHAnsi"/>
              </w:rPr>
              <w:t>Dačice</w:t>
            </w:r>
          </w:p>
        </w:tc>
        <w:tc>
          <w:tcPr>
            <w:tcW w:w="2835" w:type="dxa"/>
            <w:tcBorders>
              <w:top w:val="nil"/>
              <w:left w:val="nil"/>
              <w:bottom w:val="single" w:sz="4" w:space="0" w:color="D0D7E5"/>
              <w:right w:val="single" w:sz="4" w:space="0" w:color="auto"/>
            </w:tcBorders>
          </w:tcPr>
          <w:p w14:paraId="28A98BAA" w14:textId="77777777" w:rsidR="00523BE0" w:rsidRPr="002971E2" w:rsidRDefault="00523BE0" w:rsidP="00AB2214">
            <w:pPr>
              <w:rPr>
                <w:rFonts w:asciiTheme="minorHAnsi" w:hAnsiTheme="minorHAnsi"/>
              </w:rPr>
            </w:pPr>
            <w:r w:rsidRPr="002971E2">
              <w:rPr>
                <w:rFonts w:asciiTheme="minorHAnsi" w:hAnsiTheme="minorHAnsi"/>
              </w:rPr>
              <w:t>Suchdol nad Lužnicí</w:t>
            </w:r>
          </w:p>
        </w:tc>
      </w:tr>
      <w:tr w:rsidR="00523BE0" w:rsidRPr="002971E2" w14:paraId="7B243BDF"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350699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6EEF7356"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73288DF8" w14:textId="77777777" w:rsidR="00523BE0" w:rsidRPr="002971E2" w:rsidRDefault="00523BE0" w:rsidP="00F70917">
            <w:pPr>
              <w:rPr>
                <w:rFonts w:asciiTheme="minorHAnsi" w:hAnsiTheme="minorHAnsi"/>
              </w:rPr>
            </w:pPr>
            <w:r w:rsidRPr="002971E2">
              <w:rPr>
                <w:rFonts w:asciiTheme="minorHAnsi" w:hAnsiTheme="minorHAnsi"/>
              </w:rPr>
              <w:t>Jindřichův Hradec</w:t>
            </w:r>
          </w:p>
        </w:tc>
        <w:tc>
          <w:tcPr>
            <w:tcW w:w="2835" w:type="dxa"/>
            <w:tcBorders>
              <w:top w:val="nil"/>
              <w:left w:val="nil"/>
              <w:bottom w:val="single" w:sz="4" w:space="0" w:color="auto"/>
              <w:right w:val="single" w:sz="4" w:space="0" w:color="auto"/>
            </w:tcBorders>
          </w:tcPr>
          <w:p w14:paraId="75DB5A4D" w14:textId="77777777" w:rsidR="00523BE0" w:rsidRPr="002971E2" w:rsidRDefault="00523BE0" w:rsidP="00AB2214">
            <w:pPr>
              <w:rPr>
                <w:rFonts w:asciiTheme="minorHAnsi" w:hAnsiTheme="minorHAnsi"/>
              </w:rPr>
            </w:pPr>
            <w:r w:rsidRPr="002971E2">
              <w:rPr>
                <w:rFonts w:asciiTheme="minorHAnsi" w:hAnsiTheme="minorHAnsi"/>
              </w:rPr>
              <w:t>Třeboň</w:t>
            </w:r>
          </w:p>
        </w:tc>
      </w:tr>
      <w:tr w:rsidR="00523BE0" w:rsidRPr="002971E2" w14:paraId="3602D29D"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819DC9D"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53313D97" w14:textId="77777777" w:rsidR="00523BE0" w:rsidRPr="002971E2" w:rsidRDefault="00523BE0" w:rsidP="00F70917">
            <w:pPr>
              <w:rPr>
                <w:rFonts w:asciiTheme="minorHAnsi" w:hAnsiTheme="minorHAnsi"/>
              </w:rPr>
            </w:pPr>
            <w:r w:rsidRPr="002971E2">
              <w:rPr>
                <w:rFonts w:asciiTheme="minorHAnsi" w:hAnsiTheme="minorHAnsi"/>
              </w:rPr>
              <w:t>Písek</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314996E" w14:textId="77777777" w:rsidR="00523BE0" w:rsidRPr="002971E2" w:rsidRDefault="00523BE0" w:rsidP="00F70917">
            <w:pPr>
              <w:rPr>
                <w:rFonts w:asciiTheme="minorHAnsi" w:hAnsiTheme="minorHAnsi"/>
              </w:rPr>
            </w:pPr>
            <w:r w:rsidRPr="002971E2">
              <w:rPr>
                <w:rFonts w:asciiTheme="minorHAnsi" w:hAnsiTheme="minorHAnsi"/>
              </w:rPr>
              <w:t>Milevsko</w:t>
            </w:r>
          </w:p>
        </w:tc>
        <w:tc>
          <w:tcPr>
            <w:tcW w:w="2835" w:type="dxa"/>
            <w:tcBorders>
              <w:top w:val="single" w:sz="4" w:space="0" w:color="auto"/>
              <w:left w:val="nil"/>
              <w:bottom w:val="single" w:sz="4" w:space="0" w:color="D0D7E5"/>
              <w:right w:val="single" w:sz="4" w:space="0" w:color="auto"/>
            </w:tcBorders>
          </w:tcPr>
          <w:p w14:paraId="684EE70D" w14:textId="77777777" w:rsidR="00523BE0" w:rsidRPr="002971E2" w:rsidRDefault="00523BE0" w:rsidP="00AB2214">
            <w:pPr>
              <w:rPr>
                <w:rFonts w:asciiTheme="minorHAnsi" w:hAnsiTheme="minorHAnsi"/>
              </w:rPr>
            </w:pPr>
            <w:r w:rsidRPr="002971E2">
              <w:rPr>
                <w:rFonts w:asciiTheme="minorHAnsi" w:hAnsiTheme="minorHAnsi"/>
              </w:rPr>
              <w:t>Protivín</w:t>
            </w:r>
          </w:p>
        </w:tc>
      </w:tr>
      <w:tr w:rsidR="00523BE0" w:rsidRPr="002971E2" w14:paraId="48C1FE8B"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556924D"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05374F78"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35F06A9D" w14:textId="77777777" w:rsidR="00523BE0" w:rsidRPr="002971E2" w:rsidRDefault="00523BE0" w:rsidP="00F70917">
            <w:pPr>
              <w:rPr>
                <w:rFonts w:asciiTheme="minorHAnsi" w:hAnsiTheme="minorHAnsi"/>
              </w:rPr>
            </w:pPr>
            <w:r w:rsidRPr="002971E2">
              <w:rPr>
                <w:rFonts w:asciiTheme="minorHAnsi" w:hAnsiTheme="minorHAnsi"/>
              </w:rPr>
              <w:t>Písek</w:t>
            </w:r>
          </w:p>
        </w:tc>
        <w:tc>
          <w:tcPr>
            <w:tcW w:w="2835" w:type="dxa"/>
            <w:tcBorders>
              <w:top w:val="nil"/>
              <w:left w:val="nil"/>
              <w:bottom w:val="single" w:sz="4" w:space="0" w:color="auto"/>
              <w:right w:val="single" w:sz="4" w:space="0" w:color="auto"/>
            </w:tcBorders>
          </w:tcPr>
          <w:p w14:paraId="6336CF77" w14:textId="77777777" w:rsidR="00523BE0" w:rsidRPr="002971E2" w:rsidRDefault="00523BE0" w:rsidP="00AB2214">
            <w:pPr>
              <w:rPr>
                <w:rFonts w:asciiTheme="minorHAnsi" w:hAnsiTheme="minorHAnsi"/>
              </w:rPr>
            </w:pPr>
          </w:p>
        </w:tc>
      </w:tr>
      <w:tr w:rsidR="00523BE0" w:rsidRPr="002971E2" w14:paraId="4CE6C81E"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54EED11"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FE98575" w14:textId="77777777" w:rsidR="00523BE0" w:rsidRPr="002971E2" w:rsidRDefault="00523BE0" w:rsidP="00F70917">
            <w:pPr>
              <w:rPr>
                <w:rFonts w:asciiTheme="minorHAnsi" w:hAnsiTheme="minorHAnsi"/>
              </w:rPr>
            </w:pPr>
            <w:r w:rsidRPr="002971E2">
              <w:rPr>
                <w:rFonts w:asciiTheme="minorHAnsi" w:hAnsiTheme="minorHAnsi"/>
              </w:rPr>
              <w:t>Prachatice</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4CB1C301" w14:textId="77777777" w:rsidR="00523BE0" w:rsidRPr="002971E2" w:rsidRDefault="00523BE0" w:rsidP="00F70917">
            <w:pPr>
              <w:rPr>
                <w:rFonts w:asciiTheme="minorHAnsi" w:hAnsiTheme="minorHAnsi"/>
              </w:rPr>
            </w:pPr>
            <w:r w:rsidRPr="002971E2">
              <w:rPr>
                <w:rFonts w:asciiTheme="minorHAnsi" w:hAnsiTheme="minorHAnsi"/>
              </w:rPr>
              <w:t>Prachatice</w:t>
            </w:r>
          </w:p>
        </w:tc>
        <w:tc>
          <w:tcPr>
            <w:tcW w:w="2835" w:type="dxa"/>
            <w:tcBorders>
              <w:top w:val="single" w:sz="4" w:space="0" w:color="auto"/>
              <w:left w:val="nil"/>
              <w:bottom w:val="single" w:sz="4" w:space="0" w:color="D0D7E5"/>
              <w:right w:val="single" w:sz="4" w:space="0" w:color="auto"/>
            </w:tcBorders>
          </w:tcPr>
          <w:p w14:paraId="5A92CD9C" w14:textId="77777777" w:rsidR="00523BE0" w:rsidRPr="002971E2" w:rsidRDefault="00523BE0" w:rsidP="00AB2214">
            <w:pPr>
              <w:rPr>
                <w:rFonts w:asciiTheme="minorHAnsi" w:hAnsiTheme="minorHAnsi"/>
              </w:rPr>
            </w:pPr>
            <w:r w:rsidRPr="002971E2">
              <w:rPr>
                <w:rFonts w:asciiTheme="minorHAnsi" w:hAnsiTheme="minorHAnsi"/>
              </w:rPr>
              <w:t>Volary</w:t>
            </w:r>
          </w:p>
        </w:tc>
      </w:tr>
      <w:tr w:rsidR="00523BE0" w:rsidRPr="002971E2" w14:paraId="06AB186D"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4C97F6B2"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CDFF5A9"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36E03CEC" w14:textId="77777777" w:rsidR="00523BE0" w:rsidRPr="002971E2" w:rsidRDefault="00523BE0" w:rsidP="00F70917">
            <w:pPr>
              <w:rPr>
                <w:rFonts w:asciiTheme="minorHAnsi" w:hAnsiTheme="minorHAnsi"/>
              </w:rPr>
            </w:pPr>
            <w:r w:rsidRPr="002971E2">
              <w:rPr>
                <w:rFonts w:asciiTheme="minorHAnsi" w:hAnsiTheme="minorHAnsi"/>
              </w:rPr>
              <w:t>Vimperk</w:t>
            </w:r>
          </w:p>
        </w:tc>
        <w:tc>
          <w:tcPr>
            <w:tcW w:w="2835" w:type="dxa"/>
            <w:tcBorders>
              <w:top w:val="nil"/>
              <w:left w:val="nil"/>
              <w:bottom w:val="single" w:sz="4" w:space="0" w:color="auto"/>
              <w:right w:val="single" w:sz="4" w:space="0" w:color="auto"/>
            </w:tcBorders>
          </w:tcPr>
          <w:p w14:paraId="538DEC32" w14:textId="77777777" w:rsidR="00523BE0" w:rsidRPr="002971E2" w:rsidRDefault="00523BE0" w:rsidP="00AB2214">
            <w:pPr>
              <w:rPr>
                <w:rFonts w:asciiTheme="minorHAnsi" w:hAnsiTheme="minorHAnsi"/>
              </w:rPr>
            </w:pPr>
          </w:p>
        </w:tc>
      </w:tr>
      <w:tr w:rsidR="00523BE0" w:rsidRPr="002971E2" w14:paraId="35ADA169"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CD4D467"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BE56635" w14:textId="77777777" w:rsidR="00523BE0" w:rsidRPr="002971E2" w:rsidRDefault="00523BE0" w:rsidP="00F70917">
            <w:pPr>
              <w:rPr>
                <w:rFonts w:asciiTheme="minorHAnsi" w:hAnsiTheme="minorHAnsi"/>
              </w:rPr>
            </w:pPr>
            <w:r w:rsidRPr="002971E2">
              <w:rPr>
                <w:rFonts w:asciiTheme="minorHAnsi" w:hAnsiTheme="minorHAnsi"/>
              </w:rPr>
              <w:t>Strakonice</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A8EE395" w14:textId="77777777" w:rsidR="00523BE0" w:rsidRPr="002971E2" w:rsidRDefault="00523BE0" w:rsidP="00F70917">
            <w:pPr>
              <w:rPr>
                <w:rFonts w:asciiTheme="minorHAnsi" w:hAnsiTheme="minorHAnsi"/>
              </w:rPr>
            </w:pPr>
            <w:r w:rsidRPr="002971E2">
              <w:rPr>
                <w:rFonts w:asciiTheme="minorHAnsi" w:hAnsiTheme="minorHAnsi"/>
              </w:rPr>
              <w:t>Blatná</w:t>
            </w:r>
          </w:p>
        </w:tc>
        <w:tc>
          <w:tcPr>
            <w:tcW w:w="2835" w:type="dxa"/>
            <w:tcBorders>
              <w:top w:val="single" w:sz="4" w:space="0" w:color="auto"/>
              <w:left w:val="nil"/>
              <w:bottom w:val="single" w:sz="4" w:space="0" w:color="D0D7E5"/>
              <w:right w:val="single" w:sz="4" w:space="0" w:color="auto"/>
            </w:tcBorders>
          </w:tcPr>
          <w:p w14:paraId="06BDAD4A" w14:textId="77777777" w:rsidR="00523BE0" w:rsidRPr="002971E2" w:rsidRDefault="00523BE0" w:rsidP="00AB2214">
            <w:pPr>
              <w:rPr>
                <w:rFonts w:asciiTheme="minorHAnsi" w:hAnsiTheme="minorHAnsi"/>
              </w:rPr>
            </w:pPr>
            <w:r w:rsidRPr="002971E2">
              <w:rPr>
                <w:rFonts w:asciiTheme="minorHAnsi" w:hAnsiTheme="minorHAnsi"/>
              </w:rPr>
              <w:t>Vodňany</w:t>
            </w:r>
          </w:p>
        </w:tc>
      </w:tr>
      <w:tr w:rsidR="00523BE0" w:rsidRPr="002971E2" w14:paraId="1D38F59D"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1161574"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2741FAF4"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29452720" w14:textId="77777777" w:rsidR="00523BE0" w:rsidRPr="002971E2" w:rsidRDefault="00523BE0" w:rsidP="00F70917">
            <w:pPr>
              <w:rPr>
                <w:rFonts w:asciiTheme="minorHAnsi" w:hAnsiTheme="minorHAnsi"/>
              </w:rPr>
            </w:pPr>
            <w:r w:rsidRPr="002971E2">
              <w:rPr>
                <w:rFonts w:asciiTheme="minorHAnsi" w:hAnsiTheme="minorHAnsi"/>
              </w:rPr>
              <w:t>Strakonice</w:t>
            </w:r>
          </w:p>
        </w:tc>
        <w:tc>
          <w:tcPr>
            <w:tcW w:w="2835" w:type="dxa"/>
            <w:tcBorders>
              <w:top w:val="nil"/>
              <w:left w:val="nil"/>
              <w:bottom w:val="single" w:sz="4" w:space="0" w:color="auto"/>
              <w:right w:val="single" w:sz="4" w:space="0" w:color="auto"/>
            </w:tcBorders>
          </w:tcPr>
          <w:p w14:paraId="5CFAD136" w14:textId="77777777" w:rsidR="00523BE0" w:rsidRPr="002971E2" w:rsidRDefault="00523BE0" w:rsidP="00AB2214">
            <w:pPr>
              <w:rPr>
                <w:rFonts w:asciiTheme="minorHAnsi" w:hAnsiTheme="minorHAnsi"/>
              </w:rPr>
            </w:pPr>
            <w:r w:rsidRPr="002971E2">
              <w:rPr>
                <w:rFonts w:asciiTheme="minorHAnsi" w:hAnsiTheme="minorHAnsi"/>
              </w:rPr>
              <w:t>Volyně</w:t>
            </w:r>
          </w:p>
        </w:tc>
      </w:tr>
      <w:tr w:rsidR="00523BE0" w:rsidRPr="002971E2" w14:paraId="7A549568"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D333837"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210067F4" w14:textId="77777777" w:rsidR="00523BE0" w:rsidRPr="002971E2" w:rsidRDefault="00523BE0" w:rsidP="00F70917">
            <w:pPr>
              <w:rPr>
                <w:rFonts w:asciiTheme="minorHAnsi" w:hAnsiTheme="minorHAnsi"/>
              </w:rPr>
            </w:pPr>
            <w:r w:rsidRPr="002971E2">
              <w:rPr>
                <w:rFonts w:asciiTheme="minorHAnsi" w:hAnsiTheme="minorHAnsi"/>
              </w:rPr>
              <w:t>Tábor</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7A0CA8B" w14:textId="77777777" w:rsidR="00523BE0" w:rsidRPr="002971E2" w:rsidRDefault="00523BE0" w:rsidP="00F70917">
            <w:pPr>
              <w:rPr>
                <w:rFonts w:asciiTheme="minorHAnsi" w:hAnsiTheme="minorHAnsi"/>
              </w:rPr>
            </w:pPr>
            <w:r w:rsidRPr="002971E2">
              <w:rPr>
                <w:rFonts w:asciiTheme="minorHAnsi" w:hAnsiTheme="minorHAnsi"/>
              </w:rPr>
              <w:t>Bechyně</w:t>
            </w:r>
          </w:p>
        </w:tc>
        <w:tc>
          <w:tcPr>
            <w:tcW w:w="2835" w:type="dxa"/>
            <w:tcBorders>
              <w:top w:val="single" w:sz="4" w:space="0" w:color="auto"/>
              <w:left w:val="nil"/>
              <w:bottom w:val="single" w:sz="4" w:space="0" w:color="D0D7E5"/>
              <w:right w:val="single" w:sz="4" w:space="0" w:color="auto"/>
            </w:tcBorders>
          </w:tcPr>
          <w:p w14:paraId="5E86F43C" w14:textId="77777777" w:rsidR="00523BE0" w:rsidRPr="002971E2" w:rsidRDefault="00523BE0" w:rsidP="00AB2214">
            <w:pPr>
              <w:rPr>
                <w:rFonts w:asciiTheme="minorHAnsi" w:hAnsiTheme="minorHAnsi"/>
              </w:rPr>
            </w:pPr>
            <w:r w:rsidRPr="002971E2">
              <w:rPr>
                <w:rFonts w:asciiTheme="minorHAnsi" w:hAnsiTheme="minorHAnsi"/>
              </w:rPr>
              <w:t>Soběslav</w:t>
            </w:r>
          </w:p>
        </w:tc>
      </w:tr>
      <w:tr w:rsidR="00523BE0" w:rsidRPr="002971E2" w14:paraId="642AA720"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19F4C167"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DAC4164"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4558347" w14:textId="77777777" w:rsidR="00523BE0" w:rsidRPr="002971E2" w:rsidRDefault="00523BE0" w:rsidP="00F70917">
            <w:pPr>
              <w:rPr>
                <w:rFonts w:asciiTheme="minorHAnsi" w:hAnsiTheme="minorHAnsi"/>
              </w:rPr>
            </w:pPr>
            <w:r w:rsidRPr="002971E2">
              <w:rPr>
                <w:rFonts w:asciiTheme="minorHAnsi" w:hAnsiTheme="minorHAnsi"/>
              </w:rPr>
              <w:t>Planá nad Lužnicí</w:t>
            </w:r>
          </w:p>
        </w:tc>
        <w:tc>
          <w:tcPr>
            <w:tcW w:w="2835" w:type="dxa"/>
            <w:tcBorders>
              <w:top w:val="nil"/>
              <w:left w:val="nil"/>
              <w:bottom w:val="single" w:sz="4" w:space="0" w:color="D0D7E5"/>
              <w:right w:val="single" w:sz="4" w:space="0" w:color="auto"/>
            </w:tcBorders>
          </w:tcPr>
          <w:p w14:paraId="4F9A0E7D" w14:textId="77777777" w:rsidR="00523BE0" w:rsidRPr="002971E2" w:rsidRDefault="00523BE0" w:rsidP="00AB2214">
            <w:pPr>
              <w:rPr>
                <w:rFonts w:asciiTheme="minorHAnsi" w:hAnsiTheme="minorHAnsi"/>
              </w:rPr>
            </w:pPr>
            <w:r w:rsidRPr="002971E2">
              <w:rPr>
                <w:rFonts w:asciiTheme="minorHAnsi" w:hAnsiTheme="minorHAnsi"/>
              </w:rPr>
              <w:t>Tábor</w:t>
            </w:r>
          </w:p>
        </w:tc>
      </w:tr>
      <w:tr w:rsidR="00523BE0" w:rsidRPr="002971E2" w14:paraId="06271F67" w14:textId="77777777" w:rsidTr="00523BE0">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535A6F09"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F62822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12758B3" w14:textId="77777777" w:rsidR="00523BE0" w:rsidRPr="002971E2" w:rsidRDefault="00523BE0" w:rsidP="00F70917">
            <w:pPr>
              <w:rPr>
                <w:rFonts w:asciiTheme="minorHAnsi" w:hAnsiTheme="minorHAnsi"/>
              </w:rPr>
            </w:pPr>
            <w:r w:rsidRPr="002971E2">
              <w:rPr>
                <w:rFonts w:asciiTheme="minorHAnsi" w:hAnsiTheme="minorHAnsi"/>
              </w:rPr>
              <w:t>Sezimovo Ústí</w:t>
            </w:r>
          </w:p>
        </w:tc>
        <w:tc>
          <w:tcPr>
            <w:tcW w:w="2835" w:type="dxa"/>
            <w:tcBorders>
              <w:top w:val="nil"/>
              <w:left w:val="nil"/>
              <w:bottom w:val="single" w:sz="4" w:space="0" w:color="auto"/>
              <w:right w:val="single" w:sz="4" w:space="0" w:color="auto"/>
            </w:tcBorders>
          </w:tcPr>
          <w:p w14:paraId="2D8298A8" w14:textId="77777777" w:rsidR="00523BE0" w:rsidRPr="002971E2" w:rsidRDefault="00523BE0" w:rsidP="00AB2214">
            <w:pPr>
              <w:rPr>
                <w:rFonts w:asciiTheme="minorHAnsi" w:hAnsiTheme="minorHAnsi"/>
              </w:rPr>
            </w:pPr>
            <w:r w:rsidRPr="002971E2">
              <w:rPr>
                <w:rFonts w:asciiTheme="minorHAnsi" w:hAnsiTheme="minorHAnsi"/>
              </w:rPr>
              <w:t>Veselí nad Lužnicí</w:t>
            </w:r>
          </w:p>
        </w:tc>
      </w:tr>
      <w:tr w:rsidR="00523BE0" w:rsidRPr="002971E2" w14:paraId="74A928D2"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5EC7901" w14:textId="77777777" w:rsidR="00523BE0" w:rsidRPr="002971E2" w:rsidRDefault="00523BE0" w:rsidP="00F70917">
            <w:pPr>
              <w:rPr>
                <w:rFonts w:asciiTheme="minorHAnsi" w:hAnsiTheme="minorHAnsi"/>
              </w:rPr>
            </w:pPr>
            <w:r w:rsidRPr="002971E2">
              <w:rPr>
                <w:rFonts w:asciiTheme="minorHAnsi" w:hAnsiTheme="minorHAnsi"/>
              </w:rPr>
              <w:t>Jihomoravský</w:t>
            </w:r>
          </w:p>
        </w:tc>
        <w:tc>
          <w:tcPr>
            <w:tcW w:w="2410" w:type="dxa"/>
            <w:tcBorders>
              <w:top w:val="nil"/>
              <w:left w:val="single" w:sz="4" w:space="0" w:color="auto"/>
              <w:bottom w:val="nil"/>
              <w:right w:val="single" w:sz="4" w:space="0" w:color="auto"/>
            </w:tcBorders>
            <w:shd w:val="clear" w:color="auto" w:fill="auto"/>
            <w:noWrap/>
            <w:vAlign w:val="bottom"/>
            <w:hideMark/>
          </w:tcPr>
          <w:p w14:paraId="7BEAD2E2" w14:textId="77777777" w:rsidR="00523BE0" w:rsidRPr="002971E2" w:rsidRDefault="00523BE0" w:rsidP="00F70917">
            <w:pPr>
              <w:rPr>
                <w:rFonts w:asciiTheme="minorHAnsi" w:hAnsiTheme="minorHAnsi"/>
              </w:rPr>
            </w:pPr>
            <w:r w:rsidRPr="002971E2">
              <w:rPr>
                <w:rFonts w:asciiTheme="minorHAnsi" w:hAnsiTheme="minorHAnsi"/>
              </w:rPr>
              <w:t>Blansko</w:t>
            </w:r>
          </w:p>
        </w:tc>
        <w:tc>
          <w:tcPr>
            <w:tcW w:w="2977" w:type="dxa"/>
            <w:tcBorders>
              <w:top w:val="nil"/>
              <w:left w:val="nil"/>
              <w:bottom w:val="single" w:sz="4" w:space="0" w:color="D0D7E5"/>
              <w:right w:val="single" w:sz="8" w:space="0" w:color="auto"/>
            </w:tcBorders>
            <w:shd w:val="clear" w:color="auto" w:fill="auto"/>
            <w:noWrap/>
            <w:vAlign w:val="center"/>
            <w:hideMark/>
          </w:tcPr>
          <w:p w14:paraId="7AA918CA" w14:textId="77777777" w:rsidR="00523BE0" w:rsidRPr="002971E2" w:rsidRDefault="00523BE0" w:rsidP="00F70917">
            <w:pPr>
              <w:rPr>
                <w:rFonts w:asciiTheme="minorHAnsi" w:hAnsiTheme="minorHAnsi"/>
              </w:rPr>
            </w:pPr>
            <w:r w:rsidRPr="002971E2">
              <w:rPr>
                <w:rFonts w:asciiTheme="minorHAnsi" w:hAnsiTheme="minorHAnsi"/>
              </w:rPr>
              <w:t>Adamov</w:t>
            </w:r>
          </w:p>
        </w:tc>
        <w:tc>
          <w:tcPr>
            <w:tcW w:w="2835" w:type="dxa"/>
            <w:tcBorders>
              <w:top w:val="nil"/>
              <w:left w:val="nil"/>
              <w:bottom w:val="single" w:sz="4" w:space="0" w:color="D0D7E5"/>
              <w:right w:val="single" w:sz="4" w:space="0" w:color="auto"/>
            </w:tcBorders>
            <w:vAlign w:val="center"/>
          </w:tcPr>
          <w:p w14:paraId="442904C7" w14:textId="77777777" w:rsidR="00523BE0" w:rsidRPr="002971E2" w:rsidRDefault="00523BE0" w:rsidP="00AB2214">
            <w:pPr>
              <w:rPr>
                <w:rFonts w:asciiTheme="minorHAnsi" w:hAnsiTheme="minorHAnsi"/>
              </w:rPr>
            </w:pPr>
            <w:r w:rsidRPr="002971E2">
              <w:rPr>
                <w:rFonts w:asciiTheme="minorHAnsi" w:hAnsiTheme="minorHAnsi"/>
              </w:rPr>
              <w:t>Letovice</w:t>
            </w:r>
          </w:p>
        </w:tc>
      </w:tr>
      <w:tr w:rsidR="00523BE0" w:rsidRPr="002971E2" w14:paraId="5F929E08"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188FFB06"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69DDD09"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51358387" w14:textId="77777777" w:rsidR="00523BE0" w:rsidRPr="002971E2" w:rsidRDefault="00523BE0" w:rsidP="00F70917">
            <w:pPr>
              <w:rPr>
                <w:rFonts w:asciiTheme="minorHAnsi" w:hAnsiTheme="minorHAnsi"/>
              </w:rPr>
            </w:pPr>
            <w:r w:rsidRPr="002971E2">
              <w:rPr>
                <w:rFonts w:asciiTheme="minorHAnsi" w:hAnsiTheme="minorHAnsi"/>
              </w:rPr>
              <w:t>Blansko</w:t>
            </w:r>
          </w:p>
        </w:tc>
        <w:tc>
          <w:tcPr>
            <w:tcW w:w="2835" w:type="dxa"/>
            <w:tcBorders>
              <w:top w:val="nil"/>
              <w:left w:val="nil"/>
              <w:bottom w:val="single" w:sz="4" w:space="0" w:color="D0D7E5"/>
              <w:right w:val="single" w:sz="4" w:space="0" w:color="auto"/>
            </w:tcBorders>
            <w:vAlign w:val="center"/>
          </w:tcPr>
          <w:p w14:paraId="0D03A30B" w14:textId="77777777" w:rsidR="00523BE0" w:rsidRPr="002971E2" w:rsidRDefault="00523BE0" w:rsidP="00AB2214">
            <w:pPr>
              <w:rPr>
                <w:rFonts w:asciiTheme="minorHAnsi" w:hAnsiTheme="minorHAnsi"/>
              </w:rPr>
            </w:pPr>
            <w:r w:rsidRPr="002971E2">
              <w:rPr>
                <w:rFonts w:asciiTheme="minorHAnsi" w:hAnsiTheme="minorHAnsi"/>
              </w:rPr>
              <w:t>Rájec-Jestřebí</w:t>
            </w:r>
          </w:p>
        </w:tc>
      </w:tr>
      <w:tr w:rsidR="00523BE0" w:rsidRPr="002971E2" w14:paraId="15AFDF18"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16C58C39"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33A12F17"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49984AAA" w14:textId="77777777" w:rsidR="00523BE0" w:rsidRPr="002971E2" w:rsidRDefault="00523BE0" w:rsidP="00F70917">
            <w:pPr>
              <w:rPr>
                <w:rFonts w:asciiTheme="minorHAnsi" w:hAnsiTheme="minorHAnsi"/>
              </w:rPr>
            </w:pPr>
            <w:r w:rsidRPr="002971E2">
              <w:rPr>
                <w:rFonts w:asciiTheme="minorHAnsi" w:hAnsiTheme="minorHAnsi"/>
              </w:rPr>
              <w:t>Boskovice</w:t>
            </w:r>
          </w:p>
        </w:tc>
        <w:tc>
          <w:tcPr>
            <w:tcW w:w="2835" w:type="dxa"/>
            <w:tcBorders>
              <w:top w:val="nil"/>
              <w:left w:val="nil"/>
              <w:bottom w:val="single" w:sz="4" w:space="0" w:color="auto"/>
              <w:right w:val="single" w:sz="4" w:space="0" w:color="auto"/>
            </w:tcBorders>
            <w:vAlign w:val="center"/>
          </w:tcPr>
          <w:p w14:paraId="72753645" w14:textId="77777777" w:rsidR="00523BE0" w:rsidRPr="002971E2" w:rsidRDefault="00523BE0" w:rsidP="00AB2214">
            <w:pPr>
              <w:rPr>
                <w:rFonts w:asciiTheme="minorHAnsi" w:hAnsiTheme="minorHAnsi"/>
              </w:rPr>
            </w:pPr>
            <w:r w:rsidRPr="002971E2">
              <w:rPr>
                <w:rFonts w:asciiTheme="minorHAnsi" w:hAnsiTheme="minorHAnsi"/>
              </w:rPr>
              <w:t>Velké Opatovice</w:t>
            </w:r>
          </w:p>
        </w:tc>
      </w:tr>
      <w:tr w:rsidR="00523BE0" w:rsidRPr="002971E2" w14:paraId="33AA2CF2"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170E5019"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238149" w14:textId="77777777" w:rsidR="00523BE0" w:rsidRPr="002971E2" w:rsidRDefault="00523BE0" w:rsidP="00F70917">
            <w:pPr>
              <w:rPr>
                <w:rFonts w:asciiTheme="minorHAnsi" w:hAnsiTheme="minorHAnsi"/>
              </w:rPr>
            </w:pPr>
            <w:r w:rsidRPr="002971E2">
              <w:rPr>
                <w:rFonts w:asciiTheme="minorHAnsi" w:hAnsiTheme="minorHAnsi"/>
              </w:rPr>
              <w:t>Brno-město</w:t>
            </w:r>
          </w:p>
        </w:tc>
        <w:tc>
          <w:tcPr>
            <w:tcW w:w="2977" w:type="dxa"/>
            <w:tcBorders>
              <w:top w:val="single" w:sz="4" w:space="0" w:color="auto"/>
              <w:left w:val="nil"/>
              <w:bottom w:val="single" w:sz="4" w:space="0" w:color="auto"/>
              <w:right w:val="single" w:sz="8" w:space="0" w:color="auto"/>
            </w:tcBorders>
            <w:shd w:val="clear" w:color="auto" w:fill="auto"/>
            <w:noWrap/>
            <w:vAlign w:val="center"/>
            <w:hideMark/>
          </w:tcPr>
          <w:p w14:paraId="3C239BD2" w14:textId="77777777" w:rsidR="00523BE0" w:rsidRPr="002971E2" w:rsidRDefault="00523BE0" w:rsidP="00F70917">
            <w:pPr>
              <w:rPr>
                <w:rFonts w:asciiTheme="minorHAnsi" w:hAnsiTheme="minorHAnsi"/>
              </w:rPr>
            </w:pPr>
            <w:r w:rsidRPr="002971E2">
              <w:rPr>
                <w:rFonts w:asciiTheme="minorHAnsi" w:hAnsiTheme="minorHAnsi"/>
              </w:rPr>
              <w:t>Brno</w:t>
            </w:r>
          </w:p>
        </w:tc>
        <w:tc>
          <w:tcPr>
            <w:tcW w:w="2835" w:type="dxa"/>
            <w:tcBorders>
              <w:top w:val="single" w:sz="4" w:space="0" w:color="auto"/>
              <w:left w:val="nil"/>
              <w:bottom w:val="single" w:sz="4" w:space="0" w:color="auto"/>
              <w:right w:val="single" w:sz="4" w:space="0" w:color="auto"/>
            </w:tcBorders>
          </w:tcPr>
          <w:p w14:paraId="3D1D9A03" w14:textId="77777777" w:rsidR="00523BE0" w:rsidRPr="002971E2" w:rsidRDefault="00523BE0" w:rsidP="00F70917">
            <w:pPr>
              <w:rPr>
                <w:rFonts w:asciiTheme="minorHAnsi" w:hAnsiTheme="minorHAnsi"/>
              </w:rPr>
            </w:pPr>
          </w:p>
        </w:tc>
      </w:tr>
      <w:tr w:rsidR="00523BE0" w:rsidRPr="002971E2" w14:paraId="0C1445CC"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28B212C"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E8465FB" w14:textId="77777777" w:rsidR="00523BE0" w:rsidRPr="002971E2" w:rsidRDefault="00523BE0" w:rsidP="00F70917">
            <w:pPr>
              <w:rPr>
                <w:rFonts w:asciiTheme="minorHAnsi" w:hAnsiTheme="minorHAnsi"/>
              </w:rPr>
            </w:pPr>
            <w:r w:rsidRPr="002971E2">
              <w:rPr>
                <w:rFonts w:asciiTheme="minorHAnsi" w:hAnsiTheme="minorHAnsi"/>
              </w:rPr>
              <w:t>Brno-venkov</w:t>
            </w:r>
          </w:p>
        </w:tc>
        <w:tc>
          <w:tcPr>
            <w:tcW w:w="2977" w:type="dxa"/>
            <w:tcBorders>
              <w:top w:val="nil"/>
              <w:left w:val="nil"/>
              <w:bottom w:val="single" w:sz="4" w:space="0" w:color="D0D7E5"/>
              <w:right w:val="single" w:sz="8" w:space="0" w:color="auto"/>
            </w:tcBorders>
            <w:shd w:val="clear" w:color="auto" w:fill="auto"/>
            <w:noWrap/>
            <w:vAlign w:val="center"/>
            <w:hideMark/>
          </w:tcPr>
          <w:p w14:paraId="48493596" w14:textId="77777777" w:rsidR="00523BE0" w:rsidRPr="002971E2" w:rsidRDefault="00523BE0" w:rsidP="00F70917">
            <w:pPr>
              <w:rPr>
                <w:rFonts w:asciiTheme="minorHAnsi" w:hAnsiTheme="minorHAnsi"/>
              </w:rPr>
            </w:pPr>
            <w:r w:rsidRPr="002971E2">
              <w:rPr>
                <w:rFonts w:asciiTheme="minorHAnsi" w:hAnsiTheme="minorHAnsi"/>
              </w:rPr>
              <w:t>Ivančice</w:t>
            </w:r>
          </w:p>
        </w:tc>
        <w:tc>
          <w:tcPr>
            <w:tcW w:w="2835" w:type="dxa"/>
            <w:tcBorders>
              <w:top w:val="nil"/>
              <w:left w:val="nil"/>
              <w:bottom w:val="single" w:sz="4" w:space="0" w:color="D0D7E5"/>
              <w:right w:val="single" w:sz="4" w:space="0" w:color="auto"/>
            </w:tcBorders>
            <w:vAlign w:val="center"/>
          </w:tcPr>
          <w:p w14:paraId="3B998872" w14:textId="77777777" w:rsidR="00523BE0" w:rsidRPr="002971E2" w:rsidRDefault="00523BE0" w:rsidP="00AB2214">
            <w:pPr>
              <w:rPr>
                <w:rFonts w:asciiTheme="minorHAnsi" w:hAnsiTheme="minorHAnsi"/>
              </w:rPr>
            </w:pPr>
            <w:r w:rsidRPr="002971E2">
              <w:rPr>
                <w:rFonts w:asciiTheme="minorHAnsi" w:hAnsiTheme="minorHAnsi"/>
              </w:rPr>
              <w:t>Rosice</w:t>
            </w:r>
          </w:p>
        </w:tc>
      </w:tr>
      <w:tr w:rsidR="00523BE0" w:rsidRPr="002971E2" w14:paraId="68175F44"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00C6686C"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6A0AB62"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CDBB8A0" w14:textId="77777777" w:rsidR="00523BE0" w:rsidRPr="002971E2" w:rsidRDefault="00523BE0" w:rsidP="00F70917">
            <w:pPr>
              <w:rPr>
                <w:rFonts w:asciiTheme="minorHAnsi" w:hAnsiTheme="minorHAnsi"/>
              </w:rPr>
            </w:pPr>
            <w:r w:rsidRPr="002971E2">
              <w:rPr>
                <w:rFonts w:asciiTheme="minorHAnsi" w:hAnsiTheme="minorHAnsi"/>
              </w:rPr>
              <w:t>Kuřim</w:t>
            </w:r>
          </w:p>
        </w:tc>
        <w:tc>
          <w:tcPr>
            <w:tcW w:w="2835" w:type="dxa"/>
            <w:tcBorders>
              <w:top w:val="nil"/>
              <w:left w:val="nil"/>
              <w:bottom w:val="single" w:sz="4" w:space="0" w:color="D0D7E5"/>
              <w:right w:val="single" w:sz="4" w:space="0" w:color="auto"/>
            </w:tcBorders>
            <w:vAlign w:val="center"/>
          </w:tcPr>
          <w:p w14:paraId="4446B841" w14:textId="77777777" w:rsidR="00523BE0" w:rsidRPr="002971E2" w:rsidRDefault="00523BE0" w:rsidP="00AB2214">
            <w:pPr>
              <w:rPr>
                <w:rFonts w:asciiTheme="minorHAnsi" w:hAnsiTheme="minorHAnsi"/>
              </w:rPr>
            </w:pPr>
            <w:r w:rsidRPr="002971E2">
              <w:rPr>
                <w:rFonts w:asciiTheme="minorHAnsi" w:hAnsiTheme="minorHAnsi"/>
              </w:rPr>
              <w:t>Šlapanice</w:t>
            </w:r>
          </w:p>
        </w:tc>
      </w:tr>
      <w:tr w:rsidR="00523BE0" w:rsidRPr="002971E2" w14:paraId="0F76DF9B"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3AEA2B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DA65A92"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1ED5D12" w14:textId="77777777" w:rsidR="00523BE0" w:rsidRPr="002971E2" w:rsidRDefault="00523BE0" w:rsidP="00F70917">
            <w:pPr>
              <w:rPr>
                <w:rFonts w:asciiTheme="minorHAnsi" w:hAnsiTheme="minorHAnsi"/>
              </w:rPr>
            </w:pPr>
            <w:r w:rsidRPr="002971E2">
              <w:rPr>
                <w:rFonts w:asciiTheme="minorHAnsi" w:hAnsiTheme="minorHAnsi"/>
              </w:rPr>
              <w:t>Modřice</w:t>
            </w:r>
          </w:p>
        </w:tc>
        <w:tc>
          <w:tcPr>
            <w:tcW w:w="2835" w:type="dxa"/>
            <w:tcBorders>
              <w:top w:val="nil"/>
              <w:left w:val="nil"/>
              <w:bottom w:val="single" w:sz="4" w:space="0" w:color="D0D7E5"/>
              <w:right w:val="single" w:sz="4" w:space="0" w:color="auto"/>
            </w:tcBorders>
            <w:vAlign w:val="center"/>
          </w:tcPr>
          <w:p w14:paraId="7A1840B2" w14:textId="77777777" w:rsidR="00523BE0" w:rsidRPr="002971E2" w:rsidRDefault="00523BE0" w:rsidP="00AB2214">
            <w:pPr>
              <w:rPr>
                <w:rFonts w:asciiTheme="minorHAnsi" w:hAnsiTheme="minorHAnsi"/>
              </w:rPr>
            </w:pPr>
            <w:r w:rsidRPr="002971E2">
              <w:rPr>
                <w:rFonts w:asciiTheme="minorHAnsi" w:hAnsiTheme="minorHAnsi"/>
              </w:rPr>
              <w:t>Tišnov</w:t>
            </w:r>
          </w:p>
        </w:tc>
      </w:tr>
      <w:tr w:rsidR="00523BE0" w:rsidRPr="002971E2" w14:paraId="5FD9B2D3"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E6D095C"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80CF646"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450ABD4" w14:textId="77777777" w:rsidR="00523BE0" w:rsidRPr="002971E2" w:rsidRDefault="00523BE0" w:rsidP="00F70917">
            <w:pPr>
              <w:rPr>
                <w:rFonts w:asciiTheme="minorHAnsi" w:hAnsiTheme="minorHAnsi"/>
              </w:rPr>
            </w:pPr>
            <w:r w:rsidRPr="002971E2">
              <w:rPr>
                <w:rFonts w:asciiTheme="minorHAnsi" w:hAnsiTheme="minorHAnsi"/>
              </w:rPr>
              <w:t>Oslavany</w:t>
            </w:r>
          </w:p>
        </w:tc>
        <w:tc>
          <w:tcPr>
            <w:tcW w:w="2835" w:type="dxa"/>
            <w:tcBorders>
              <w:top w:val="nil"/>
              <w:left w:val="nil"/>
              <w:bottom w:val="single" w:sz="4" w:space="0" w:color="D0D7E5"/>
              <w:right w:val="single" w:sz="4" w:space="0" w:color="auto"/>
            </w:tcBorders>
            <w:vAlign w:val="center"/>
          </w:tcPr>
          <w:p w14:paraId="65DCBA08" w14:textId="77777777" w:rsidR="00523BE0" w:rsidRPr="002971E2" w:rsidRDefault="00523BE0" w:rsidP="00AB2214">
            <w:pPr>
              <w:rPr>
                <w:rFonts w:asciiTheme="minorHAnsi" w:hAnsiTheme="minorHAnsi"/>
              </w:rPr>
            </w:pPr>
            <w:r w:rsidRPr="002971E2">
              <w:rPr>
                <w:rFonts w:asciiTheme="minorHAnsi" w:hAnsiTheme="minorHAnsi"/>
              </w:rPr>
              <w:t>Zbýšov</w:t>
            </w:r>
          </w:p>
        </w:tc>
      </w:tr>
      <w:tr w:rsidR="00523BE0" w:rsidRPr="002971E2" w14:paraId="1A483AD5"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DAE3466"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5F1D0E89"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78C383AB" w14:textId="77777777" w:rsidR="00523BE0" w:rsidRPr="002971E2" w:rsidRDefault="00523BE0" w:rsidP="00F70917">
            <w:pPr>
              <w:rPr>
                <w:rFonts w:asciiTheme="minorHAnsi" w:hAnsiTheme="minorHAnsi"/>
              </w:rPr>
            </w:pPr>
            <w:r w:rsidRPr="002971E2">
              <w:rPr>
                <w:rFonts w:asciiTheme="minorHAnsi" w:hAnsiTheme="minorHAnsi"/>
              </w:rPr>
              <w:t>Pohořelice</w:t>
            </w:r>
          </w:p>
        </w:tc>
        <w:tc>
          <w:tcPr>
            <w:tcW w:w="2835" w:type="dxa"/>
            <w:tcBorders>
              <w:top w:val="nil"/>
              <w:left w:val="nil"/>
              <w:bottom w:val="single" w:sz="4" w:space="0" w:color="auto"/>
              <w:right w:val="single" w:sz="4" w:space="0" w:color="auto"/>
            </w:tcBorders>
            <w:vAlign w:val="center"/>
          </w:tcPr>
          <w:p w14:paraId="7F9F3885" w14:textId="77777777" w:rsidR="00523BE0" w:rsidRPr="002971E2" w:rsidRDefault="00523BE0" w:rsidP="00AB2214">
            <w:pPr>
              <w:rPr>
                <w:rFonts w:asciiTheme="minorHAnsi" w:hAnsiTheme="minorHAnsi"/>
              </w:rPr>
            </w:pPr>
            <w:r w:rsidRPr="002971E2">
              <w:rPr>
                <w:rFonts w:asciiTheme="minorHAnsi" w:hAnsiTheme="minorHAnsi"/>
              </w:rPr>
              <w:t>Židlochovice</w:t>
            </w:r>
          </w:p>
        </w:tc>
      </w:tr>
      <w:tr w:rsidR="00523BE0" w:rsidRPr="002971E2" w14:paraId="61C4FC19"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005C23D"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57F9753A" w14:textId="77777777" w:rsidR="00523BE0" w:rsidRPr="002971E2" w:rsidRDefault="00523BE0" w:rsidP="00F70917">
            <w:pPr>
              <w:rPr>
                <w:rFonts w:asciiTheme="minorHAnsi" w:hAnsiTheme="minorHAnsi"/>
              </w:rPr>
            </w:pPr>
            <w:r w:rsidRPr="002971E2">
              <w:rPr>
                <w:rFonts w:asciiTheme="minorHAnsi" w:hAnsiTheme="minorHAnsi"/>
              </w:rPr>
              <w:t>Břeclav</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8130E76" w14:textId="77777777" w:rsidR="00523BE0" w:rsidRPr="002971E2" w:rsidRDefault="00523BE0" w:rsidP="00F70917">
            <w:pPr>
              <w:rPr>
                <w:rFonts w:asciiTheme="minorHAnsi" w:hAnsiTheme="minorHAnsi"/>
              </w:rPr>
            </w:pPr>
            <w:r w:rsidRPr="002971E2">
              <w:rPr>
                <w:rFonts w:asciiTheme="minorHAnsi" w:hAnsiTheme="minorHAnsi"/>
              </w:rPr>
              <w:t>Břeclav</w:t>
            </w:r>
          </w:p>
        </w:tc>
        <w:tc>
          <w:tcPr>
            <w:tcW w:w="2835" w:type="dxa"/>
            <w:tcBorders>
              <w:top w:val="single" w:sz="4" w:space="0" w:color="auto"/>
              <w:left w:val="nil"/>
              <w:bottom w:val="single" w:sz="4" w:space="0" w:color="D0D7E5"/>
              <w:right w:val="single" w:sz="4" w:space="0" w:color="auto"/>
            </w:tcBorders>
            <w:vAlign w:val="center"/>
          </w:tcPr>
          <w:p w14:paraId="2E1E76EC" w14:textId="77777777" w:rsidR="00523BE0" w:rsidRPr="002971E2" w:rsidRDefault="00523BE0" w:rsidP="00AB2214">
            <w:pPr>
              <w:rPr>
                <w:rFonts w:asciiTheme="minorHAnsi" w:hAnsiTheme="minorHAnsi"/>
              </w:rPr>
            </w:pPr>
            <w:r w:rsidRPr="002971E2">
              <w:rPr>
                <w:rFonts w:asciiTheme="minorHAnsi" w:hAnsiTheme="minorHAnsi"/>
              </w:rPr>
              <w:t>Valtice</w:t>
            </w:r>
          </w:p>
        </w:tc>
      </w:tr>
      <w:tr w:rsidR="00523BE0" w:rsidRPr="002971E2" w14:paraId="71C205E7"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D08260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CA86178"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02AFFA89" w14:textId="77777777" w:rsidR="00523BE0" w:rsidRPr="002971E2" w:rsidRDefault="00523BE0" w:rsidP="00F70917">
            <w:pPr>
              <w:rPr>
                <w:rFonts w:asciiTheme="minorHAnsi" w:hAnsiTheme="minorHAnsi"/>
              </w:rPr>
            </w:pPr>
            <w:r w:rsidRPr="002971E2">
              <w:rPr>
                <w:rFonts w:asciiTheme="minorHAnsi" w:hAnsiTheme="minorHAnsi"/>
              </w:rPr>
              <w:t>Hustopeče</w:t>
            </w:r>
          </w:p>
        </w:tc>
        <w:tc>
          <w:tcPr>
            <w:tcW w:w="2835" w:type="dxa"/>
            <w:tcBorders>
              <w:top w:val="nil"/>
              <w:left w:val="nil"/>
              <w:bottom w:val="single" w:sz="4" w:space="0" w:color="D0D7E5"/>
              <w:right w:val="single" w:sz="4" w:space="0" w:color="auto"/>
            </w:tcBorders>
            <w:vAlign w:val="center"/>
          </w:tcPr>
          <w:p w14:paraId="342B0741" w14:textId="77777777" w:rsidR="00523BE0" w:rsidRPr="002971E2" w:rsidRDefault="00523BE0" w:rsidP="00AB2214">
            <w:pPr>
              <w:rPr>
                <w:rFonts w:asciiTheme="minorHAnsi" w:hAnsiTheme="minorHAnsi"/>
              </w:rPr>
            </w:pPr>
            <w:r w:rsidRPr="002971E2">
              <w:rPr>
                <w:rFonts w:asciiTheme="minorHAnsi" w:hAnsiTheme="minorHAnsi"/>
              </w:rPr>
              <w:t>Velké Bílovice</w:t>
            </w:r>
          </w:p>
        </w:tc>
      </w:tr>
      <w:tr w:rsidR="00523BE0" w:rsidRPr="002971E2" w14:paraId="50EBBD53"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B697617"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7E41DE8"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55C270B" w14:textId="77777777" w:rsidR="00523BE0" w:rsidRPr="002971E2" w:rsidRDefault="00523BE0" w:rsidP="00F70917">
            <w:pPr>
              <w:rPr>
                <w:rFonts w:asciiTheme="minorHAnsi" w:hAnsiTheme="minorHAnsi"/>
              </w:rPr>
            </w:pPr>
            <w:r w:rsidRPr="002971E2">
              <w:rPr>
                <w:rFonts w:asciiTheme="minorHAnsi" w:hAnsiTheme="minorHAnsi"/>
              </w:rPr>
              <w:t>Lanžhot</w:t>
            </w:r>
          </w:p>
        </w:tc>
        <w:tc>
          <w:tcPr>
            <w:tcW w:w="2835" w:type="dxa"/>
            <w:tcBorders>
              <w:top w:val="nil"/>
              <w:left w:val="nil"/>
              <w:bottom w:val="single" w:sz="4" w:space="0" w:color="D0D7E5"/>
              <w:right w:val="single" w:sz="4" w:space="0" w:color="auto"/>
            </w:tcBorders>
            <w:vAlign w:val="center"/>
          </w:tcPr>
          <w:p w14:paraId="1B52C211" w14:textId="77777777" w:rsidR="00523BE0" w:rsidRPr="002971E2" w:rsidRDefault="00523BE0" w:rsidP="00AB2214">
            <w:pPr>
              <w:rPr>
                <w:rFonts w:asciiTheme="minorHAnsi" w:hAnsiTheme="minorHAnsi"/>
              </w:rPr>
            </w:pPr>
            <w:r w:rsidRPr="002971E2">
              <w:rPr>
                <w:rFonts w:asciiTheme="minorHAnsi" w:hAnsiTheme="minorHAnsi"/>
              </w:rPr>
              <w:t>Velké Pavlovice</w:t>
            </w:r>
          </w:p>
        </w:tc>
      </w:tr>
      <w:tr w:rsidR="00523BE0" w:rsidRPr="002971E2" w14:paraId="328F1ACF"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ECAE700"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90CE0A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0E12ADF3" w14:textId="77777777" w:rsidR="00523BE0" w:rsidRPr="002971E2" w:rsidRDefault="00523BE0" w:rsidP="00F70917">
            <w:pPr>
              <w:rPr>
                <w:rFonts w:asciiTheme="minorHAnsi" w:hAnsiTheme="minorHAnsi"/>
              </w:rPr>
            </w:pPr>
            <w:r w:rsidRPr="002971E2">
              <w:rPr>
                <w:rFonts w:asciiTheme="minorHAnsi" w:hAnsiTheme="minorHAnsi"/>
              </w:rPr>
              <w:t>Mikulov</w:t>
            </w:r>
          </w:p>
        </w:tc>
        <w:tc>
          <w:tcPr>
            <w:tcW w:w="2835" w:type="dxa"/>
            <w:tcBorders>
              <w:top w:val="nil"/>
              <w:left w:val="nil"/>
              <w:bottom w:val="single" w:sz="4" w:space="0" w:color="auto"/>
              <w:right w:val="single" w:sz="4" w:space="0" w:color="auto"/>
            </w:tcBorders>
          </w:tcPr>
          <w:p w14:paraId="7DA809DB" w14:textId="77777777" w:rsidR="00523BE0" w:rsidRPr="002971E2" w:rsidRDefault="00523BE0" w:rsidP="00F70917">
            <w:pPr>
              <w:rPr>
                <w:rFonts w:asciiTheme="minorHAnsi" w:hAnsiTheme="minorHAnsi"/>
              </w:rPr>
            </w:pPr>
          </w:p>
        </w:tc>
      </w:tr>
      <w:tr w:rsidR="00523BE0" w:rsidRPr="002971E2" w14:paraId="08482FDA"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704419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95598F2" w14:textId="77777777" w:rsidR="00523BE0" w:rsidRPr="002971E2" w:rsidRDefault="00523BE0" w:rsidP="00F70917">
            <w:pPr>
              <w:rPr>
                <w:rFonts w:asciiTheme="minorHAnsi" w:hAnsiTheme="minorHAnsi"/>
              </w:rPr>
            </w:pPr>
            <w:r w:rsidRPr="002971E2">
              <w:rPr>
                <w:rFonts w:asciiTheme="minorHAnsi" w:hAnsiTheme="minorHAnsi"/>
              </w:rPr>
              <w:t>Hodonín</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3D95A40" w14:textId="77777777" w:rsidR="00523BE0" w:rsidRPr="002971E2" w:rsidRDefault="00523BE0" w:rsidP="00F70917">
            <w:pPr>
              <w:rPr>
                <w:rFonts w:asciiTheme="minorHAnsi" w:hAnsiTheme="minorHAnsi"/>
              </w:rPr>
            </w:pPr>
            <w:r w:rsidRPr="002971E2">
              <w:rPr>
                <w:rFonts w:asciiTheme="minorHAnsi" w:hAnsiTheme="minorHAnsi"/>
              </w:rPr>
              <w:t>Bzenec</w:t>
            </w:r>
          </w:p>
        </w:tc>
        <w:tc>
          <w:tcPr>
            <w:tcW w:w="2835" w:type="dxa"/>
            <w:tcBorders>
              <w:top w:val="single" w:sz="4" w:space="0" w:color="auto"/>
              <w:left w:val="nil"/>
              <w:bottom w:val="single" w:sz="4" w:space="0" w:color="D0D7E5"/>
              <w:right w:val="single" w:sz="4" w:space="0" w:color="auto"/>
            </w:tcBorders>
            <w:vAlign w:val="center"/>
          </w:tcPr>
          <w:p w14:paraId="64681706" w14:textId="77777777" w:rsidR="00523BE0" w:rsidRPr="002971E2" w:rsidRDefault="00523BE0" w:rsidP="00AB2214">
            <w:pPr>
              <w:rPr>
                <w:rFonts w:asciiTheme="minorHAnsi" w:hAnsiTheme="minorHAnsi"/>
              </w:rPr>
            </w:pPr>
            <w:r w:rsidRPr="002971E2">
              <w:rPr>
                <w:rFonts w:asciiTheme="minorHAnsi" w:hAnsiTheme="minorHAnsi"/>
              </w:rPr>
              <w:t>Rohatec</w:t>
            </w:r>
          </w:p>
        </w:tc>
      </w:tr>
      <w:tr w:rsidR="00523BE0" w:rsidRPr="002971E2" w14:paraId="3D674CA0"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4607C89"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4967268"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AAFC311" w14:textId="77777777" w:rsidR="00523BE0" w:rsidRPr="002971E2" w:rsidRDefault="00523BE0" w:rsidP="00F70917">
            <w:pPr>
              <w:rPr>
                <w:rFonts w:asciiTheme="minorHAnsi" w:hAnsiTheme="minorHAnsi"/>
              </w:rPr>
            </w:pPr>
            <w:r w:rsidRPr="002971E2">
              <w:rPr>
                <w:rFonts w:asciiTheme="minorHAnsi" w:hAnsiTheme="minorHAnsi"/>
              </w:rPr>
              <w:t>Dubňany</w:t>
            </w:r>
          </w:p>
        </w:tc>
        <w:tc>
          <w:tcPr>
            <w:tcW w:w="2835" w:type="dxa"/>
            <w:tcBorders>
              <w:top w:val="nil"/>
              <w:left w:val="nil"/>
              <w:bottom w:val="single" w:sz="4" w:space="0" w:color="D0D7E5"/>
              <w:right w:val="single" w:sz="4" w:space="0" w:color="auto"/>
            </w:tcBorders>
            <w:vAlign w:val="center"/>
          </w:tcPr>
          <w:p w14:paraId="73DB415C" w14:textId="77777777" w:rsidR="00523BE0" w:rsidRPr="002971E2" w:rsidRDefault="00523BE0" w:rsidP="00AB2214">
            <w:pPr>
              <w:rPr>
                <w:rFonts w:asciiTheme="minorHAnsi" w:hAnsiTheme="minorHAnsi"/>
              </w:rPr>
            </w:pPr>
            <w:r w:rsidRPr="002971E2">
              <w:rPr>
                <w:rFonts w:asciiTheme="minorHAnsi" w:hAnsiTheme="minorHAnsi"/>
              </w:rPr>
              <w:t>Strážnice</w:t>
            </w:r>
          </w:p>
        </w:tc>
      </w:tr>
      <w:tr w:rsidR="00523BE0" w:rsidRPr="002971E2" w14:paraId="6396C698"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EF366AC"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AB6B871"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ECE865D" w14:textId="77777777" w:rsidR="00523BE0" w:rsidRPr="002971E2" w:rsidRDefault="00523BE0" w:rsidP="00F70917">
            <w:pPr>
              <w:rPr>
                <w:rFonts w:asciiTheme="minorHAnsi" w:hAnsiTheme="minorHAnsi"/>
              </w:rPr>
            </w:pPr>
            <w:r w:rsidRPr="002971E2">
              <w:rPr>
                <w:rFonts w:asciiTheme="minorHAnsi" w:hAnsiTheme="minorHAnsi"/>
              </w:rPr>
              <w:t>Hodonín</w:t>
            </w:r>
          </w:p>
        </w:tc>
        <w:tc>
          <w:tcPr>
            <w:tcW w:w="2835" w:type="dxa"/>
            <w:tcBorders>
              <w:top w:val="nil"/>
              <w:left w:val="nil"/>
              <w:bottom w:val="single" w:sz="4" w:space="0" w:color="D0D7E5"/>
              <w:right w:val="single" w:sz="4" w:space="0" w:color="auto"/>
            </w:tcBorders>
            <w:vAlign w:val="center"/>
          </w:tcPr>
          <w:p w14:paraId="04058A49" w14:textId="77777777" w:rsidR="00523BE0" w:rsidRPr="002971E2" w:rsidRDefault="00523BE0" w:rsidP="00AB2214">
            <w:pPr>
              <w:rPr>
                <w:rFonts w:asciiTheme="minorHAnsi" w:hAnsiTheme="minorHAnsi"/>
              </w:rPr>
            </w:pPr>
            <w:r w:rsidRPr="002971E2">
              <w:rPr>
                <w:rFonts w:asciiTheme="minorHAnsi" w:hAnsiTheme="minorHAnsi"/>
              </w:rPr>
              <w:t>Svatobořice-Mistřín</w:t>
            </w:r>
          </w:p>
        </w:tc>
      </w:tr>
      <w:tr w:rsidR="00523BE0" w:rsidRPr="002971E2" w14:paraId="5EDC9D54"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A4D9847"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DD79436"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tcPr>
          <w:p w14:paraId="525DD334" w14:textId="77777777" w:rsidR="00523BE0" w:rsidRPr="002971E2" w:rsidRDefault="00523BE0" w:rsidP="00AB2214">
            <w:pPr>
              <w:rPr>
                <w:rFonts w:asciiTheme="minorHAnsi" w:hAnsiTheme="minorHAnsi"/>
              </w:rPr>
            </w:pPr>
            <w:r w:rsidRPr="002971E2">
              <w:rPr>
                <w:rFonts w:asciiTheme="minorHAnsi" w:hAnsiTheme="minorHAnsi"/>
              </w:rPr>
              <w:t>Kyjov</w:t>
            </w:r>
          </w:p>
        </w:tc>
        <w:tc>
          <w:tcPr>
            <w:tcW w:w="2835" w:type="dxa"/>
            <w:tcBorders>
              <w:top w:val="nil"/>
              <w:left w:val="nil"/>
              <w:bottom w:val="single" w:sz="4" w:space="0" w:color="D0D7E5"/>
              <w:right w:val="single" w:sz="4" w:space="0" w:color="auto"/>
            </w:tcBorders>
            <w:vAlign w:val="center"/>
          </w:tcPr>
          <w:p w14:paraId="747C47D5" w14:textId="77777777" w:rsidR="00523BE0" w:rsidRPr="002971E2" w:rsidRDefault="00523BE0" w:rsidP="00AB2214">
            <w:pPr>
              <w:rPr>
                <w:rFonts w:asciiTheme="minorHAnsi" w:hAnsiTheme="minorHAnsi"/>
              </w:rPr>
            </w:pPr>
            <w:r w:rsidRPr="002971E2">
              <w:rPr>
                <w:rFonts w:asciiTheme="minorHAnsi" w:hAnsiTheme="minorHAnsi"/>
              </w:rPr>
              <w:t>Velká nad Veličkou</w:t>
            </w:r>
          </w:p>
        </w:tc>
      </w:tr>
      <w:tr w:rsidR="00523BE0" w:rsidRPr="002971E2" w14:paraId="72B00436"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08C8F88"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B6B437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tcPr>
          <w:p w14:paraId="1D0773F6" w14:textId="77777777" w:rsidR="00523BE0" w:rsidRPr="002971E2" w:rsidRDefault="00523BE0" w:rsidP="00AB2214">
            <w:pPr>
              <w:rPr>
                <w:rFonts w:asciiTheme="minorHAnsi" w:hAnsiTheme="minorHAnsi"/>
              </w:rPr>
            </w:pPr>
            <w:r w:rsidRPr="002971E2">
              <w:rPr>
                <w:rFonts w:asciiTheme="minorHAnsi" w:hAnsiTheme="minorHAnsi"/>
              </w:rPr>
              <w:t>Mutěnice</w:t>
            </w:r>
          </w:p>
        </w:tc>
        <w:tc>
          <w:tcPr>
            <w:tcW w:w="2835" w:type="dxa"/>
            <w:tcBorders>
              <w:top w:val="nil"/>
              <w:left w:val="nil"/>
              <w:bottom w:val="single" w:sz="4" w:space="0" w:color="D0D7E5"/>
              <w:right w:val="single" w:sz="4" w:space="0" w:color="auto"/>
            </w:tcBorders>
            <w:vAlign w:val="center"/>
          </w:tcPr>
          <w:p w14:paraId="41F86E66" w14:textId="77777777" w:rsidR="00523BE0" w:rsidRPr="002971E2" w:rsidRDefault="00523BE0" w:rsidP="00AB2214">
            <w:pPr>
              <w:rPr>
                <w:rFonts w:asciiTheme="minorHAnsi" w:hAnsiTheme="minorHAnsi"/>
              </w:rPr>
            </w:pPr>
            <w:r w:rsidRPr="002971E2">
              <w:rPr>
                <w:rFonts w:asciiTheme="minorHAnsi" w:hAnsiTheme="minorHAnsi"/>
              </w:rPr>
              <w:t>Veselí nad Moravou</w:t>
            </w:r>
          </w:p>
        </w:tc>
      </w:tr>
      <w:tr w:rsidR="00523BE0" w:rsidRPr="002971E2" w14:paraId="65A9AB3C" w14:textId="77777777" w:rsidTr="00523BE0">
        <w:trPr>
          <w:trHeight w:val="274"/>
        </w:trPr>
        <w:tc>
          <w:tcPr>
            <w:tcW w:w="1716" w:type="dxa"/>
            <w:tcBorders>
              <w:top w:val="nil"/>
              <w:left w:val="single" w:sz="8" w:space="0" w:color="auto"/>
              <w:right w:val="nil"/>
            </w:tcBorders>
            <w:shd w:val="clear" w:color="auto" w:fill="auto"/>
            <w:noWrap/>
            <w:vAlign w:val="bottom"/>
            <w:hideMark/>
          </w:tcPr>
          <w:p w14:paraId="659E7E8E"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right w:val="single" w:sz="4" w:space="0" w:color="auto"/>
            </w:tcBorders>
            <w:shd w:val="clear" w:color="auto" w:fill="auto"/>
            <w:noWrap/>
            <w:vAlign w:val="bottom"/>
            <w:hideMark/>
          </w:tcPr>
          <w:p w14:paraId="0C6A0001"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right w:val="single" w:sz="8" w:space="0" w:color="auto"/>
            </w:tcBorders>
            <w:shd w:val="clear" w:color="auto" w:fill="auto"/>
            <w:noWrap/>
            <w:vAlign w:val="center"/>
          </w:tcPr>
          <w:p w14:paraId="598EE7D9" w14:textId="77777777" w:rsidR="00523BE0" w:rsidRPr="002971E2" w:rsidRDefault="00523BE0" w:rsidP="00AB2214">
            <w:pPr>
              <w:rPr>
                <w:rFonts w:asciiTheme="minorHAnsi" w:hAnsiTheme="minorHAnsi"/>
              </w:rPr>
            </w:pPr>
            <w:r w:rsidRPr="002971E2">
              <w:rPr>
                <w:rFonts w:asciiTheme="minorHAnsi" w:hAnsiTheme="minorHAnsi"/>
              </w:rPr>
              <w:t>Ratíškovice</w:t>
            </w:r>
          </w:p>
        </w:tc>
        <w:tc>
          <w:tcPr>
            <w:tcW w:w="2835" w:type="dxa"/>
            <w:tcBorders>
              <w:top w:val="nil"/>
              <w:left w:val="nil"/>
              <w:right w:val="single" w:sz="4" w:space="0" w:color="auto"/>
            </w:tcBorders>
            <w:vAlign w:val="center"/>
          </w:tcPr>
          <w:p w14:paraId="5A616698" w14:textId="77777777" w:rsidR="00523BE0" w:rsidRPr="002971E2" w:rsidRDefault="00523BE0" w:rsidP="00AB2214">
            <w:pPr>
              <w:rPr>
                <w:rFonts w:asciiTheme="minorHAnsi" w:hAnsiTheme="minorHAnsi"/>
              </w:rPr>
            </w:pPr>
            <w:r w:rsidRPr="002971E2">
              <w:rPr>
                <w:rFonts w:asciiTheme="minorHAnsi" w:hAnsiTheme="minorHAnsi"/>
              </w:rPr>
              <w:t>Vnorovy</w:t>
            </w:r>
          </w:p>
        </w:tc>
      </w:tr>
      <w:tr w:rsidR="00523BE0" w:rsidRPr="002971E2" w14:paraId="76D4B5A9" w14:textId="77777777" w:rsidTr="00523BE0">
        <w:trPr>
          <w:trHeight w:val="274"/>
        </w:trPr>
        <w:tc>
          <w:tcPr>
            <w:tcW w:w="1716" w:type="dxa"/>
            <w:tcBorders>
              <w:left w:val="single" w:sz="8" w:space="0" w:color="auto"/>
              <w:right w:val="nil"/>
            </w:tcBorders>
            <w:shd w:val="clear" w:color="auto" w:fill="auto"/>
            <w:noWrap/>
            <w:vAlign w:val="bottom"/>
            <w:hideMark/>
          </w:tcPr>
          <w:p w14:paraId="391B0AB8"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left w:val="single" w:sz="4" w:space="0" w:color="auto"/>
              <w:bottom w:val="single" w:sz="4" w:space="0" w:color="auto"/>
              <w:right w:val="single" w:sz="4" w:space="0" w:color="auto"/>
            </w:tcBorders>
            <w:shd w:val="clear" w:color="auto" w:fill="auto"/>
            <w:noWrap/>
            <w:vAlign w:val="bottom"/>
            <w:hideMark/>
          </w:tcPr>
          <w:p w14:paraId="5D76FA3A"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left w:val="nil"/>
              <w:bottom w:val="single" w:sz="4" w:space="0" w:color="auto"/>
              <w:right w:val="single" w:sz="8" w:space="0" w:color="auto"/>
            </w:tcBorders>
            <w:shd w:val="clear" w:color="auto" w:fill="auto"/>
            <w:noWrap/>
            <w:vAlign w:val="center"/>
          </w:tcPr>
          <w:p w14:paraId="386A648E" w14:textId="77777777" w:rsidR="00523BE0" w:rsidRPr="002971E2" w:rsidRDefault="00523BE0" w:rsidP="00F70917">
            <w:pPr>
              <w:rPr>
                <w:rFonts w:asciiTheme="minorHAnsi" w:hAnsiTheme="minorHAnsi"/>
              </w:rPr>
            </w:pPr>
          </w:p>
        </w:tc>
        <w:tc>
          <w:tcPr>
            <w:tcW w:w="2835" w:type="dxa"/>
            <w:tcBorders>
              <w:left w:val="nil"/>
              <w:bottom w:val="single" w:sz="4" w:space="0" w:color="auto"/>
              <w:right w:val="single" w:sz="4" w:space="0" w:color="auto"/>
            </w:tcBorders>
            <w:vAlign w:val="center"/>
          </w:tcPr>
          <w:p w14:paraId="64A05B20" w14:textId="77777777" w:rsidR="00523BE0" w:rsidRPr="002971E2" w:rsidRDefault="00523BE0" w:rsidP="00AB2214">
            <w:pPr>
              <w:rPr>
                <w:rFonts w:asciiTheme="minorHAnsi" w:hAnsiTheme="minorHAnsi"/>
              </w:rPr>
            </w:pPr>
            <w:r w:rsidRPr="002971E2">
              <w:rPr>
                <w:rFonts w:asciiTheme="minorHAnsi" w:hAnsiTheme="minorHAnsi"/>
              </w:rPr>
              <w:t>Vracov</w:t>
            </w:r>
          </w:p>
        </w:tc>
      </w:tr>
      <w:tr w:rsidR="00523BE0" w:rsidRPr="002971E2" w14:paraId="01AD3A16"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94A08D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0841B7B6" w14:textId="77777777" w:rsidR="00523BE0" w:rsidRPr="002971E2" w:rsidRDefault="00523BE0" w:rsidP="00F70917">
            <w:pPr>
              <w:rPr>
                <w:rFonts w:asciiTheme="minorHAnsi" w:hAnsiTheme="minorHAnsi"/>
              </w:rPr>
            </w:pPr>
            <w:r w:rsidRPr="002971E2">
              <w:rPr>
                <w:rFonts w:asciiTheme="minorHAnsi" w:hAnsiTheme="minorHAnsi"/>
              </w:rPr>
              <w:t>Vyškov</w:t>
            </w:r>
          </w:p>
        </w:tc>
        <w:tc>
          <w:tcPr>
            <w:tcW w:w="2977" w:type="dxa"/>
            <w:tcBorders>
              <w:top w:val="nil"/>
              <w:left w:val="nil"/>
              <w:bottom w:val="single" w:sz="4" w:space="0" w:color="D0D7E5"/>
              <w:right w:val="single" w:sz="8" w:space="0" w:color="auto"/>
            </w:tcBorders>
            <w:shd w:val="clear" w:color="auto" w:fill="auto"/>
            <w:noWrap/>
            <w:vAlign w:val="center"/>
            <w:hideMark/>
          </w:tcPr>
          <w:p w14:paraId="5C317CE9" w14:textId="77777777" w:rsidR="00523BE0" w:rsidRPr="002971E2" w:rsidRDefault="00523BE0" w:rsidP="00F70917">
            <w:pPr>
              <w:rPr>
                <w:rFonts w:asciiTheme="minorHAnsi" w:hAnsiTheme="minorHAnsi"/>
              </w:rPr>
            </w:pPr>
            <w:r w:rsidRPr="002971E2">
              <w:rPr>
                <w:rFonts w:asciiTheme="minorHAnsi" w:hAnsiTheme="minorHAnsi"/>
              </w:rPr>
              <w:t>Bučovice</w:t>
            </w:r>
          </w:p>
        </w:tc>
        <w:tc>
          <w:tcPr>
            <w:tcW w:w="2835" w:type="dxa"/>
            <w:tcBorders>
              <w:top w:val="nil"/>
              <w:left w:val="nil"/>
              <w:bottom w:val="single" w:sz="4" w:space="0" w:color="D0D7E5"/>
              <w:right w:val="single" w:sz="4" w:space="0" w:color="auto"/>
            </w:tcBorders>
            <w:vAlign w:val="center"/>
          </w:tcPr>
          <w:p w14:paraId="7191CE88" w14:textId="77777777" w:rsidR="00523BE0" w:rsidRPr="002971E2" w:rsidRDefault="00523BE0" w:rsidP="00AB2214">
            <w:pPr>
              <w:rPr>
                <w:rFonts w:asciiTheme="minorHAnsi" w:hAnsiTheme="minorHAnsi"/>
              </w:rPr>
            </w:pPr>
            <w:r w:rsidRPr="002971E2">
              <w:rPr>
                <w:rFonts w:asciiTheme="minorHAnsi" w:hAnsiTheme="minorHAnsi"/>
              </w:rPr>
              <w:t>Slavkov u Brna</w:t>
            </w:r>
          </w:p>
        </w:tc>
      </w:tr>
      <w:tr w:rsidR="00523BE0" w:rsidRPr="002971E2" w14:paraId="097D06AB"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D9A0913"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95B08C1"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446B9F6B" w14:textId="77777777" w:rsidR="00523BE0" w:rsidRPr="002971E2" w:rsidRDefault="00523BE0" w:rsidP="00F70917">
            <w:pPr>
              <w:rPr>
                <w:rFonts w:asciiTheme="minorHAnsi" w:hAnsiTheme="minorHAnsi"/>
              </w:rPr>
            </w:pPr>
            <w:r w:rsidRPr="002971E2">
              <w:rPr>
                <w:rFonts w:asciiTheme="minorHAnsi" w:hAnsiTheme="minorHAnsi"/>
              </w:rPr>
              <w:t>Rousínov</w:t>
            </w:r>
          </w:p>
        </w:tc>
        <w:tc>
          <w:tcPr>
            <w:tcW w:w="2835" w:type="dxa"/>
            <w:tcBorders>
              <w:top w:val="nil"/>
              <w:left w:val="nil"/>
              <w:bottom w:val="single" w:sz="4" w:space="0" w:color="auto"/>
              <w:right w:val="single" w:sz="4" w:space="0" w:color="auto"/>
            </w:tcBorders>
            <w:vAlign w:val="center"/>
          </w:tcPr>
          <w:p w14:paraId="6FCF9466" w14:textId="77777777" w:rsidR="00523BE0" w:rsidRPr="002971E2" w:rsidRDefault="00523BE0" w:rsidP="00AB2214">
            <w:pPr>
              <w:rPr>
                <w:rFonts w:asciiTheme="minorHAnsi" w:hAnsiTheme="minorHAnsi"/>
              </w:rPr>
            </w:pPr>
            <w:r w:rsidRPr="002971E2">
              <w:rPr>
                <w:rFonts w:asciiTheme="minorHAnsi" w:hAnsiTheme="minorHAnsi"/>
              </w:rPr>
              <w:t>Vyškov</w:t>
            </w:r>
          </w:p>
        </w:tc>
      </w:tr>
    </w:tbl>
    <w:p w14:paraId="1C757A1B" w14:textId="77777777" w:rsidR="00523BE0" w:rsidRPr="002971E2" w:rsidRDefault="00523BE0">
      <w:pPr>
        <w:rPr>
          <w:rFonts w:asciiTheme="minorHAnsi" w:hAnsiTheme="minorHAnsi"/>
        </w:rPr>
      </w:pPr>
    </w:p>
    <w:p w14:paraId="61DA292F" w14:textId="77777777" w:rsidR="00523BE0" w:rsidRPr="002971E2" w:rsidRDefault="00523BE0">
      <w:pPr>
        <w:rPr>
          <w:rFonts w:asciiTheme="minorHAnsi" w:hAnsiTheme="minorHAnsi"/>
        </w:rPr>
      </w:pPr>
    </w:p>
    <w:tbl>
      <w:tblPr>
        <w:tblW w:w="9938" w:type="dxa"/>
        <w:tblInd w:w="55" w:type="dxa"/>
        <w:tblCellMar>
          <w:left w:w="70" w:type="dxa"/>
          <w:right w:w="70" w:type="dxa"/>
        </w:tblCellMar>
        <w:tblLook w:val="04A0" w:firstRow="1" w:lastRow="0" w:firstColumn="1" w:lastColumn="0" w:noHBand="0" w:noVBand="1"/>
      </w:tblPr>
      <w:tblGrid>
        <w:gridCol w:w="1716"/>
        <w:gridCol w:w="2410"/>
        <w:gridCol w:w="2977"/>
        <w:gridCol w:w="2835"/>
      </w:tblGrid>
      <w:tr w:rsidR="00523BE0" w:rsidRPr="002971E2" w14:paraId="18FAF0BE" w14:textId="77777777" w:rsidTr="00523BE0">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096AE5F1"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hideMark/>
          </w:tcPr>
          <w:p w14:paraId="6503F74F" w14:textId="77777777" w:rsidR="00523BE0" w:rsidRPr="002971E2" w:rsidRDefault="00523BE0" w:rsidP="00F70917">
            <w:pPr>
              <w:rPr>
                <w:rFonts w:asciiTheme="minorHAnsi" w:hAnsiTheme="minorHAnsi"/>
              </w:rPr>
            </w:pPr>
            <w:r w:rsidRPr="002971E2">
              <w:rPr>
                <w:rFonts w:asciiTheme="minorHAnsi" w:hAnsiTheme="minorHAnsi"/>
              </w:rPr>
              <w:t>Znojmo</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4338AB5" w14:textId="77777777" w:rsidR="00523BE0" w:rsidRPr="002971E2" w:rsidRDefault="00523BE0" w:rsidP="00F70917">
            <w:pPr>
              <w:rPr>
                <w:rFonts w:asciiTheme="minorHAnsi" w:hAnsiTheme="minorHAnsi"/>
              </w:rPr>
            </w:pPr>
            <w:r w:rsidRPr="002971E2">
              <w:rPr>
                <w:rFonts w:asciiTheme="minorHAnsi" w:hAnsiTheme="minorHAnsi"/>
              </w:rPr>
              <w:t>Hrušovany nad Jevišovkou</w:t>
            </w:r>
          </w:p>
        </w:tc>
        <w:tc>
          <w:tcPr>
            <w:tcW w:w="2835" w:type="dxa"/>
            <w:tcBorders>
              <w:top w:val="single" w:sz="4" w:space="0" w:color="auto"/>
              <w:left w:val="nil"/>
              <w:bottom w:val="single" w:sz="4" w:space="0" w:color="D0D7E5"/>
              <w:right w:val="single" w:sz="4" w:space="0" w:color="auto"/>
            </w:tcBorders>
          </w:tcPr>
          <w:p w14:paraId="285D2902" w14:textId="77777777" w:rsidR="00523BE0" w:rsidRPr="002971E2" w:rsidRDefault="00523BE0" w:rsidP="00F70917">
            <w:pPr>
              <w:rPr>
                <w:rFonts w:asciiTheme="minorHAnsi" w:hAnsiTheme="minorHAnsi"/>
              </w:rPr>
            </w:pPr>
            <w:r w:rsidRPr="002971E2">
              <w:rPr>
                <w:rFonts w:asciiTheme="minorHAnsi" w:hAnsiTheme="minorHAnsi"/>
              </w:rPr>
              <w:t>Znojmo</w:t>
            </w:r>
          </w:p>
        </w:tc>
      </w:tr>
      <w:tr w:rsidR="00523BE0" w:rsidRPr="002971E2" w14:paraId="3716FFA1" w14:textId="77777777" w:rsidTr="00523BE0">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6DF279A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0A3199DE"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2BE894EB" w14:textId="77777777" w:rsidR="00523BE0" w:rsidRPr="002971E2" w:rsidRDefault="00523BE0" w:rsidP="00F70917">
            <w:pPr>
              <w:rPr>
                <w:rFonts w:asciiTheme="minorHAnsi" w:hAnsiTheme="minorHAnsi"/>
              </w:rPr>
            </w:pPr>
            <w:r w:rsidRPr="002971E2">
              <w:rPr>
                <w:rFonts w:asciiTheme="minorHAnsi" w:hAnsiTheme="minorHAnsi"/>
              </w:rPr>
              <w:t>Moravský Krumlov</w:t>
            </w:r>
          </w:p>
        </w:tc>
        <w:tc>
          <w:tcPr>
            <w:tcW w:w="2835" w:type="dxa"/>
            <w:tcBorders>
              <w:top w:val="nil"/>
              <w:left w:val="nil"/>
              <w:bottom w:val="single" w:sz="4" w:space="0" w:color="auto"/>
              <w:right w:val="single" w:sz="4" w:space="0" w:color="auto"/>
            </w:tcBorders>
          </w:tcPr>
          <w:p w14:paraId="14A5C8DA" w14:textId="77777777" w:rsidR="00523BE0" w:rsidRPr="002971E2" w:rsidRDefault="00523BE0" w:rsidP="00F70917">
            <w:pPr>
              <w:rPr>
                <w:rFonts w:asciiTheme="minorHAnsi" w:hAnsiTheme="minorHAnsi"/>
              </w:rPr>
            </w:pPr>
          </w:p>
        </w:tc>
      </w:tr>
      <w:tr w:rsidR="00523BE0" w:rsidRPr="002971E2" w14:paraId="65F4A0C6" w14:textId="77777777" w:rsidTr="00523BE0">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08599251" w14:textId="77777777" w:rsidR="00523BE0" w:rsidRPr="002971E2" w:rsidRDefault="00523BE0" w:rsidP="00F70917">
            <w:pPr>
              <w:rPr>
                <w:rFonts w:asciiTheme="minorHAnsi" w:hAnsiTheme="minorHAnsi"/>
              </w:rPr>
            </w:pPr>
            <w:r w:rsidRPr="002971E2">
              <w:rPr>
                <w:rFonts w:asciiTheme="minorHAnsi" w:hAnsiTheme="minorHAnsi"/>
              </w:rPr>
              <w:t>Karlovarský</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6F4EE432" w14:textId="77777777" w:rsidR="00523BE0" w:rsidRPr="002971E2" w:rsidRDefault="00523BE0" w:rsidP="00F70917">
            <w:pPr>
              <w:rPr>
                <w:rFonts w:asciiTheme="minorHAnsi" w:hAnsiTheme="minorHAnsi"/>
              </w:rPr>
            </w:pPr>
            <w:r w:rsidRPr="002971E2">
              <w:rPr>
                <w:rFonts w:asciiTheme="minorHAnsi" w:hAnsiTheme="minorHAnsi"/>
              </w:rPr>
              <w:t>Cheb</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409549E6" w14:textId="77777777" w:rsidR="00523BE0" w:rsidRPr="002971E2" w:rsidRDefault="00523BE0" w:rsidP="00F70917">
            <w:pPr>
              <w:rPr>
                <w:rFonts w:asciiTheme="minorHAnsi" w:hAnsiTheme="minorHAnsi"/>
              </w:rPr>
            </w:pPr>
            <w:r w:rsidRPr="002971E2">
              <w:rPr>
                <w:rFonts w:asciiTheme="minorHAnsi" w:hAnsiTheme="minorHAnsi"/>
              </w:rPr>
              <w:t>Aš</w:t>
            </w:r>
          </w:p>
        </w:tc>
        <w:tc>
          <w:tcPr>
            <w:tcW w:w="2835" w:type="dxa"/>
            <w:tcBorders>
              <w:top w:val="single" w:sz="4" w:space="0" w:color="auto"/>
              <w:left w:val="nil"/>
              <w:bottom w:val="single" w:sz="4" w:space="0" w:color="D0D7E5"/>
              <w:right w:val="single" w:sz="4" w:space="0" w:color="auto"/>
            </w:tcBorders>
            <w:vAlign w:val="center"/>
          </w:tcPr>
          <w:p w14:paraId="3A40E096" w14:textId="77777777" w:rsidR="00523BE0" w:rsidRPr="002971E2" w:rsidRDefault="00523BE0" w:rsidP="00AB2214">
            <w:pPr>
              <w:rPr>
                <w:rFonts w:asciiTheme="minorHAnsi" w:hAnsiTheme="minorHAnsi"/>
              </w:rPr>
            </w:pPr>
            <w:r w:rsidRPr="002971E2">
              <w:rPr>
                <w:rFonts w:asciiTheme="minorHAnsi" w:hAnsiTheme="minorHAnsi"/>
              </w:rPr>
              <w:t>Mariánské Lázně</w:t>
            </w:r>
          </w:p>
        </w:tc>
      </w:tr>
      <w:tr w:rsidR="00523BE0" w:rsidRPr="002971E2" w14:paraId="4BD91D1D"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4C8B44D"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2B9EF26"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2186457" w14:textId="77777777" w:rsidR="00523BE0" w:rsidRPr="002971E2" w:rsidRDefault="00523BE0" w:rsidP="00F70917">
            <w:pPr>
              <w:rPr>
                <w:rFonts w:asciiTheme="minorHAnsi" w:hAnsiTheme="minorHAnsi"/>
              </w:rPr>
            </w:pPr>
            <w:r w:rsidRPr="002971E2">
              <w:rPr>
                <w:rFonts w:asciiTheme="minorHAnsi" w:hAnsiTheme="minorHAnsi"/>
              </w:rPr>
              <w:t>Františkovy Lázně</w:t>
            </w:r>
          </w:p>
        </w:tc>
        <w:tc>
          <w:tcPr>
            <w:tcW w:w="2835" w:type="dxa"/>
            <w:tcBorders>
              <w:top w:val="nil"/>
              <w:left w:val="nil"/>
              <w:bottom w:val="single" w:sz="4" w:space="0" w:color="D0D7E5"/>
              <w:right w:val="single" w:sz="4" w:space="0" w:color="auto"/>
            </w:tcBorders>
            <w:vAlign w:val="center"/>
          </w:tcPr>
          <w:p w14:paraId="3CCE27C9" w14:textId="77777777" w:rsidR="00523BE0" w:rsidRPr="002971E2" w:rsidRDefault="00523BE0" w:rsidP="00AB2214">
            <w:pPr>
              <w:rPr>
                <w:rFonts w:asciiTheme="minorHAnsi" w:hAnsiTheme="minorHAnsi"/>
              </w:rPr>
            </w:pPr>
            <w:r w:rsidRPr="002971E2">
              <w:rPr>
                <w:rFonts w:asciiTheme="minorHAnsi" w:hAnsiTheme="minorHAnsi"/>
              </w:rPr>
              <w:t>Teplá</w:t>
            </w:r>
          </w:p>
        </w:tc>
      </w:tr>
      <w:tr w:rsidR="00523BE0" w:rsidRPr="002971E2" w14:paraId="5351F1D6"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33ECC3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B2DE672"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2AEE9CA6" w14:textId="77777777" w:rsidR="00523BE0" w:rsidRPr="002971E2" w:rsidRDefault="00523BE0" w:rsidP="00F70917">
            <w:pPr>
              <w:rPr>
                <w:rFonts w:asciiTheme="minorHAnsi" w:hAnsiTheme="minorHAnsi"/>
              </w:rPr>
            </w:pPr>
            <w:r w:rsidRPr="002971E2">
              <w:rPr>
                <w:rFonts w:asciiTheme="minorHAnsi" w:hAnsiTheme="minorHAnsi"/>
              </w:rPr>
              <w:t>Cheb</w:t>
            </w:r>
          </w:p>
        </w:tc>
        <w:tc>
          <w:tcPr>
            <w:tcW w:w="2835" w:type="dxa"/>
            <w:tcBorders>
              <w:top w:val="nil"/>
              <w:left w:val="nil"/>
              <w:bottom w:val="single" w:sz="4" w:space="0" w:color="auto"/>
              <w:right w:val="single" w:sz="4" w:space="0" w:color="auto"/>
            </w:tcBorders>
          </w:tcPr>
          <w:p w14:paraId="1EFC6240" w14:textId="77777777" w:rsidR="00523BE0" w:rsidRPr="002971E2" w:rsidRDefault="00523BE0" w:rsidP="00F70917">
            <w:pPr>
              <w:rPr>
                <w:rFonts w:asciiTheme="minorHAnsi" w:hAnsiTheme="minorHAnsi"/>
              </w:rPr>
            </w:pPr>
          </w:p>
        </w:tc>
      </w:tr>
      <w:tr w:rsidR="00523BE0" w:rsidRPr="002971E2" w14:paraId="527909FA"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09B78E9D"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61E6D7C7" w14:textId="77777777" w:rsidR="00523BE0" w:rsidRPr="002971E2" w:rsidRDefault="00523BE0" w:rsidP="00F70917">
            <w:pPr>
              <w:rPr>
                <w:rFonts w:asciiTheme="minorHAnsi" w:hAnsiTheme="minorHAnsi"/>
              </w:rPr>
            </w:pPr>
            <w:r w:rsidRPr="002971E2">
              <w:rPr>
                <w:rFonts w:asciiTheme="minorHAnsi" w:hAnsiTheme="minorHAnsi"/>
              </w:rPr>
              <w:t>Karlovy Vary</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FF0D6B7" w14:textId="77777777" w:rsidR="00523BE0" w:rsidRPr="002971E2" w:rsidRDefault="00523BE0" w:rsidP="00F70917">
            <w:pPr>
              <w:rPr>
                <w:rFonts w:asciiTheme="minorHAnsi" w:hAnsiTheme="minorHAnsi"/>
              </w:rPr>
            </w:pPr>
            <w:r w:rsidRPr="002971E2">
              <w:rPr>
                <w:rFonts w:asciiTheme="minorHAnsi" w:hAnsiTheme="minorHAnsi"/>
              </w:rPr>
              <w:t>Jáchymov</w:t>
            </w:r>
          </w:p>
        </w:tc>
        <w:tc>
          <w:tcPr>
            <w:tcW w:w="2835" w:type="dxa"/>
            <w:tcBorders>
              <w:top w:val="single" w:sz="4" w:space="0" w:color="auto"/>
              <w:left w:val="nil"/>
              <w:bottom w:val="single" w:sz="4" w:space="0" w:color="D0D7E5"/>
              <w:right w:val="single" w:sz="4" w:space="0" w:color="auto"/>
            </w:tcBorders>
            <w:vAlign w:val="center"/>
          </w:tcPr>
          <w:p w14:paraId="056A1A21" w14:textId="77777777" w:rsidR="00523BE0" w:rsidRPr="002971E2" w:rsidRDefault="00523BE0" w:rsidP="00AB2214">
            <w:pPr>
              <w:rPr>
                <w:rFonts w:asciiTheme="minorHAnsi" w:hAnsiTheme="minorHAnsi"/>
              </w:rPr>
            </w:pPr>
            <w:r w:rsidRPr="002971E2">
              <w:rPr>
                <w:rFonts w:asciiTheme="minorHAnsi" w:hAnsiTheme="minorHAnsi"/>
              </w:rPr>
              <w:t>Nová Role</w:t>
            </w:r>
          </w:p>
        </w:tc>
      </w:tr>
      <w:tr w:rsidR="00523BE0" w:rsidRPr="002971E2" w14:paraId="66AD0703"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0880992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8815FFD"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64C446E" w14:textId="77777777" w:rsidR="00523BE0" w:rsidRPr="002971E2" w:rsidRDefault="00523BE0" w:rsidP="00F70917">
            <w:pPr>
              <w:rPr>
                <w:rFonts w:asciiTheme="minorHAnsi" w:hAnsiTheme="minorHAnsi"/>
              </w:rPr>
            </w:pPr>
            <w:r w:rsidRPr="002971E2">
              <w:rPr>
                <w:rFonts w:asciiTheme="minorHAnsi" w:hAnsiTheme="minorHAnsi"/>
              </w:rPr>
              <w:t>Karlovy Vary</w:t>
            </w:r>
          </w:p>
        </w:tc>
        <w:tc>
          <w:tcPr>
            <w:tcW w:w="2835" w:type="dxa"/>
            <w:tcBorders>
              <w:top w:val="nil"/>
              <w:left w:val="nil"/>
              <w:bottom w:val="single" w:sz="4" w:space="0" w:color="D0D7E5"/>
              <w:right w:val="single" w:sz="4" w:space="0" w:color="auto"/>
            </w:tcBorders>
            <w:vAlign w:val="center"/>
          </w:tcPr>
          <w:p w14:paraId="56E9E96E" w14:textId="77777777" w:rsidR="00523BE0" w:rsidRPr="002971E2" w:rsidRDefault="00523BE0" w:rsidP="00AB2214">
            <w:pPr>
              <w:rPr>
                <w:rFonts w:asciiTheme="minorHAnsi" w:hAnsiTheme="minorHAnsi"/>
              </w:rPr>
            </w:pPr>
            <w:r w:rsidRPr="002971E2">
              <w:rPr>
                <w:rFonts w:asciiTheme="minorHAnsi" w:hAnsiTheme="minorHAnsi"/>
              </w:rPr>
              <w:t>Ostrov</w:t>
            </w:r>
          </w:p>
        </w:tc>
      </w:tr>
      <w:tr w:rsidR="00523BE0" w:rsidRPr="002971E2" w14:paraId="11242A6A"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16F2E711"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F973D01"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80C5AA7" w14:textId="77777777" w:rsidR="00523BE0" w:rsidRPr="002971E2" w:rsidRDefault="00523BE0" w:rsidP="00F70917">
            <w:pPr>
              <w:rPr>
                <w:rFonts w:asciiTheme="minorHAnsi" w:hAnsiTheme="minorHAnsi"/>
              </w:rPr>
            </w:pPr>
            <w:r w:rsidRPr="002971E2">
              <w:rPr>
                <w:rFonts w:asciiTheme="minorHAnsi" w:hAnsiTheme="minorHAnsi"/>
              </w:rPr>
              <w:t>Nejdek</w:t>
            </w:r>
          </w:p>
        </w:tc>
        <w:tc>
          <w:tcPr>
            <w:tcW w:w="2835" w:type="dxa"/>
            <w:tcBorders>
              <w:top w:val="nil"/>
              <w:left w:val="nil"/>
              <w:bottom w:val="single" w:sz="4" w:space="0" w:color="auto"/>
              <w:right w:val="single" w:sz="4" w:space="0" w:color="auto"/>
            </w:tcBorders>
            <w:vAlign w:val="center"/>
          </w:tcPr>
          <w:p w14:paraId="3CFEAC48" w14:textId="77777777" w:rsidR="00523BE0" w:rsidRPr="002971E2" w:rsidRDefault="00523BE0" w:rsidP="00AB2214">
            <w:pPr>
              <w:rPr>
                <w:rFonts w:asciiTheme="minorHAnsi" w:hAnsiTheme="minorHAnsi"/>
              </w:rPr>
            </w:pPr>
            <w:r w:rsidRPr="002971E2">
              <w:rPr>
                <w:rFonts w:asciiTheme="minorHAnsi" w:hAnsiTheme="minorHAnsi"/>
              </w:rPr>
              <w:t>Toužim</w:t>
            </w:r>
          </w:p>
        </w:tc>
      </w:tr>
      <w:tr w:rsidR="00523BE0" w:rsidRPr="002971E2" w14:paraId="11252C14"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37BD95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14D6DE4" w14:textId="77777777" w:rsidR="00523BE0" w:rsidRPr="002971E2" w:rsidRDefault="00523BE0" w:rsidP="00F70917">
            <w:pPr>
              <w:rPr>
                <w:rFonts w:asciiTheme="minorHAnsi" w:hAnsiTheme="minorHAnsi"/>
              </w:rPr>
            </w:pPr>
            <w:r w:rsidRPr="002971E2">
              <w:rPr>
                <w:rFonts w:asciiTheme="minorHAnsi" w:hAnsiTheme="minorHAnsi"/>
              </w:rPr>
              <w:t>Sokolov</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27D9FC5" w14:textId="77777777" w:rsidR="00523BE0" w:rsidRPr="002971E2" w:rsidRDefault="00523BE0" w:rsidP="00F70917">
            <w:pPr>
              <w:rPr>
                <w:rFonts w:asciiTheme="minorHAnsi" w:hAnsiTheme="minorHAnsi"/>
              </w:rPr>
            </w:pPr>
            <w:r w:rsidRPr="002971E2">
              <w:rPr>
                <w:rFonts w:asciiTheme="minorHAnsi" w:hAnsiTheme="minorHAnsi"/>
              </w:rPr>
              <w:t>Habartov</w:t>
            </w:r>
          </w:p>
        </w:tc>
        <w:tc>
          <w:tcPr>
            <w:tcW w:w="2835" w:type="dxa"/>
            <w:tcBorders>
              <w:top w:val="single" w:sz="4" w:space="0" w:color="auto"/>
              <w:left w:val="nil"/>
              <w:bottom w:val="single" w:sz="4" w:space="0" w:color="D0D7E5"/>
              <w:right w:val="single" w:sz="4" w:space="0" w:color="auto"/>
            </w:tcBorders>
            <w:vAlign w:val="center"/>
          </w:tcPr>
          <w:p w14:paraId="2866F72C" w14:textId="77777777" w:rsidR="00523BE0" w:rsidRPr="002971E2" w:rsidRDefault="00523BE0" w:rsidP="00AB2214">
            <w:pPr>
              <w:rPr>
                <w:rFonts w:asciiTheme="minorHAnsi" w:hAnsiTheme="minorHAnsi"/>
              </w:rPr>
            </w:pPr>
            <w:r w:rsidRPr="002971E2">
              <w:rPr>
                <w:rFonts w:asciiTheme="minorHAnsi" w:hAnsiTheme="minorHAnsi"/>
              </w:rPr>
              <w:t>Kynšperk nad Ohří</w:t>
            </w:r>
          </w:p>
        </w:tc>
      </w:tr>
      <w:tr w:rsidR="00523BE0" w:rsidRPr="002971E2" w14:paraId="32FF2891"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A18C49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033BDAF0"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A4ACE21" w14:textId="77777777" w:rsidR="00523BE0" w:rsidRPr="002971E2" w:rsidRDefault="00523BE0" w:rsidP="00F70917">
            <w:pPr>
              <w:rPr>
                <w:rFonts w:asciiTheme="minorHAnsi" w:hAnsiTheme="minorHAnsi"/>
              </w:rPr>
            </w:pPr>
            <w:r w:rsidRPr="002971E2">
              <w:rPr>
                <w:rFonts w:asciiTheme="minorHAnsi" w:hAnsiTheme="minorHAnsi"/>
              </w:rPr>
              <w:t>Horní Slavkov</w:t>
            </w:r>
          </w:p>
        </w:tc>
        <w:tc>
          <w:tcPr>
            <w:tcW w:w="2835" w:type="dxa"/>
            <w:tcBorders>
              <w:top w:val="nil"/>
              <w:left w:val="nil"/>
              <w:bottom w:val="single" w:sz="4" w:space="0" w:color="D0D7E5"/>
              <w:right w:val="single" w:sz="4" w:space="0" w:color="auto"/>
            </w:tcBorders>
            <w:vAlign w:val="center"/>
          </w:tcPr>
          <w:p w14:paraId="12D29086" w14:textId="77777777" w:rsidR="00523BE0" w:rsidRPr="002971E2" w:rsidRDefault="00523BE0" w:rsidP="00AB2214">
            <w:pPr>
              <w:rPr>
                <w:rFonts w:asciiTheme="minorHAnsi" w:hAnsiTheme="minorHAnsi"/>
              </w:rPr>
            </w:pPr>
            <w:r w:rsidRPr="002971E2">
              <w:rPr>
                <w:rFonts w:asciiTheme="minorHAnsi" w:hAnsiTheme="minorHAnsi"/>
              </w:rPr>
              <w:t>Loket</w:t>
            </w:r>
          </w:p>
        </w:tc>
      </w:tr>
      <w:tr w:rsidR="00523BE0" w:rsidRPr="002971E2" w14:paraId="6F6066D7"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01C40BE3"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908A256"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B4890CA" w14:textId="77777777" w:rsidR="00523BE0" w:rsidRPr="002971E2" w:rsidRDefault="00523BE0" w:rsidP="00F70917">
            <w:pPr>
              <w:rPr>
                <w:rFonts w:asciiTheme="minorHAnsi" w:hAnsiTheme="minorHAnsi"/>
              </w:rPr>
            </w:pPr>
            <w:r w:rsidRPr="002971E2">
              <w:rPr>
                <w:rFonts w:asciiTheme="minorHAnsi" w:hAnsiTheme="minorHAnsi"/>
              </w:rPr>
              <w:t>Chodov</w:t>
            </w:r>
          </w:p>
        </w:tc>
        <w:tc>
          <w:tcPr>
            <w:tcW w:w="2835" w:type="dxa"/>
            <w:tcBorders>
              <w:top w:val="nil"/>
              <w:left w:val="nil"/>
              <w:bottom w:val="single" w:sz="4" w:space="0" w:color="D0D7E5"/>
              <w:right w:val="single" w:sz="4" w:space="0" w:color="auto"/>
            </w:tcBorders>
            <w:vAlign w:val="center"/>
          </w:tcPr>
          <w:p w14:paraId="69E7742A" w14:textId="77777777" w:rsidR="00523BE0" w:rsidRPr="002971E2" w:rsidRDefault="00523BE0" w:rsidP="00AB2214">
            <w:pPr>
              <w:rPr>
                <w:rFonts w:asciiTheme="minorHAnsi" w:hAnsiTheme="minorHAnsi"/>
              </w:rPr>
            </w:pPr>
            <w:r w:rsidRPr="002971E2">
              <w:rPr>
                <w:rFonts w:asciiTheme="minorHAnsi" w:hAnsiTheme="minorHAnsi"/>
              </w:rPr>
              <w:t>Rotava</w:t>
            </w:r>
          </w:p>
        </w:tc>
      </w:tr>
      <w:tr w:rsidR="00523BE0" w:rsidRPr="002971E2" w14:paraId="010E0F37"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0564269"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83E9D2B"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tcPr>
          <w:p w14:paraId="45207175" w14:textId="77777777" w:rsidR="00523BE0" w:rsidRPr="002971E2" w:rsidRDefault="00523BE0" w:rsidP="00AB2214">
            <w:pPr>
              <w:rPr>
                <w:rFonts w:asciiTheme="minorHAnsi" w:hAnsiTheme="minorHAnsi"/>
              </w:rPr>
            </w:pPr>
            <w:r w:rsidRPr="002971E2">
              <w:rPr>
                <w:rFonts w:asciiTheme="minorHAnsi" w:hAnsiTheme="minorHAnsi"/>
              </w:rPr>
              <w:t>Kraslice</w:t>
            </w:r>
          </w:p>
        </w:tc>
        <w:tc>
          <w:tcPr>
            <w:tcW w:w="2835" w:type="dxa"/>
            <w:tcBorders>
              <w:top w:val="nil"/>
              <w:left w:val="nil"/>
              <w:bottom w:val="single" w:sz="4" w:space="0" w:color="D0D7E5"/>
              <w:right w:val="single" w:sz="4" w:space="0" w:color="auto"/>
            </w:tcBorders>
            <w:vAlign w:val="center"/>
          </w:tcPr>
          <w:p w14:paraId="08AD727E" w14:textId="77777777" w:rsidR="00523BE0" w:rsidRPr="002971E2" w:rsidRDefault="00523BE0" w:rsidP="00AB2214">
            <w:pPr>
              <w:rPr>
                <w:rFonts w:asciiTheme="minorHAnsi" w:hAnsiTheme="minorHAnsi"/>
              </w:rPr>
            </w:pPr>
            <w:r w:rsidRPr="002971E2">
              <w:rPr>
                <w:rFonts w:asciiTheme="minorHAnsi" w:hAnsiTheme="minorHAnsi"/>
              </w:rPr>
              <w:t>Sokolov</w:t>
            </w:r>
          </w:p>
        </w:tc>
      </w:tr>
      <w:tr w:rsidR="00523BE0" w:rsidRPr="002971E2" w14:paraId="3896BC6D" w14:textId="77777777" w:rsidTr="00523BE0">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136A5061" w14:textId="77777777" w:rsidR="00523BE0" w:rsidRPr="002971E2" w:rsidRDefault="00523BE0" w:rsidP="00F70917">
            <w:pPr>
              <w:rPr>
                <w:rFonts w:asciiTheme="minorHAnsi" w:hAnsiTheme="minorHAnsi"/>
              </w:rPr>
            </w:pPr>
            <w:r w:rsidRPr="002971E2">
              <w:rPr>
                <w:rFonts w:asciiTheme="minorHAnsi" w:hAnsiTheme="minorHAnsi"/>
              </w:rPr>
              <w:t>Královéhradecký</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09A50D5" w14:textId="77777777" w:rsidR="00523BE0" w:rsidRPr="002971E2" w:rsidRDefault="00523BE0" w:rsidP="00F70917">
            <w:pPr>
              <w:rPr>
                <w:rFonts w:asciiTheme="minorHAnsi" w:hAnsiTheme="minorHAnsi"/>
              </w:rPr>
            </w:pPr>
            <w:r w:rsidRPr="002971E2">
              <w:rPr>
                <w:rFonts w:asciiTheme="minorHAnsi" w:hAnsiTheme="minorHAnsi"/>
              </w:rPr>
              <w:t>Hradec Králové</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B1BFE8A" w14:textId="77777777" w:rsidR="00523BE0" w:rsidRPr="002971E2" w:rsidRDefault="00523BE0" w:rsidP="00F70917">
            <w:pPr>
              <w:rPr>
                <w:rFonts w:asciiTheme="minorHAnsi" w:hAnsiTheme="minorHAnsi"/>
              </w:rPr>
            </w:pPr>
            <w:r w:rsidRPr="002971E2">
              <w:rPr>
                <w:rFonts w:asciiTheme="minorHAnsi" w:hAnsiTheme="minorHAnsi"/>
              </w:rPr>
              <w:t>Hradec Králové</w:t>
            </w:r>
          </w:p>
        </w:tc>
        <w:tc>
          <w:tcPr>
            <w:tcW w:w="2835" w:type="dxa"/>
            <w:tcBorders>
              <w:top w:val="single" w:sz="4" w:space="0" w:color="auto"/>
              <w:left w:val="nil"/>
              <w:bottom w:val="single" w:sz="4" w:space="0" w:color="D0D7E5"/>
              <w:right w:val="single" w:sz="4" w:space="0" w:color="auto"/>
            </w:tcBorders>
            <w:vAlign w:val="center"/>
          </w:tcPr>
          <w:p w14:paraId="2C00DFCE" w14:textId="77777777" w:rsidR="00523BE0" w:rsidRPr="002971E2" w:rsidRDefault="00523BE0" w:rsidP="00AB2214">
            <w:pPr>
              <w:rPr>
                <w:rFonts w:asciiTheme="minorHAnsi" w:hAnsiTheme="minorHAnsi"/>
              </w:rPr>
            </w:pPr>
            <w:r w:rsidRPr="002971E2">
              <w:rPr>
                <w:rFonts w:asciiTheme="minorHAnsi" w:hAnsiTheme="minorHAnsi"/>
              </w:rPr>
              <w:t>Smiřice</w:t>
            </w:r>
          </w:p>
        </w:tc>
      </w:tr>
      <w:tr w:rsidR="00523BE0" w:rsidRPr="002971E2" w14:paraId="434F5D3B"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09C76C3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28FC39D"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0503002" w14:textId="77777777" w:rsidR="00523BE0" w:rsidRPr="002971E2" w:rsidRDefault="00523BE0" w:rsidP="00F70917">
            <w:pPr>
              <w:rPr>
                <w:rFonts w:asciiTheme="minorHAnsi" w:hAnsiTheme="minorHAnsi"/>
              </w:rPr>
            </w:pPr>
            <w:r w:rsidRPr="002971E2">
              <w:rPr>
                <w:rFonts w:asciiTheme="minorHAnsi" w:hAnsiTheme="minorHAnsi"/>
              </w:rPr>
              <w:t>Chlumec nad Cidlinou</w:t>
            </w:r>
          </w:p>
        </w:tc>
        <w:tc>
          <w:tcPr>
            <w:tcW w:w="2835" w:type="dxa"/>
            <w:tcBorders>
              <w:top w:val="nil"/>
              <w:left w:val="nil"/>
              <w:bottom w:val="single" w:sz="4" w:space="0" w:color="D0D7E5"/>
              <w:right w:val="single" w:sz="4" w:space="0" w:color="auto"/>
            </w:tcBorders>
            <w:vAlign w:val="center"/>
          </w:tcPr>
          <w:p w14:paraId="3F4E8BA0" w14:textId="77777777" w:rsidR="00523BE0" w:rsidRPr="002971E2" w:rsidRDefault="00523BE0" w:rsidP="00AB2214">
            <w:pPr>
              <w:rPr>
                <w:rFonts w:asciiTheme="minorHAnsi" w:hAnsiTheme="minorHAnsi"/>
              </w:rPr>
            </w:pPr>
            <w:r w:rsidRPr="002971E2">
              <w:rPr>
                <w:rFonts w:asciiTheme="minorHAnsi" w:hAnsiTheme="minorHAnsi"/>
              </w:rPr>
              <w:t>Třebechovice pod Orebem</w:t>
            </w:r>
          </w:p>
        </w:tc>
      </w:tr>
      <w:tr w:rsidR="00523BE0" w:rsidRPr="002971E2" w14:paraId="4857D5BA"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6B86DA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C54B6D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58F6BE34" w14:textId="77777777" w:rsidR="00523BE0" w:rsidRPr="002971E2" w:rsidRDefault="00523BE0" w:rsidP="00F70917">
            <w:pPr>
              <w:rPr>
                <w:rFonts w:asciiTheme="minorHAnsi" w:hAnsiTheme="minorHAnsi"/>
              </w:rPr>
            </w:pPr>
            <w:r w:rsidRPr="002971E2">
              <w:rPr>
                <w:rFonts w:asciiTheme="minorHAnsi" w:hAnsiTheme="minorHAnsi"/>
              </w:rPr>
              <w:t>Nový Bydžov</w:t>
            </w:r>
          </w:p>
        </w:tc>
        <w:tc>
          <w:tcPr>
            <w:tcW w:w="2835" w:type="dxa"/>
            <w:tcBorders>
              <w:top w:val="nil"/>
              <w:left w:val="nil"/>
              <w:bottom w:val="single" w:sz="4" w:space="0" w:color="auto"/>
              <w:right w:val="single" w:sz="4" w:space="0" w:color="auto"/>
            </w:tcBorders>
          </w:tcPr>
          <w:p w14:paraId="0CEBACFB" w14:textId="77777777" w:rsidR="00523BE0" w:rsidRPr="002971E2" w:rsidRDefault="00523BE0" w:rsidP="00F70917">
            <w:pPr>
              <w:rPr>
                <w:rFonts w:asciiTheme="minorHAnsi" w:hAnsiTheme="minorHAnsi"/>
              </w:rPr>
            </w:pPr>
          </w:p>
        </w:tc>
      </w:tr>
      <w:tr w:rsidR="00523BE0" w:rsidRPr="002971E2" w14:paraId="69B0FCEC"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CAF116A"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133C0F57" w14:textId="77777777" w:rsidR="00523BE0" w:rsidRPr="002971E2" w:rsidRDefault="00523BE0" w:rsidP="00F70917">
            <w:pPr>
              <w:rPr>
                <w:rFonts w:asciiTheme="minorHAnsi" w:hAnsiTheme="minorHAnsi"/>
              </w:rPr>
            </w:pPr>
            <w:r w:rsidRPr="002971E2">
              <w:rPr>
                <w:rFonts w:asciiTheme="minorHAnsi" w:hAnsiTheme="minorHAnsi"/>
              </w:rPr>
              <w:t>Jičín</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2252B97" w14:textId="77777777" w:rsidR="00523BE0" w:rsidRPr="002971E2" w:rsidRDefault="00523BE0" w:rsidP="00F70917">
            <w:pPr>
              <w:rPr>
                <w:rFonts w:asciiTheme="minorHAnsi" w:hAnsiTheme="minorHAnsi"/>
              </w:rPr>
            </w:pPr>
            <w:r w:rsidRPr="002971E2">
              <w:rPr>
                <w:rFonts w:asciiTheme="minorHAnsi" w:hAnsiTheme="minorHAnsi"/>
              </w:rPr>
              <w:t>Hořice</w:t>
            </w:r>
          </w:p>
        </w:tc>
        <w:tc>
          <w:tcPr>
            <w:tcW w:w="2835" w:type="dxa"/>
            <w:tcBorders>
              <w:top w:val="single" w:sz="4" w:space="0" w:color="auto"/>
              <w:left w:val="nil"/>
              <w:bottom w:val="single" w:sz="4" w:space="0" w:color="D0D7E5"/>
              <w:right w:val="single" w:sz="4" w:space="0" w:color="auto"/>
            </w:tcBorders>
            <w:vAlign w:val="center"/>
          </w:tcPr>
          <w:p w14:paraId="6705EF0F" w14:textId="77777777" w:rsidR="00523BE0" w:rsidRPr="002971E2" w:rsidRDefault="00523BE0" w:rsidP="00AB2214">
            <w:pPr>
              <w:rPr>
                <w:rFonts w:asciiTheme="minorHAnsi" w:hAnsiTheme="minorHAnsi"/>
              </w:rPr>
            </w:pPr>
            <w:r w:rsidRPr="002971E2">
              <w:rPr>
                <w:rFonts w:asciiTheme="minorHAnsi" w:hAnsiTheme="minorHAnsi"/>
              </w:rPr>
              <w:t>Lázně Bělohrad</w:t>
            </w:r>
          </w:p>
        </w:tc>
      </w:tr>
      <w:tr w:rsidR="00523BE0" w:rsidRPr="002971E2" w14:paraId="43895906"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45E3DED9"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51E90100"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72D8327E" w14:textId="77777777" w:rsidR="00523BE0" w:rsidRPr="002971E2" w:rsidRDefault="00523BE0" w:rsidP="00F70917">
            <w:pPr>
              <w:rPr>
                <w:rFonts w:asciiTheme="minorHAnsi" w:hAnsiTheme="minorHAnsi"/>
              </w:rPr>
            </w:pPr>
            <w:r w:rsidRPr="002971E2">
              <w:rPr>
                <w:rFonts w:asciiTheme="minorHAnsi" w:hAnsiTheme="minorHAnsi"/>
              </w:rPr>
              <w:t>Jičín</w:t>
            </w:r>
          </w:p>
        </w:tc>
        <w:tc>
          <w:tcPr>
            <w:tcW w:w="2835" w:type="dxa"/>
            <w:tcBorders>
              <w:top w:val="nil"/>
              <w:left w:val="nil"/>
              <w:bottom w:val="single" w:sz="4" w:space="0" w:color="auto"/>
              <w:right w:val="single" w:sz="4" w:space="0" w:color="auto"/>
            </w:tcBorders>
            <w:vAlign w:val="center"/>
          </w:tcPr>
          <w:p w14:paraId="6B15EF47" w14:textId="77777777" w:rsidR="00523BE0" w:rsidRPr="002971E2" w:rsidRDefault="00523BE0" w:rsidP="00AB2214">
            <w:pPr>
              <w:rPr>
                <w:rFonts w:asciiTheme="minorHAnsi" w:hAnsiTheme="minorHAnsi"/>
              </w:rPr>
            </w:pPr>
            <w:r w:rsidRPr="002971E2">
              <w:rPr>
                <w:rFonts w:asciiTheme="minorHAnsi" w:hAnsiTheme="minorHAnsi"/>
              </w:rPr>
              <w:t>Nová Paka</w:t>
            </w:r>
          </w:p>
        </w:tc>
      </w:tr>
      <w:tr w:rsidR="00523BE0" w:rsidRPr="002971E2" w14:paraId="5E2CAFDF"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07291A1E"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EDBA9B2" w14:textId="77777777" w:rsidR="00523BE0" w:rsidRPr="002971E2" w:rsidRDefault="00523BE0" w:rsidP="00F70917">
            <w:pPr>
              <w:rPr>
                <w:rFonts w:asciiTheme="minorHAnsi" w:hAnsiTheme="minorHAnsi"/>
              </w:rPr>
            </w:pPr>
            <w:r w:rsidRPr="002971E2">
              <w:rPr>
                <w:rFonts w:asciiTheme="minorHAnsi" w:hAnsiTheme="minorHAnsi"/>
              </w:rPr>
              <w:t>Náchod</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C09DF5D" w14:textId="77777777" w:rsidR="00523BE0" w:rsidRPr="002971E2" w:rsidRDefault="00523BE0" w:rsidP="00F70917">
            <w:pPr>
              <w:rPr>
                <w:rFonts w:asciiTheme="minorHAnsi" w:hAnsiTheme="minorHAnsi"/>
              </w:rPr>
            </w:pPr>
            <w:r w:rsidRPr="002971E2">
              <w:rPr>
                <w:rFonts w:asciiTheme="minorHAnsi" w:hAnsiTheme="minorHAnsi"/>
              </w:rPr>
              <w:t>Broumov</w:t>
            </w:r>
          </w:p>
        </w:tc>
        <w:tc>
          <w:tcPr>
            <w:tcW w:w="2835" w:type="dxa"/>
            <w:tcBorders>
              <w:top w:val="single" w:sz="4" w:space="0" w:color="auto"/>
              <w:left w:val="nil"/>
              <w:bottom w:val="single" w:sz="4" w:space="0" w:color="D0D7E5"/>
              <w:right w:val="single" w:sz="4" w:space="0" w:color="auto"/>
            </w:tcBorders>
            <w:vAlign w:val="center"/>
          </w:tcPr>
          <w:p w14:paraId="01CADA7D" w14:textId="77777777" w:rsidR="00523BE0" w:rsidRPr="002971E2" w:rsidRDefault="00523BE0" w:rsidP="00AB2214">
            <w:pPr>
              <w:rPr>
                <w:rFonts w:asciiTheme="minorHAnsi" w:hAnsiTheme="minorHAnsi"/>
              </w:rPr>
            </w:pPr>
            <w:r w:rsidRPr="002971E2">
              <w:rPr>
                <w:rFonts w:asciiTheme="minorHAnsi" w:hAnsiTheme="minorHAnsi"/>
              </w:rPr>
              <w:t>Jaroměř</w:t>
            </w:r>
          </w:p>
        </w:tc>
      </w:tr>
      <w:tr w:rsidR="00523BE0" w:rsidRPr="002971E2" w14:paraId="54860EB2"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363DC4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906473D"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0E7D8E2" w14:textId="77777777" w:rsidR="00523BE0" w:rsidRPr="002971E2" w:rsidRDefault="00523BE0" w:rsidP="00F70917">
            <w:pPr>
              <w:rPr>
                <w:rFonts w:asciiTheme="minorHAnsi" w:hAnsiTheme="minorHAnsi"/>
              </w:rPr>
            </w:pPr>
            <w:r w:rsidRPr="002971E2">
              <w:rPr>
                <w:rFonts w:asciiTheme="minorHAnsi" w:hAnsiTheme="minorHAnsi"/>
              </w:rPr>
              <w:t>Červený Kostelec</w:t>
            </w:r>
          </w:p>
        </w:tc>
        <w:tc>
          <w:tcPr>
            <w:tcW w:w="2835" w:type="dxa"/>
            <w:tcBorders>
              <w:top w:val="nil"/>
              <w:left w:val="nil"/>
              <w:bottom w:val="single" w:sz="4" w:space="0" w:color="D0D7E5"/>
              <w:right w:val="single" w:sz="4" w:space="0" w:color="auto"/>
            </w:tcBorders>
            <w:vAlign w:val="center"/>
          </w:tcPr>
          <w:p w14:paraId="39783B41" w14:textId="77777777" w:rsidR="00523BE0" w:rsidRPr="002971E2" w:rsidRDefault="00523BE0" w:rsidP="00AB2214">
            <w:pPr>
              <w:rPr>
                <w:rFonts w:asciiTheme="minorHAnsi" w:hAnsiTheme="minorHAnsi"/>
              </w:rPr>
            </w:pPr>
            <w:r w:rsidRPr="002971E2">
              <w:rPr>
                <w:rFonts w:asciiTheme="minorHAnsi" w:hAnsiTheme="minorHAnsi"/>
              </w:rPr>
              <w:t>Náchod</w:t>
            </w:r>
          </w:p>
        </w:tc>
      </w:tr>
      <w:tr w:rsidR="00523BE0" w:rsidRPr="002971E2" w14:paraId="7CF5DE1A"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5EE9396"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CA0C1ED"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5E3C722B" w14:textId="77777777" w:rsidR="00523BE0" w:rsidRPr="002971E2" w:rsidRDefault="00523BE0" w:rsidP="00F70917">
            <w:pPr>
              <w:rPr>
                <w:rFonts w:asciiTheme="minorHAnsi" w:hAnsiTheme="minorHAnsi"/>
              </w:rPr>
            </w:pPr>
            <w:r w:rsidRPr="002971E2">
              <w:rPr>
                <w:rFonts w:asciiTheme="minorHAnsi" w:hAnsiTheme="minorHAnsi"/>
              </w:rPr>
              <w:t>Česká Skalice</w:t>
            </w:r>
          </w:p>
        </w:tc>
        <w:tc>
          <w:tcPr>
            <w:tcW w:w="2835" w:type="dxa"/>
            <w:tcBorders>
              <w:top w:val="nil"/>
              <w:left w:val="nil"/>
              <w:bottom w:val="single" w:sz="4" w:space="0" w:color="D0D7E5"/>
              <w:right w:val="single" w:sz="4" w:space="0" w:color="auto"/>
            </w:tcBorders>
            <w:vAlign w:val="center"/>
          </w:tcPr>
          <w:p w14:paraId="4FF4C9FD" w14:textId="77777777" w:rsidR="00523BE0" w:rsidRPr="002971E2" w:rsidRDefault="00523BE0" w:rsidP="00AB2214">
            <w:pPr>
              <w:rPr>
                <w:rFonts w:asciiTheme="minorHAnsi" w:hAnsiTheme="minorHAnsi"/>
              </w:rPr>
            </w:pPr>
            <w:r w:rsidRPr="002971E2">
              <w:rPr>
                <w:rFonts w:asciiTheme="minorHAnsi" w:hAnsiTheme="minorHAnsi"/>
              </w:rPr>
              <w:t>Nové Město nad Metují</w:t>
            </w:r>
          </w:p>
        </w:tc>
      </w:tr>
      <w:tr w:rsidR="00523BE0" w:rsidRPr="002971E2" w14:paraId="4A3F0555"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F567A8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33A8CE8A"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E085115" w14:textId="77777777" w:rsidR="00523BE0" w:rsidRPr="002971E2" w:rsidRDefault="00523BE0" w:rsidP="00F70917">
            <w:pPr>
              <w:rPr>
                <w:rFonts w:asciiTheme="minorHAnsi" w:hAnsiTheme="minorHAnsi"/>
              </w:rPr>
            </w:pPr>
            <w:r w:rsidRPr="002971E2">
              <w:rPr>
                <w:rFonts w:asciiTheme="minorHAnsi" w:hAnsiTheme="minorHAnsi"/>
              </w:rPr>
              <w:t>Hronov</w:t>
            </w:r>
          </w:p>
        </w:tc>
        <w:tc>
          <w:tcPr>
            <w:tcW w:w="2835" w:type="dxa"/>
            <w:tcBorders>
              <w:top w:val="nil"/>
              <w:left w:val="nil"/>
              <w:bottom w:val="single" w:sz="4" w:space="0" w:color="auto"/>
              <w:right w:val="single" w:sz="4" w:space="0" w:color="auto"/>
            </w:tcBorders>
            <w:vAlign w:val="center"/>
          </w:tcPr>
          <w:p w14:paraId="501B815F" w14:textId="77777777" w:rsidR="00523BE0" w:rsidRPr="002971E2" w:rsidRDefault="00523BE0" w:rsidP="00AB2214">
            <w:pPr>
              <w:rPr>
                <w:rFonts w:asciiTheme="minorHAnsi" w:hAnsiTheme="minorHAnsi"/>
              </w:rPr>
            </w:pPr>
            <w:r w:rsidRPr="002971E2">
              <w:rPr>
                <w:rFonts w:asciiTheme="minorHAnsi" w:hAnsiTheme="minorHAnsi"/>
              </w:rPr>
              <w:t>Police nad Metují</w:t>
            </w:r>
          </w:p>
        </w:tc>
      </w:tr>
      <w:tr w:rsidR="00523BE0" w:rsidRPr="002971E2" w14:paraId="63AA7AC2"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EBC7654"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F14564C" w14:textId="77777777" w:rsidR="00523BE0" w:rsidRPr="002971E2" w:rsidRDefault="00523BE0" w:rsidP="00F70917">
            <w:pPr>
              <w:rPr>
                <w:rFonts w:asciiTheme="minorHAnsi" w:hAnsiTheme="minorHAnsi"/>
              </w:rPr>
            </w:pPr>
            <w:r w:rsidRPr="002971E2">
              <w:rPr>
                <w:rFonts w:asciiTheme="minorHAnsi" w:hAnsiTheme="minorHAnsi"/>
              </w:rPr>
              <w:t>Rychnov nad Kněžnou</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A3F7D18" w14:textId="77777777" w:rsidR="00523BE0" w:rsidRPr="002971E2" w:rsidRDefault="00523BE0" w:rsidP="00F70917">
            <w:pPr>
              <w:rPr>
                <w:rFonts w:asciiTheme="minorHAnsi" w:hAnsiTheme="minorHAnsi"/>
              </w:rPr>
            </w:pPr>
            <w:r w:rsidRPr="002971E2">
              <w:rPr>
                <w:rFonts w:asciiTheme="minorHAnsi" w:hAnsiTheme="minorHAnsi"/>
              </w:rPr>
              <w:t>Dobruška</w:t>
            </w:r>
          </w:p>
        </w:tc>
        <w:tc>
          <w:tcPr>
            <w:tcW w:w="2835" w:type="dxa"/>
            <w:tcBorders>
              <w:top w:val="single" w:sz="4" w:space="0" w:color="auto"/>
              <w:left w:val="nil"/>
              <w:bottom w:val="single" w:sz="4" w:space="0" w:color="D0D7E5"/>
              <w:right w:val="single" w:sz="4" w:space="0" w:color="auto"/>
            </w:tcBorders>
            <w:vAlign w:val="center"/>
          </w:tcPr>
          <w:p w14:paraId="50AEF99A" w14:textId="77777777" w:rsidR="00523BE0" w:rsidRPr="002971E2" w:rsidRDefault="00523BE0" w:rsidP="00AB2214">
            <w:pPr>
              <w:rPr>
                <w:rFonts w:asciiTheme="minorHAnsi" w:hAnsiTheme="minorHAnsi"/>
              </w:rPr>
            </w:pPr>
            <w:r w:rsidRPr="002971E2">
              <w:rPr>
                <w:rFonts w:asciiTheme="minorHAnsi" w:hAnsiTheme="minorHAnsi"/>
              </w:rPr>
              <w:t>Rychnov nad Kněžnou</w:t>
            </w:r>
          </w:p>
        </w:tc>
      </w:tr>
      <w:tr w:rsidR="00523BE0" w:rsidRPr="002971E2" w14:paraId="7016A725"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1E34614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A85DEB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5CBD7269" w14:textId="77777777" w:rsidR="00523BE0" w:rsidRPr="002971E2" w:rsidRDefault="00523BE0" w:rsidP="00F70917">
            <w:pPr>
              <w:rPr>
                <w:rFonts w:asciiTheme="minorHAnsi" w:hAnsiTheme="minorHAnsi"/>
              </w:rPr>
            </w:pPr>
            <w:r w:rsidRPr="002971E2">
              <w:rPr>
                <w:rFonts w:asciiTheme="minorHAnsi" w:hAnsiTheme="minorHAnsi"/>
              </w:rPr>
              <w:t>Kostelec nad Orlicí</w:t>
            </w:r>
          </w:p>
        </w:tc>
        <w:tc>
          <w:tcPr>
            <w:tcW w:w="2835" w:type="dxa"/>
            <w:tcBorders>
              <w:top w:val="nil"/>
              <w:left w:val="nil"/>
              <w:bottom w:val="single" w:sz="4" w:space="0" w:color="D0D7E5"/>
              <w:right w:val="single" w:sz="4" w:space="0" w:color="auto"/>
            </w:tcBorders>
            <w:vAlign w:val="center"/>
          </w:tcPr>
          <w:p w14:paraId="6ADB09DF" w14:textId="77777777" w:rsidR="00523BE0" w:rsidRPr="002971E2" w:rsidRDefault="00523BE0" w:rsidP="00AB2214">
            <w:pPr>
              <w:rPr>
                <w:rFonts w:asciiTheme="minorHAnsi" w:hAnsiTheme="minorHAnsi"/>
              </w:rPr>
            </w:pPr>
            <w:r w:rsidRPr="002971E2">
              <w:rPr>
                <w:rFonts w:asciiTheme="minorHAnsi" w:hAnsiTheme="minorHAnsi"/>
              </w:rPr>
              <w:t>Týniště nad Orlicí</w:t>
            </w:r>
          </w:p>
        </w:tc>
      </w:tr>
      <w:tr w:rsidR="00523BE0" w:rsidRPr="002971E2" w14:paraId="605FDB2F"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0172F74"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0484361B"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5F1C6FCA" w14:textId="77777777" w:rsidR="00523BE0" w:rsidRPr="002971E2" w:rsidRDefault="00523BE0" w:rsidP="00F70917">
            <w:pPr>
              <w:rPr>
                <w:rFonts w:asciiTheme="minorHAnsi" w:hAnsiTheme="minorHAnsi"/>
              </w:rPr>
            </w:pPr>
            <w:r w:rsidRPr="002971E2">
              <w:rPr>
                <w:rFonts w:asciiTheme="minorHAnsi" w:hAnsiTheme="minorHAnsi"/>
              </w:rPr>
              <w:t>Opočno</w:t>
            </w:r>
          </w:p>
        </w:tc>
        <w:tc>
          <w:tcPr>
            <w:tcW w:w="2835" w:type="dxa"/>
            <w:tcBorders>
              <w:top w:val="nil"/>
              <w:left w:val="nil"/>
              <w:bottom w:val="single" w:sz="4" w:space="0" w:color="auto"/>
              <w:right w:val="single" w:sz="4" w:space="0" w:color="auto"/>
            </w:tcBorders>
            <w:vAlign w:val="center"/>
          </w:tcPr>
          <w:p w14:paraId="60F98B3F" w14:textId="77777777" w:rsidR="00523BE0" w:rsidRPr="002971E2" w:rsidRDefault="00523BE0" w:rsidP="00AB2214">
            <w:pPr>
              <w:rPr>
                <w:rFonts w:asciiTheme="minorHAnsi" w:hAnsiTheme="minorHAnsi"/>
              </w:rPr>
            </w:pPr>
            <w:r w:rsidRPr="002971E2">
              <w:rPr>
                <w:rFonts w:asciiTheme="minorHAnsi" w:hAnsiTheme="minorHAnsi"/>
              </w:rPr>
              <w:t>Vamberk</w:t>
            </w:r>
          </w:p>
        </w:tc>
      </w:tr>
      <w:tr w:rsidR="00523BE0" w:rsidRPr="002971E2" w14:paraId="29AD3367"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5868781C"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AD4A270" w14:textId="77777777" w:rsidR="00523BE0" w:rsidRPr="002971E2" w:rsidRDefault="00523BE0" w:rsidP="00F70917">
            <w:pPr>
              <w:rPr>
                <w:rFonts w:asciiTheme="minorHAnsi" w:hAnsiTheme="minorHAnsi"/>
              </w:rPr>
            </w:pPr>
            <w:r w:rsidRPr="002971E2">
              <w:rPr>
                <w:rFonts w:asciiTheme="minorHAnsi" w:hAnsiTheme="minorHAnsi"/>
              </w:rPr>
              <w:t>Trutnov</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A687B7B" w14:textId="77777777" w:rsidR="00523BE0" w:rsidRPr="002971E2" w:rsidRDefault="00523BE0" w:rsidP="00F70917">
            <w:pPr>
              <w:rPr>
                <w:rFonts w:asciiTheme="minorHAnsi" w:hAnsiTheme="minorHAnsi"/>
              </w:rPr>
            </w:pPr>
            <w:r w:rsidRPr="002971E2">
              <w:rPr>
                <w:rFonts w:asciiTheme="minorHAnsi" w:hAnsiTheme="minorHAnsi"/>
              </w:rPr>
              <w:t>Dvůr Králové nad Labem</w:t>
            </w:r>
          </w:p>
        </w:tc>
        <w:tc>
          <w:tcPr>
            <w:tcW w:w="2835" w:type="dxa"/>
            <w:tcBorders>
              <w:top w:val="single" w:sz="4" w:space="0" w:color="auto"/>
              <w:left w:val="nil"/>
              <w:bottom w:val="single" w:sz="4" w:space="0" w:color="D0D7E5"/>
              <w:right w:val="single" w:sz="4" w:space="0" w:color="auto"/>
            </w:tcBorders>
            <w:vAlign w:val="center"/>
          </w:tcPr>
          <w:p w14:paraId="6555DA86" w14:textId="77777777" w:rsidR="00523BE0" w:rsidRPr="002971E2" w:rsidRDefault="00523BE0" w:rsidP="00AB2214">
            <w:pPr>
              <w:rPr>
                <w:rFonts w:asciiTheme="minorHAnsi" w:hAnsiTheme="minorHAnsi"/>
              </w:rPr>
            </w:pPr>
            <w:r w:rsidRPr="002971E2">
              <w:rPr>
                <w:rFonts w:asciiTheme="minorHAnsi" w:hAnsiTheme="minorHAnsi"/>
              </w:rPr>
              <w:t>Úpice</w:t>
            </w:r>
          </w:p>
        </w:tc>
      </w:tr>
      <w:tr w:rsidR="00523BE0" w:rsidRPr="002971E2" w14:paraId="28DB0273"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499BF6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95082BF"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0B4B95F" w14:textId="77777777" w:rsidR="00523BE0" w:rsidRPr="002971E2" w:rsidRDefault="00523BE0" w:rsidP="00F70917">
            <w:pPr>
              <w:rPr>
                <w:rFonts w:asciiTheme="minorHAnsi" w:hAnsiTheme="minorHAnsi"/>
              </w:rPr>
            </w:pPr>
            <w:r w:rsidRPr="002971E2">
              <w:rPr>
                <w:rFonts w:asciiTheme="minorHAnsi" w:hAnsiTheme="minorHAnsi"/>
              </w:rPr>
              <w:t>Hostinné</w:t>
            </w:r>
          </w:p>
        </w:tc>
        <w:tc>
          <w:tcPr>
            <w:tcW w:w="2835" w:type="dxa"/>
            <w:tcBorders>
              <w:top w:val="nil"/>
              <w:left w:val="nil"/>
              <w:bottom w:val="single" w:sz="4" w:space="0" w:color="D0D7E5"/>
              <w:right w:val="single" w:sz="4" w:space="0" w:color="auto"/>
            </w:tcBorders>
            <w:vAlign w:val="center"/>
          </w:tcPr>
          <w:p w14:paraId="20383F24" w14:textId="77777777" w:rsidR="00523BE0" w:rsidRPr="002971E2" w:rsidRDefault="00523BE0" w:rsidP="00AB2214">
            <w:pPr>
              <w:rPr>
                <w:rFonts w:asciiTheme="minorHAnsi" w:hAnsiTheme="minorHAnsi"/>
              </w:rPr>
            </w:pPr>
            <w:r w:rsidRPr="002971E2">
              <w:rPr>
                <w:rFonts w:asciiTheme="minorHAnsi" w:hAnsiTheme="minorHAnsi"/>
              </w:rPr>
              <w:t>Vrchlabí</w:t>
            </w:r>
          </w:p>
        </w:tc>
      </w:tr>
      <w:tr w:rsidR="00523BE0" w:rsidRPr="002971E2" w14:paraId="7C5D94BF"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74F9BC5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BBBF34F"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471E81A" w14:textId="77777777" w:rsidR="00523BE0" w:rsidRPr="002971E2" w:rsidRDefault="00523BE0" w:rsidP="00F70917">
            <w:pPr>
              <w:rPr>
                <w:rFonts w:asciiTheme="minorHAnsi" w:hAnsiTheme="minorHAnsi"/>
              </w:rPr>
            </w:pPr>
            <w:r w:rsidRPr="002971E2">
              <w:rPr>
                <w:rFonts w:asciiTheme="minorHAnsi" w:hAnsiTheme="minorHAnsi"/>
              </w:rPr>
              <w:t>Rtyně v Podkrkonoší</w:t>
            </w:r>
          </w:p>
        </w:tc>
        <w:tc>
          <w:tcPr>
            <w:tcW w:w="2835" w:type="dxa"/>
            <w:tcBorders>
              <w:top w:val="nil"/>
              <w:left w:val="nil"/>
              <w:bottom w:val="single" w:sz="4" w:space="0" w:color="D0D7E5"/>
              <w:right w:val="single" w:sz="4" w:space="0" w:color="auto"/>
            </w:tcBorders>
            <w:vAlign w:val="center"/>
          </w:tcPr>
          <w:p w14:paraId="00E21573" w14:textId="77777777" w:rsidR="00523BE0" w:rsidRPr="002971E2" w:rsidRDefault="00523BE0" w:rsidP="00AB2214">
            <w:pPr>
              <w:rPr>
                <w:rFonts w:asciiTheme="minorHAnsi" w:hAnsiTheme="minorHAnsi"/>
              </w:rPr>
            </w:pPr>
            <w:r w:rsidRPr="002971E2">
              <w:rPr>
                <w:rFonts w:asciiTheme="minorHAnsi" w:hAnsiTheme="minorHAnsi"/>
              </w:rPr>
              <w:t>Žacléř</w:t>
            </w:r>
          </w:p>
        </w:tc>
      </w:tr>
      <w:tr w:rsidR="00523BE0" w:rsidRPr="002971E2" w14:paraId="36F82ACB"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D205787"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CCAA9E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5E44D1F" w14:textId="77777777" w:rsidR="00523BE0" w:rsidRPr="002971E2" w:rsidRDefault="00523BE0" w:rsidP="00F70917">
            <w:pPr>
              <w:rPr>
                <w:rFonts w:asciiTheme="minorHAnsi" w:hAnsiTheme="minorHAnsi"/>
              </w:rPr>
            </w:pPr>
            <w:r w:rsidRPr="002971E2">
              <w:rPr>
                <w:rFonts w:asciiTheme="minorHAnsi" w:hAnsiTheme="minorHAnsi"/>
              </w:rPr>
              <w:t>Trutnov</w:t>
            </w:r>
          </w:p>
        </w:tc>
        <w:tc>
          <w:tcPr>
            <w:tcW w:w="2835" w:type="dxa"/>
            <w:tcBorders>
              <w:top w:val="nil"/>
              <w:left w:val="nil"/>
              <w:bottom w:val="single" w:sz="4" w:space="0" w:color="D0D7E5"/>
              <w:right w:val="single" w:sz="4" w:space="0" w:color="auto"/>
            </w:tcBorders>
          </w:tcPr>
          <w:p w14:paraId="726F6810" w14:textId="77777777" w:rsidR="00523BE0" w:rsidRPr="002971E2" w:rsidRDefault="00523BE0" w:rsidP="00F70917">
            <w:pPr>
              <w:rPr>
                <w:rFonts w:asciiTheme="minorHAnsi" w:hAnsiTheme="minorHAnsi"/>
              </w:rPr>
            </w:pPr>
          </w:p>
        </w:tc>
      </w:tr>
      <w:tr w:rsidR="00523BE0" w:rsidRPr="002971E2" w14:paraId="247441BC" w14:textId="77777777" w:rsidTr="00523BE0">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698E86AF" w14:textId="77777777" w:rsidR="00523BE0" w:rsidRPr="002971E2" w:rsidRDefault="00523BE0" w:rsidP="00F70917">
            <w:pPr>
              <w:rPr>
                <w:rFonts w:asciiTheme="minorHAnsi" w:hAnsiTheme="minorHAnsi"/>
              </w:rPr>
            </w:pPr>
            <w:r w:rsidRPr="002971E2">
              <w:rPr>
                <w:rFonts w:asciiTheme="minorHAnsi" w:hAnsiTheme="minorHAnsi"/>
              </w:rPr>
              <w:t>Liberecký</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1BD1D8B8" w14:textId="77777777" w:rsidR="00523BE0" w:rsidRPr="002971E2" w:rsidRDefault="00523BE0" w:rsidP="00F70917">
            <w:pPr>
              <w:rPr>
                <w:rFonts w:asciiTheme="minorHAnsi" w:hAnsiTheme="minorHAnsi"/>
              </w:rPr>
            </w:pPr>
            <w:r w:rsidRPr="002971E2">
              <w:rPr>
                <w:rFonts w:asciiTheme="minorHAnsi" w:hAnsiTheme="minorHAnsi"/>
              </w:rPr>
              <w:t>Česká Lípa</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C73C8F5" w14:textId="77777777" w:rsidR="00523BE0" w:rsidRPr="002971E2" w:rsidRDefault="00523BE0" w:rsidP="00F70917">
            <w:pPr>
              <w:rPr>
                <w:rFonts w:asciiTheme="minorHAnsi" w:hAnsiTheme="minorHAnsi"/>
              </w:rPr>
            </w:pPr>
            <w:r w:rsidRPr="002971E2">
              <w:rPr>
                <w:rFonts w:asciiTheme="minorHAnsi" w:hAnsiTheme="minorHAnsi"/>
              </w:rPr>
              <w:t>Cvikov</w:t>
            </w:r>
          </w:p>
        </w:tc>
        <w:tc>
          <w:tcPr>
            <w:tcW w:w="2835" w:type="dxa"/>
            <w:tcBorders>
              <w:top w:val="single" w:sz="4" w:space="0" w:color="auto"/>
              <w:left w:val="nil"/>
              <w:bottom w:val="single" w:sz="4" w:space="0" w:color="D0D7E5"/>
              <w:right w:val="single" w:sz="4" w:space="0" w:color="auto"/>
            </w:tcBorders>
            <w:vAlign w:val="center"/>
          </w:tcPr>
          <w:p w14:paraId="60F14F18" w14:textId="77777777" w:rsidR="00523BE0" w:rsidRPr="002971E2" w:rsidRDefault="00523BE0" w:rsidP="00AB2214">
            <w:pPr>
              <w:rPr>
                <w:rFonts w:asciiTheme="minorHAnsi" w:hAnsiTheme="minorHAnsi"/>
              </w:rPr>
            </w:pPr>
            <w:r w:rsidRPr="002971E2">
              <w:rPr>
                <w:rFonts w:asciiTheme="minorHAnsi" w:hAnsiTheme="minorHAnsi"/>
              </w:rPr>
              <w:t>Mimoň</w:t>
            </w:r>
          </w:p>
        </w:tc>
      </w:tr>
      <w:tr w:rsidR="00523BE0" w:rsidRPr="002971E2" w14:paraId="14DC0337"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1B0A7FF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CDD240A"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ABC7BA2" w14:textId="77777777" w:rsidR="00523BE0" w:rsidRPr="002971E2" w:rsidRDefault="00523BE0" w:rsidP="00F70917">
            <w:pPr>
              <w:rPr>
                <w:rFonts w:asciiTheme="minorHAnsi" w:hAnsiTheme="minorHAnsi"/>
              </w:rPr>
            </w:pPr>
            <w:r w:rsidRPr="002971E2">
              <w:rPr>
                <w:rFonts w:asciiTheme="minorHAnsi" w:hAnsiTheme="minorHAnsi"/>
              </w:rPr>
              <w:t>Česká Lípa</w:t>
            </w:r>
          </w:p>
        </w:tc>
        <w:tc>
          <w:tcPr>
            <w:tcW w:w="2835" w:type="dxa"/>
            <w:tcBorders>
              <w:top w:val="nil"/>
              <w:left w:val="nil"/>
              <w:bottom w:val="single" w:sz="4" w:space="0" w:color="D0D7E5"/>
              <w:right w:val="single" w:sz="4" w:space="0" w:color="auto"/>
            </w:tcBorders>
            <w:vAlign w:val="center"/>
          </w:tcPr>
          <w:p w14:paraId="3BDFD430" w14:textId="77777777" w:rsidR="00523BE0" w:rsidRPr="002971E2" w:rsidRDefault="00523BE0" w:rsidP="00AB2214">
            <w:pPr>
              <w:rPr>
                <w:rFonts w:asciiTheme="minorHAnsi" w:hAnsiTheme="minorHAnsi"/>
              </w:rPr>
            </w:pPr>
            <w:r w:rsidRPr="002971E2">
              <w:rPr>
                <w:rFonts w:asciiTheme="minorHAnsi" w:hAnsiTheme="minorHAnsi"/>
              </w:rPr>
              <w:t>Nový Bor</w:t>
            </w:r>
          </w:p>
        </w:tc>
      </w:tr>
      <w:tr w:rsidR="00523BE0" w:rsidRPr="002971E2" w14:paraId="294029CD" w14:textId="77777777" w:rsidTr="00523BE0">
        <w:trPr>
          <w:trHeight w:val="274"/>
        </w:trPr>
        <w:tc>
          <w:tcPr>
            <w:tcW w:w="1716" w:type="dxa"/>
            <w:tcBorders>
              <w:top w:val="nil"/>
              <w:left w:val="single" w:sz="8" w:space="0" w:color="auto"/>
              <w:right w:val="nil"/>
            </w:tcBorders>
            <w:shd w:val="clear" w:color="auto" w:fill="auto"/>
            <w:noWrap/>
            <w:vAlign w:val="bottom"/>
            <w:hideMark/>
          </w:tcPr>
          <w:p w14:paraId="57741D49"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right w:val="single" w:sz="4" w:space="0" w:color="auto"/>
            </w:tcBorders>
            <w:shd w:val="clear" w:color="auto" w:fill="auto"/>
            <w:noWrap/>
            <w:vAlign w:val="bottom"/>
            <w:hideMark/>
          </w:tcPr>
          <w:p w14:paraId="1C945E3A"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single" w:sz="4" w:space="0" w:color="D0D7E5"/>
              <w:left w:val="nil"/>
              <w:right w:val="single" w:sz="8" w:space="0" w:color="auto"/>
            </w:tcBorders>
            <w:shd w:val="clear" w:color="auto" w:fill="auto"/>
            <w:noWrap/>
            <w:vAlign w:val="center"/>
            <w:hideMark/>
          </w:tcPr>
          <w:p w14:paraId="02EF8F58" w14:textId="77777777" w:rsidR="00523BE0" w:rsidRPr="002971E2" w:rsidRDefault="00523BE0" w:rsidP="00F70917">
            <w:pPr>
              <w:rPr>
                <w:rFonts w:asciiTheme="minorHAnsi" w:hAnsiTheme="minorHAnsi"/>
              </w:rPr>
            </w:pPr>
            <w:r w:rsidRPr="002971E2">
              <w:rPr>
                <w:rFonts w:asciiTheme="minorHAnsi" w:hAnsiTheme="minorHAnsi"/>
              </w:rPr>
              <w:t>Doksy</w:t>
            </w:r>
          </w:p>
        </w:tc>
        <w:tc>
          <w:tcPr>
            <w:tcW w:w="2835" w:type="dxa"/>
            <w:tcBorders>
              <w:top w:val="single" w:sz="4" w:space="0" w:color="D0D7E5"/>
              <w:left w:val="nil"/>
              <w:right w:val="single" w:sz="4" w:space="0" w:color="auto"/>
            </w:tcBorders>
            <w:vAlign w:val="center"/>
          </w:tcPr>
          <w:p w14:paraId="3B5AE641" w14:textId="77777777" w:rsidR="00523BE0" w:rsidRPr="002971E2" w:rsidRDefault="00523BE0" w:rsidP="00AB2214">
            <w:pPr>
              <w:rPr>
                <w:rFonts w:asciiTheme="minorHAnsi" w:hAnsiTheme="minorHAnsi"/>
              </w:rPr>
            </w:pPr>
            <w:r w:rsidRPr="002971E2">
              <w:rPr>
                <w:rFonts w:asciiTheme="minorHAnsi" w:hAnsiTheme="minorHAnsi"/>
              </w:rPr>
              <w:t>Stráž pod Ralskem</w:t>
            </w:r>
          </w:p>
        </w:tc>
      </w:tr>
      <w:tr w:rsidR="00523BE0" w:rsidRPr="002971E2" w14:paraId="6C254040" w14:textId="77777777" w:rsidTr="00523BE0">
        <w:trPr>
          <w:trHeight w:val="274"/>
        </w:trPr>
        <w:tc>
          <w:tcPr>
            <w:tcW w:w="1716" w:type="dxa"/>
            <w:tcBorders>
              <w:left w:val="single" w:sz="8" w:space="0" w:color="auto"/>
              <w:bottom w:val="nil"/>
              <w:right w:val="nil"/>
            </w:tcBorders>
            <w:shd w:val="clear" w:color="auto" w:fill="auto"/>
            <w:noWrap/>
            <w:vAlign w:val="bottom"/>
            <w:hideMark/>
          </w:tcPr>
          <w:p w14:paraId="1D907451"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left w:val="single" w:sz="4" w:space="0" w:color="auto"/>
              <w:bottom w:val="single" w:sz="4" w:space="0" w:color="auto"/>
              <w:right w:val="single" w:sz="4" w:space="0" w:color="auto"/>
            </w:tcBorders>
            <w:shd w:val="clear" w:color="auto" w:fill="auto"/>
            <w:noWrap/>
            <w:vAlign w:val="bottom"/>
            <w:hideMark/>
          </w:tcPr>
          <w:p w14:paraId="49CB0EE8"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left w:val="nil"/>
              <w:bottom w:val="single" w:sz="4" w:space="0" w:color="auto"/>
              <w:right w:val="single" w:sz="8" w:space="0" w:color="auto"/>
            </w:tcBorders>
            <w:shd w:val="clear" w:color="auto" w:fill="auto"/>
            <w:noWrap/>
            <w:vAlign w:val="center"/>
            <w:hideMark/>
          </w:tcPr>
          <w:p w14:paraId="0E07BF10" w14:textId="77777777" w:rsidR="00523BE0" w:rsidRPr="002971E2" w:rsidRDefault="00523BE0" w:rsidP="00F70917">
            <w:pPr>
              <w:rPr>
                <w:rFonts w:asciiTheme="minorHAnsi" w:hAnsiTheme="minorHAnsi"/>
              </w:rPr>
            </w:pPr>
            <w:r w:rsidRPr="002971E2">
              <w:rPr>
                <w:rFonts w:asciiTheme="minorHAnsi" w:hAnsiTheme="minorHAnsi"/>
              </w:rPr>
              <w:t>Kamenický Šenov</w:t>
            </w:r>
          </w:p>
        </w:tc>
        <w:tc>
          <w:tcPr>
            <w:tcW w:w="2835" w:type="dxa"/>
            <w:tcBorders>
              <w:left w:val="nil"/>
              <w:bottom w:val="single" w:sz="4" w:space="0" w:color="auto"/>
              <w:right w:val="single" w:sz="4" w:space="0" w:color="auto"/>
            </w:tcBorders>
          </w:tcPr>
          <w:p w14:paraId="5A39880D" w14:textId="77777777" w:rsidR="00523BE0" w:rsidRPr="002971E2" w:rsidRDefault="00523BE0" w:rsidP="00F70917">
            <w:pPr>
              <w:rPr>
                <w:rFonts w:asciiTheme="minorHAnsi" w:hAnsiTheme="minorHAnsi"/>
              </w:rPr>
            </w:pPr>
          </w:p>
        </w:tc>
      </w:tr>
      <w:tr w:rsidR="00523BE0" w:rsidRPr="002971E2" w14:paraId="2B7A0DE4"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C1EB5C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131A907" w14:textId="77777777" w:rsidR="00523BE0" w:rsidRPr="002971E2" w:rsidRDefault="00523BE0" w:rsidP="00F70917">
            <w:pPr>
              <w:rPr>
                <w:rFonts w:asciiTheme="minorHAnsi" w:hAnsiTheme="minorHAnsi"/>
              </w:rPr>
            </w:pPr>
            <w:r w:rsidRPr="002971E2">
              <w:rPr>
                <w:rFonts w:asciiTheme="minorHAnsi" w:hAnsiTheme="minorHAnsi"/>
              </w:rPr>
              <w:t>Jablonec nad Nisou</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92E61DD" w14:textId="77777777" w:rsidR="00523BE0" w:rsidRPr="002971E2" w:rsidRDefault="00523BE0" w:rsidP="00F70917">
            <w:pPr>
              <w:rPr>
                <w:rFonts w:asciiTheme="minorHAnsi" w:hAnsiTheme="minorHAnsi"/>
              </w:rPr>
            </w:pPr>
            <w:r w:rsidRPr="002971E2">
              <w:rPr>
                <w:rFonts w:asciiTheme="minorHAnsi" w:hAnsiTheme="minorHAnsi"/>
              </w:rPr>
              <w:t>Desná</w:t>
            </w:r>
          </w:p>
        </w:tc>
        <w:tc>
          <w:tcPr>
            <w:tcW w:w="2835" w:type="dxa"/>
            <w:tcBorders>
              <w:top w:val="single" w:sz="4" w:space="0" w:color="auto"/>
              <w:left w:val="nil"/>
              <w:bottom w:val="single" w:sz="4" w:space="0" w:color="D0D7E5"/>
              <w:right w:val="single" w:sz="4" w:space="0" w:color="auto"/>
            </w:tcBorders>
            <w:vAlign w:val="center"/>
          </w:tcPr>
          <w:p w14:paraId="236D198D" w14:textId="77777777" w:rsidR="00523BE0" w:rsidRPr="002971E2" w:rsidRDefault="00523BE0" w:rsidP="00AB2214">
            <w:pPr>
              <w:rPr>
                <w:rFonts w:asciiTheme="minorHAnsi" w:hAnsiTheme="minorHAnsi"/>
              </w:rPr>
            </w:pPr>
            <w:r w:rsidRPr="002971E2">
              <w:rPr>
                <w:rFonts w:asciiTheme="minorHAnsi" w:hAnsiTheme="minorHAnsi"/>
              </w:rPr>
              <w:t>Tanvald</w:t>
            </w:r>
          </w:p>
        </w:tc>
      </w:tr>
      <w:tr w:rsidR="00523BE0" w:rsidRPr="002971E2" w14:paraId="0872FF89"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0473AB3D"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47CFA9B"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9A6F609" w14:textId="77777777" w:rsidR="00523BE0" w:rsidRPr="002971E2" w:rsidRDefault="00523BE0" w:rsidP="00F70917">
            <w:pPr>
              <w:rPr>
                <w:rFonts w:asciiTheme="minorHAnsi" w:hAnsiTheme="minorHAnsi"/>
              </w:rPr>
            </w:pPr>
            <w:r w:rsidRPr="002971E2">
              <w:rPr>
                <w:rFonts w:asciiTheme="minorHAnsi" w:hAnsiTheme="minorHAnsi"/>
              </w:rPr>
              <w:t>Jablonec nad Nisou</w:t>
            </w:r>
          </w:p>
        </w:tc>
        <w:tc>
          <w:tcPr>
            <w:tcW w:w="2835" w:type="dxa"/>
            <w:tcBorders>
              <w:top w:val="nil"/>
              <w:left w:val="nil"/>
              <w:bottom w:val="single" w:sz="4" w:space="0" w:color="D0D7E5"/>
              <w:right w:val="single" w:sz="4" w:space="0" w:color="auto"/>
            </w:tcBorders>
            <w:vAlign w:val="center"/>
          </w:tcPr>
          <w:p w14:paraId="05397610" w14:textId="77777777" w:rsidR="00523BE0" w:rsidRPr="002971E2" w:rsidRDefault="00523BE0" w:rsidP="00AB2214">
            <w:pPr>
              <w:rPr>
                <w:rFonts w:asciiTheme="minorHAnsi" w:hAnsiTheme="minorHAnsi"/>
              </w:rPr>
            </w:pPr>
            <w:r w:rsidRPr="002971E2">
              <w:rPr>
                <w:rFonts w:asciiTheme="minorHAnsi" w:hAnsiTheme="minorHAnsi"/>
              </w:rPr>
              <w:t>Železný Brod</w:t>
            </w:r>
          </w:p>
        </w:tc>
      </w:tr>
      <w:tr w:rsidR="00523BE0" w:rsidRPr="002971E2" w14:paraId="17A1FC39"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EC1D554"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2D21D7F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0666565B" w14:textId="77777777" w:rsidR="00523BE0" w:rsidRPr="002971E2" w:rsidRDefault="00523BE0" w:rsidP="00F70917">
            <w:pPr>
              <w:rPr>
                <w:rFonts w:asciiTheme="minorHAnsi" w:hAnsiTheme="minorHAnsi"/>
              </w:rPr>
            </w:pPr>
            <w:r w:rsidRPr="002971E2">
              <w:rPr>
                <w:rFonts w:asciiTheme="minorHAnsi" w:hAnsiTheme="minorHAnsi"/>
              </w:rPr>
              <w:t>Smržovka</w:t>
            </w:r>
          </w:p>
        </w:tc>
        <w:tc>
          <w:tcPr>
            <w:tcW w:w="2835" w:type="dxa"/>
            <w:tcBorders>
              <w:top w:val="nil"/>
              <w:left w:val="nil"/>
              <w:bottom w:val="single" w:sz="4" w:space="0" w:color="auto"/>
              <w:right w:val="single" w:sz="4" w:space="0" w:color="auto"/>
            </w:tcBorders>
          </w:tcPr>
          <w:p w14:paraId="1F0B82B4" w14:textId="77777777" w:rsidR="00523BE0" w:rsidRPr="002971E2" w:rsidRDefault="00523BE0" w:rsidP="00F70917">
            <w:pPr>
              <w:rPr>
                <w:rFonts w:asciiTheme="minorHAnsi" w:hAnsiTheme="minorHAnsi"/>
              </w:rPr>
            </w:pPr>
          </w:p>
        </w:tc>
      </w:tr>
      <w:tr w:rsidR="00523BE0" w:rsidRPr="002971E2" w14:paraId="068634DE"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3C55DF77"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56A9A04" w14:textId="77777777" w:rsidR="00523BE0" w:rsidRPr="002971E2" w:rsidRDefault="00523BE0" w:rsidP="00F70917">
            <w:pPr>
              <w:rPr>
                <w:rFonts w:asciiTheme="minorHAnsi" w:hAnsiTheme="minorHAnsi"/>
              </w:rPr>
            </w:pPr>
            <w:r w:rsidRPr="002971E2">
              <w:rPr>
                <w:rFonts w:asciiTheme="minorHAnsi" w:hAnsiTheme="minorHAnsi"/>
              </w:rPr>
              <w:t>Liberec</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5A377BA" w14:textId="77777777" w:rsidR="00523BE0" w:rsidRPr="002971E2" w:rsidRDefault="00523BE0" w:rsidP="00F70917">
            <w:pPr>
              <w:rPr>
                <w:rFonts w:asciiTheme="minorHAnsi" w:hAnsiTheme="minorHAnsi"/>
              </w:rPr>
            </w:pPr>
            <w:r w:rsidRPr="002971E2">
              <w:rPr>
                <w:rFonts w:asciiTheme="minorHAnsi" w:hAnsiTheme="minorHAnsi"/>
              </w:rPr>
              <w:t>Frýdlant</w:t>
            </w:r>
          </w:p>
        </w:tc>
        <w:tc>
          <w:tcPr>
            <w:tcW w:w="2835" w:type="dxa"/>
            <w:tcBorders>
              <w:top w:val="single" w:sz="4" w:space="0" w:color="auto"/>
              <w:left w:val="nil"/>
              <w:bottom w:val="single" w:sz="4" w:space="0" w:color="D0D7E5"/>
              <w:right w:val="single" w:sz="4" w:space="0" w:color="auto"/>
            </w:tcBorders>
            <w:vAlign w:val="center"/>
          </w:tcPr>
          <w:p w14:paraId="0B34E01B" w14:textId="77777777" w:rsidR="00523BE0" w:rsidRPr="002971E2" w:rsidRDefault="00523BE0" w:rsidP="00AB2214">
            <w:pPr>
              <w:rPr>
                <w:rFonts w:asciiTheme="minorHAnsi" w:hAnsiTheme="minorHAnsi"/>
              </w:rPr>
            </w:pPr>
            <w:r w:rsidRPr="002971E2">
              <w:rPr>
                <w:rFonts w:asciiTheme="minorHAnsi" w:hAnsiTheme="minorHAnsi"/>
              </w:rPr>
              <w:t>Jablonné v Podještědí</w:t>
            </w:r>
          </w:p>
        </w:tc>
      </w:tr>
      <w:tr w:rsidR="00523BE0" w:rsidRPr="002971E2" w14:paraId="2629CCA5"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5A6DFF2"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DEA22B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A421A6D" w14:textId="77777777" w:rsidR="00523BE0" w:rsidRPr="002971E2" w:rsidRDefault="00523BE0" w:rsidP="00F70917">
            <w:pPr>
              <w:rPr>
                <w:rFonts w:asciiTheme="minorHAnsi" w:hAnsiTheme="minorHAnsi"/>
              </w:rPr>
            </w:pPr>
            <w:r w:rsidRPr="002971E2">
              <w:rPr>
                <w:rFonts w:asciiTheme="minorHAnsi" w:hAnsiTheme="minorHAnsi"/>
              </w:rPr>
              <w:t>Hrádek nad Nisou</w:t>
            </w:r>
          </w:p>
        </w:tc>
        <w:tc>
          <w:tcPr>
            <w:tcW w:w="2835" w:type="dxa"/>
            <w:tcBorders>
              <w:top w:val="nil"/>
              <w:left w:val="nil"/>
              <w:bottom w:val="single" w:sz="4" w:space="0" w:color="D0D7E5"/>
              <w:right w:val="single" w:sz="4" w:space="0" w:color="auto"/>
            </w:tcBorders>
            <w:vAlign w:val="center"/>
          </w:tcPr>
          <w:p w14:paraId="44FC8291" w14:textId="77777777" w:rsidR="00523BE0" w:rsidRPr="002971E2" w:rsidRDefault="00523BE0" w:rsidP="00AB2214">
            <w:pPr>
              <w:rPr>
                <w:rFonts w:asciiTheme="minorHAnsi" w:hAnsiTheme="minorHAnsi"/>
              </w:rPr>
            </w:pPr>
            <w:r w:rsidRPr="002971E2">
              <w:rPr>
                <w:rFonts w:asciiTheme="minorHAnsi" w:hAnsiTheme="minorHAnsi"/>
              </w:rPr>
              <w:t>Liberec</w:t>
            </w:r>
          </w:p>
        </w:tc>
      </w:tr>
      <w:tr w:rsidR="00523BE0" w:rsidRPr="002971E2" w14:paraId="35748C8C"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C9C92DC"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0DBACF40"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52AD8F1C" w14:textId="77777777" w:rsidR="00523BE0" w:rsidRPr="002971E2" w:rsidRDefault="00523BE0" w:rsidP="00F70917">
            <w:pPr>
              <w:rPr>
                <w:rFonts w:asciiTheme="minorHAnsi" w:hAnsiTheme="minorHAnsi"/>
              </w:rPr>
            </w:pPr>
            <w:r w:rsidRPr="002971E2">
              <w:rPr>
                <w:rFonts w:asciiTheme="minorHAnsi" w:hAnsiTheme="minorHAnsi"/>
              </w:rPr>
              <w:t>Chrastava</w:t>
            </w:r>
          </w:p>
        </w:tc>
        <w:tc>
          <w:tcPr>
            <w:tcW w:w="2835" w:type="dxa"/>
            <w:tcBorders>
              <w:top w:val="nil"/>
              <w:left w:val="nil"/>
              <w:bottom w:val="single" w:sz="4" w:space="0" w:color="auto"/>
              <w:right w:val="single" w:sz="4" w:space="0" w:color="auto"/>
            </w:tcBorders>
            <w:vAlign w:val="center"/>
          </w:tcPr>
          <w:p w14:paraId="6757FC3D" w14:textId="77777777" w:rsidR="00523BE0" w:rsidRPr="002971E2" w:rsidRDefault="00523BE0" w:rsidP="00AB2214">
            <w:pPr>
              <w:rPr>
                <w:rFonts w:asciiTheme="minorHAnsi" w:hAnsiTheme="minorHAnsi"/>
              </w:rPr>
            </w:pPr>
            <w:r w:rsidRPr="002971E2">
              <w:rPr>
                <w:rFonts w:asciiTheme="minorHAnsi" w:hAnsiTheme="minorHAnsi"/>
              </w:rPr>
              <w:t>Nové Město pod Smrkem</w:t>
            </w:r>
          </w:p>
        </w:tc>
      </w:tr>
      <w:tr w:rsidR="00523BE0" w:rsidRPr="002971E2" w14:paraId="59325990"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5340AF46"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390F727" w14:textId="77777777" w:rsidR="00523BE0" w:rsidRPr="002971E2" w:rsidRDefault="00523BE0" w:rsidP="00F70917">
            <w:pPr>
              <w:rPr>
                <w:rFonts w:asciiTheme="minorHAnsi" w:hAnsiTheme="minorHAnsi"/>
              </w:rPr>
            </w:pPr>
            <w:r w:rsidRPr="002971E2">
              <w:rPr>
                <w:rFonts w:asciiTheme="minorHAnsi" w:hAnsiTheme="minorHAnsi"/>
              </w:rPr>
              <w:t>Semily</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B66947F" w14:textId="77777777" w:rsidR="00523BE0" w:rsidRPr="002971E2" w:rsidRDefault="00523BE0" w:rsidP="00F70917">
            <w:pPr>
              <w:rPr>
                <w:rFonts w:asciiTheme="minorHAnsi" w:hAnsiTheme="minorHAnsi"/>
              </w:rPr>
            </w:pPr>
            <w:r w:rsidRPr="002971E2">
              <w:rPr>
                <w:rFonts w:asciiTheme="minorHAnsi" w:hAnsiTheme="minorHAnsi"/>
              </w:rPr>
              <w:t>Jilemnice</w:t>
            </w:r>
          </w:p>
        </w:tc>
        <w:tc>
          <w:tcPr>
            <w:tcW w:w="2835" w:type="dxa"/>
            <w:tcBorders>
              <w:top w:val="single" w:sz="4" w:space="0" w:color="auto"/>
              <w:left w:val="nil"/>
              <w:bottom w:val="single" w:sz="4" w:space="0" w:color="D0D7E5"/>
              <w:right w:val="single" w:sz="4" w:space="0" w:color="auto"/>
            </w:tcBorders>
            <w:vAlign w:val="center"/>
          </w:tcPr>
          <w:p w14:paraId="495B9365" w14:textId="77777777" w:rsidR="00523BE0" w:rsidRPr="002971E2" w:rsidRDefault="00523BE0" w:rsidP="00AB2214">
            <w:pPr>
              <w:rPr>
                <w:rFonts w:asciiTheme="minorHAnsi" w:hAnsiTheme="minorHAnsi"/>
              </w:rPr>
            </w:pPr>
            <w:r w:rsidRPr="002971E2">
              <w:rPr>
                <w:rFonts w:asciiTheme="minorHAnsi" w:hAnsiTheme="minorHAnsi"/>
              </w:rPr>
              <w:t>Semily</w:t>
            </w:r>
          </w:p>
        </w:tc>
      </w:tr>
      <w:tr w:rsidR="00523BE0" w:rsidRPr="002971E2" w14:paraId="0369375C"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BA2DB46"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1C31733"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45DC24A" w14:textId="77777777" w:rsidR="00523BE0" w:rsidRPr="002971E2" w:rsidRDefault="00523BE0" w:rsidP="00F70917">
            <w:pPr>
              <w:rPr>
                <w:rFonts w:asciiTheme="minorHAnsi" w:hAnsiTheme="minorHAnsi"/>
              </w:rPr>
            </w:pPr>
            <w:r w:rsidRPr="002971E2">
              <w:rPr>
                <w:rFonts w:asciiTheme="minorHAnsi" w:hAnsiTheme="minorHAnsi"/>
              </w:rPr>
              <w:t>Lomnice nad Popelkou</w:t>
            </w:r>
          </w:p>
        </w:tc>
        <w:tc>
          <w:tcPr>
            <w:tcW w:w="2835" w:type="dxa"/>
            <w:tcBorders>
              <w:top w:val="nil"/>
              <w:left w:val="nil"/>
              <w:bottom w:val="single" w:sz="4" w:space="0" w:color="D0D7E5"/>
              <w:right w:val="single" w:sz="4" w:space="0" w:color="auto"/>
            </w:tcBorders>
            <w:vAlign w:val="center"/>
          </w:tcPr>
          <w:p w14:paraId="3BF364A7" w14:textId="77777777" w:rsidR="00523BE0" w:rsidRPr="002971E2" w:rsidRDefault="00523BE0" w:rsidP="00AB2214">
            <w:pPr>
              <w:rPr>
                <w:rFonts w:asciiTheme="minorHAnsi" w:hAnsiTheme="minorHAnsi"/>
              </w:rPr>
            </w:pPr>
            <w:r w:rsidRPr="002971E2">
              <w:rPr>
                <w:rFonts w:asciiTheme="minorHAnsi" w:hAnsiTheme="minorHAnsi"/>
              </w:rPr>
              <w:t>Turnov</w:t>
            </w:r>
          </w:p>
        </w:tc>
      </w:tr>
      <w:tr w:rsidR="00523BE0" w:rsidRPr="002971E2" w14:paraId="282161D8" w14:textId="77777777" w:rsidTr="00523BE0">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767D6BFB"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4A478CA"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74BAB9EB" w14:textId="77777777" w:rsidR="00523BE0" w:rsidRPr="002971E2" w:rsidRDefault="00523BE0" w:rsidP="00F70917">
            <w:pPr>
              <w:rPr>
                <w:rFonts w:asciiTheme="minorHAnsi" w:hAnsiTheme="minorHAnsi"/>
              </w:rPr>
            </w:pPr>
            <w:r w:rsidRPr="002971E2">
              <w:rPr>
                <w:rFonts w:asciiTheme="minorHAnsi" w:hAnsiTheme="minorHAnsi"/>
              </w:rPr>
              <w:t>Rokytnice nad Jizerou</w:t>
            </w:r>
          </w:p>
        </w:tc>
        <w:tc>
          <w:tcPr>
            <w:tcW w:w="2835" w:type="dxa"/>
            <w:tcBorders>
              <w:top w:val="nil"/>
              <w:left w:val="nil"/>
              <w:bottom w:val="single" w:sz="4" w:space="0" w:color="auto"/>
              <w:right w:val="single" w:sz="4" w:space="0" w:color="auto"/>
            </w:tcBorders>
          </w:tcPr>
          <w:p w14:paraId="3A7B52B9" w14:textId="77777777" w:rsidR="00523BE0" w:rsidRPr="002971E2" w:rsidRDefault="00523BE0" w:rsidP="00F70917">
            <w:pPr>
              <w:rPr>
                <w:rFonts w:asciiTheme="minorHAnsi" w:hAnsiTheme="minorHAnsi"/>
              </w:rPr>
            </w:pPr>
          </w:p>
        </w:tc>
      </w:tr>
      <w:tr w:rsidR="00523BE0" w:rsidRPr="002971E2" w14:paraId="684CA320" w14:textId="77777777" w:rsidTr="00AB2214">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23B35EC2" w14:textId="77777777" w:rsidR="00523BE0" w:rsidRPr="002971E2" w:rsidRDefault="00523BE0" w:rsidP="00F70917">
            <w:pPr>
              <w:rPr>
                <w:rFonts w:asciiTheme="minorHAnsi" w:hAnsiTheme="minorHAnsi"/>
              </w:rPr>
            </w:pPr>
            <w:r w:rsidRPr="002971E2">
              <w:rPr>
                <w:rFonts w:asciiTheme="minorHAnsi" w:hAnsiTheme="minorHAnsi"/>
              </w:rPr>
              <w:t>Moravskoslezský</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346F04D" w14:textId="77777777" w:rsidR="00523BE0" w:rsidRPr="002971E2" w:rsidRDefault="00523BE0" w:rsidP="00F70917">
            <w:pPr>
              <w:rPr>
                <w:rFonts w:asciiTheme="minorHAnsi" w:hAnsiTheme="minorHAnsi"/>
              </w:rPr>
            </w:pPr>
            <w:r w:rsidRPr="002971E2">
              <w:rPr>
                <w:rFonts w:asciiTheme="minorHAnsi" w:hAnsiTheme="minorHAnsi"/>
              </w:rPr>
              <w:t>Bruntál</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437D79D0" w14:textId="77777777" w:rsidR="00523BE0" w:rsidRPr="002971E2" w:rsidRDefault="00523BE0" w:rsidP="00F70917">
            <w:pPr>
              <w:rPr>
                <w:rFonts w:asciiTheme="minorHAnsi" w:hAnsiTheme="minorHAnsi"/>
              </w:rPr>
            </w:pPr>
            <w:r w:rsidRPr="002971E2">
              <w:rPr>
                <w:rFonts w:asciiTheme="minorHAnsi" w:hAnsiTheme="minorHAnsi"/>
              </w:rPr>
              <w:t>Bruntál</w:t>
            </w:r>
          </w:p>
        </w:tc>
        <w:tc>
          <w:tcPr>
            <w:tcW w:w="2835" w:type="dxa"/>
            <w:tcBorders>
              <w:top w:val="single" w:sz="4" w:space="0" w:color="auto"/>
              <w:left w:val="nil"/>
              <w:bottom w:val="single" w:sz="4" w:space="0" w:color="D0D7E5"/>
              <w:right w:val="single" w:sz="4" w:space="0" w:color="auto"/>
            </w:tcBorders>
            <w:vAlign w:val="center"/>
          </w:tcPr>
          <w:p w14:paraId="3FB6F11C" w14:textId="77777777" w:rsidR="00523BE0" w:rsidRPr="002971E2" w:rsidRDefault="00523BE0" w:rsidP="00AB2214">
            <w:pPr>
              <w:rPr>
                <w:rFonts w:asciiTheme="minorHAnsi" w:hAnsiTheme="minorHAnsi"/>
              </w:rPr>
            </w:pPr>
            <w:r w:rsidRPr="002971E2">
              <w:rPr>
                <w:rFonts w:asciiTheme="minorHAnsi" w:hAnsiTheme="minorHAnsi"/>
              </w:rPr>
              <w:t>Město Albrechtice</w:t>
            </w:r>
          </w:p>
        </w:tc>
      </w:tr>
      <w:tr w:rsidR="00523BE0" w:rsidRPr="002971E2" w14:paraId="1D9B1927"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5F1AE84D"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64EBE79"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5EDDC08" w14:textId="77777777" w:rsidR="00523BE0" w:rsidRPr="002971E2" w:rsidRDefault="00523BE0" w:rsidP="00F70917">
            <w:pPr>
              <w:rPr>
                <w:rFonts w:asciiTheme="minorHAnsi" w:hAnsiTheme="minorHAnsi"/>
              </w:rPr>
            </w:pPr>
            <w:r w:rsidRPr="002971E2">
              <w:rPr>
                <w:rFonts w:asciiTheme="minorHAnsi" w:hAnsiTheme="minorHAnsi"/>
              </w:rPr>
              <w:t>Břidličná</w:t>
            </w:r>
          </w:p>
        </w:tc>
        <w:tc>
          <w:tcPr>
            <w:tcW w:w="2835" w:type="dxa"/>
            <w:tcBorders>
              <w:top w:val="nil"/>
              <w:left w:val="nil"/>
              <w:bottom w:val="single" w:sz="4" w:space="0" w:color="D0D7E5"/>
              <w:right w:val="single" w:sz="4" w:space="0" w:color="auto"/>
            </w:tcBorders>
            <w:vAlign w:val="center"/>
          </w:tcPr>
          <w:p w14:paraId="011F01F7" w14:textId="77777777" w:rsidR="00523BE0" w:rsidRPr="002971E2" w:rsidRDefault="00523BE0" w:rsidP="00AB2214">
            <w:pPr>
              <w:rPr>
                <w:rFonts w:asciiTheme="minorHAnsi" w:hAnsiTheme="minorHAnsi"/>
              </w:rPr>
            </w:pPr>
            <w:r w:rsidRPr="002971E2">
              <w:rPr>
                <w:rFonts w:asciiTheme="minorHAnsi" w:hAnsiTheme="minorHAnsi"/>
              </w:rPr>
              <w:t>Rýmařov</w:t>
            </w:r>
          </w:p>
        </w:tc>
      </w:tr>
      <w:tr w:rsidR="00523BE0" w:rsidRPr="002971E2" w14:paraId="758D21F7"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6220BE64"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1D34E3C6"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112F235" w14:textId="77777777" w:rsidR="00523BE0" w:rsidRPr="002971E2" w:rsidRDefault="00523BE0" w:rsidP="00F70917">
            <w:pPr>
              <w:rPr>
                <w:rFonts w:asciiTheme="minorHAnsi" w:hAnsiTheme="minorHAnsi"/>
              </w:rPr>
            </w:pPr>
            <w:r w:rsidRPr="002971E2">
              <w:rPr>
                <w:rFonts w:asciiTheme="minorHAnsi" w:hAnsiTheme="minorHAnsi"/>
              </w:rPr>
              <w:t>Krnov</w:t>
            </w:r>
          </w:p>
        </w:tc>
        <w:tc>
          <w:tcPr>
            <w:tcW w:w="2835" w:type="dxa"/>
            <w:tcBorders>
              <w:top w:val="nil"/>
              <w:left w:val="nil"/>
              <w:bottom w:val="single" w:sz="4" w:space="0" w:color="auto"/>
              <w:right w:val="single" w:sz="4" w:space="0" w:color="auto"/>
            </w:tcBorders>
            <w:vAlign w:val="center"/>
          </w:tcPr>
          <w:p w14:paraId="1EE2957A" w14:textId="77777777" w:rsidR="00523BE0" w:rsidRPr="002971E2" w:rsidRDefault="00523BE0" w:rsidP="00AB2214">
            <w:pPr>
              <w:rPr>
                <w:rFonts w:asciiTheme="minorHAnsi" w:hAnsiTheme="minorHAnsi"/>
              </w:rPr>
            </w:pPr>
            <w:r w:rsidRPr="002971E2">
              <w:rPr>
                <w:rFonts w:asciiTheme="minorHAnsi" w:hAnsiTheme="minorHAnsi"/>
              </w:rPr>
              <w:t>Vrbno pod Pradědem</w:t>
            </w:r>
          </w:p>
        </w:tc>
      </w:tr>
      <w:tr w:rsidR="00523BE0" w:rsidRPr="002971E2" w14:paraId="37A9D21D"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25CE6DC"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01114F95" w14:textId="77777777" w:rsidR="00523BE0" w:rsidRPr="002971E2" w:rsidRDefault="00523BE0" w:rsidP="00F70917">
            <w:pPr>
              <w:rPr>
                <w:rFonts w:asciiTheme="minorHAnsi" w:hAnsiTheme="minorHAnsi"/>
              </w:rPr>
            </w:pPr>
            <w:r w:rsidRPr="002971E2">
              <w:rPr>
                <w:rFonts w:asciiTheme="minorHAnsi" w:hAnsiTheme="minorHAnsi"/>
              </w:rPr>
              <w:t>Frýdek-Místek</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026A973" w14:textId="77777777" w:rsidR="00523BE0" w:rsidRPr="002971E2" w:rsidRDefault="00523BE0" w:rsidP="00F70917">
            <w:pPr>
              <w:rPr>
                <w:rFonts w:asciiTheme="minorHAnsi" w:hAnsiTheme="minorHAnsi"/>
              </w:rPr>
            </w:pPr>
            <w:r w:rsidRPr="002971E2">
              <w:rPr>
                <w:rFonts w:asciiTheme="minorHAnsi" w:hAnsiTheme="minorHAnsi"/>
              </w:rPr>
              <w:t>Baška</w:t>
            </w:r>
          </w:p>
        </w:tc>
        <w:tc>
          <w:tcPr>
            <w:tcW w:w="2835" w:type="dxa"/>
            <w:tcBorders>
              <w:top w:val="single" w:sz="4" w:space="0" w:color="auto"/>
              <w:left w:val="nil"/>
              <w:bottom w:val="single" w:sz="4" w:space="0" w:color="D0D7E5"/>
              <w:right w:val="single" w:sz="4" w:space="0" w:color="auto"/>
            </w:tcBorders>
            <w:vAlign w:val="center"/>
          </w:tcPr>
          <w:p w14:paraId="363F5B99" w14:textId="77777777" w:rsidR="00523BE0" w:rsidRPr="002971E2" w:rsidRDefault="00523BE0" w:rsidP="00AB2214">
            <w:pPr>
              <w:rPr>
                <w:rFonts w:asciiTheme="minorHAnsi" w:hAnsiTheme="minorHAnsi"/>
              </w:rPr>
            </w:pPr>
            <w:r w:rsidRPr="002971E2">
              <w:rPr>
                <w:rFonts w:asciiTheme="minorHAnsi" w:hAnsiTheme="minorHAnsi"/>
              </w:rPr>
              <w:t>Mosty u Jablunkova</w:t>
            </w:r>
          </w:p>
        </w:tc>
      </w:tr>
      <w:tr w:rsidR="00523BE0" w:rsidRPr="002971E2" w14:paraId="022E5430"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8EE764F"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F3D6B06"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23F931B" w14:textId="77777777" w:rsidR="00523BE0" w:rsidRPr="002971E2" w:rsidRDefault="00523BE0" w:rsidP="00F70917">
            <w:pPr>
              <w:rPr>
                <w:rFonts w:asciiTheme="minorHAnsi" w:hAnsiTheme="minorHAnsi"/>
              </w:rPr>
            </w:pPr>
            <w:r w:rsidRPr="002971E2">
              <w:rPr>
                <w:rFonts w:asciiTheme="minorHAnsi" w:hAnsiTheme="minorHAnsi"/>
              </w:rPr>
              <w:t>Brušperk</w:t>
            </w:r>
          </w:p>
        </w:tc>
        <w:tc>
          <w:tcPr>
            <w:tcW w:w="2835" w:type="dxa"/>
            <w:tcBorders>
              <w:top w:val="nil"/>
              <w:left w:val="nil"/>
              <w:bottom w:val="single" w:sz="4" w:space="0" w:color="D0D7E5"/>
              <w:right w:val="single" w:sz="4" w:space="0" w:color="auto"/>
            </w:tcBorders>
            <w:vAlign w:val="center"/>
          </w:tcPr>
          <w:p w14:paraId="4BFB490D" w14:textId="77777777" w:rsidR="00523BE0" w:rsidRPr="002971E2" w:rsidRDefault="00523BE0" w:rsidP="00AB2214">
            <w:pPr>
              <w:rPr>
                <w:rFonts w:asciiTheme="minorHAnsi" w:hAnsiTheme="minorHAnsi"/>
              </w:rPr>
            </w:pPr>
            <w:r w:rsidRPr="002971E2">
              <w:rPr>
                <w:rFonts w:asciiTheme="minorHAnsi" w:hAnsiTheme="minorHAnsi"/>
              </w:rPr>
              <w:t>Návsí</w:t>
            </w:r>
          </w:p>
        </w:tc>
      </w:tr>
      <w:tr w:rsidR="00523BE0" w:rsidRPr="002971E2" w14:paraId="0A75194C" w14:textId="77777777" w:rsidTr="00AB2214">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46606E7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C7A611C"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7DEC6182" w14:textId="77777777" w:rsidR="00523BE0" w:rsidRPr="002971E2" w:rsidRDefault="00523BE0" w:rsidP="00F70917">
            <w:pPr>
              <w:rPr>
                <w:rFonts w:asciiTheme="minorHAnsi" w:hAnsiTheme="minorHAnsi"/>
              </w:rPr>
            </w:pPr>
            <w:r w:rsidRPr="002971E2">
              <w:rPr>
                <w:rFonts w:asciiTheme="minorHAnsi" w:hAnsiTheme="minorHAnsi"/>
              </w:rPr>
              <w:t>Bystřice</w:t>
            </w:r>
          </w:p>
        </w:tc>
        <w:tc>
          <w:tcPr>
            <w:tcW w:w="2835" w:type="dxa"/>
            <w:tcBorders>
              <w:top w:val="nil"/>
              <w:left w:val="nil"/>
              <w:bottom w:val="single" w:sz="4" w:space="0" w:color="auto"/>
              <w:right w:val="single" w:sz="4" w:space="0" w:color="auto"/>
            </w:tcBorders>
            <w:vAlign w:val="center"/>
          </w:tcPr>
          <w:p w14:paraId="7065BF9F" w14:textId="77777777" w:rsidR="00523BE0" w:rsidRPr="002971E2" w:rsidRDefault="00523BE0" w:rsidP="00AB2214">
            <w:pPr>
              <w:rPr>
                <w:rFonts w:asciiTheme="minorHAnsi" w:hAnsiTheme="minorHAnsi"/>
              </w:rPr>
            </w:pPr>
            <w:r w:rsidRPr="002971E2">
              <w:rPr>
                <w:rFonts w:asciiTheme="minorHAnsi" w:hAnsiTheme="minorHAnsi"/>
              </w:rPr>
              <w:t>Paskov</w:t>
            </w:r>
          </w:p>
        </w:tc>
      </w:tr>
      <w:tr w:rsidR="00523BE0" w:rsidRPr="002971E2" w14:paraId="3B909417" w14:textId="77777777" w:rsidTr="00AB2214">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495826B1" w14:textId="77777777" w:rsidR="00523BE0" w:rsidRPr="002971E2" w:rsidRDefault="00523BE0" w:rsidP="00F70917">
            <w:pPr>
              <w:rPr>
                <w:rFonts w:asciiTheme="minorHAnsi" w:hAnsiTheme="minorHAnsi"/>
              </w:rPr>
            </w:pP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55D122F9" w14:textId="77777777" w:rsidR="00523BE0" w:rsidRPr="002971E2" w:rsidRDefault="00523BE0" w:rsidP="00F70917">
            <w:pPr>
              <w:rPr>
                <w:rFonts w:asciiTheme="minorHAnsi" w:hAnsiTheme="minorHAnsi"/>
              </w:rPr>
            </w:pP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337A005" w14:textId="77777777" w:rsidR="00523BE0" w:rsidRPr="002971E2" w:rsidRDefault="00523BE0" w:rsidP="00F70917">
            <w:pPr>
              <w:rPr>
                <w:rFonts w:asciiTheme="minorHAnsi" w:hAnsiTheme="minorHAnsi"/>
              </w:rPr>
            </w:pPr>
            <w:r w:rsidRPr="002971E2">
              <w:rPr>
                <w:rFonts w:asciiTheme="minorHAnsi" w:hAnsiTheme="minorHAnsi"/>
              </w:rPr>
              <w:t>Frýdek-Místek</w:t>
            </w:r>
          </w:p>
        </w:tc>
        <w:tc>
          <w:tcPr>
            <w:tcW w:w="2835" w:type="dxa"/>
            <w:tcBorders>
              <w:top w:val="single" w:sz="4" w:space="0" w:color="auto"/>
              <w:left w:val="nil"/>
              <w:bottom w:val="single" w:sz="4" w:space="0" w:color="D0D7E5"/>
              <w:right w:val="single" w:sz="4" w:space="0" w:color="auto"/>
            </w:tcBorders>
            <w:vAlign w:val="center"/>
          </w:tcPr>
          <w:p w14:paraId="1802B96F" w14:textId="77777777" w:rsidR="00523BE0" w:rsidRPr="002971E2" w:rsidRDefault="00523BE0" w:rsidP="00AB2214">
            <w:pPr>
              <w:rPr>
                <w:rFonts w:asciiTheme="minorHAnsi" w:hAnsiTheme="minorHAnsi"/>
              </w:rPr>
            </w:pPr>
            <w:r w:rsidRPr="002971E2">
              <w:rPr>
                <w:rFonts w:asciiTheme="minorHAnsi" w:hAnsiTheme="minorHAnsi"/>
              </w:rPr>
              <w:t>Třinec</w:t>
            </w:r>
          </w:p>
        </w:tc>
      </w:tr>
      <w:tr w:rsidR="00523BE0" w:rsidRPr="002971E2" w14:paraId="1DF96931"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348E1C1C" w14:textId="77777777" w:rsidR="00523BE0" w:rsidRPr="002971E2" w:rsidRDefault="00523BE0" w:rsidP="00F70917">
            <w:pPr>
              <w:rPr>
                <w:rFonts w:asciiTheme="minorHAnsi" w:hAnsiTheme="minorHAnsi"/>
              </w:rPr>
            </w:pPr>
          </w:p>
        </w:tc>
        <w:tc>
          <w:tcPr>
            <w:tcW w:w="2410" w:type="dxa"/>
            <w:tcBorders>
              <w:left w:val="single" w:sz="4" w:space="0" w:color="auto"/>
              <w:bottom w:val="nil"/>
              <w:right w:val="single" w:sz="4" w:space="0" w:color="auto"/>
            </w:tcBorders>
            <w:shd w:val="clear" w:color="auto" w:fill="auto"/>
            <w:noWrap/>
            <w:vAlign w:val="bottom"/>
            <w:hideMark/>
          </w:tcPr>
          <w:p w14:paraId="4AD92B46" w14:textId="77777777" w:rsidR="00523BE0" w:rsidRPr="002971E2" w:rsidRDefault="00523BE0" w:rsidP="00F70917">
            <w:pPr>
              <w:rPr>
                <w:rFonts w:asciiTheme="minorHAnsi" w:hAnsiTheme="minorHAnsi"/>
              </w:rPr>
            </w:pPr>
          </w:p>
        </w:tc>
        <w:tc>
          <w:tcPr>
            <w:tcW w:w="2977" w:type="dxa"/>
            <w:tcBorders>
              <w:left w:val="nil"/>
              <w:bottom w:val="single" w:sz="4" w:space="0" w:color="D0D7E5"/>
              <w:right w:val="single" w:sz="8" w:space="0" w:color="auto"/>
            </w:tcBorders>
            <w:shd w:val="clear" w:color="auto" w:fill="auto"/>
            <w:noWrap/>
            <w:vAlign w:val="center"/>
            <w:hideMark/>
          </w:tcPr>
          <w:p w14:paraId="085DF2C0" w14:textId="77777777" w:rsidR="00523BE0" w:rsidRPr="002971E2" w:rsidRDefault="00523BE0" w:rsidP="00F70917">
            <w:pPr>
              <w:rPr>
                <w:rFonts w:asciiTheme="minorHAnsi" w:hAnsiTheme="minorHAnsi"/>
              </w:rPr>
            </w:pPr>
            <w:r w:rsidRPr="002971E2">
              <w:rPr>
                <w:rFonts w:asciiTheme="minorHAnsi" w:hAnsiTheme="minorHAnsi"/>
              </w:rPr>
              <w:t>Frýdlant nad Ostravicí</w:t>
            </w:r>
          </w:p>
        </w:tc>
        <w:tc>
          <w:tcPr>
            <w:tcW w:w="2835" w:type="dxa"/>
            <w:tcBorders>
              <w:left w:val="nil"/>
              <w:bottom w:val="single" w:sz="4" w:space="0" w:color="D0D7E5"/>
              <w:right w:val="single" w:sz="4" w:space="0" w:color="auto"/>
            </w:tcBorders>
            <w:vAlign w:val="center"/>
          </w:tcPr>
          <w:p w14:paraId="17366CD2" w14:textId="77777777" w:rsidR="00523BE0" w:rsidRPr="002971E2" w:rsidRDefault="00523BE0" w:rsidP="00AB2214">
            <w:pPr>
              <w:rPr>
                <w:rFonts w:asciiTheme="minorHAnsi" w:hAnsiTheme="minorHAnsi"/>
              </w:rPr>
            </w:pPr>
            <w:r w:rsidRPr="002971E2">
              <w:rPr>
                <w:rFonts w:asciiTheme="minorHAnsi" w:hAnsiTheme="minorHAnsi"/>
              </w:rPr>
              <w:t>Vendryně</w:t>
            </w:r>
          </w:p>
        </w:tc>
      </w:tr>
      <w:tr w:rsidR="00523BE0" w:rsidRPr="002971E2" w14:paraId="7046CC8C" w14:textId="77777777" w:rsidTr="00523BE0">
        <w:trPr>
          <w:trHeight w:val="274"/>
        </w:trPr>
        <w:tc>
          <w:tcPr>
            <w:tcW w:w="1716" w:type="dxa"/>
            <w:tcBorders>
              <w:left w:val="single" w:sz="8" w:space="0" w:color="auto"/>
              <w:bottom w:val="nil"/>
              <w:right w:val="nil"/>
            </w:tcBorders>
            <w:shd w:val="clear" w:color="auto" w:fill="auto"/>
            <w:noWrap/>
            <w:vAlign w:val="bottom"/>
            <w:hideMark/>
          </w:tcPr>
          <w:p w14:paraId="0445396C" w14:textId="77777777" w:rsidR="00523BE0" w:rsidRPr="002971E2" w:rsidRDefault="00523BE0" w:rsidP="00F70917">
            <w:pPr>
              <w:rPr>
                <w:rFonts w:asciiTheme="minorHAnsi" w:hAnsiTheme="minorHAnsi"/>
              </w:rPr>
            </w:pPr>
          </w:p>
        </w:tc>
        <w:tc>
          <w:tcPr>
            <w:tcW w:w="2410" w:type="dxa"/>
            <w:tcBorders>
              <w:left w:val="single" w:sz="4" w:space="0" w:color="auto"/>
              <w:bottom w:val="single" w:sz="4" w:space="0" w:color="auto"/>
              <w:right w:val="single" w:sz="4" w:space="0" w:color="auto"/>
            </w:tcBorders>
            <w:shd w:val="clear" w:color="auto" w:fill="auto"/>
            <w:noWrap/>
            <w:vAlign w:val="bottom"/>
            <w:hideMark/>
          </w:tcPr>
          <w:p w14:paraId="6EB895AF" w14:textId="77777777" w:rsidR="00523BE0" w:rsidRPr="002971E2" w:rsidRDefault="00523BE0" w:rsidP="00F70917">
            <w:pPr>
              <w:rPr>
                <w:rFonts w:asciiTheme="minorHAnsi" w:hAnsiTheme="minorHAnsi"/>
              </w:rPr>
            </w:pPr>
          </w:p>
        </w:tc>
        <w:tc>
          <w:tcPr>
            <w:tcW w:w="2977" w:type="dxa"/>
            <w:tcBorders>
              <w:left w:val="nil"/>
              <w:bottom w:val="single" w:sz="4" w:space="0" w:color="auto"/>
              <w:right w:val="single" w:sz="8" w:space="0" w:color="auto"/>
            </w:tcBorders>
            <w:shd w:val="clear" w:color="auto" w:fill="auto"/>
            <w:noWrap/>
            <w:vAlign w:val="center"/>
            <w:hideMark/>
          </w:tcPr>
          <w:p w14:paraId="3A535648" w14:textId="77777777" w:rsidR="00523BE0" w:rsidRPr="002971E2" w:rsidRDefault="00523BE0" w:rsidP="00F70917">
            <w:pPr>
              <w:rPr>
                <w:rFonts w:asciiTheme="minorHAnsi" w:hAnsiTheme="minorHAnsi"/>
              </w:rPr>
            </w:pPr>
            <w:r w:rsidRPr="002971E2">
              <w:rPr>
                <w:rFonts w:asciiTheme="minorHAnsi" w:hAnsiTheme="minorHAnsi"/>
              </w:rPr>
              <w:t>Jablunkov</w:t>
            </w:r>
          </w:p>
        </w:tc>
        <w:tc>
          <w:tcPr>
            <w:tcW w:w="2835" w:type="dxa"/>
            <w:tcBorders>
              <w:left w:val="nil"/>
              <w:bottom w:val="single" w:sz="4" w:space="0" w:color="auto"/>
              <w:right w:val="single" w:sz="4" w:space="0" w:color="auto"/>
            </w:tcBorders>
          </w:tcPr>
          <w:p w14:paraId="2A21DDCD" w14:textId="77777777" w:rsidR="00523BE0" w:rsidRPr="002971E2" w:rsidRDefault="00523BE0" w:rsidP="00F70917">
            <w:pPr>
              <w:rPr>
                <w:rFonts w:asciiTheme="minorHAnsi" w:hAnsiTheme="minorHAnsi"/>
              </w:rPr>
            </w:pPr>
          </w:p>
        </w:tc>
      </w:tr>
      <w:tr w:rsidR="00523BE0" w:rsidRPr="002971E2" w14:paraId="04FE91B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67221736"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21E1524E" w14:textId="77777777" w:rsidR="00523BE0" w:rsidRPr="002971E2" w:rsidRDefault="00523BE0" w:rsidP="00F70917">
            <w:pPr>
              <w:rPr>
                <w:rFonts w:asciiTheme="minorHAnsi" w:hAnsiTheme="minorHAnsi"/>
              </w:rPr>
            </w:pPr>
            <w:r w:rsidRPr="002971E2">
              <w:rPr>
                <w:rFonts w:asciiTheme="minorHAnsi" w:hAnsiTheme="minorHAnsi"/>
              </w:rPr>
              <w:t>Karviná</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C1F2C16" w14:textId="77777777" w:rsidR="00523BE0" w:rsidRPr="002971E2" w:rsidRDefault="00523BE0" w:rsidP="00F70917">
            <w:pPr>
              <w:rPr>
                <w:rFonts w:asciiTheme="minorHAnsi" w:hAnsiTheme="minorHAnsi"/>
              </w:rPr>
            </w:pPr>
            <w:r w:rsidRPr="002971E2">
              <w:rPr>
                <w:rFonts w:asciiTheme="minorHAnsi" w:hAnsiTheme="minorHAnsi"/>
              </w:rPr>
              <w:t>Albrechtice</w:t>
            </w:r>
          </w:p>
        </w:tc>
        <w:tc>
          <w:tcPr>
            <w:tcW w:w="2835" w:type="dxa"/>
            <w:tcBorders>
              <w:top w:val="single" w:sz="4" w:space="0" w:color="auto"/>
              <w:left w:val="nil"/>
              <w:bottom w:val="single" w:sz="4" w:space="0" w:color="D0D7E5"/>
              <w:right w:val="single" w:sz="4" w:space="0" w:color="auto"/>
            </w:tcBorders>
            <w:vAlign w:val="center"/>
          </w:tcPr>
          <w:p w14:paraId="32EB3936" w14:textId="77777777" w:rsidR="00523BE0" w:rsidRPr="002971E2" w:rsidRDefault="00523BE0" w:rsidP="00AB2214">
            <w:pPr>
              <w:rPr>
                <w:rFonts w:asciiTheme="minorHAnsi" w:hAnsiTheme="minorHAnsi"/>
              </w:rPr>
            </w:pPr>
            <w:r w:rsidRPr="002971E2">
              <w:rPr>
                <w:rFonts w:asciiTheme="minorHAnsi" w:hAnsiTheme="minorHAnsi"/>
              </w:rPr>
              <w:t>Horní Suchá</w:t>
            </w:r>
          </w:p>
        </w:tc>
      </w:tr>
      <w:tr w:rsidR="00523BE0" w:rsidRPr="002971E2" w14:paraId="0139966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5286C00"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AC40C05"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E0E1BB7" w14:textId="77777777" w:rsidR="00523BE0" w:rsidRPr="002971E2" w:rsidRDefault="00523BE0" w:rsidP="00F70917">
            <w:pPr>
              <w:rPr>
                <w:rFonts w:asciiTheme="minorHAnsi" w:hAnsiTheme="minorHAnsi"/>
              </w:rPr>
            </w:pPr>
            <w:r w:rsidRPr="002971E2">
              <w:rPr>
                <w:rFonts w:asciiTheme="minorHAnsi" w:hAnsiTheme="minorHAnsi"/>
              </w:rPr>
              <w:t>Bohumín</w:t>
            </w:r>
          </w:p>
        </w:tc>
        <w:tc>
          <w:tcPr>
            <w:tcW w:w="2835" w:type="dxa"/>
            <w:tcBorders>
              <w:top w:val="nil"/>
              <w:left w:val="nil"/>
              <w:bottom w:val="single" w:sz="4" w:space="0" w:color="D0D7E5"/>
              <w:right w:val="single" w:sz="4" w:space="0" w:color="auto"/>
            </w:tcBorders>
            <w:vAlign w:val="center"/>
          </w:tcPr>
          <w:p w14:paraId="7E4A3E01" w14:textId="77777777" w:rsidR="00523BE0" w:rsidRPr="002971E2" w:rsidRDefault="00523BE0" w:rsidP="00AB2214">
            <w:pPr>
              <w:rPr>
                <w:rFonts w:asciiTheme="minorHAnsi" w:hAnsiTheme="minorHAnsi"/>
              </w:rPr>
            </w:pPr>
            <w:r w:rsidRPr="002971E2">
              <w:rPr>
                <w:rFonts w:asciiTheme="minorHAnsi" w:hAnsiTheme="minorHAnsi"/>
              </w:rPr>
              <w:t>Karviná</w:t>
            </w:r>
          </w:p>
        </w:tc>
      </w:tr>
      <w:tr w:rsidR="00523BE0" w:rsidRPr="002971E2" w14:paraId="65A97C5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194B2EB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44B87F4"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0AB9BCF" w14:textId="77777777" w:rsidR="00523BE0" w:rsidRPr="002971E2" w:rsidRDefault="00523BE0" w:rsidP="00F70917">
            <w:pPr>
              <w:rPr>
                <w:rFonts w:asciiTheme="minorHAnsi" w:hAnsiTheme="minorHAnsi"/>
              </w:rPr>
            </w:pPr>
            <w:r w:rsidRPr="002971E2">
              <w:rPr>
                <w:rFonts w:asciiTheme="minorHAnsi" w:hAnsiTheme="minorHAnsi"/>
              </w:rPr>
              <w:t>Český Těšín</w:t>
            </w:r>
          </w:p>
        </w:tc>
        <w:tc>
          <w:tcPr>
            <w:tcW w:w="2835" w:type="dxa"/>
            <w:tcBorders>
              <w:top w:val="nil"/>
              <w:left w:val="nil"/>
              <w:bottom w:val="single" w:sz="4" w:space="0" w:color="D0D7E5"/>
              <w:right w:val="single" w:sz="4" w:space="0" w:color="auto"/>
            </w:tcBorders>
            <w:vAlign w:val="center"/>
          </w:tcPr>
          <w:p w14:paraId="22850F52" w14:textId="77777777" w:rsidR="00523BE0" w:rsidRPr="002971E2" w:rsidRDefault="00523BE0" w:rsidP="00AB2214">
            <w:pPr>
              <w:rPr>
                <w:rFonts w:asciiTheme="minorHAnsi" w:hAnsiTheme="minorHAnsi"/>
              </w:rPr>
            </w:pPr>
            <w:r w:rsidRPr="002971E2">
              <w:rPr>
                <w:rFonts w:asciiTheme="minorHAnsi" w:hAnsiTheme="minorHAnsi"/>
              </w:rPr>
              <w:t>Orlová</w:t>
            </w:r>
          </w:p>
        </w:tc>
      </w:tr>
      <w:tr w:rsidR="00523BE0" w:rsidRPr="002971E2" w14:paraId="0432E7E6"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2137D8E"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0C47EAA"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D3BFD92" w14:textId="77777777" w:rsidR="00523BE0" w:rsidRPr="002971E2" w:rsidRDefault="00523BE0" w:rsidP="00F70917">
            <w:pPr>
              <w:rPr>
                <w:rFonts w:asciiTheme="minorHAnsi" w:hAnsiTheme="minorHAnsi"/>
              </w:rPr>
            </w:pPr>
            <w:r w:rsidRPr="002971E2">
              <w:rPr>
                <w:rFonts w:asciiTheme="minorHAnsi" w:hAnsiTheme="minorHAnsi"/>
              </w:rPr>
              <w:t>Dětmarovice</w:t>
            </w:r>
          </w:p>
        </w:tc>
        <w:tc>
          <w:tcPr>
            <w:tcW w:w="2835" w:type="dxa"/>
            <w:tcBorders>
              <w:top w:val="nil"/>
              <w:left w:val="nil"/>
              <w:bottom w:val="single" w:sz="4" w:space="0" w:color="D0D7E5"/>
              <w:right w:val="single" w:sz="4" w:space="0" w:color="auto"/>
            </w:tcBorders>
            <w:vAlign w:val="center"/>
          </w:tcPr>
          <w:p w14:paraId="017BC4A0" w14:textId="77777777" w:rsidR="00523BE0" w:rsidRPr="002971E2" w:rsidRDefault="00523BE0" w:rsidP="00AB2214">
            <w:pPr>
              <w:rPr>
                <w:rFonts w:asciiTheme="minorHAnsi" w:hAnsiTheme="minorHAnsi"/>
              </w:rPr>
            </w:pPr>
            <w:r w:rsidRPr="002971E2">
              <w:rPr>
                <w:rFonts w:asciiTheme="minorHAnsi" w:hAnsiTheme="minorHAnsi"/>
              </w:rPr>
              <w:t>Petrovice u Karviné</w:t>
            </w:r>
          </w:p>
        </w:tc>
      </w:tr>
      <w:tr w:rsidR="00523BE0" w:rsidRPr="002971E2" w14:paraId="0DBDFB17"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FF717C2"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5572B1A"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C1D52C8" w14:textId="77777777" w:rsidR="00523BE0" w:rsidRPr="002971E2" w:rsidRDefault="00523BE0" w:rsidP="00F70917">
            <w:pPr>
              <w:rPr>
                <w:rFonts w:asciiTheme="minorHAnsi" w:hAnsiTheme="minorHAnsi"/>
              </w:rPr>
            </w:pPr>
            <w:r w:rsidRPr="002971E2">
              <w:rPr>
                <w:rFonts w:asciiTheme="minorHAnsi" w:hAnsiTheme="minorHAnsi"/>
              </w:rPr>
              <w:t>Dolní Lutyně</w:t>
            </w:r>
          </w:p>
        </w:tc>
        <w:tc>
          <w:tcPr>
            <w:tcW w:w="2835" w:type="dxa"/>
            <w:tcBorders>
              <w:top w:val="nil"/>
              <w:left w:val="nil"/>
              <w:bottom w:val="single" w:sz="4" w:space="0" w:color="D0D7E5"/>
              <w:right w:val="single" w:sz="4" w:space="0" w:color="auto"/>
            </w:tcBorders>
            <w:vAlign w:val="center"/>
          </w:tcPr>
          <w:p w14:paraId="3BFDAC0B" w14:textId="77777777" w:rsidR="00523BE0" w:rsidRPr="002971E2" w:rsidRDefault="00523BE0" w:rsidP="00AB2214">
            <w:pPr>
              <w:rPr>
                <w:rFonts w:asciiTheme="minorHAnsi" w:hAnsiTheme="minorHAnsi"/>
              </w:rPr>
            </w:pPr>
            <w:r w:rsidRPr="002971E2">
              <w:rPr>
                <w:rFonts w:asciiTheme="minorHAnsi" w:hAnsiTheme="minorHAnsi"/>
              </w:rPr>
              <w:t>Petřvald</w:t>
            </w:r>
          </w:p>
        </w:tc>
      </w:tr>
      <w:tr w:rsidR="00523BE0" w:rsidRPr="002971E2" w14:paraId="48A4A50F"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C5653B5"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6D622FE"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000934C2" w14:textId="77777777" w:rsidR="00523BE0" w:rsidRPr="002971E2" w:rsidRDefault="00523BE0" w:rsidP="00F70917">
            <w:pPr>
              <w:rPr>
                <w:rFonts w:asciiTheme="minorHAnsi" w:hAnsiTheme="minorHAnsi"/>
              </w:rPr>
            </w:pPr>
            <w:r w:rsidRPr="002971E2">
              <w:rPr>
                <w:rFonts w:asciiTheme="minorHAnsi" w:hAnsiTheme="minorHAnsi"/>
              </w:rPr>
              <w:t>Havířov</w:t>
            </w:r>
          </w:p>
        </w:tc>
        <w:tc>
          <w:tcPr>
            <w:tcW w:w="2835" w:type="dxa"/>
            <w:tcBorders>
              <w:top w:val="nil"/>
              <w:left w:val="nil"/>
              <w:bottom w:val="single" w:sz="4" w:space="0" w:color="D0D7E5"/>
              <w:right w:val="single" w:sz="4" w:space="0" w:color="auto"/>
            </w:tcBorders>
            <w:vAlign w:val="center"/>
          </w:tcPr>
          <w:p w14:paraId="7C3998B7" w14:textId="77777777" w:rsidR="00523BE0" w:rsidRPr="002971E2" w:rsidRDefault="00523BE0" w:rsidP="00AB2214">
            <w:pPr>
              <w:rPr>
                <w:rFonts w:asciiTheme="minorHAnsi" w:hAnsiTheme="minorHAnsi"/>
              </w:rPr>
            </w:pPr>
            <w:r w:rsidRPr="002971E2">
              <w:rPr>
                <w:rFonts w:asciiTheme="minorHAnsi" w:hAnsiTheme="minorHAnsi"/>
              </w:rPr>
              <w:t>Rychvald</w:t>
            </w:r>
          </w:p>
        </w:tc>
      </w:tr>
      <w:tr w:rsidR="00523BE0" w:rsidRPr="002971E2" w14:paraId="6ED1DD39"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6F5D0C62" w14:textId="77777777" w:rsidR="00523BE0" w:rsidRPr="002971E2" w:rsidRDefault="00523BE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5FB106EF" w14:textId="77777777" w:rsidR="00523BE0" w:rsidRPr="002971E2" w:rsidRDefault="00523BE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tcPr>
          <w:p w14:paraId="2563D811" w14:textId="77777777" w:rsidR="00523BE0" w:rsidRPr="002971E2" w:rsidRDefault="00523BE0" w:rsidP="00F70917">
            <w:pPr>
              <w:rPr>
                <w:rFonts w:asciiTheme="minorHAnsi" w:hAnsiTheme="minorHAnsi"/>
              </w:rPr>
            </w:pPr>
          </w:p>
        </w:tc>
        <w:tc>
          <w:tcPr>
            <w:tcW w:w="2835" w:type="dxa"/>
            <w:tcBorders>
              <w:top w:val="nil"/>
              <w:left w:val="nil"/>
              <w:bottom w:val="single" w:sz="4" w:space="0" w:color="auto"/>
              <w:right w:val="single" w:sz="4" w:space="0" w:color="auto"/>
            </w:tcBorders>
            <w:vAlign w:val="center"/>
          </w:tcPr>
          <w:p w14:paraId="0264C478" w14:textId="77777777" w:rsidR="00523BE0" w:rsidRPr="002971E2" w:rsidRDefault="00523BE0" w:rsidP="00AB2214">
            <w:pPr>
              <w:rPr>
                <w:rFonts w:asciiTheme="minorHAnsi" w:hAnsiTheme="minorHAnsi"/>
              </w:rPr>
            </w:pPr>
            <w:r w:rsidRPr="002971E2">
              <w:rPr>
                <w:rFonts w:asciiTheme="minorHAnsi" w:hAnsiTheme="minorHAnsi"/>
              </w:rPr>
              <w:t>Těrlicko</w:t>
            </w:r>
          </w:p>
        </w:tc>
      </w:tr>
      <w:tr w:rsidR="00776672" w:rsidRPr="002971E2" w14:paraId="6956403C"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420C54E"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83DF39C" w14:textId="77777777" w:rsidR="00776672" w:rsidRPr="002971E2" w:rsidRDefault="00776672" w:rsidP="00F70917">
            <w:pPr>
              <w:rPr>
                <w:rFonts w:asciiTheme="minorHAnsi" w:hAnsiTheme="minorHAnsi"/>
              </w:rPr>
            </w:pPr>
            <w:r w:rsidRPr="002971E2">
              <w:rPr>
                <w:rFonts w:asciiTheme="minorHAnsi" w:hAnsiTheme="minorHAnsi"/>
              </w:rPr>
              <w:t>Nový Jičín</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7BB7A34D" w14:textId="77777777" w:rsidR="00776672" w:rsidRPr="002971E2" w:rsidRDefault="00776672" w:rsidP="00F70917">
            <w:pPr>
              <w:rPr>
                <w:rFonts w:asciiTheme="minorHAnsi" w:hAnsiTheme="minorHAnsi"/>
              </w:rPr>
            </w:pPr>
            <w:r w:rsidRPr="002971E2">
              <w:rPr>
                <w:rFonts w:asciiTheme="minorHAnsi" w:hAnsiTheme="minorHAnsi"/>
              </w:rPr>
              <w:t>Bílovec</w:t>
            </w:r>
          </w:p>
        </w:tc>
        <w:tc>
          <w:tcPr>
            <w:tcW w:w="2835" w:type="dxa"/>
            <w:tcBorders>
              <w:top w:val="single" w:sz="4" w:space="0" w:color="auto"/>
              <w:left w:val="nil"/>
              <w:bottom w:val="single" w:sz="4" w:space="0" w:color="D0D7E5"/>
              <w:right w:val="single" w:sz="4" w:space="0" w:color="auto"/>
            </w:tcBorders>
            <w:vAlign w:val="center"/>
          </w:tcPr>
          <w:p w14:paraId="4F00B616" w14:textId="77777777" w:rsidR="00776672" w:rsidRPr="002971E2" w:rsidRDefault="00776672" w:rsidP="00AB2214">
            <w:pPr>
              <w:rPr>
                <w:rFonts w:asciiTheme="minorHAnsi" w:hAnsiTheme="minorHAnsi"/>
              </w:rPr>
            </w:pPr>
            <w:r w:rsidRPr="002971E2">
              <w:rPr>
                <w:rFonts w:asciiTheme="minorHAnsi" w:hAnsiTheme="minorHAnsi"/>
              </w:rPr>
              <w:t>Odry</w:t>
            </w:r>
          </w:p>
        </w:tc>
      </w:tr>
      <w:tr w:rsidR="00776672" w:rsidRPr="002971E2" w14:paraId="58A2A1B0"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CEB1A43"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25B355C"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01AED08" w14:textId="77777777" w:rsidR="00776672" w:rsidRPr="002971E2" w:rsidRDefault="00776672" w:rsidP="00F70917">
            <w:pPr>
              <w:rPr>
                <w:rFonts w:asciiTheme="minorHAnsi" w:hAnsiTheme="minorHAnsi"/>
              </w:rPr>
            </w:pPr>
            <w:r w:rsidRPr="002971E2">
              <w:rPr>
                <w:rFonts w:asciiTheme="minorHAnsi" w:hAnsiTheme="minorHAnsi"/>
              </w:rPr>
              <w:t>Frenštát pod Radhoštěm</w:t>
            </w:r>
          </w:p>
        </w:tc>
        <w:tc>
          <w:tcPr>
            <w:tcW w:w="2835" w:type="dxa"/>
            <w:tcBorders>
              <w:top w:val="nil"/>
              <w:left w:val="nil"/>
              <w:bottom w:val="single" w:sz="4" w:space="0" w:color="D0D7E5"/>
              <w:right w:val="single" w:sz="4" w:space="0" w:color="auto"/>
            </w:tcBorders>
            <w:vAlign w:val="center"/>
          </w:tcPr>
          <w:p w14:paraId="740400E1" w14:textId="77777777" w:rsidR="00776672" w:rsidRPr="002971E2" w:rsidRDefault="00776672" w:rsidP="00AB2214">
            <w:pPr>
              <w:rPr>
                <w:rFonts w:asciiTheme="minorHAnsi" w:hAnsiTheme="minorHAnsi"/>
              </w:rPr>
            </w:pPr>
            <w:r w:rsidRPr="002971E2">
              <w:rPr>
                <w:rFonts w:asciiTheme="minorHAnsi" w:hAnsiTheme="minorHAnsi"/>
              </w:rPr>
              <w:t>Příbor</w:t>
            </w:r>
          </w:p>
        </w:tc>
      </w:tr>
      <w:tr w:rsidR="00776672" w:rsidRPr="002971E2" w14:paraId="0D0E1E6E"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221B0C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187CC50"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1B5E305" w14:textId="77777777" w:rsidR="00776672" w:rsidRPr="002971E2" w:rsidRDefault="00776672" w:rsidP="00F70917">
            <w:pPr>
              <w:rPr>
                <w:rFonts w:asciiTheme="minorHAnsi" w:hAnsiTheme="minorHAnsi"/>
              </w:rPr>
            </w:pPr>
            <w:r w:rsidRPr="002971E2">
              <w:rPr>
                <w:rFonts w:asciiTheme="minorHAnsi" w:hAnsiTheme="minorHAnsi"/>
              </w:rPr>
              <w:t>Fulnek</w:t>
            </w:r>
          </w:p>
        </w:tc>
        <w:tc>
          <w:tcPr>
            <w:tcW w:w="2835" w:type="dxa"/>
            <w:tcBorders>
              <w:top w:val="nil"/>
              <w:left w:val="nil"/>
              <w:bottom w:val="single" w:sz="4" w:space="0" w:color="D0D7E5"/>
              <w:right w:val="single" w:sz="4" w:space="0" w:color="auto"/>
            </w:tcBorders>
            <w:vAlign w:val="center"/>
          </w:tcPr>
          <w:p w14:paraId="59D2F501" w14:textId="77777777" w:rsidR="00776672" w:rsidRPr="002971E2" w:rsidRDefault="00776672" w:rsidP="00AB2214">
            <w:pPr>
              <w:rPr>
                <w:rFonts w:asciiTheme="minorHAnsi" w:hAnsiTheme="minorHAnsi"/>
              </w:rPr>
            </w:pPr>
            <w:r w:rsidRPr="002971E2">
              <w:rPr>
                <w:rFonts w:asciiTheme="minorHAnsi" w:hAnsiTheme="minorHAnsi"/>
              </w:rPr>
              <w:t>Studénka</w:t>
            </w:r>
          </w:p>
        </w:tc>
      </w:tr>
      <w:tr w:rsidR="00776672" w:rsidRPr="002971E2" w14:paraId="7B9D99B2"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1B2071F"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5C8340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C8210C4" w14:textId="77777777" w:rsidR="00776672" w:rsidRPr="002971E2" w:rsidRDefault="00776672" w:rsidP="00F70917">
            <w:pPr>
              <w:rPr>
                <w:rFonts w:asciiTheme="minorHAnsi" w:hAnsiTheme="minorHAnsi"/>
              </w:rPr>
            </w:pPr>
            <w:r w:rsidRPr="002971E2">
              <w:rPr>
                <w:rFonts w:asciiTheme="minorHAnsi" w:hAnsiTheme="minorHAnsi"/>
              </w:rPr>
              <w:t>Kopřivnice</w:t>
            </w:r>
          </w:p>
        </w:tc>
        <w:tc>
          <w:tcPr>
            <w:tcW w:w="2835" w:type="dxa"/>
            <w:tcBorders>
              <w:top w:val="nil"/>
              <w:left w:val="nil"/>
              <w:bottom w:val="single" w:sz="4" w:space="0" w:color="D0D7E5"/>
              <w:right w:val="single" w:sz="4" w:space="0" w:color="auto"/>
            </w:tcBorders>
            <w:vAlign w:val="center"/>
          </w:tcPr>
          <w:p w14:paraId="24CA2FEF" w14:textId="77777777" w:rsidR="00776672" w:rsidRPr="002971E2" w:rsidRDefault="00776672" w:rsidP="00AB2214">
            <w:pPr>
              <w:rPr>
                <w:rFonts w:asciiTheme="minorHAnsi" w:hAnsiTheme="minorHAnsi"/>
              </w:rPr>
            </w:pPr>
            <w:r w:rsidRPr="002971E2">
              <w:rPr>
                <w:rFonts w:asciiTheme="minorHAnsi" w:hAnsiTheme="minorHAnsi"/>
              </w:rPr>
              <w:t>Štramberk</w:t>
            </w:r>
          </w:p>
        </w:tc>
      </w:tr>
      <w:tr w:rsidR="00776672" w:rsidRPr="002971E2" w14:paraId="001490B5"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681E3281"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69846DFB"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87C1E56" w14:textId="77777777" w:rsidR="00776672" w:rsidRPr="002971E2" w:rsidRDefault="00776672" w:rsidP="00F70917">
            <w:pPr>
              <w:rPr>
                <w:rFonts w:asciiTheme="minorHAnsi" w:hAnsiTheme="minorHAnsi"/>
              </w:rPr>
            </w:pPr>
            <w:r w:rsidRPr="002971E2">
              <w:rPr>
                <w:rFonts w:asciiTheme="minorHAnsi" w:hAnsiTheme="minorHAnsi"/>
              </w:rPr>
              <w:t>Nový Jičín</w:t>
            </w:r>
          </w:p>
        </w:tc>
        <w:tc>
          <w:tcPr>
            <w:tcW w:w="2835" w:type="dxa"/>
            <w:tcBorders>
              <w:top w:val="nil"/>
              <w:left w:val="nil"/>
              <w:bottom w:val="single" w:sz="4" w:space="0" w:color="auto"/>
              <w:right w:val="single" w:sz="4" w:space="0" w:color="auto"/>
            </w:tcBorders>
          </w:tcPr>
          <w:p w14:paraId="6CA48F26" w14:textId="77777777" w:rsidR="00776672" w:rsidRPr="002971E2" w:rsidRDefault="00776672" w:rsidP="00F70917">
            <w:pPr>
              <w:rPr>
                <w:rFonts w:asciiTheme="minorHAnsi" w:hAnsiTheme="minorHAnsi"/>
              </w:rPr>
            </w:pPr>
          </w:p>
        </w:tc>
      </w:tr>
      <w:tr w:rsidR="00776672" w:rsidRPr="002971E2" w14:paraId="04D0A451"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000127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0DD07D14" w14:textId="77777777" w:rsidR="00776672" w:rsidRPr="002971E2" w:rsidRDefault="00776672" w:rsidP="00F70917">
            <w:pPr>
              <w:rPr>
                <w:rFonts w:asciiTheme="minorHAnsi" w:hAnsiTheme="minorHAnsi"/>
              </w:rPr>
            </w:pPr>
            <w:r w:rsidRPr="002971E2">
              <w:rPr>
                <w:rFonts w:asciiTheme="minorHAnsi" w:hAnsiTheme="minorHAnsi"/>
              </w:rPr>
              <w:t>Opava</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25B2B54" w14:textId="77777777" w:rsidR="00776672" w:rsidRPr="002971E2" w:rsidRDefault="00776672" w:rsidP="00F70917">
            <w:pPr>
              <w:rPr>
                <w:rFonts w:asciiTheme="minorHAnsi" w:hAnsiTheme="minorHAnsi"/>
              </w:rPr>
            </w:pPr>
            <w:r w:rsidRPr="002971E2">
              <w:rPr>
                <w:rFonts w:asciiTheme="minorHAnsi" w:hAnsiTheme="minorHAnsi"/>
              </w:rPr>
              <w:t>Bolatice</w:t>
            </w:r>
          </w:p>
        </w:tc>
        <w:tc>
          <w:tcPr>
            <w:tcW w:w="2835" w:type="dxa"/>
            <w:tcBorders>
              <w:top w:val="single" w:sz="4" w:space="0" w:color="auto"/>
              <w:left w:val="nil"/>
              <w:bottom w:val="single" w:sz="4" w:space="0" w:color="D0D7E5"/>
              <w:right w:val="single" w:sz="4" w:space="0" w:color="auto"/>
            </w:tcBorders>
            <w:vAlign w:val="center"/>
          </w:tcPr>
          <w:p w14:paraId="4E99FECC" w14:textId="77777777" w:rsidR="00776672" w:rsidRPr="002971E2" w:rsidRDefault="00776672" w:rsidP="00AB2214">
            <w:pPr>
              <w:rPr>
                <w:rFonts w:asciiTheme="minorHAnsi" w:hAnsiTheme="minorHAnsi"/>
              </w:rPr>
            </w:pPr>
            <w:r w:rsidRPr="002971E2">
              <w:rPr>
                <w:rFonts w:asciiTheme="minorHAnsi" w:hAnsiTheme="minorHAnsi"/>
              </w:rPr>
              <w:t>Kobeřice</w:t>
            </w:r>
          </w:p>
        </w:tc>
      </w:tr>
      <w:tr w:rsidR="00776672" w:rsidRPr="002971E2" w14:paraId="42B595FF"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533C607C"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E4E6391"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04E8872" w14:textId="77777777" w:rsidR="00776672" w:rsidRPr="002971E2" w:rsidRDefault="00776672" w:rsidP="00F70917">
            <w:pPr>
              <w:rPr>
                <w:rFonts w:asciiTheme="minorHAnsi" w:hAnsiTheme="minorHAnsi"/>
              </w:rPr>
            </w:pPr>
            <w:r w:rsidRPr="002971E2">
              <w:rPr>
                <w:rFonts w:asciiTheme="minorHAnsi" w:hAnsiTheme="minorHAnsi"/>
              </w:rPr>
              <w:t>Budišov nad Budišovkou</w:t>
            </w:r>
          </w:p>
        </w:tc>
        <w:tc>
          <w:tcPr>
            <w:tcW w:w="2835" w:type="dxa"/>
            <w:tcBorders>
              <w:top w:val="nil"/>
              <w:left w:val="nil"/>
              <w:bottom w:val="single" w:sz="4" w:space="0" w:color="D0D7E5"/>
              <w:right w:val="single" w:sz="4" w:space="0" w:color="auto"/>
            </w:tcBorders>
            <w:vAlign w:val="center"/>
          </w:tcPr>
          <w:p w14:paraId="4FD53DED" w14:textId="77777777" w:rsidR="00776672" w:rsidRPr="002971E2" w:rsidRDefault="00776672" w:rsidP="00AB2214">
            <w:pPr>
              <w:rPr>
                <w:rFonts w:asciiTheme="minorHAnsi" w:hAnsiTheme="minorHAnsi"/>
              </w:rPr>
            </w:pPr>
            <w:r w:rsidRPr="002971E2">
              <w:rPr>
                <w:rFonts w:asciiTheme="minorHAnsi" w:hAnsiTheme="minorHAnsi"/>
              </w:rPr>
              <w:t>Kravaře</w:t>
            </w:r>
          </w:p>
        </w:tc>
      </w:tr>
      <w:tr w:rsidR="00776672" w:rsidRPr="002971E2" w14:paraId="6DECA962" w14:textId="77777777" w:rsidTr="00776672">
        <w:trPr>
          <w:trHeight w:val="274"/>
        </w:trPr>
        <w:tc>
          <w:tcPr>
            <w:tcW w:w="1716" w:type="dxa"/>
            <w:tcBorders>
              <w:top w:val="nil"/>
              <w:left w:val="single" w:sz="8" w:space="0" w:color="auto"/>
              <w:right w:val="nil"/>
            </w:tcBorders>
            <w:shd w:val="clear" w:color="auto" w:fill="auto"/>
            <w:noWrap/>
            <w:vAlign w:val="bottom"/>
            <w:hideMark/>
          </w:tcPr>
          <w:p w14:paraId="4B483CDD"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right w:val="single" w:sz="4" w:space="0" w:color="auto"/>
            </w:tcBorders>
            <w:shd w:val="clear" w:color="auto" w:fill="auto"/>
            <w:noWrap/>
            <w:vAlign w:val="bottom"/>
            <w:hideMark/>
          </w:tcPr>
          <w:p w14:paraId="2D53D356"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right w:val="single" w:sz="8" w:space="0" w:color="auto"/>
            </w:tcBorders>
            <w:shd w:val="clear" w:color="auto" w:fill="auto"/>
            <w:noWrap/>
            <w:vAlign w:val="center"/>
            <w:hideMark/>
          </w:tcPr>
          <w:p w14:paraId="03DF570C" w14:textId="77777777" w:rsidR="00776672" w:rsidRPr="002971E2" w:rsidRDefault="00776672" w:rsidP="00F70917">
            <w:pPr>
              <w:rPr>
                <w:rFonts w:asciiTheme="minorHAnsi" w:hAnsiTheme="minorHAnsi"/>
              </w:rPr>
            </w:pPr>
            <w:r w:rsidRPr="002971E2">
              <w:rPr>
                <w:rFonts w:asciiTheme="minorHAnsi" w:hAnsiTheme="minorHAnsi"/>
              </w:rPr>
              <w:t>Dolní Benešov</w:t>
            </w:r>
          </w:p>
        </w:tc>
        <w:tc>
          <w:tcPr>
            <w:tcW w:w="2835" w:type="dxa"/>
            <w:tcBorders>
              <w:top w:val="nil"/>
              <w:left w:val="nil"/>
              <w:right w:val="single" w:sz="4" w:space="0" w:color="auto"/>
            </w:tcBorders>
            <w:vAlign w:val="center"/>
          </w:tcPr>
          <w:p w14:paraId="2A1B21CE" w14:textId="77777777" w:rsidR="00776672" w:rsidRPr="002971E2" w:rsidRDefault="00776672" w:rsidP="00AB2214">
            <w:pPr>
              <w:rPr>
                <w:rFonts w:asciiTheme="minorHAnsi" w:hAnsiTheme="minorHAnsi"/>
              </w:rPr>
            </w:pPr>
            <w:r w:rsidRPr="002971E2">
              <w:rPr>
                <w:rFonts w:asciiTheme="minorHAnsi" w:hAnsiTheme="minorHAnsi"/>
              </w:rPr>
              <w:t>Ludgeřovice</w:t>
            </w:r>
          </w:p>
        </w:tc>
      </w:tr>
      <w:tr w:rsidR="00776672" w:rsidRPr="002971E2" w14:paraId="0496F5EB" w14:textId="77777777" w:rsidTr="00776672">
        <w:trPr>
          <w:trHeight w:val="274"/>
        </w:trPr>
        <w:tc>
          <w:tcPr>
            <w:tcW w:w="1716" w:type="dxa"/>
            <w:tcBorders>
              <w:left w:val="single" w:sz="8" w:space="0" w:color="auto"/>
              <w:bottom w:val="nil"/>
              <w:right w:val="nil"/>
            </w:tcBorders>
            <w:shd w:val="clear" w:color="auto" w:fill="auto"/>
            <w:noWrap/>
            <w:vAlign w:val="bottom"/>
            <w:hideMark/>
          </w:tcPr>
          <w:p w14:paraId="2B2B14BB" w14:textId="77777777" w:rsidR="00776672" w:rsidRPr="002971E2" w:rsidRDefault="00776672" w:rsidP="00F70917">
            <w:pPr>
              <w:rPr>
                <w:rFonts w:asciiTheme="minorHAnsi" w:hAnsiTheme="minorHAnsi"/>
              </w:rPr>
            </w:pPr>
          </w:p>
        </w:tc>
        <w:tc>
          <w:tcPr>
            <w:tcW w:w="2410" w:type="dxa"/>
            <w:tcBorders>
              <w:left w:val="single" w:sz="4" w:space="0" w:color="auto"/>
              <w:bottom w:val="nil"/>
              <w:right w:val="single" w:sz="4" w:space="0" w:color="auto"/>
            </w:tcBorders>
            <w:shd w:val="clear" w:color="auto" w:fill="auto"/>
            <w:noWrap/>
            <w:vAlign w:val="bottom"/>
            <w:hideMark/>
          </w:tcPr>
          <w:p w14:paraId="2EC714CA" w14:textId="77777777" w:rsidR="00776672" w:rsidRPr="002971E2" w:rsidRDefault="00776672" w:rsidP="00F70917">
            <w:pPr>
              <w:rPr>
                <w:rFonts w:asciiTheme="minorHAnsi" w:hAnsiTheme="minorHAnsi"/>
              </w:rPr>
            </w:pPr>
          </w:p>
        </w:tc>
        <w:tc>
          <w:tcPr>
            <w:tcW w:w="2977" w:type="dxa"/>
            <w:tcBorders>
              <w:left w:val="nil"/>
              <w:bottom w:val="single" w:sz="4" w:space="0" w:color="D0D7E5"/>
              <w:right w:val="single" w:sz="8" w:space="0" w:color="auto"/>
            </w:tcBorders>
            <w:shd w:val="clear" w:color="auto" w:fill="auto"/>
            <w:noWrap/>
            <w:vAlign w:val="center"/>
            <w:hideMark/>
          </w:tcPr>
          <w:p w14:paraId="26754E78" w14:textId="77777777" w:rsidR="00776672" w:rsidRPr="002971E2" w:rsidRDefault="00776672" w:rsidP="00F70917">
            <w:pPr>
              <w:rPr>
                <w:rFonts w:asciiTheme="minorHAnsi" w:hAnsiTheme="minorHAnsi"/>
              </w:rPr>
            </w:pPr>
            <w:r w:rsidRPr="002971E2">
              <w:rPr>
                <w:rFonts w:asciiTheme="minorHAnsi" w:hAnsiTheme="minorHAnsi"/>
              </w:rPr>
              <w:t>Háj ve Slezsku</w:t>
            </w:r>
          </w:p>
        </w:tc>
        <w:tc>
          <w:tcPr>
            <w:tcW w:w="2835" w:type="dxa"/>
            <w:tcBorders>
              <w:left w:val="nil"/>
              <w:bottom w:val="single" w:sz="4" w:space="0" w:color="D0D7E5"/>
              <w:right w:val="single" w:sz="4" w:space="0" w:color="auto"/>
            </w:tcBorders>
            <w:vAlign w:val="center"/>
          </w:tcPr>
          <w:p w14:paraId="7D501733" w14:textId="77777777" w:rsidR="00776672" w:rsidRPr="002971E2" w:rsidRDefault="00776672" w:rsidP="00AB2214">
            <w:pPr>
              <w:rPr>
                <w:rFonts w:asciiTheme="minorHAnsi" w:hAnsiTheme="minorHAnsi"/>
              </w:rPr>
            </w:pPr>
            <w:r w:rsidRPr="002971E2">
              <w:rPr>
                <w:rFonts w:asciiTheme="minorHAnsi" w:hAnsiTheme="minorHAnsi"/>
              </w:rPr>
              <w:t>Opava</w:t>
            </w:r>
          </w:p>
        </w:tc>
      </w:tr>
      <w:tr w:rsidR="00776672" w:rsidRPr="002971E2" w14:paraId="40BCAC41"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2E64EB8C" w14:textId="77777777" w:rsidR="00776672" w:rsidRPr="002971E2" w:rsidRDefault="00776672" w:rsidP="00F70917">
            <w:pPr>
              <w:rPr>
                <w:rFonts w:asciiTheme="minorHAnsi" w:hAnsiTheme="minorHAnsi"/>
              </w:rPr>
            </w:pPr>
          </w:p>
        </w:tc>
        <w:tc>
          <w:tcPr>
            <w:tcW w:w="2410" w:type="dxa"/>
            <w:tcBorders>
              <w:left w:val="single" w:sz="4" w:space="0" w:color="auto"/>
              <w:bottom w:val="nil"/>
              <w:right w:val="single" w:sz="4" w:space="0" w:color="auto"/>
            </w:tcBorders>
            <w:shd w:val="clear" w:color="auto" w:fill="auto"/>
            <w:noWrap/>
            <w:vAlign w:val="bottom"/>
            <w:hideMark/>
          </w:tcPr>
          <w:p w14:paraId="70AD3605" w14:textId="77777777" w:rsidR="00776672" w:rsidRPr="002971E2" w:rsidRDefault="00776672" w:rsidP="00F70917">
            <w:pPr>
              <w:rPr>
                <w:rFonts w:asciiTheme="minorHAnsi" w:hAnsiTheme="minorHAnsi"/>
              </w:rPr>
            </w:pPr>
          </w:p>
        </w:tc>
        <w:tc>
          <w:tcPr>
            <w:tcW w:w="2977" w:type="dxa"/>
            <w:tcBorders>
              <w:left w:val="nil"/>
              <w:bottom w:val="single" w:sz="4" w:space="0" w:color="D0D7E5"/>
              <w:right w:val="single" w:sz="8" w:space="0" w:color="auto"/>
            </w:tcBorders>
            <w:shd w:val="clear" w:color="auto" w:fill="auto"/>
            <w:noWrap/>
            <w:vAlign w:val="center"/>
            <w:hideMark/>
          </w:tcPr>
          <w:p w14:paraId="3FFE47B1" w14:textId="77777777" w:rsidR="00776672" w:rsidRPr="002971E2" w:rsidRDefault="00776672" w:rsidP="00F70917">
            <w:pPr>
              <w:rPr>
                <w:rFonts w:asciiTheme="minorHAnsi" w:hAnsiTheme="minorHAnsi"/>
              </w:rPr>
            </w:pPr>
            <w:r w:rsidRPr="002971E2">
              <w:rPr>
                <w:rFonts w:asciiTheme="minorHAnsi" w:hAnsiTheme="minorHAnsi"/>
              </w:rPr>
              <w:t>Hlučín</w:t>
            </w:r>
          </w:p>
        </w:tc>
        <w:tc>
          <w:tcPr>
            <w:tcW w:w="2835" w:type="dxa"/>
            <w:tcBorders>
              <w:left w:val="nil"/>
              <w:bottom w:val="single" w:sz="4" w:space="0" w:color="D0D7E5"/>
              <w:right w:val="single" w:sz="4" w:space="0" w:color="auto"/>
            </w:tcBorders>
            <w:vAlign w:val="center"/>
          </w:tcPr>
          <w:p w14:paraId="19111E1B" w14:textId="77777777" w:rsidR="00776672" w:rsidRPr="002971E2" w:rsidRDefault="00776672" w:rsidP="00AB2214">
            <w:pPr>
              <w:rPr>
                <w:rFonts w:asciiTheme="minorHAnsi" w:hAnsiTheme="minorHAnsi"/>
              </w:rPr>
            </w:pPr>
            <w:r w:rsidRPr="002971E2">
              <w:rPr>
                <w:rFonts w:asciiTheme="minorHAnsi" w:hAnsiTheme="minorHAnsi"/>
              </w:rPr>
              <w:t>Štěpánkovice</w:t>
            </w:r>
          </w:p>
        </w:tc>
      </w:tr>
      <w:tr w:rsidR="00776672" w:rsidRPr="002971E2" w14:paraId="0326E3E4" w14:textId="77777777" w:rsidTr="00776672">
        <w:trPr>
          <w:trHeight w:val="274"/>
        </w:trPr>
        <w:tc>
          <w:tcPr>
            <w:tcW w:w="1716" w:type="dxa"/>
            <w:tcBorders>
              <w:left w:val="single" w:sz="8" w:space="0" w:color="auto"/>
              <w:bottom w:val="nil"/>
              <w:right w:val="nil"/>
            </w:tcBorders>
            <w:shd w:val="clear" w:color="auto" w:fill="auto"/>
            <w:noWrap/>
            <w:vAlign w:val="bottom"/>
            <w:hideMark/>
          </w:tcPr>
          <w:p w14:paraId="2129072B" w14:textId="77777777" w:rsidR="00776672" w:rsidRPr="002971E2" w:rsidRDefault="00776672" w:rsidP="00F70917">
            <w:pPr>
              <w:rPr>
                <w:rFonts w:asciiTheme="minorHAnsi" w:hAnsiTheme="minorHAnsi"/>
              </w:rPr>
            </w:pPr>
          </w:p>
        </w:tc>
        <w:tc>
          <w:tcPr>
            <w:tcW w:w="2410" w:type="dxa"/>
            <w:tcBorders>
              <w:left w:val="single" w:sz="4" w:space="0" w:color="auto"/>
              <w:bottom w:val="single" w:sz="4" w:space="0" w:color="auto"/>
              <w:right w:val="single" w:sz="4" w:space="0" w:color="auto"/>
            </w:tcBorders>
            <w:shd w:val="clear" w:color="auto" w:fill="auto"/>
            <w:noWrap/>
            <w:vAlign w:val="bottom"/>
            <w:hideMark/>
          </w:tcPr>
          <w:p w14:paraId="3E04B006" w14:textId="77777777" w:rsidR="00776672" w:rsidRPr="002971E2" w:rsidRDefault="00776672" w:rsidP="00F70917">
            <w:pPr>
              <w:rPr>
                <w:rFonts w:asciiTheme="minorHAnsi" w:hAnsiTheme="minorHAnsi"/>
              </w:rPr>
            </w:pPr>
          </w:p>
        </w:tc>
        <w:tc>
          <w:tcPr>
            <w:tcW w:w="2977" w:type="dxa"/>
            <w:tcBorders>
              <w:left w:val="nil"/>
              <w:bottom w:val="single" w:sz="4" w:space="0" w:color="auto"/>
              <w:right w:val="single" w:sz="8" w:space="0" w:color="auto"/>
            </w:tcBorders>
            <w:shd w:val="clear" w:color="auto" w:fill="auto"/>
            <w:noWrap/>
            <w:vAlign w:val="center"/>
            <w:hideMark/>
          </w:tcPr>
          <w:p w14:paraId="54E1A0E2" w14:textId="77777777" w:rsidR="00776672" w:rsidRPr="002971E2" w:rsidRDefault="00776672" w:rsidP="00F70917">
            <w:pPr>
              <w:rPr>
                <w:rFonts w:asciiTheme="minorHAnsi" w:hAnsiTheme="minorHAnsi"/>
              </w:rPr>
            </w:pPr>
            <w:r w:rsidRPr="002971E2">
              <w:rPr>
                <w:rFonts w:asciiTheme="minorHAnsi" w:hAnsiTheme="minorHAnsi"/>
              </w:rPr>
              <w:t>Hradec nad Moravicí</w:t>
            </w:r>
          </w:p>
        </w:tc>
        <w:tc>
          <w:tcPr>
            <w:tcW w:w="2835" w:type="dxa"/>
            <w:tcBorders>
              <w:left w:val="nil"/>
              <w:bottom w:val="single" w:sz="4" w:space="0" w:color="auto"/>
              <w:right w:val="single" w:sz="4" w:space="0" w:color="auto"/>
            </w:tcBorders>
            <w:vAlign w:val="center"/>
          </w:tcPr>
          <w:p w14:paraId="6EE5DB9C" w14:textId="77777777" w:rsidR="00776672" w:rsidRPr="002971E2" w:rsidRDefault="00776672" w:rsidP="00AB2214">
            <w:pPr>
              <w:rPr>
                <w:rFonts w:asciiTheme="minorHAnsi" w:hAnsiTheme="minorHAnsi"/>
              </w:rPr>
            </w:pPr>
            <w:r w:rsidRPr="002971E2">
              <w:rPr>
                <w:rFonts w:asciiTheme="minorHAnsi" w:hAnsiTheme="minorHAnsi"/>
              </w:rPr>
              <w:t>Vítkov</w:t>
            </w:r>
          </w:p>
        </w:tc>
      </w:tr>
      <w:tr w:rsidR="00776672" w:rsidRPr="002971E2" w14:paraId="423468B5"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6014AD1"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A9FF51D" w14:textId="77777777" w:rsidR="00776672" w:rsidRPr="002971E2" w:rsidRDefault="00776672" w:rsidP="00F70917">
            <w:pPr>
              <w:rPr>
                <w:rFonts w:asciiTheme="minorHAnsi" w:hAnsiTheme="minorHAnsi"/>
              </w:rPr>
            </w:pPr>
            <w:r w:rsidRPr="002971E2">
              <w:rPr>
                <w:rFonts w:asciiTheme="minorHAnsi" w:hAnsiTheme="minorHAnsi"/>
              </w:rPr>
              <w:t>Ostrava</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58B4B6A" w14:textId="77777777" w:rsidR="00776672" w:rsidRPr="002971E2" w:rsidRDefault="00776672" w:rsidP="00F70917">
            <w:pPr>
              <w:rPr>
                <w:rFonts w:asciiTheme="minorHAnsi" w:hAnsiTheme="minorHAnsi"/>
              </w:rPr>
            </w:pPr>
            <w:r w:rsidRPr="002971E2">
              <w:rPr>
                <w:rFonts w:asciiTheme="minorHAnsi" w:hAnsiTheme="minorHAnsi"/>
              </w:rPr>
              <w:t>Klimkovice</w:t>
            </w:r>
          </w:p>
        </w:tc>
        <w:tc>
          <w:tcPr>
            <w:tcW w:w="2835" w:type="dxa"/>
            <w:tcBorders>
              <w:top w:val="single" w:sz="4" w:space="0" w:color="auto"/>
              <w:left w:val="nil"/>
              <w:bottom w:val="single" w:sz="4" w:space="0" w:color="D0D7E5"/>
              <w:right w:val="single" w:sz="4" w:space="0" w:color="auto"/>
            </w:tcBorders>
            <w:vAlign w:val="center"/>
          </w:tcPr>
          <w:p w14:paraId="2BD9162C" w14:textId="77777777" w:rsidR="00776672" w:rsidRPr="002971E2" w:rsidRDefault="00776672" w:rsidP="00AB2214">
            <w:pPr>
              <w:rPr>
                <w:rFonts w:asciiTheme="minorHAnsi" w:hAnsiTheme="minorHAnsi"/>
              </w:rPr>
            </w:pPr>
            <w:r w:rsidRPr="002971E2">
              <w:rPr>
                <w:rFonts w:asciiTheme="minorHAnsi" w:hAnsiTheme="minorHAnsi"/>
              </w:rPr>
              <w:t>Šenov</w:t>
            </w:r>
          </w:p>
        </w:tc>
      </w:tr>
      <w:tr w:rsidR="00776672" w:rsidRPr="002971E2" w14:paraId="3D0A6F2A" w14:textId="77777777" w:rsidTr="00776672">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6FA1AF9C"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28DAD4E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E277F9B" w14:textId="77777777" w:rsidR="00776672" w:rsidRPr="002971E2" w:rsidRDefault="00776672" w:rsidP="00F70917">
            <w:pPr>
              <w:rPr>
                <w:rFonts w:asciiTheme="minorHAnsi" w:hAnsiTheme="minorHAnsi"/>
              </w:rPr>
            </w:pPr>
            <w:r w:rsidRPr="002971E2">
              <w:rPr>
                <w:rFonts w:asciiTheme="minorHAnsi" w:hAnsiTheme="minorHAnsi"/>
              </w:rPr>
              <w:t>Ostrava</w:t>
            </w:r>
          </w:p>
        </w:tc>
        <w:tc>
          <w:tcPr>
            <w:tcW w:w="2835" w:type="dxa"/>
            <w:tcBorders>
              <w:top w:val="nil"/>
              <w:left w:val="nil"/>
              <w:bottom w:val="single" w:sz="4" w:space="0" w:color="auto"/>
              <w:right w:val="single" w:sz="4" w:space="0" w:color="auto"/>
            </w:tcBorders>
            <w:vAlign w:val="center"/>
          </w:tcPr>
          <w:p w14:paraId="7C5752A5" w14:textId="77777777" w:rsidR="00776672" w:rsidRPr="002971E2" w:rsidRDefault="00776672" w:rsidP="00AB2214">
            <w:pPr>
              <w:rPr>
                <w:rFonts w:asciiTheme="minorHAnsi" w:hAnsiTheme="minorHAnsi"/>
              </w:rPr>
            </w:pPr>
            <w:r w:rsidRPr="002971E2">
              <w:rPr>
                <w:rFonts w:asciiTheme="minorHAnsi" w:hAnsiTheme="minorHAnsi"/>
              </w:rPr>
              <w:t>Vratimov</w:t>
            </w:r>
          </w:p>
        </w:tc>
      </w:tr>
      <w:tr w:rsidR="00776672" w:rsidRPr="002971E2" w14:paraId="261120D3" w14:textId="77777777" w:rsidTr="00776672">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54577566" w14:textId="77777777" w:rsidR="00776672" w:rsidRPr="002971E2" w:rsidRDefault="00776672" w:rsidP="00F70917">
            <w:pPr>
              <w:rPr>
                <w:rFonts w:asciiTheme="minorHAnsi" w:hAnsiTheme="minorHAnsi"/>
              </w:rPr>
            </w:pPr>
            <w:r w:rsidRPr="002971E2">
              <w:rPr>
                <w:rFonts w:asciiTheme="minorHAnsi" w:hAnsiTheme="minorHAnsi"/>
              </w:rPr>
              <w:t>Olomoucký</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3FAD69" w14:textId="77777777" w:rsidR="00776672" w:rsidRPr="002971E2" w:rsidRDefault="00776672" w:rsidP="00F70917">
            <w:pPr>
              <w:rPr>
                <w:rFonts w:asciiTheme="minorHAnsi" w:hAnsiTheme="minorHAnsi"/>
              </w:rPr>
            </w:pPr>
            <w:r w:rsidRPr="002971E2">
              <w:rPr>
                <w:rFonts w:asciiTheme="minorHAnsi" w:hAnsiTheme="minorHAnsi"/>
              </w:rPr>
              <w:t>Jeseník</w:t>
            </w:r>
          </w:p>
        </w:tc>
        <w:tc>
          <w:tcPr>
            <w:tcW w:w="2977" w:type="dxa"/>
            <w:tcBorders>
              <w:top w:val="single" w:sz="4" w:space="0" w:color="auto"/>
              <w:left w:val="nil"/>
              <w:bottom w:val="single" w:sz="4" w:space="0" w:color="auto"/>
              <w:right w:val="single" w:sz="8" w:space="0" w:color="auto"/>
            </w:tcBorders>
            <w:shd w:val="clear" w:color="auto" w:fill="auto"/>
            <w:noWrap/>
            <w:vAlign w:val="center"/>
            <w:hideMark/>
          </w:tcPr>
          <w:p w14:paraId="37EC6971" w14:textId="77777777" w:rsidR="00776672" w:rsidRPr="002971E2" w:rsidRDefault="00776672" w:rsidP="00F70917">
            <w:pPr>
              <w:rPr>
                <w:rFonts w:asciiTheme="minorHAnsi" w:hAnsiTheme="minorHAnsi"/>
              </w:rPr>
            </w:pPr>
            <w:r w:rsidRPr="002971E2">
              <w:rPr>
                <w:rFonts w:asciiTheme="minorHAnsi" w:hAnsiTheme="minorHAnsi"/>
              </w:rPr>
              <w:t>Jeseník</w:t>
            </w:r>
          </w:p>
        </w:tc>
        <w:tc>
          <w:tcPr>
            <w:tcW w:w="2835" w:type="dxa"/>
            <w:tcBorders>
              <w:top w:val="single" w:sz="4" w:space="0" w:color="auto"/>
              <w:left w:val="nil"/>
              <w:bottom w:val="single" w:sz="4" w:space="0" w:color="auto"/>
              <w:right w:val="single" w:sz="4" w:space="0" w:color="auto"/>
            </w:tcBorders>
          </w:tcPr>
          <w:p w14:paraId="0395D4CB" w14:textId="77777777" w:rsidR="00776672" w:rsidRPr="002971E2" w:rsidRDefault="00776672" w:rsidP="00F70917">
            <w:pPr>
              <w:rPr>
                <w:rFonts w:asciiTheme="minorHAnsi" w:hAnsiTheme="minorHAnsi"/>
              </w:rPr>
            </w:pPr>
            <w:r w:rsidRPr="002971E2">
              <w:rPr>
                <w:rFonts w:asciiTheme="minorHAnsi" w:hAnsiTheme="minorHAnsi"/>
              </w:rPr>
              <w:t>Zlaté Hory</w:t>
            </w:r>
          </w:p>
        </w:tc>
      </w:tr>
      <w:tr w:rsidR="00776672" w:rsidRPr="002971E2" w14:paraId="7C565987"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A251784"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C040D20" w14:textId="77777777" w:rsidR="00776672" w:rsidRPr="002971E2" w:rsidRDefault="00776672" w:rsidP="00F70917">
            <w:pPr>
              <w:rPr>
                <w:rFonts w:asciiTheme="minorHAnsi" w:hAnsiTheme="minorHAnsi"/>
              </w:rPr>
            </w:pPr>
            <w:r w:rsidRPr="002971E2">
              <w:rPr>
                <w:rFonts w:asciiTheme="minorHAnsi" w:hAnsiTheme="minorHAnsi"/>
              </w:rPr>
              <w:t>Olomouc</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42786D4D" w14:textId="77777777" w:rsidR="00776672" w:rsidRPr="002971E2" w:rsidRDefault="00776672" w:rsidP="00F70917">
            <w:pPr>
              <w:rPr>
                <w:rFonts w:asciiTheme="minorHAnsi" w:hAnsiTheme="minorHAnsi"/>
              </w:rPr>
            </w:pPr>
            <w:r w:rsidRPr="002971E2">
              <w:rPr>
                <w:rFonts w:asciiTheme="minorHAnsi" w:hAnsiTheme="minorHAnsi"/>
              </w:rPr>
              <w:t>Hlubočky</w:t>
            </w:r>
          </w:p>
        </w:tc>
        <w:tc>
          <w:tcPr>
            <w:tcW w:w="2835" w:type="dxa"/>
            <w:tcBorders>
              <w:top w:val="single" w:sz="4" w:space="0" w:color="auto"/>
              <w:left w:val="nil"/>
              <w:bottom w:val="single" w:sz="4" w:space="0" w:color="D0D7E5"/>
              <w:right w:val="single" w:sz="4" w:space="0" w:color="auto"/>
            </w:tcBorders>
            <w:vAlign w:val="center"/>
          </w:tcPr>
          <w:p w14:paraId="2105F35F" w14:textId="77777777" w:rsidR="00776672" w:rsidRPr="002971E2" w:rsidRDefault="00776672" w:rsidP="00AB2214">
            <w:pPr>
              <w:rPr>
                <w:rFonts w:asciiTheme="minorHAnsi" w:hAnsiTheme="minorHAnsi"/>
              </w:rPr>
            </w:pPr>
            <w:r w:rsidRPr="002971E2">
              <w:rPr>
                <w:rFonts w:asciiTheme="minorHAnsi" w:hAnsiTheme="minorHAnsi"/>
              </w:rPr>
              <w:t>Olomouc</w:t>
            </w:r>
          </w:p>
        </w:tc>
      </w:tr>
      <w:tr w:rsidR="00776672" w:rsidRPr="002971E2" w14:paraId="49F7754D"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17B57DF7"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8AE3231"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DC843E3" w14:textId="77777777" w:rsidR="00776672" w:rsidRPr="002971E2" w:rsidRDefault="00776672" w:rsidP="00F70917">
            <w:pPr>
              <w:rPr>
                <w:rFonts w:asciiTheme="minorHAnsi" w:hAnsiTheme="minorHAnsi"/>
              </w:rPr>
            </w:pPr>
            <w:r w:rsidRPr="002971E2">
              <w:rPr>
                <w:rFonts w:asciiTheme="minorHAnsi" w:hAnsiTheme="minorHAnsi"/>
              </w:rPr>
              <w:t>Litovel</w:t>
            </w:r>
          </w:p>
        </w:tc>
        <w:tc>
          <w:tcPr>
            <w:tcW w:w="2835" w:type="dxa"/>
            <w:tcBorders>
              <w:top w:val="nil"/>
              <w:left w:val="nil"/>
              <w:bottom w:val="single" w:sz="4" w:space="0" w:color="D0D7E5"/>
              <w:right w:val="single" w:sz="4" w:space="0" w:color="auto"/>
            </w:tcBorders>
            <w:vAlign w:val="center"/>
          </w:tcPr>
          <w:p w14:paraId="46E13D3F" w14:textId="77777777" w:rsidR="00776672" w:rsidRPr="002971E2" w:rsidRDefault="00776672" w:rsidP="00AB2214">
            <w:pPr>
              <w:rPr>
                <w:rFonts w:asciiTheme="minorHAnsi" w:hAnsiTheme="minorHAnsi"/>
              </w:rPr>
            </w:pPr>
            <w:r w:rsidRPr="002971E2">
              <w:rPr>
                <w:rFonts w:asciiTheme="minorHAnsi" w:hAnsiTheme="minorHAnsi"/>
              </w:rPr>
              <w:t>Štěpánov</w:t>
            </w:r>
          </w:p>
        </w:tc>
      </w:tr>
      <w:tr w:rsidR="00776672" w:rsidRPr="002971E2" w14:paraId="633E2D3C"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55BD587"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F1B6B9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9FC627D" w14:textId="77777777" w:rsidR="00776672" w:rsidRPr="002971E2" w:rsidRDefault="00776672" w:rsidP="00F70917">
            <w:pPr>
              <w:rPr>
                <w:rFonts w:asciiTheme="minorHAnsi" w:hAnsiTheme="minorHAnsi"/>
              </w:rPr>
            </w:pPr>
            <w:r w:rsidRPr="002971E2">
              <w:rPr>
                <w:rFonts w:asciiTheme="minorHAnsi" w:hAnsiTheme="minorHAnsi"/>
              </w:rPr>
              <w:t>Lutín</w:t>
            </w:r>
          </w:p>
        </w:tc>
        <w:tc>
          <w:tcPr>
            <w:tcW w:w="2835" w:type="dxa"/>
            <w:tcBorders>
              <w:top w:val="nil"/>
              <w:left w:val="nil"/>
              <w:bottom w:val="single" w:sz="4" w:space="0" w:color="D0D7E5"/>
              <w:right w:val="single" w:sz="4" w:space="0" w:color="auto"/>
            </w:tcBorders>
            <w:vAlign w:val="center"/>
          </w:tcPr>
          <w:p w14:paraId="625B4A4C" w14:textId="77777777" w:rsidR="00776672" w:rsidRPr="002971E2" w:rsidRDefault="00776672" w:rsidP="00AB2214">
            <w:pPr>
              <w:rPr>
                <w:rFonts w:asciiTheme="minorHAnsi" w:hAnsiTheme="minorHAnsi"/>
              </w:rPr>
            </w:pPr>
            <w:r w:rsidRPr="002971E2">
              <w:rPr>
                <w:rFonts w:asciiTheme="minorHAnsi" w:hAnsiTheme="minorHAnsi"/>
              </w:rPr>
              <w:t>Šternberk</w:t>
            </w:r>
          </w:p>
        </w:tc>
      </w:tr>
      <w:tr w:rsidR="00776672" w:rsidRPr="002971E2" w14:paraId="79A19D54"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635A38A7"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173C410D"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7D985627" w14:textId="77777777" w:rsidR="00776672" w:rsidRPr="002971E2" w:rsidRDefault="00776672" w:rsidP="00F70917">
            <w:pPr>
              <w:rPr>
                <w:rFonts w:asciiTheme="minorHAnsi" w:hAnsiTheme="minorHAnsi"/>
              </w:rPr>
            </w:pPr>
            <w:r w:rsidRPr="002971E2">
              <w:rPr>
                <w:rFonts w:asciiTheme="minorHAnsi" w:hAnsiTheme="minorHAnsi"/>
              </w:rPr>
              <w:t>Moravský Beroun</w:t>
            </w:r>
          </w:p>
        </w:tc>
        <w:tc>
          <w:tcPr>
            <w:tcW w:w="2835" w:type="dxa"/>
            <w:tcBorders>
              <w:top w:val="nil"/>
              <w:left w:val="nil"/>
              <w:bottom w:val="single" w:sz="4" w:space="0" w:color="auto"/>
              <w:right w:val="single" w:sz="4" w:space="0" w:color="auto"/>
            </w:tcBorders>
            <w:vAlign w:val="center"/>
          </w:tcPr>
          <w:p w14:paraId="582E0C7B" w14:textId="77777777" w:rsidR="00776672" w:rsidRPr="002971E2" w:rsidRDefault="00776672" w:rsidP="00AB2214">
            <w:pPr>
              <w:rPr>
                <w:rFonts w:asciiTheme="minorHAnsi" w:hAnsiTheme="minorHAnsi"/>
              </w:rPr>
            </w:pPr>
            <w:r w:rsidRPr="002971E2">
              <w:rPr>
                <w:rFonts w:asciiTheme="minorHAnsi" w:hAnsiTheme="minorHAnsi"/>
              </w:rPr>
              <w:t>Uničov</w:t>
            </w:r>
          </w:p>
        </w:tc>
      </w:tr>
      <w:tr w:rsidR="00776672" w:rsidRPr="002971E2" w14:paraId="66273672"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481D86C4"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C7F2BB" w14:textId="77777777" w:rsidR="00776672" w:rsidRPr="002971E2" w:rsidRDefault="00776672" w:rsidP="00F70917">
            <w:pPr>
              <w:rPr>
                <w:rFonts w:asciiTheme="minorHAnsi" w:hAnsiTheme="minorHAnsi"/>
              </w:rPr>
            </w:pPr>
            <w:r w:rsidRPr="002971E2">
              <w:rPr>
                <w:rFonts w:asciiTheme="minorHAnsi" w:hAnsiTheme="minorHAnsi"/>
              </w:rPr>
              <w:t>Prostějov</w:t>
            </w:r>
          </w:p>
        </w:tc>
        <w:tc>
          <w:tcPr>
            <w:tcW w:w="2977" w:type="dxa"/>
            <w:tcBorders>
              <w:top w:val="single" w:sz="4" w:space="0" w:color="auto"/>
              <w:left w:val="nil"/>
              <w:bottom w:val="single" w:sz="4" w:space="0" w:color="auto"/>
              <w:right w:val="single" w:sz="8" w:space="0" w:color="auto"/>
            </w:tcBorders>
            <w:shd w:val="clear" w:color="auto" w:fill="auto"/>
            <w:noWrap/>
            <w:vAlign w:val="center"/>
            <w:hideMark/>
          </w:tcPr>
          <w:p w14:paraId="24B7CE7F" w14:textId="77777777" w:rsidR="00776672" w:rsidRPr="002971E2" w:rsidRDefault="00776672" w:rsidP="00F70917">
            <w:pPr>
              <w:rPr>
                <w:rFonts w:asciiTheme="minorHAnsi" w:hAnsiTheme="minorHAnsi"/>
              </w:rPr>
            </w:pPr>
            <w:r w:rsidRPr="002971E2">
              <w:rPr>
                <w:rFonts w:asciiTheme="minorHAnsi" w:hAnsiTheme="minorHAnsi"/>
              </w:rPr>
              <w:t>Prostějov</w:t>
            </w:r>
          </w:p>
        </w:tc>
        <w:tc>
          <w:tcPr>
            <w:tcW w:w="2835" w:type="dxa"/>
            <w:tcBorders>
              <w:top w:val="single" w:sz="4" w:space="0" w:color="auto"/>
              <w:left w:val="nil"/>
              <w:bottom w:val="single" w:sz="4" w:space="0" w:color="auto"/>
              <w:right w:val="single" w:sz="4" w:space="0" w:color="auto"/>
            </w:tcBorders>
          </w:tcPr>
          <w:p w14:paraId="3A799A74" w14:textId="77777777" w:rsidR="00776672" w:rsidRPr="002971E2" w:rsidRDefault="00776672" w:rsidP="00F70917">
            <w:pPr>
              <w:rPr>
                <w:rFonts w:asciiTheme="minorHAnsi" w:hAnsiTheme="minorHAnsi"/>
              </w:rPr>
            </w:pPr>
          </w:p>
        </w:tc>
      </w:tr>
      <w:tr w:rsidR="00776672" w:rsidRPr="002971E2" w14:paraId="262362CE"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960993F"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9E3B397" w14:textId="77777777" w:rsidR="00776672" w:rsidRPr="002971E2" w:rsidRDefault="00776672" w:rsidP="00F70917">
            <w:pPr>
              <w:rPr>
                <w:rFonts w:asciiTheme="minorHAnsi" w:hAnsiTheme="minorHAnsi"/>
              </w:rPr>
            </w:pPr>
            <w:r w:rsidRPr="002971E2">
              <w:rPr>
                <w:rFonts w:asciiTheme="minorHAnsi" w:hAnsiTheme="minorHAnsi"/>
              </w:rPr>
              <w:t>Přerov</w:t>
            </w:r>
          </w:p>
        </w:tc>
        <w:tc>
          <w:tcPr>
            <w:tcW w:w="2977" w:type="dxa"/>
            <w:tcBorders>
              <w:top w:val="nil"/>
              <w:left w:val="nil"/>
              <w:bottom w:val="single" w:sz="4" w:space="0" w:color="D0D7E5"/>
              <w:right w:val="single" w:sz="8" w:space="0" w:color="auto"/>
            </w:tcBorders>
            <w:shd w:val="clear" w:color="auto" w:fill="auto"/>
            <w:noWrap/>
            <w:vAlign w:val="center"/>
            <w:hideMark/>
          </w:tcPr>
          <w:p w14:paraId="0F6DA06B" w14:textId="77777777" w:rsidR="00776672" w:rsidRPr="002971E2" w:rsidRDefault="00776672" w:rsidP="00F70917">
            <w:pPr>
              <w:rPr>
                <w:rFonts w:asciiTheme="minorHAnsi" w:hAnsiTheme="minorHAnsi"/>
              </w:rPr>
            </w:pPr>
            <w:r w:rsidRPr="002971E2">
              <w:rPr>
                <w:rFonts w:asciiTheme="minorHAnsi" w:hAnsiTheme="minorHAnsi"/>
              </w:rPr>
              <w:t>Hranice</w:t>
            </w:r>
          </w:p>
        </w:tc>
        <w:tc>
          <w:tcPr>
            <w:tcW w:w="2835" w:type="dxa"/>
            <w:tcBorders>
              <w:top w:val="nil"/>
              <w:left w:val="nil"/>
              <w:bottom w:val="single" w:sz="4" w:space="0" w:color="D0D7E5"/>
              <w:right w:val="single" w:sz="4" w:space="0" w:color="auto"/>
            </w:tcBorders>
            <w:vAlign w:val="center"/>
          </w:tcPr>
          <w:p w14:paraId="7BAFE64F" w14:textId="77777777" w:rsidR="00776672" w:rsidRPr="002971E2" w:rsidRDefault="00776672" w:rsidP="00AB2214">
            <w:pPr>
              <w:rPr>
                <w:rFonts w:asciiTheme="minorHAnsi" w:hAnsiTheme="minorHAnsi"/>
              </w:rPr>
            </w:pPr>
            <w:r w:rsidRPr="002971E2">
              <w:rPr>
                <w:rFonts w:asciiTheme="minorHAnsi" w:hAnsiTheme="minorHAnsi"/>
              </w:rPr>
              <w:t>Lipník nad Bečvou</w:t>
            </w:r>
          </w:p>
        </w:tc>
      </w:tr>
      <w:tr w:rsidR="00776672" w:rsidRPr="002971E2" w14:paraId="01AD88DA"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36924749"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24C59C2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4C055053" w14:textId="77777777" w:rsidR="00776672" w:rsidRPr="002971E2" w:rsidRDefault="00776672" w:rsidP="00F70917">
            <w:pPr>
              <w:rPr>
                <w:rFonts w:asciiTheme="minorHAnsi" w:hAnsiTheme="minorHAnsi"/>
              </w:rPr>
            </w:pPr>
            <w:r w:rsidRPr="002971E2">
              <w:rPr>
                <w:rFonts w:asciiTheme="minorHAnsi" w:hAnsiTheme="minorHAnsi"/>
              </w:rPr>
              <w:t>Kojetín</w:t>
            </w:r>
          </w:p>
        </w:tc>
        <w:tc>
          <w:tcPr>
            <w:tcW w:w="2835" w:type="dxa"/>
            <w:tcBorders>
              <w:top w:val="nil"/>
              <w:left w:val="nil"/>
              <w:bottom w:val="single" w:sz="4" w:space="0" w:color="auto"/>
              <w:right w:val="single" w:sz="4" w:space="0" w:color="auto"/>
            </w:tcBorders>
            <w:vAlign w:val="center"/>
          </w:tcPr>
          <w:p w14:paraId="02E7622A" w14:textId="77777777" w:rsidR="00776672" w:rsidRPr="002971E2" w:rsidRDefault="00776672" w:rsidP="00AB2214">
            <w:pPr>
              <w:rPr>
                <w:rFonts w:asciiTheme="minorHAnsi" w:hAnsiTheme="minorHAnsi"/>
              </w:rPr>
            </w:pPr>
            <w:r w:rsidRPr="002971E2">
              <w:rPr>
                <w:rFonts w:asciiTheme="minorHAnsi" w:hAnsiTheme="minorHAnsi"/>
              </w:rPr>
              <w:t>Přerov</w:t>
            </w:r>
          </w:p>
        </w:tc>
      </w:tr>
      <w:tr w:rsidR="00776672" w:rsidRPr="002971E2" w14:paraId="52840C33"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967D163"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1ED8AAAA" w14:textId="77777777" w:rsidR="00776672" w:rsidRPr="002971E2" w:rsidRDefault="00776672" w:rsidP="00F70917">
            <w:pPr>
              <w:rPr>
                <w:rFonts w:asciiTheme="minorHAnsi" w:hAnsiTheme="minorHAnsi"/>
              </w:rPr>
            </w:pPr>
            <w:r w:rsidRPr="002971E2">
              <w:rPr>
                <w:rFonts w:asciiTheme="minorHAnsi" w:hAnsiTheme="minorHAnsi"/>
              </w:rPr>
              <w:t>Šumperk</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7917F6B9" w14:textId="77777777" w:rsidR="00776672" w:rsidRPr="002971E2" w:rsidRDefault="00776672" w:rsidP="00F70917">
            <w:pPr>
              <w:rPr>
                <w:rFonts w:asciiTheme="minorHAnsi" w:hAnsiTheme="minorHAnsi"/>
              </w:rPr>
            </w:pPr>
            <w:r w:rsidRPr="002971E2">
              <w:rPr>
                <w:rFonts w:asciiTheme="minorHAnsi" w:hAnsiTheme="minorHAnsi"/>
              </w:rPr>
              <w:t>Bludov</w:t>
            </w:r>
          </w:p>
        </w:tc>
        <w:tc>
          <w:tcPr>
            <w:tcW w:w="2835" w:type="dxa"/>
            <w:tcBorders>
              <w:top w:val="single" w:sz="4" w:space="0" w:color="auto"/>
              <w:left w:val="nil"/>
              <w:bottom w:val="single" w:sz="4" w:space="0" w:color="D0D7E5"/>
              <w:right w:val="single" w:sz="4" w:space="0" w:color="auto"/>
            </w:tcBorders>
            <w:vAlign w:val="center"/>
          </w:tcPr>
          <w:p w14:paraId="2761158A" w14:textId="77777777" w:rsidR="00776672" w:rsidRPr="002971E2" w:rsidRDefault="00776672" w:rsidP="00AB2214">
            <w:pPr>
              <w:rPr>
                <w:rFonts w:asciiTheme="minorHAnsi" w:hAnsiTheme="minorHAnsi"/>
              </w:rPr>
            </w:pPr>
            <w:r w:rsidRPr="002971E2">
              <w:rPr>
                <w:rFonts w:asciiTheme="minorHAnsi" w:hAnsiTheme="minorHAnsi"/>
              </w:rPr>
              <w:t>Postřelmov</w:t>
            </w:r>
          </w:p>
        </w:tc>
      </w:tr>
      <w:tr w:rsidR="00776672" w:rsidRPr="002971E2" w14:paraId="48A66373"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ED4DBCB"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700B75D"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187429A" w14:textId="77777777" w:rsidR="00776672" w:rsidRPr="002971E2" w:rsidRDefault="00776672" w:rsidP="00F70917">
            <w:pPr>
              <w:rPr>
                <w:rFonts w:asciiTheme="minorHAnsi" w:hAnsiTheme="minorHAnsi"/>
              </w:rPr>
            </w:pPr>
            <w:r w:rsidRPr="002971E2">
              <w:rPr>
                <w:rFonts w:asciiTheme="minorHAnsi" w:hAnsiTheme="minorHAnsi"/>
              </w:rPr>
              <w:t>Hanušovice</w:t>
            </w:r>
          </w:p>
        </w:tc>
        <w:tc>
          <w:tcPr>
            <w:tcW w:w="2835" w:type="dxa"/>
            <w:tcBorders>
              <w:top w:val="nil"/>
              <w:left w:val="nil"/>
              <w:bottom w:val="single" w:sz="4" w:space="0" w:color="D0D7E5"/>
              <w:right w:val="single" w:sz="4" w:space="0" w:color="auto"/>
            </w:tcBorders>
            <w:vAlign w:val="center"/>
          </w:tcPr>
          <w:p w14:paraId="2D12E34A" w14:textId="77777777" w:rsidR="00776672" w:rsidRPr="002971E2" w:rsidRDefault="00776672" w:rsidP="00AB2214">
            <w:pPr>
              <w:rPr>
                <w:rFonts w:asciiTheme="minorHAnsi" w:hAnsiTheme="minorHAnsi"/>
              </w:rPr>
            </w:pPr>
            <w:r w:rsidRPr="002971E2">
              <w:rPr>
                <w:rFonts w:asciiTheme="minorHAnsi" w:hAnsiTheme="minorHAnsi"/>
              </w:rPr>
              <w:t>Rapotín</w:t>
            </w:r>
          </w:p>
        </w:tc>
      </w:tr>
      <w:tr w:rsidR="00776672" w:rsidRPr="002971E2" w14:paraId="2D8EF19C"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2421D40"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D68FE5D"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FF2EEA8" w14:textId="77777777" w:rsidR="00776672" w:rsidRPr="002971E2" w:rsidRDefault="00776672" w:rsidP="00F70917">
            <w:pPr>
              <w:rPr>
                <w:rFonts w:asciiTheme="minorHAnsi" w:hAnsiTheme="minorHAnsi"/>
              </w:rPr>
            </w:pPr>
            <w:r w:rsidRPr="002971E2">
              <w:rPr>
                <w:rFonts w:asciiTheme="minorHAnsi" w:hAnsiTheme="minorHAnsi"/>
              </w:rPr>
              <w:t>Libina</w:t>
            </w:r>
          </w:p>
        </w:tc>
        <w:tc>
          <w:tcPr>
            <w:tcW w:w="2835" w:type="dxa"/>
            <w:tcBorders>
              <w:top w:val="nil"/>
              <w:left w:val="nil"/>
              <w:bottom w:val="single" w:sz="4" w:space="0" w:color="D0D7E5"/>
              <w:right w:val="single" w:sz="4" w:space="0" w:color="auto"/>
            </w:tcBorders>
            <w:vAlign w:val="center"/>
          </w:tcPr>
          <w:p w14:paraId="15BA77B4" w14:textId="77777777" w:rsidR="00776672" w:rsidRPr="002971E2" w:rsidRDefault="00776672" w:rsidP="00AB2214">
            <w:pPr>
              <w:rPr>
                <w:rFonts w:asciiTheme="minorHAnsi" w:hAnsiTheme="minorHAnsi"/>
              </w:rPr>
            </w:pPr>
            <w:r w:rsidRPr="002971E2">
              <w:rPr>
                <w:rFonts w:asciiTheme="minorHAnsi" w:hAnsiTheme="minorHAnsi"/>
              </w:rPr>
              <w:t>Šumperk</w:t>
            </w:r>
          </w:p>
        </w:tc>
      </w:tr>
      <w:tr w:rsidR="00776672" w:rsidRPr="002971E2" w14:paraId="37C75F1C" w14:textId="77777777" w:rsidTr="00776672">
        <w:trPr>
          <w:trHeight w:val="274"/>
        </w:trPr>
        <w:tc>
          <w:tcPr>
            <w:tcW w:w="1716" w:type="dxa"/>
            <w:tcBorders>
              <w:top w:val="nil"/>
              <w:left w:val="single" w:sz="8" w:space="0" w:color="auto"/>
              <w:right w:val="nil"/>
            </w:tcBorders>
            <w:shd w:val="clear" w:color="auto" w:fill="auto"/>
            <w:noWrap/>
            <w:vAlign w:val="bottom"/>
            <w:hideMark/>
          </w:tcPr>
          <w:p w14:paraId="5FD7B08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right w:val="single" w:sz="4" w:space="0" w:color="auto"/>
            </w:tcBorders>
            <w:shd w:val="clear" w:color="auto" w:fill="auto"/>
            <w:noWrap/>
            <w:vAlign w:val="bottom"/>
            <w:hideMark/>
          </w:tcPr>
          <w:p w14:paraId="709B45F6"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right w:val="single" w:sz="8" w:space="0" w:color="auto"/>
            </w:tcBorders>
            <w:shd w:val="clear" w:color="auto" w:fill="auto"/>
            <w:noWrap/>
            <w:vAlign w:val="center"/>
            <w:hideMark/>
          </w:tcPr>
          <w:p w14:paraId="0FD7ED4D" w14:textId="77777777" w:rsidR="00776672" w:rsidRPr="002971E2" w:rsidRDefault="00776672" w:rsidP="00F70917">
            <w:pPr>
              <w:rPr>
                <w:rFonts w:asciiTheme="minorHAnsi" w:hAnsiTheme="minorHAnsi"/>
              </w:rPr>
            </w:pPr>
            <w:r w:rsidRPr="002971E2">
              <w:rPr>
                <w:rFonts w:asciiTheme="minorHAnsi" w:hAnsiTheme="minorHAnsi"/>
              </w:rPr>
              <w:t>Loštice</w:t>
            </w:r>
          </w:p>
        </w:tc>
        <w:tc>
          <w:tcPr>
            <w:tcW w:w="2835" w:type="dxa"/>
            <w:tcBorders>
              <w:top w:val="nil"/>
              <w:left w:val="nil"/>
              <w:right w:val="single" w:sz="4" w:space="0" w:color="auto"/>
            </w:tcBorders>
            <w:vAlign w:val="center"/>
          </w:tcPr>
          <w:p w14:paraId="69B74B0F" w14:textId="77777777" w:rsidR="00776672" w:rsidRPr="002971E2" w:rsidRDefault="00776672" w:rsidP="00AB2214">
            <w:pPr>
              <w:rPr>
                <w:rFonts w:asciiTheme="minorHAnsi" w:hAnsiTheme="minorHAnsi"/>
              </w:rPr>
            </w:pPr>
            <w:r w:rsidRPr="002971E2">
              <w:rPr>
                <w:rFonts w:asciiTheme="minorHAnsi" w:hAnsiTheme="minorHAnsi"/>
              </w:rPr>
              <w:t>Zábřeh</w:t>
            </w:r>
          </w:p>
        </w:tc>
      </w:tr>
      <w:tr w:rsidR="00776672" w:rsidRPr="002971E2" w14:paraId="6E64D1FF" w14:textId="77777777" w:rsidTr="00776672">
        <w:trPr>
          <w:trHeight w:val="274"/>
        </w:trPr>
        <w:tc>
          <w:tcPr>
            <w:tcW w:w="1716" w:type="dxa"/>
            <w:tcBorders>
              <w:left w:val="single" w:sz="8" w:space="0" w:color="auto"/>
              <w:bottom w:val="single" w:sz="4" w:space="0" w:color="auto"/>
              <w:right w:val="single" w:sz="4" w:space="0" w:color="auto"/>
            </w:tcBorders>
            <w:shd w:val="clear" w:color="auto" w:fill="auto"/>
            <w:noWrap/>
            <w:vAlign w:val="bottom"/>
            <w:hideMark/>
          </w:tcPr>
          <w:p w14:paraId="769874C8" w14:textId="77777777" w:rsidR="00776672" w:rsidRPr="002971E2" w:rsidRDefault="00776672" w:rsidP="00F70917">
            <w:pPr>
              <w:rPr>
                <w:rFonts w:asciiTheme="minorHAnsi" w:hAnsiTheme="minorHAnsi"/>
              </w:rPr>
            </w:pPr>
          </w:p>
        </w:tc>
        <w:tc>
          <w:tcPr>
            <w:tcW w:w="2410" w:type="dxa"/>
            <w:tcBorders>
              <w:left w:val="single" w:sz="4" w:space="0" w:color="auto"/>
              <w:bottom w:val="single" w:sz="4" w:space="0" w:color="auto"/>
              <w:right w:val="single" w:sz="4" w:space="0" w:color="auto"/>
            </w:tcBorders>
            <w:shd w:val="clear" w:color="auto" w:fill="auto"/>
            <w:noWrap/>
            <w:vAlign w:val="bottom"/>
            <w:hideMark/>
          </w:tcPr>
          <w:p w14:paraId="51C52506" w14:textId="77777777" w:rsidR="00776672" w:rsidRPr="002971E2" w:rsidRDefault="00776672" w:rsidP="00F70917">
            <w:pPr>
              <w:rPr>
                <w:rFonts w:asciiTheme="minorHAnsi" w:hAnsiTheme="minorHAnsi"/>
              </w:rPr>
            </w:pPr>
          </w:p>
        </w:tc>
        <w:tc>
          <w:tcPr>
            <w:tcW w:w="2977" w:type="dxa"/>
            <w:tcBorders>
              <w:left w:val="nil"/>
              <w:bottom w:val="single" w:sz="4" w:space="0" w:color="auto"/>
              <w:right w:val="single" w:sz="8" w:space="0" w:color="auto"/>
            </w:tcBorders>
            <w:shd w:val="clear" w:color="auto" w:fill="auto"/>
            <w:noWrap/>
            <w:vAlign w:val="center"/>
            <w:hideMark/>
          </w:tcPr>
          <w:p w14:paraId="132A4780" w14:textId="77777777" w:rsidR="00776672" w:rsidRPr="002971E2" w:rsidRDefault="00776672" w:rsidP="00F70917">
            <w:pPr>
              <w:rPr>
                <w:rFonts w:asciiTheme="minorHAnsi" w:hAnsiTheme="minorHAnsi"/>
              </w:rPr>
            </w:pPr>
            <w:r w:rsidRPr="002971E2">
              <w:rPr>
                <w:rFonts w:asciiTheme="minorHAnsi" w:hAnsiTheme="minorHAnsi"/>
              </w:rPr>
              <w:t>Mohelnice</w:t>
            </w:r>
          </w:p>
        </w:tc>
        <w:tc>
          <w:tcPr>
            <w:tcW w:w="2835" w:type="dxa"/>
            <w:tcBorders>
              <w:left w:val="nil"/>
              <w:bottom w:val="single" w:sz="4" w:space="0" w:color="auto"/>
              <w:right w:val="single" w:sz="4" w:space="0" w:color="auto"/>
            </w:tcBorders>
          </w:tcPr>
          <w:p w14:paraId="5805B7B0" w14:textId="77777777" w:rsidR="00776672" w:rsidRPr="002971E2" w:rsidRDefault="00776672" w:rsidP="00F70917">
            <w:pPr>
              <w:rPr>
                <w:rFonts w:asciiTheme="minorHAnsi" w:hAnsiTheme="minorHAnsi"/>
              </w:rPr>
            </w:pPr>
          </w:p>
        </w:tc>
      </w:tr>
      <w:tr w:rsidR="00776672" w:rsidRPr="002971E2" w14:paraId="376562BF" w14:textId="77777777" w:rsidTr="00AB2214">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2CD91587" w14:textId="77777777" w:rsidR="00776672" w:rsidRPr="002971E2" w:rsidRDefault="00776672" w:rsidP="00F70917">
            <w:pPr>
              <w:rPr>
                <w:rFonts w:asciiTheme="minorHAnsi" w:hAnsiTheme="minorHAnsi"/>
              </w:rPr>
            </w:pPr>
            <w:r w:rsidRPr="002971E2">
              <w:rPr>
                <w:rFonts w:asciiTheme="minorHAnsi" w:hAnsiTheme="minorHAnsi"/>
              </w:rPr>
              <w:t>Pardubický</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1F1BB97B" w14:textId="77777777" w:rsidR="00776672" w:rsidRPr="002971E2" w:rsidRDefault="00776672" w:rsidP="00F70917">
            <w:pPr>
              <w:rPr>
                <w:rFonts w:asciiTheme="minorHAnsi" w:hAnsiTheme="minorHAnsi"/>
              </w:rPr>
            </w:pPr>
            <w:r w:rsidRPr="002971E2">
              <w:rPr>
                <w:rFonts w:asciiTheme="minorHAnsi" w:hAnsiTheme="minorHAnsi"/>
              </w:rPr>
              <w:t>Chrudim</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5A76A92" w14:textId="77777777" w:rsidR="00776672" w:rsidRPr="002971E2" w:rsidRDefault="00776672" w:rsidP="00F70917">
            <w:pPr>
              <w:rPr>
                <w:rFonts w:asciiTheme="minorHAnsi" w:hAnsiTheme="minorHAnsi"/>
              </w:rPr>
            </w:pPr>
            <w:r w:rsidRPr="002971E2">
              <w:rPr>
                <w:rFonts w:asciiTheme="minorHAnsi" w:hAnsiTheme="minorHAnsi"/>
              </w:rPr>
              <w:t>Heřmanův Městec</w:t>
            </w:r>
          </w:p>
        </w:tc>
        <w:tc>
          <w:tcPr>
            <w:tcW w:w="2835" w:type="dxa"/>
            <w:tcBorders>
              <w:top w:val="single" w:sz="4" w:space="0" w:color="auto"/>
              <w:left w:val="nil"/>
              <w:bottom w:val="single" w:sz="4" w:space="0" w:color="D0D7E5"/>
              <w:right w:val="single" w:sz="4" w:space="0" w:color="auto"/>
            </w:tcBorders>
            <w:vAlign w:val="center"/>
          </w:tcPr>
          <w:p w14:paraId="02B01013" w14:textId="77777777" w:rsidR="00776672" w:rsidRPr="002971E2" w:rsidRDefault="00776672" w:rsidP="00AB2214">
            <w:pPr>
              <w:rPr>
                <w:rFonts w:asciiTheme="minorHAnsi" w:hAnsiTheme="minorHAnsi"/>
              </w:rPr>
            </w:pPr>
            <w:r w:rsidRPr="002971E2">
              <w:rPr>
                <w:rFonts w:asciiTheme="minorHAnsi" w:hAnsiTheme="minorHAnsi"/>
              </w:rPr>
              <w:t>Skuteč</w:t>
            </w:r>
          </w:p>
        </w:tc>
      </w:tr>
      <w:tr w:rsidR="00776672" w:rsidRPr="002971E2" w14:paraId="7F701C19"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78A1BEB"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85DF1B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70FEB06" w14:textId="77777777" w:rsidR="00776672" w:rsidRPr="002971E2" w:rsidRDefault="00776672" w:rsidP="00F70917">
            <w:pPr>
              <w:rPr>
                <w:rFonts w:asciiTheme="minorHAnsi" w:hAnsiTheme="minorHAnsi"/>
              </w:rPr>
            </w:pPr>
            <w:r w:rsidRPr="002971E2">
              <w:rPr>
                <w:rFonts w:asciiTheme="minorHAnsi" w:hAnsiTheme="minorHAnsi"/>
              </w:rPr>
              <w:t>Hlinsko</w:t>
            </w:r>
          </w:p>
        </w:tc>
        <w:tc>
          <w:tcPr>
            <w:tcW w:w="2835" w:type="dxa"/>
            <w:tcBorders>
              <w:top w:val="nil"/>
              <w:left w:val="nil"/>
              <w:bottom w:val="single" w:sz="4" w:space="0" w:color="D0D7E5"/>
              <w:right w:val="single" w:sz="4" w:space="0" w:color="auto"/>
            </w:tcBorders>
            <w:vAlign w:val="center"/>
          </w:tcPr>
          <w:p w14:paraId="68B83FAF" w14:textId="77777777" w:rsidR="00776672" w:rsidRPr="002971E2" w:rsidRDefault="00776672" w:rsidP="00AB2214">
            <w:pPr>
              <w:rPr>
                <w:rFonts w:asciiTheme="minorHAnsi" w:hAnsiTheme="minorHAnsi"/>
              </w:rPr>
            </w:pPr>
            <w:r w:rsidRPr="002971E2">
              <w:rPr>
                <w:rFonts w:asciiTheme="minorHAnsi" w:hAnsiTheme="minorHAnsi"/>
              </w:rPr>
              <w:t>Slatiňany</w:t>
            </w:r>
          </w:p>
        </w:tc>
      </w:tr>
      <w:tr w:rsidR="00776672" w:rsidRPr="002971E2" w14:paraId="3B3EB348"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AF2F12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519572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58325188" w14:textId="77777777" w:rsidR="00776672" w:rsidRPr="002971E2" w:rsidRDefault="00776672" w:rsidP="00F70917">
            <w:pPr>
              <w:rPr>
                <w:rFonts w:asciiTheme="minorHAnsi" w:hAnsiTheme="minorHAnsi"/>
              </w:rPr>
            </w:pPr>
            <w:r w:rsidRPr="002971E2">
              <w:rPr>
                <w:rFonts w:asciiTheme="minorHAnsi" w:hAnsiTheme="minorHAnsi"/>
              </w:rPr>
              <w:t>Chrast</w:t>
            </w:r>
          </w:p>
        </w:tc>
        <w:tc>
          <w:tcPr>
            <w:tcW w:w="2835" w:type="dxa"/>
            <w:tcBorders>
              <w:top w:val="nil"/>
              <w:left w:val="nil"/>
              <w:bottom w:val="single" w:sz="4" w:space="0" w:color="D0D7E5"/>
              <w:right w:val="single" w:sz="4" w:space="0" w:color="auto"/>
            </w:tcBorders>
            <w:vAlign w:val="center"/>
          </w:tcPr>
          <w:p w14:paraId="1D6EB5BC" w14:textId="77777777" w:rsidR="00776672" w:rsidRPr="002971E2" w:rsidRDefault="00776672" w:rsidP="00AB2214">
            <w:pPr>
              <w:rPr>
                <w:rFonts w:asciiTheme="minorHAnsi" w:hAnsiTheme="minorHAnsi"/>
              </w:rPr>
            </w:pPr>
            <w:r w:rsidRPr="002971E2">
              <w:rPr>
                <w:rFonts w:asciiTheme="minorHAnsi" w:hAnsiTheme="minorHAnsi"/>
              </w:rPr>
              <w:t>Třemošnice</w:t>
            </w:r>
          </w:p>
        </w:tc>
      </w:tr>
      <w:tr w:rsidR="00776672" w:rsidRPr="002971E2" w14:paraId="1BA6C234"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6F709DA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E5D2154"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5D4718C" w14:textId="77777777" w:rsidR="00776672" w:rsidRPr="002971E2" w:rsidRDefault="00776672" w:rsidP="00F70917">
            <w:pPr>
              <w:rPr>
                <w:rFonts w:asciiTheme="minorHAnsi" w:hAnsiTheme="minorHAnsi"/>
              </w:rPr>
            </w:pPr>
            <w:r w:rsidRPr="002971E2">
              <w:rPr>
                <w:rFonts w:asciiTheme="minorHAnsi" w:hAnsiTheme="minorHAnsi"/>
              </w:rPr>
              <w:t>Chrudim</w:t>
            </w:r>
          </w:p>
        </w:tc>
        <w:tc>
          <w:tcPr>
            <w:tcW w:w="2835" w:type="dxa"/>
            <w:tcBorders>
              <w:top w:val="nil"/>
              <w:left w:val="nil"/>
              <w:bottom w:val="single" w:sz="4" w:space="0" w:color="auto"/>
              <w:right w:val="single" w:sz="4" w:space="0" w:color="auto"/>
            </w:tcBorders>
          </w:tcPr>
          <w:p w14:paraId="2215067E" w14:textId="77777777" w:rsidR="00776672" w:rsidRPr="002971E2" w:rsidRDefault="00776672" w:rsidP="00F70917">
            <w:pPr>
              <w:rPr>
                <w:rFonts w:asciiTheme="minorHAnsi" w:hAnsiTheme="minorHAnsi"/>
              </w:rPr>
            </w:pPr>
          </w:p>
        </w:tc>
      </w:tr>
      <w:tr w:rsidR="00776672" w:rsidRPr="002971E2" w14:paraId="6E0A0E90"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677501BB"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0ED04FA8" w14:textId="77777777" w:rsidR="00776672" w:rsidRPr="002971E2" w:rsidRDefault="00776672" w:rsidP="00F70917">
            <w:pPr>
              <w:rPr>
                <w:rFonts w:asciiTheme="minorHAnsi" w:hAnsiTheme="minorHAnsi"/>
              </w:rPr>
            </w:pPr>
            <w:r w:rsidRPr="002971E2">
              <w:rPr>
                <w:rFonts w:asciiTheme="minorHAnsi" w:hAnsiTheme="minorHAnsi"/>
              </w:rPr>
              <w:t>Pardubice</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88CA902" w14:textId="77777777" w:rsidR="00776672" w:rsidRPr="002971E2" w:rsidRDefault="00776672" w:rsidP="00F70917">
            <w:pPr>
              <w:rPr>
                <w:rFonts w:asciiTheme="minorHAnsi" w:hAnsiTheme="minorHAnsi"/>
              </w:rPr>
            </w:pPr>
            <w:r w:rsidRPr="002971E2">
              <w:rPr>
                <w:rFonts w:asciiTheme="minorHAnsi" w:hAnsiTheme="minorHAnsi"/>
              </w:rPr>
              <w:t>Holice</w:t>
            </w:r>
          </w:p>
        </w:tc>
        <w:tc>
          <w:tcPr>
            <w:tcW w:w="2835" w:type="dxa"/>
            <w:tcBorders>
              <w:top w:val="single" w:sz="4" w:space="0" w:color="auto"/>
              <w:left w:val="nil"/>
              <w:bottom w:val="single" w:sz="4" w:space="0" w:color="D0D7E5"/>
              <w:right w:val="single" w:sz="4" w:space="0" w:color="auto"/>
            </w:tcBorders>
            <w:vAlign w:val="center"/>
          </w:tcPr>
          <w:p w14:paraId="773CAEC7" w14:textId="77777777" w:rsidR="00776672" w:rsidRPr="002971E2" w:rsidRDefault="00776672" w:rsidP="00AB2214">
            <w:pPr>
              <w:rPr>
                <w:rFonts w:asciiTheme="minorHAnsi" w:hAnsiTheme="minorHAnsi"/>
              </w:rPr>
            </w:pPr>
            <w:r w:rsidRPr="002971E2">
              <w:rPr>
                <w:rFonts w:asciiTheme="minorHAnsi" w:hAnsiTheme="minorHAnsi"/>
              </w:rPr>
              <w:t>Pardubice</w:t>
            </w:r>
          </w:p>
        </w:tc>
      </w:tr>
      <w:tr w:rsidR="00776672" w:rsidRPr="002971E2" w14:paraId="0BDC9235"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12DD975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A037CC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52D7DE60" w14:textId="77777777" w:rsidR="00776672" w:rsidRPr="002971E2" w:rsidRDefault="00776672" w:rsidP="00F70917">
            <w:pPr>
              <w:rPr>
                <w:rFonts w:asciiTheme="minorHAnsi" w:hAnsiTheme="minorHAnsi"/>
              </w:rPr>
            </w:pPr>
            <w:r w:rsidRPr="002971E2">
              <w:rPr>
                <w:rFonts w:asciiTheme="minorHAnsi" w:hAnsiTheme="minorHAnsi"/>
              </w:rPr>
              <w:t>Chvaletice</w:t>
            </w:r>
          </w:p>
        </w:tc>
        <w:tc>
          <w:tcPr>
            <w:tcW w:w="2835" w:type="dxa"/>
            <w:tcBorders>
              <w:top w:val="nil"/>
              <w:left w:val="nil"/>
              <w:bottom w:val="single" w:sz="4" w:space="0" w:color="D0D7E5"/>
              <w:right w:val="single" w:sz="4" w:space="0" w:color="auto"/>
            </w:tcBorders>
            <w:vAlign w:val="center"/>
          </w:tcPr>
          <w:p w14:paraId="3E7AE629" w14:textId="77777777" w:rsidR="00776672" w:rsidRPr="002971E2" w:rsidRDefault="00776672" w:rsidP="00AB2214">
            <w:pPr>
              <w:rPr>
                <w:rFonts w:asciiTheme="minorHAnsi" w:hAnsiTheme="minorHAnsi"/>
              </w:rPr>
            </w:pPr>
            <w:r w:rsidRPr="002971E2">
              <w:rPr>
                <w:rFonts w:asciiTheme="minorHAnsi" w:hAnsiTheme="minorHAnsi"/>
              </w:rPr>
              <w:t>Přelouč</w:t>
            </w:r>
          </w:p>
        </w:tc>
      </w:tr>
      <w:tr w:rsidR="00776672" w:rsidRPr="002971E2" w14:paraId="58D56338"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27E1B08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183E0A81"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F25BA14" w14:textId="77777777" w:rsidR="00776672" w:rsidRPr="002971E2" w:rsidRDefault="00776672" w:rsidP="00F70917">
            <w:pPr>
              <w:rPr>
                <w:rFonts w:asciiTheme="minorHAnsi" w:hAnsiTheme="minorHAnsi"/>
              </w:rPr>
            </w:pPr>
            <w:r w:rsidRPr="002971E2">
              <w:rPr>
                <w:rFonts w:asciiTheme="minorHAnsi" w:hAnsiTheme="minorHAnsi"/>
              </w:rPr>
              <w:t>Lázně Bohdaneč</w:t>
            </w:r>
          </w:p>
        </w:tc>
        <w:tc>
          <w:tcPr>
            <w:tcW w:w="2835" w:type="dxa"/>
            <w:tcBorders>
              <w:top w:val="nil"/>
              <w:left w:val="nil"/>
              <w:bottom w:val="single" w:sz="4" w:space="0" w:color="auto"/>
              <w:right w:val="single" w:sz="4" w:space="0" w:color="auto"/>
            </w:tcBorders>
            <w:vAlign w:val="center"/>
          </w:tcPr>
          <w:p w14:paraId="0560421F" w14:textId="77777777" w:rsidR="00776672" w:rsidRPr="002971E2" w:rsidRDefault="00776672" w:rsidP="00AB2214">
            <w:pPr>
              <w:rPr>
                <w:rFonts w:asciiTheme="minorHAnsi" w:hAnsiTheme="minorHAnsi"/>
              </w:rPr>
            </w:pPr>
            <w:r w:rsidRPr="002971E2">
              <w:rPr>
                <w:rFonts w:asciiTheme="minorHAnsi" w:hAnsiTheme="minorHAnsi"/>
              </w:rPr>
              <w:t>Sezemice</w:t>
            </w:r>
          </w:p>
        </w:tc>
      </w:tr>
      <w:tr w:rsidR="00776672" w:rsidRPr="002971E2" w14:paraId="34F3D965"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D4C51E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3EE0C37" w14:textId="77777777" w:rsidR="00776672" w:rsidRPr="002971E2" w:rsidRDefault="00776672" w:rsidP="00F70917">
            <w:pPr>
              <w:rPr>
                <w:rFonts w:asciiTheme="minorHAnsi" w:hAnsiTheme="minorHAnsi"/>
              </w:rPr>
            </w:pPr>
            <w:r w:rsidRPr="002971E2">
              <w:rPr>
                <w:rFonts w:asciiTheme="minorHAnsi" w:hAnsiTheme="minorHAnsi"/>
              </w:rPr>
              <w:t>Svitavy</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E576DE7" w14:textId="77777777" w:rsidR="00776672" w:rsidRPr="002971E2" w:rsidRDefault="00776672" w:rsidP="00F70917">
            <w:pPr>
              <w:rPr>
                <w:rFonts w:asciiTheme="minorHAnsi" w:hAnsiTheme="minorHAnsi"/>
              </w:rPr>
            </w:pPr>
            <w:r w:rsidRPr="002971E2">
              <w:rPr>
                <w:rFonts w:asciiTheme="minorHAnsi" w:hAnsiTheme="minorHAnsi"/>
              </w:rPr>
              <w:t>Litomyšl</w:t>
            </w:r>
          </w:p>
        </w:tc>
        <w:tc>
          <w:tcPr>
            <w:tcW w:w="2835" w:type="dxa"/>
            <w:tcBorders>
              <w:top w:val="single" w:sz="4" w:space="0" w:color="auto"/>
              <w:left w:val="nil"/>
              <w:bottom w:val="single" w:sz="4" w:space="0" w:color="D0D7E5"/>
              <w:right w:val="single" w:sz="4" w:space="0" w:color="auto"/>
            </w:tcBorders>
            <w:vAlign w:val="center"/>
          </w:tcPr>
          <w:p w14:paraId="1B1FFB2E" w14:textId="77777777" w:rsidR="00776672" w:rsidRPr="002971E2" w:rsidRDefault="00776672" w:rsidP="00AB2214">
            <w:pPr>
              <w:rPr>
                <w:rFonts w:asciiTheme="minorHAnsi" w:hAnsiTheme="minorHAnsi"/>
              </w:rPr>
            </w:pPr>
            <w:r w:rsidRPr="002971E2">
              <w:rPr>
                <w:rFonts w:asciiTheme="minorHAnsi" w:hAnsiTheme="minorHAnsi"/>
              </w:rPr>
              <w:t>Polička</w:t>
            </w:r>
          </w:p>
        </w:tc>
      </w:tr>
      <w:tr w:rsidR="00776672" w:rsidRPr="002971E2" w14:paraId="35041EB5"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09E7CEB0"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1CF0E4F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08DC0CF" w14:textId="77777777" w:rsidR="00776672" w:rsidRPr="002971E2" w:rsidRDefault="00776672" w:rsidP="00F70917">
            <w:pPr>
              <w:rPr>
                <w:rFonts w:asciiTheme="minorHAnsi" w:hAnsiTheme="minorHAnsi"/>
              </w:rPr>
            </w:pPr>
            <w:r w:rsidRPr="002971E2">
              <w:rPr>
                <w:rFonts w:asciiTheme="minorHAnsi" w:hAnsiTheme="minorHAnsi"/>
              </w:rPr>
              <w:t>Moravská Třebová</w:t>
            </w:r>
          </w:p>
        </w:tc>
        <w:tc>
          <w:tcPr>
            <w:tcW w:w="2835" w:type="dxa"/>
            <w:tcBorders>
              <w:top w:val="nil"/>
              <w:left w:val="nil"/>
              <w:bottom w:val="single" w:sz="4" w:space="0" w:color="auto"/>
              <w:right w:val="single" w:sz="4" w:space="0" w:color="auto"/>
            </w:tcBorders>
            <w:vAlign w:val="center"/>
          </w:tcPr>
          <w:p w14:paraId="392AAB8D" w14:textId="77777777" w:rsidR="00776672" w:rsidRPr="002971E2" w:rsidRDefault="00776672" w:rsidP="00AB2214">
            <w:pPr>
              <w:rPr>
                <w:rFonts w:asciiTheme="minorHAnsi" w:hAnsiTheme="minorHAnsi"/>
              </w:rPr>
            </w:pPr>
            <w:r w:rsidRPr="002971E2">
              <w:rPr>
                <w:rFonts w:asciiTheme="minorHAnsi" w:hAnsiTheme="minorHAnsi"/>
              </w:rPr>
              <w:t>Svitavy</w:t>
            </w:r>
          </w:p>
        </w:tc>
      </w:tr>
    </w:tbl>
    <w:p w14:paraId="7A1AE177" w14:textId="77777777" w:rsidR="00776672" w:rsidRPr="002971E2" w:rsidRDefault="00776672">
      <w:pPr>
        <w:rPr>
          <w:rFonts w:asciiTheme="minorHAnsi" w:hAnsiTheme="minorHAnsi"/>
        </w:rPr>
      </w:pPr>
    </w:p>
    <w:p w14:paraId="744878A8" w14:textId="77777777" w:rsidR="00776672" w:rsidRPr="002971E2" w:rsidRDefault="00776672">
      <w:pPr>
        <w:rPr>
          <w:rFonts w:asciiTheme="minorHAnsi" w:hAnsiTheme="minorHAnsi"/>
        </w:rPr>
      </w:pPr>
    </w:p>
    <w:tbl>
      <w:tblPr>
        <w:tblW w:w="9938" w:type="dxa"/>
        <w:tblInd w:w="55" w:type="dxa"/>
        <w:tblCellMar>
          <w:left w:w="70" w:type="dxa"/>
          <w:right w:w="70" w:type="dxa"/>
        </w:tblCellMar>
        <w:tblLook w:val="04A0" w:firstRow="1" w:lastRow="0" w:firstColumn="1" w:lastColumn="0" w:noHBand="0" w:noVBand="1"/>
      </w:tblPr>
      <w:tblGrid>
        <w:gridCol w:w="1716"/>
        <w:gridCol w:w="2410"/>
        <w:gridCol w:w="2977"/>
        <w:gridCol w:w="2835"/>
      </w:tblGrid>
      <w:tr w:rsidR="00776672" w:rsidRPr="002971E2" w14:paraId="4710094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1B49AA90"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4210E95" w14:textId="77777777" w:rsidR="00776672" w:rsidRPr="002971E2" w:rsidRDefault="00776672" w:rsidP="00F70917">
            <w:pPr>
              <w:rPr>
                <w:rFonts w:asciiTheme="minorHAnsi" w:hAnsiTheme="minorHAnsi"/>
              </w:rPr>
            </w:pPr>
            <w:r w:rsidRPr="002971E2">
              <w:rPr>
                <w:rFonts w:asciiTheme="minorHAnsi" w:hAnsiTheme="minorHAnsi"/>
              </w:rPr>
              <w:t>Ústí nad Orlicí</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333953C7" w14:textId="77777777" w:rsidR="00776672" w:rsidRPr="002971E2" w:rsidRDefault="00776672" w:rsidP="00F70917">
            <w:pPr>
              <w:rPr>
                <w:rFonts w:asciiTheme="minorHAnsi" w:hAnsiTheme="minorHAnsi"/>
              </w:rPr>
            </w:pPr>
            <w:r w:rsidRPr="002971E2">
              <w:rPr>
                <w:rFonts w:asciiTheme="minorHAnsi" w:hAnsiTheme="minorHAnsi"/>
              </w:rPr>
              <w:t>Červená Voda</w:t>
            </w:r>
          </w:p>
        </w:tc>
        <w:tc>
          <w:tcPr>
            <w:tcW w:w="2835" w:type="dxa"/>
            <w:tcBorders>
              <w:top w:val="single" w:sz="4" w:space="0" w:color="auto"/>
              <w:left w:val="nil"/>
              <w:bottom w:val="single" w:sz="4" w:space="0" w:color="D0D7E5"/>
              <w:right w:val="single" w:sz="4" w:space="0" w:color="auto"/>
            </w:tcBorders>
            <w:vAlign w:val="center"/>
          </w:tcPr>
          <w:p w14:paraId="394FD7A1" w14:textId="77777777" w:rsidR="00776672" w:rsidRPr="002971E2" w:rsidRDefault="00776672" w:rsidP="00AB2214">
            <w:pPr>
              <w:rPr>
                <w:rFonts w:asciiTheme="minorHAnsi" w:hAnsiTheme="minorHAnsi"/>
              </w:rPr>
            </w:pPr>
            <w:r w:rsidRPr="002971E2">
              <w:rPr>
                <w:rFonts w:asciiTheme="minorHAnsi" w:hAnsiTheme="minorHAnsi"/>
              </w:rPr>
              <w:t>Lanškroun</w:t>
            </w:r>
          </w:p>
        </w:tc>
      </w:tr>
      <w:tr w:rsidR="00776672" w:rsidRPr="002971E2" w14:paraId="41B14FD5"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D403E0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497B76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B64D599" w14:textId="77777777" w:rsidR="00776672" w:rsidRPr="002971E2" w:rsidRDefault="00776672" w:rsidP="00F70917">
            <w:pPr>
              <w:rPr>
                <w:rFonts w:asciiTheme="minorHAnsi" w:hAnsiTheme="minorHAnsi"/>
              </w:rPr>
            </w:pPr>
            <w:r w:rsidRPr="002971E2">
              <w:rPr>
                <w:rFonts w:asciiTheme="minorHAnsi" w:hAnsiTheme="minorHAnsi"/>
              </w:rPr>
              <w:t>Česká Třebová</w:t>
            </w:r>
          </w:p>
        </w:tc>
        <w:tc>
          <w:tcPr>
            <w:tcW w:w="2835" w:type="dxa"/>
            <w:tcBorders>
              <w:top w:val="nil"/>
              <w:left w:val="nil"/>
              <w:bottom w:val="single" w:sz="4" w:space="0" w:color="D0D7E5"/>
              <w:right w:val="single" w:sz="4" w:space="0" w:color="auto"/>
            </w:tcBorders>
            <w:vAlign w:val="center"/>
          </w:tcPr>
          <w:p w14:paraId="266311DF" w14:textId="77777777" w:rsidR="00776672" w:rsidRPr="002971E2" w:rsidRDefault="00776672" w:rsidP="00AB2214">
            <w:pPr>
              <w:rPr>
                <w:rFonts w:asciiTheme="minorHAnsi" w:hAnsiTheme="minorHAnsi"/>
              </w:rPr>
            </w:pPr>
            <w:r w:rsidRPr="002971E2">
              <w:rPr>
                <w:rFonts w:asciiTheme="minorHAnsi" w:hAnsiTheme="minorHAnsi"/>
              </w:rPr>
              <w:t>Letohrad</w:t>
            </w:r>
          </w:p>
        </w:tc>
      </w:tr>
      <w:tr w:rsidR="00776672" w:rsidRPr="002971E2" w14:paraId="550FCC60"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A508495"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0DFB18A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4EE88CD" w14:textId="77777777" w:rsidR="00776672" w:rsidRPr="002971E2" w:rsidRDefault="00776672" w:rsidP="00F70917">
            <w:pPr>
              <w:rPr>
                <w:rFonts w:asciiTheme="minorHAnsi" w:hAnsiTheme="minorHAnsi"/>
              </w:rPr>
            </w:pPr>
            <w:r w:rsidRPr="002971E2">
              <w:rPr>
                <w:rFonts w:asciiTheme="minorHAnsi" w:hAnsiTheme="minorHAnsi"/>
              </w:rPr>
              <w:t>Choceň</w:t>
            </w:r>
          </w:p>
        </w:tc>
        <w:tc>
          <w:tcPr>
            <w:tcW w:w="2835" w:type="dxa"/>
            <w:tcBorders>
              <w:top w:val="nil"/>
              <w:left w:val="nil"/>
              <w:bottom w:val="single" w:sz="4" w:space="0" w:color="D0D7E5"/>
              <w:right w:val="single" w:sz="4" w:space="0" w:color="auto"/>
            </w:tcBorders>
            <w:vAlign w:val="center"/>
          </w:tcPr>
          <w:p w14:paraId="7E030626" w14:textId="77777777" w:rsidR="00776672" w:rsidRPr="002971E2" w:rsidRDefault="00776672" w:rsidP="00AB2214">
            <w:pPr>
              <w:rPr>
                <w:rFonts w:asciiTheme="minorHAnsi" w:hAnsiTheme="minorHAnsi"/>
              </w:rPr>
            </w:pPr>
            <w:r w:rsidRPr="002971E2">
              <w:rPr>
                <w:rFonts w:asciiTheme="minorHAnsi" w:hAnsiTheme="minorHAnsi"/>
              </w:rPr>
              <w:t>Ústí nad Orlicí</w:t>
            </w:r>
          </w:p>
        </w:tc>
      </w:tr>
      <w:tr w:rsidR="00776672" w:rsidRPr="002971E2" w14:paraId="76E42CBC"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5A20605B"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71D68F7"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E508068" w14:textId="77777777" w:rsidR="00776672" w:rsidRPr="002971E2" w:rsidRDefault="00776672" w:rsidP="00F70917">
            <w:pPr>
              <w:rPr>
                <w:rFonts w:asciiTheme="minorHAnsi" w:hAnsiTheme="minorHAnsi"/>
              </w:rPr>
            </w:pPr>
            <w:r w:rsidRPr="002971E2">
              <w:rPr>
                <w:rFonts w:asciiTheme="minorHAnsi" w:hAnsiTheme="minorHAnsi"/>
              </w:rPr>
              <w:t>Jablonné nad Orlicí</w:t>
            </w:r>
          </w:p>
        </w:tc>
        <w:tc>
          <w:tcPr>
            <w:tcW w:w="2835" w:type="dxa"/>
            <w:tcBorders>
              <w:top w:val="nil"/>
              <w:left w:val="nil"/>
              <w:bottom w:val="single" w:sz="4" w:space="0" w:color="D0D7E5"/>
              <w:right w:val="single" w:sz="4" w:space="0" w:color="auto"/>
            </w:tcBorders>
            <w:vAlign w:val="center"/>
          </w:tcPr>
          <w:p w14:paraId="615AE3DB" w14:textId="77777777" w:rsidR="00776672" w:rsidRPr="002971E2" w:rsidRDefault="00776672" w:rsidP="00AB2214">
            <w:pPr>
              <w:rPr>
                <w:rFonts w:asciiTheme="minorHAnsi" w:hAnsiTheme="minorHAnsi"/>
              </w:rPr>
            </w:pPr>
            <w:r w:rsidRPr="002971E2">
              <w:rPr>
                <w:rFonts w:asciiTheme="minorHAnsi" w:hAnsiTheme="minorHAnsi"/>
              </w:rPr>
              <w:t>Vysoké Mýto</w:t>
            </w:r>
          </w:p>
        </w:tc>
      </w:tr>
      <w:tr w:rsidR="00776672" w:rsidRPr="002971E2" w14:paraId="4646C686"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A9522E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667F1D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CB6D393" w14:textId="77777777" w:rsidR="00776672" w:rsidRPr="002971E2" w:rsidRDefault="00776672" w:rsidP="00F70917">
            <w:pPr>
              <w:rPr>
                <w:rFonts w:asciiTheme="minorHAnsi" w:hAnsiTheme="minorHAnsi"/>
              </w:rPr>
            </w:pPr>
            <w:r w:rsidRPr="002971E2">
              <w:rPr>
                <w:rFonts w:asciiTheme="minorHAnsi" w:hAnsiTheme="minorHAnsi"/>
              </w:rPr>
              <w:t>Králíky</w:t>
            </w:r>
          </w:p>
        </w:tc>
        <w:tc>
          <w:tcPr>
            <w:tcW w:w="2835" w:type="dxa"/>
            <w:tcBorders>
              <w:top w:val="nil"/>
              <w:left w:val="nil"/>
              <w:bottom w:val="single" w:sz="4" w:space="0" w:color="D0D7E5"/>
              <w:right w:val="single" w:sz="4" w:space="0" w:color="auto"/>
            </w:tcBorders>
            <w:vAlign w:val="center"/>
          </w:tcPr>
          <w:p w14:paraId="1CDF86E5" w14:textId="77777777" w:rsidR="00776672" w:rsidRPr="002971E2" w:rsidRDefault="00776672" w:rsidP="00AB2214">
            <w:pPr>
              <w:rPr>
                <w:rFonts w:asciiTheme="minorHAnsi" w:hAnsiTheme="minorHAnsi"/>
              </w:rPr>
            </w:pPr>
            <w:r w:rsidRPr="002971E2">
              <w:rPr>
                <w:rFonts w:asciiTheme="minorHAnsi" w:hAnsiTheme="minorHAnsi"/>
              </w:rPr>
              <w:t>Žamberk</w:t>
            </w:r>
          </w:p>
        </w:tc>
      </w:tr>
      <w:tr w:rsidR="00776672" w:rsidRPr="002971E2" w14:paraId="251A3F06" w14:textId="77777777" w:rsidTr="00AB2214">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243AD986" w14:textId="77777777" w:rsidR="00776672" w:rsidRPr="002971E2" w:rsidRDefault="00776672" w:rsidP="00F70917">
            <w:pPr>
              <w:rPr>
                <w:rFonts w:asciiTheme="minorHAnsi" w:hAnsiTheme="minorHAnsi"/>
              </w:rPr>
            </w:pPr>
            <w:r w:rsidRPr="002971E2">
              <w:rPr>
                <w:rFonts w:asciiTheme="minorHAnsi" w:hAnsiTheme="minorHAnsi"/>
              </w:rPr>
              <w:t>Plzeňský</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00B7B12A" w14:textId="77777777" w:rsidR="00776672" w:rsidRPr="002971E2" w:rsidRDefault="00776672" w:rsidP="00F70917">
            <w:pPr>
              <w:rPr>
                <w:rFonts w:asciiTheme="minorHAnsi" w:hAnsiTheme="minorHAnsi"/>
              </w:rPr>
            </w:pPr>
            <w:r w:rsidRPr="002971E2">
              <w:rPr>
                <w:rFonts w:asciiTheme="minorHAnsi" w:hAnsiTheme="minorHAnsi"/>
              </w:rPr>
              <w:t>Domažlice</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21456AD" w14:textId="77777777" w:rsidR="00776672" w:rsidRPr="002971E2" w:rsidRDefault="00776672" w:rsidP="00F70917">
            <w:pPr>
              <w:rPr>
                <w:rFonts w:asciiTheme="minorHAnsi" w:hAnsiTheme="minorHAnsi"/>
              </w:rPr>
            </w:pPr>
            <w:r w:rsidRPr="002971E2">
              <w:rPr>
                <w:rFonts w:asciiTheme="minorHAnsi" w:hAnsiTheme="minorHAnsi"/>
              </w:rPr>
              <w:t>Domažlice</w:t>
            </w:r>
          </w:p>
        </w:tc>
        <w:tc>
          <w:tcPr>
            <w:tcW w:w="2835" w:type="dxa"/>
            <w:tcBorders>
              <w:top w:val="single" w:sz="4" w:space="0" w:color="auto"/>
              <w:left w:val="nil"/>
              <w:bottom w:val="single" w:sz="4" w:space="0" w:color="D0D7E5"/>
              <w:right w:val="single" w:sz="4" w:space="0" w:color="auto"/>
            </w:tcBorders>
            <w:vAlign w:val="center"/>
          </w:tcPr>
          <w:p w14:paraId="014DEA18" w14:textId="77777777" w:rsidR="00776672" w:rsidRPr="002971E2" w:rsidRDefault="00776672" w:rsidP="00AB2214">
            <w:pPr>
              <w:rPr>
                <w:rFonts w:asciiTheme="minorHAnsi" w:hAnsiTheme="minorHAnsi"/>
              </w:rPr>
            </w:pPr>
            <w:r w:rsidRPr="002971E2">
              <w:rPr>
                <w:rFonts w:asciiTheme="minorHAnsi" w:hAnsiTheme="minorHAnsi"/>
              </w:rPr>
              <w:t>Kdyně</w:t>
            </w:r>
          </w:p>
        </w:tc>
      </w:tr>
      <w:tr w:rsidR="00776672" w:rsidRPr="002971E2" w14:paraId="55801BBC"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AF0900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9D224C5"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0DD99DAB" w14:textId="77777777" w:rsidR="00776672" w:rsidRPr="002971E2" w:rsidRDefault="00776672" w:rsidP="00F70917">
            <w:pPr>
              <w:rPr>
                <w:rFonts w:asciiTheme="minorHAnsi" w:hAnsiTheme="minorHAnsi"/>
              </w:rPr>
            </w:pPr>
            <w:r w:rsidRPr="002971E2">
              <w:rPr>
                <w:rFonts w:asciiTheme="minorHAnsi" w:hAnsiTheme="minorHAnsi"/>
              </w:rPr>
              <w:t>Holýšov</w:t>
            </w:r>
          </w:p>
        </w:tc>
        <w:tc>
          <w:tcPr>
            <w:tcW w:w="2835" w:type="dxa"/>
            <w:tcBorders>
              <w:top w:val="nil"/>
              <w:left w:val="nil"/>
              <w:bottom w:val="single" w:sz="4" w:space="0" w:color="D0D7E5"/>
              <w:right w:val="single" w:sz="4" w:space="0" w:color="auto"/>
            </w:tcBorders>
            <w:vAlign w:val="center"/>
          </w:tcPr>
          <w:p w14:paraId="70826596" w14:textId="77777777" w:rsidR="00776672" w:rsidRPr="002971E2" w:rsidRDefault="00776672" w:rsidP="00AB2214">
            <w:pPr>
              <w:rPr>
                <w:rFonts w:asciiTheme="minorHAnsi" w:hAnsiTheme="minorHAnsi"/>
              </w:rPr>
            </w:pPr>
            <w:r w:rsidRPr="002971E2">
              <w:rPr>
                <w:rFonts w:asciiTheme="minorHAnsi" w:hAnsiTheme="minorHAnsi"/>
              </w:rPr>
              <w:t>Staňkov</w:t>
            </w:r>
          </w:p>
        </w:tc>
      </w:tr>
      <w:tr w:rsidR="00776672" w:rsidRPr="002971E2" w14:paraId="5A460454" w14:textId="77777777" w:rsidTr="00776672">
        <w:trPr>
          <w:trHeight w:val="274"/>
        </w:trPr>
        <w:tc>
          <w:tcPr>
            <w:tcW w:w="1716" w:type="dxa"/>
            <w:tcBorders>
              <w:top w:val="nil"/>
              <w:left w:val="single" w:sz="8" w:space="0" w:color="auto"/>
              <w:right w:val="nil"/>
            </w:tcBorders>
            <w:shd w:val="clear" w:color="auto" w:fill="auto"/>
            <w:noWrap/>
            <w:vAlign w:val="bottom"/>
            <w:hideMark/>
          </w:tcPr>
          <w:p w14:paraId="2EB4D909"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AF6EAA9"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D953EAC" w14:textId="77777777" w:rsidR="00776672" w:rsidRPr="002971E2" w:rsidRDefault="00776672" w:rsidP="00F70917">
            <w:pPr>
              <w:rPr>
                <w:rFonts w:asciiTheme="minorHAnsi" w:hAnsiTheme="minorHAnsi"/>
              </w:rPr>
            </w:pPr>
            <w:r w:rsidRPr="002971E2">
              <w:rPr>
                <w:rFonts w:asciiTheme="minorHAnsi" w:hAnsiTheme="minorHAnsi"/>
              </w:rPr>
              <w:t>Horšovský Týn</w:t>
            </w:r>
          </w:p>
        </w:tc>
        <w:tc>
          <w:tcPr>
            <w:tcW w:w="2835" w:type="dxa"/>
            <w:tcBorders>
              <w:top w:val="nil"/>
              <w:left w:val="nil"/>
              <w:bottom w:val="single" w:sz="4" w:space="0" w:color="D0D7E5"/>
              <w:right w:val="single" w:sz="4" w:space="0" w:color="auto"/>
            </w:tcBorders>
          </w:tcPr>
          <w:p w14:paraId="019207E8" w14:textId="77777777" w:rsidR="00776672" w:rsidRPr="002971E2" w:rsidRDefault="00776672" w:rsidP="00F70917">
            <w:pPr>
              <w:rPr>
                <w:rFonts w:asciiTheme="minorHAnsi" w:hAnsiTheme="minorHAnsi"/>
              </w:rPr>
            </w:pPr>
          </w:p>
        </w:tc>
      </w:tr>
      <w:tr w:rsidR="00776672" w:rsidRPr="002971E2" w14:paraId="650E66BD"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4B20FB6F"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B5AAC5D" w14:textId="77777777" w:rsidR="00776672" w:rsidRPr="002971E2" w:rsidRDefault="00776672" w:rsidP="00F70917">
            <w:pPr>
              <w:rPr>
                <w:rFonts w:asciiTheme="minorHAnsi" w:hAnsiTheme="minorHAnsi"/>
              </w:rPr>
            </w:pPr>
            <w:r w:rsidRPr="002971E2">
              <w:rPr>
                <w:rFonts w:asciiTheme="minorHAnsi" w:hAnsiTheme="minorHAnsi"/>
              </w:rPr>
              <w:t>Klatovy</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709339DC" w14:textId="77777777" w:rsidR="00776672" w:rsidRPr="002971E2" w:rsidRDefault="00776672" w:rsidP="00F70917">
            <w:pPr>
              <w:rPr>
                <w:rFonts w:asciiTheme="minorHAnsi" w:hAnsiTheme="minorHAnsi"/>
              </w:rPr>
            </w:pPr>
            <w:r w:rsidRPr="002971E2">
              <w:rPr>
                <w:rFonts w:asciiTheme="minorHAnsi" w:hAnsiTheme="minorHAnsi"/>
              </w:rPr>
              <w:t>Horažďovice</w:t>
            </w:r>
          </w:p>
        </w:tc>
        <w:tc>
          <w:tcPr>
            <w:tcW w:w="2835" w:type="dxa"/>
            <w:tcBorders>
              <w:top w:val="single" w:sz="4" w:space="0" w:color="auto"/>
              <w:left w:val="nil"/>
              <w:bottom w:val="single" w:sz="4" w:space="0" w:color="D0D7E5"/>
              <w:right w:val="single" w:sz="4" w:space="0" w:color="auto"/>
            </w:tcBorders>
            <w:vAlign w:val="center"/>
          </w:tcPr>
          <w:p w14:paraId="5B1F911A" w14:textId="77777777" w:rsidR="00776672" w:rsidRPr="002971E2" w:rsidRDefault="00776672" w:rsidP="00AB2214">
            <w:pPr>
              <w:rPr>
                <w:rFonts w:asciiTheme="minorHAnsi" w:hAnsiTheme="minorHAnsi"/>
              </w:rPr>
            </w:pPr>
            <w:r w:rsidRPr="002971E2">
              <w:rPr>
                <w:rFonts w:asciiTheme="minorHAnsi" w:hAnsiTheme="minorHAnsi"/>
              </w:rPr>
              <w:t>Nýrsko</w:t>
            </w:r>
          </w:p>
        </w:tc>
      </w:tr>
      <w:tr w:rsidR="00776672" w:rsidRPr="002971E2" w14:paraId="2690E367"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748847C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2B35DB48"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4C2A3219" w14:textId="77777777" w:rsidR="00776672" w:rsidRPr="002971E2" w:rsidRDefault="00776672" w:rsidP="00F70917">
            <w:pPr>
              <w:rPr>
                <w:rFonts w:asciiTheme="minorHAnsi" w:hAnsiTheme="minorHAnsi"/>
              </w:rPr>
            </w:pPr>
            <w:r w:rsidRPr="002971E2">
              <w:rPr>
                <w:rFonts w:asciiTheme="minorHAnsi" w:hAnsiTheme="minorHAnsi"/>
              </w:rPr>
              <w:t>Klatovy</w:t>
            </w:r>
          </w:p>
        </w:tc>
        <w:tc>
          <w:tcPr>
            <w:tcW w:w="2835" w:type="dxa"/>
            <w:tcBorders>
              <w:top w:val="nil"/>
              <w:left w:val="nil"/>
              <w:bottom w:val="single" w:sz="4" w:space="0" w:color="auto"/>
              <w:right w:val="single" w:sz="4" w:space="0" w:color="auto"/>
            </w:tcBorders>
            <w:vAlign w:val="center"/>
          </w:tcPr>
          <w:p w14:paraId="09D0B3DD" w14:textId="77777777" w:rsidR="00776672" w:rsidRPr="002971E2" w:rsidRDefault="00776672" w:rsidP="00AB2214">
            <w:pPr>
              <w:rPr>
                <w:rFonts w:asciiTheme="minorHAnsi" w:hAnsiTheme="minorHAnsi"/>
              </w:rPr>
            </w:pPr>
            <w:r w:rsidRPr="002971E2">
              <w:rPr>
                <w:rFonts w:asciiTheme="minorHAnsi" w:hAnsiTheme="minorHAnsi"/>
              </w:rPr>
              <w:t>Sušice</w:t>
            </w:r>
          </w:p>
        </w:tc>
      </w:tr>
      <w:tr w:rsidR="00776672" w:rsidRPr="002971E2" w14:paraId="70E6F23E"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1F70B02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1227174" w14:textId="77777777" w:rsidR="00776672" w:rsidRPr="002971E2" w:rsidRDefault="00776672" w:rsidP="00F70917">
            <w:pPr>
              <w:rPr>
                <w:rFonts w:asciiTheme="minorHAnsi" w:hAnsiTheme="minorHAnsi"/>
              </w:rPr>
            </w:pPr>
            <w:r w:rsidRPr="002971E2">
              <w:rPr>
                <w:rFonts w:asciiTheme="minorHAnsi" w:hAnsiTheme="minorHAnsi"/>
              </w:rPr>
              <w:t>Plzeň-jih</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1674C33" w14:textId="77777777" w:rsidR="00776672" w:rsidRPr="002971E2" w:rsidRDefault="00776672" w:rsidP="00F70917">
            <w:pPr>
              <w:rPr>
                <w:rFonts w:asciiTheme="minorHAnsi" w:hAnsiTheme="minorHAnsi"/>
              </w:rPr>
            </w:pPr>
            <w:r w:rsidRPr="002971E2">
              <w:rPr>
                <w:rFonts w:asciiTheme="minorHAnsi" w:hAnsiTheme="minorHAnsi"/>
              </w:rPr>
              <w:t>Blovice</w:t>
            </w:r>
          </w:p>
        </w:tc>
        <w:tc>
          <w:tcPr>
            <w:tcW w:w="2835" w:type="dxa"/>
            <w:tcBorders>
              <w:top w:val="single" w:sz="4" w:space="0" w:color="auto"/>
              <w:left w:val="nil"/>
              <w:bottom w:val="single" w:sz="4" w:space="0" w:color="D0D7E5"/>
              <w:right w:val="single" w:sz="4" w:space="0" w:color="auto"/>
            </w:tcBorders>
            <w:vAlign w:val="center"/>
          </w:tcPr>
          <w:p w14:paraId="52E3314B" w14:textId="77777777" w:rsidR="00776672" w:rsidRPr="002971E2" w:rsidRDefault="00776672" w:rsidP="00AB2214">
            <w:pPr>
              <w:rPr>
                <w:rFonts w:asciiTheme="minorHAnsi" w:hAnsiTheme="minorHAnsi"/>
              </w:rPr>
            </w:pPr>
            <w:r w:rsidRPr="002971E2">
              <w:rPr>
                <w:rFonts w:asciiTheme="minorHAnsi" w:hAnsiTheme="minorHAnsi"/>
              </w:rPr>
              <w:t>Přeštice</w:t>
            </w:r>
          </w:p>
        </w:tc>
      </w:tr>
      <w:tr w:rsidR="00776672" w:rsidRPr="002971E2" w14:paraId="0662BAA3"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66E8393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5E80D8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25CF639" w14:textId="77777777" w:rsidR="00776672" w:rsidRPr="002971E2" w:rsidRDefault="00776672" w:rsidP="00F70917">
            <w:pPr>
              <w:rPr>
                <w:rFonts w:asciiTheme="minorHAnsi" w:hAnsiTheme="minorHAnsi"/>
              </w:rPr>
            </w:pPr>
            <w:r w:rsidRPr="002971E2">
              <w:rPr>
                <w:rFonts w:asciiTheme="minorHAnsi" w:hAnsiTheme="minorHAnsi"/>
              </w:rPr>
              <w:t>Dobřany</w:t>
            </w:r>
          </w:p>
        </w:tc>
        <w:tc>
          <w:tcPr>
            <w:tcW w:w="2835" w:type="dxa"/>
            <w:tcBorders>
              <w:top w:val="nil"/>
              <w:left w:val="nil"/>
              <w:bottom w:val="single" w:sz="4" w:space="0" w:color="D0D7E5"/>
              <w:right w:val="single" w:sz="4" w:space="0" w:color="auto"/>
            </w:tcBorders>
            <w:vAlign w:val="center"/>
          </w:tcPr>
          <w:p w14:paraId="235EC971" w14:textId="77777777" w:rsidR="00776672" w:rsidRPr="002971E2" w:rsidRDefault="00776672" w:rsidP="00AB2214">
            <w:pPr>
              <w:rPr>
                <w:rFonts w:asciiTheme="minorHAnsi" w:hAnsiTheme="minorHAnsi"/>
              </w:rPr>
            </w:pPr>
            <w:r w:rsidRPr="002971E2">
              <w:rPr>
                <w:rFonts w:asciiTheme="minorHAnsi" w:hAnsiTheme="minorHAnsi"/>
              </w:rPr>
              <w:t>Stod</w:t>
            </w:r>
          </w:p>
        </w:tc>
      </w:tr>
      <w:tr w:rsidR="00776672" w:rsidRPr="002971E2" w14:paraId="7C56D620"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149EB6BD"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27D53AF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3A44DCF1" w14:textId="77777777" w:rsidR="00776672" w:rsidRPr="002971E2" w:rsidRDefault="00776672" w:rsidP="00F70917">
            <w:pPr>
              <w:rPr>
                <w:rFonts w:asciiTheme="minorHAnsi" w:hAnsiTheme="minorHAnsi"/>
              </w:rPr>
            </w:pPr>
            <w:r w:rsidRPr="002971E2">
              <w:rPr>
                <w:rFonts w:asciiTheme="minorHAnsi" w:hAnsiTheme="minorHAnsi"/>
              </w:rPr>
              <w:t>Nepomuk</w:t>
            </w:r>
          </w:p>
        </w:tc>
        <w:tc>
          <w:tcPr>
            <w:tcW w:w="2835" w:type="dxa"/>
            <w:tcBorders>
              <w:top w:val="nil"/>
              <w:left w:val="nil"/>
              <w:bottom w:val="single" w:sz="4" w:space="0" w:color="auto"/>
              <w:right w:val="single" w:sz="4" w:space="0" w:color="auto"/>
            </w:tcBorders>
          </w:tcPr>
          <w:p w14:paraId="7EDCEC01" w14:textId="77777777" w:rsidR="00776672" w:rsidRPr="002971E2" w:rsidRDefault="00776672" w:rsidP="00F70917">
            <w:pPr>
              <w:rPr>
                <w:rFonts w:asciiTheme="minorHAnsi" w:hAnsiTheme="minorHAnsi"/>
              </w:rPr>
            </w:pPr>
          </w:p>
        </w:tc>
      </w:tr>
      <w:tr w:rsidR="00776672" w:rsidRPr="002971E2" w14:paraId="2F59F66C"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2A617BE4"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DAB3D0" w14:textId="77777777" w:rsidR="00776672" w:rsidRPr="002971E2" w:rsidRDefault="00776672" w:rsidP="00F70917">
            <w:pPr>
              <w:rPr>
                <w:rFonts w:asciiTheme="minorHAnsi" w:hAnsiTheme="minorHAnsi"/>
              </w:rPr>
            </w:pPr>
            <w:r w:rsidRPr="002971E2">
              <w:rPr>
                <w:rFonts w:asciiTheme="minorHAnsi" w:hAnsiTheme="minorHAnsi"/>
              </w:rPr>
              <w:t>Plzeň-město</w:t>
            </w:r>
          </w:p>
        </w:tc>
        <w:tc>
          <w:tcPr>
            <w:tcW w:w="2977" w:type="dxa"/>
            <w:tcBorders>
              <w:top w:val="single" w:sz="4" w:space="0" w:color="auto"/>
              <w:left w:val="nil"/>
              <w:bottom w:val="single" w:sz="4" w:space="0" w:color="auto"/>
              <w:right w:val="single" w:sz="8" w:space="0" w:color="auto"/>
            </w:tcBorders>
            <w:shd w:val="clear" w:color="auto" w:fill="auto"/>
            <w:noWrap/>
            <w:vAlign w:val="center"/>
            <w:hideMark/>
          </w:tcPr>
          <w:p w14:paraId="79313888" w14:textId="77777777" w:rsidR="00776672" w:rsidRPr="002971E2" w:rsidRDefault="00776672" w:rsidP="00F70917">
            <w:pPr>
              <w:rPr>
                <w:rFonts w:asciiTheme="minorHAnsi" w:hAnsiTheme="minorHAnsi"/>
              </w:rPr>
            </w:pPr>
            <w:r w:rsidRPr="002971E2">
              <w:rPr>
                <w:rFonts w:asciiTheme="minorHAnsi" w:hAnsiTheme="minorHAnsi"/>
              </w:rPr>
              <w:t>Plzeň</w:t>
            </w:r>
          </w:p>
        </w:tc>
        <w:tc>
          <w:tcPr>
            <w:tcW w:w="2835" w:type="dxa"/>
            <w:tcBorders>
              <w:top w:val="single" w:sz="4" w:space="0" w:color="auto"/>
              <w:left w:val="nil"/>
              <w:bottom w:val="single" w:sz="4" w:space="0" w:color="auto"/>
              <w:right w:val="single" w:sz="4" w:space="0" w:color="auto"/>
            </w:tcBorders>
          </w:tcPr>
          <w:p w14:paraId="7052B0EA" w14:textId="77777777" w:rsidR="00776672" w:rsidRPr="002971E2" w:rsidRDefault="00776672" w:rsidP="00F70917">
            <w:pPr>
              <w:rPr>
                <w:rFonts w:asciiTheme="minorHAnsi" w:hAnsiTheme="minorHAnsi"/>
              </w:rPr>
            </w:pPr>
            <w:r w:rsidRPr="002971E2">
              <w:rPr>
                <w:rFonts w:asciiTheme="minorHAnsi" w:hAnsiTheme="minorHAnsi"/>
              </w:rPr>
              <w:t>Starý Plzenec</w:t>
            </w:r>
          </w:p>
        </w:tc>
      </w:tr>
      <w:tr w:rsidR="00776672" w:rsidRPr="002971E2" w14:paraId="2261F0D7"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94F58FD"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6415ADE3" w14:textId="77777777" w:rsidR="00776672" w:rsidRPr="002971E2" w:rsidRDefault="00776672" w:rsidP="00F70917">
            <w:pPr>
              <w:rPr>
                <w:rFonts w:asciiTheme="minorHAnsi" w:hAnsiTheme="minorHAnsi"/>
              </w:rPr>
            </w:pPr>
            <w:r w:rsidRPr="002971E2">
              <w:rPr>
                <w:rFonts w:asciiTheme="minorHAnsi" w:hAnsiTheme="minorHAnsi"/>
              </w:rPr>
              <w:t>Plzeň-sever</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EBCBE59" w14:textId="77777777" w:rsidR="00776672" w:rsidRPr="002971E2" w:rsidRDefault="00776672" w:rsidP="00F70917">
            <w:pPr>
              <w:rPr>
                <w:rFonts w:asciiTheme="minorHAnsi" w:hAnsiTheme="minorHAnsi"/>
              </w:rPr>
            </w:pPr>
            <w:r w:rsidRPr="002971E2">
              <w:rPr>
                <w:rFonts w:asciiTheme="minorHAnsi" w:hAnsiTheme="minorHAnsi"/>
              </w:rPr>
              <w:t>Horní Bříza</w:t>
            </w:r>
          </w:p>
        </w:tc>
        <w:tc>
          <w:tcPr>
            <w:tcW w:w="2835" w:type="dxa"/>
            <w:tcBorders>
              <w:top w:val="single" w:sz="4" w:space="0" w:color="auto"/>
              <w:left w:val="nil"/>
              <w:bottom w:val="single" w:sz="4" w:space="0" w:color="D0D7E5"/>
              <w:right w:val="single" w:sz="4" w:space="0" w:color="auto"/>
            </w:tcBorders>
            <w:vAlign w:val="center"/>
          </w:tcPr>
          <w:p w14:paraId="19DF30DB" w14:textId="77777777" w:rsidR="00776672" w:rsidRPr="002971E2" w:rsidRDefault="00776672" w:rsidP="00AB2214">
            <w:pPr>
              <w:rPr>
                <w:rFonts w:asciiTheme="minorHAnsi" w:hAnsiTheme="minorHAnsi"/>
              </w:rPr>
            </w:pPr>
            <w:r w:rsidRPr="002971E2">
              <w:rPr>
                <w:rFonts w:asciiTheme="minorHAnsi" w:hAnsiTheme="minorHAnsi"/>
              </w:rPr>
              <w:t>Nýřany</w:t>
            </w:r>
          </w:p>
        </w:tc>
      </w:tr>
      <w:tr w:rsidR="00776672" w:rsidRPr="002971E2" w14:paraId="20BDC79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2613330"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05F56C11"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33F816C" w14:textId="77777777" w:rsidR="00776672" w:rsidRPr="002971E2" w:rsidRDefault="00776672" w:rsidP="00F70917">
            <w:pPr>
              <w:rPr>
                <w:rFonts w:asciiTheme="minorHAnsi" w:hAnsiTheme="minorHAnsi"/>
              </w:rPr>
            </w:pPr>
            <w:r w:rsidRPr="002971E2">
              <w:rPr>
                <w:rFonts w:asciiTheme="minorHAnsi" w:hAnsiTheme="minorHAnsi"/>
              </w:rPr>
              <w:t>Kaznějov</w:t>
            </w:r>
          </w:p>
        </w:tc>
        <w:tc>
          <w:tcPr>
            <w:tcW w:w="2835" w:type="dxa"/>
            <w:tcBorders>
              <w:top w:val="nil"/>
              <w:left w:val="nil"/>
              <w:bottom w:val="single" w:sz="4" w:space="0" w:color="D0D7E5"/>
              <w:right w:val="single" w:sz="4" w:space="0" w:color="auto"/>
            </w:tcBorders>
            <w:vAlign w:val="center"/>
          </w:tcPr>
          <w:p w14:paraId="2654DD62" w14:textId="77777777" w:rsidR="00776672" w:rsidRPr="002971E2" w:rsidRDefault="00776672" w:rsidP="00AB2214">
            <w:pPr>
              <w:rPr>
                <w:rFonts w:asciiTheme="minorHAnsi" w:hAnsiTheme="minorHAnsi"/>
              </w:rPr>
            </w:pPr>
            <w:r w:rsidRPr="002971E2">
              <w:rPr>
                <w:rFonts w:asciiTheme="minorHAnsi" w:hAnsiTheme="minorHAnsi"/>
              </w:rPr>
              <w:t>Třemošná</w:t>
            </w:r>
          </w:p>
        </w:tc>
      </w:tr>
      <w:tr w:rsidR="00776672" w:rsidRPr="002971E2" w14:paraId="4B87BE0E"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2B9E3D7A"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0A93A73"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27343268" w14:textId="77777777" w:rsidR="00776672" w:rsidRPr="002971E2" w:rsidRDefault="00776672" w:rsidP="00F70917">
            <w:pPr>
              <w:rPr>
                <w:rFonts w:asciiTheme="minorHAnsi" w:hAnsiTheme="minorHAnsi"/>
              </w:rPr>
            </w:pPr>
            <w:r w:rsidRPr="002971E2">
              <w:rPr>
                <w:rFonts w:asciiTheme="minorHAnsi" w:hAnsiTheme="minorHAnsi"/>
              </w:rPr>
              <w:t>Kralovice</w:t>
            </w:r>
          </w:p>
        </w:tc>
        <w:tc>
          <w:tcPr>
            <w:tcW w:w="2835" w:type="dxa"/>
            <w:tcBorders>
              <w:top w:val="nil"/>
              <w:left w:val="nil"/>
              <w:bottom w:val="single" w:sz="4" w:space="0" w:color="auto"/>
              <w:right w:val="single" w:sz="4" w:space="0" w:color="auto"/>
            </w:tcBorders>
          </w:tcPr>
          <w:p w14:paraId="187E9786" w14:textId="77777777" w:rsidR="00776672" w:rsidRPr="002971E2" w:rsidRDefault="00776672" w:rsidP="00F70917">
            <w:pPr>
              <w:rPr>
                <w:rFonts w:asciiTheme="minorHAnsi" w:hAnsiTheme="minorHAnsi"/>
              </w:rPr>
            </w:pPr>
          </w:p>
        </w:tc>
      </w:tr>
      <w:tr w:rsidR="00776672" w:rsidRPr="002971E2" w14:paraId="7A5A1451"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3192F8C7"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5EAE07" w14:textId="77777777" w:rsidR="00776672" w:rsidRPr="002971E2" w:rsidRDefault="00776672" w:rsidP="00F70917">
            <w:pPr>
              <w:rPr>
                <w:rFonts w:asciiTheme="minorHAnsi" w:hAnsiTheme="minorHAnsi"/>
              </w:rPr>
            </w:pPr>
            <w:r w:rsidRPr="002971E2">
              <w:rPr>
                <w:rFonts w:asciiTheme="minorHAnsi" w:hAnsiTheme="minorHAnsi"/>
              </w:rPr>
              <w:t>Rokycany</w:t>
            </w:r>
          </w:p>
        </w:tc>
        <w:tc>
          <w:tcPr>
            <w:tcW w:w="2977" w:type="dxa"/>
            <w:tcBorders>
              <w:top w:val="single" w:sz="4" w:space="0" w:color="auto"/>
              <w:left w:val="nil"/>
              <w:bottom w:val="single" w:sz="4" w:space="0" w:color="auto"/>
              <w:right w:val="single" w:sz="8" w:space="0" w:color="auto"/>
            </w:tcBorders>
            <w:shd w:val="clear" w:color="auto" w:fill="auto"/>
            <w:noWrap/>
            <w:vAlign w:val="center"/>
            <w:hideMark/>
          </w:tcPr>
          <w:p w14:paraId="4147242D" w14:textId="77777777" w:rsidR="00776672" w:rsidRPr="002971E2" w:rsidRDefault="00776672" w:rsidP="00F70917">
            <w:pPr>
              <w:rPr>
                <w:rFonts w:asciiTheme="minorHAnsi" w:hAnsiTheme="minorHAnsi"/>
              </w:rPr>
            </w:pPr>
            <w:r w:rsidRPr="002971E2">
              <w:rPr>
                <w:rFonts w:asciiTheme="minorHAnsi" w:hAnsiTheme="minorHAnsi"/>
              </w:rPr>
              <w:t>Rokycany</w:t>
            </w:r>
          </w:p>
        </w:tc>
        <w:tc>
          <w:tcPr>
            <w:tcW w:w="2835" w:type="dxa"/>
            <w:tcBorders>
              <w:top w:val="single" w:sz="4" w:space="0" w:color="auto"/>
              <w:left w:val="nil"/>
              <w:bottom w:val="single" w:sz="4" w:space="0" w:color="auto"/>
              <w:right w:val="single" w:sz="4" w:space="0" w:color="auto"/>
            </w:tcBorders>
          </w:tcPr>
          <w:p w14:paraId="61439FE6" w14:textId="77777777" w:rsidR="00776672" w:rsidRPr="002971E2" w:rsidRDefault="00776672" w:rsidP="00F70917">
            <w:pPr>
              <w:rPr>
                <w:rFonts w:asciiTheme="minorHAnsi" w:hAnsiTheme="minorHAnsi"/>
              </w:rPr>
            </w:pPr>
          </w:p>
        </w:tc>
      </w:tr>
      <w:tr w:rsidR="00776672" w:rsidRPr="002971E2" w14:paraId="748D79B1"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6CCA587D"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29B1B75C" w14:textId="77777777" w:rsidR="00776672" w:rsidRPr="002971E2" w:rsidRDefault="00776672" w:rsidP="00F70917">
            <w:pPr>
              <w:rPr>
                <w:rFonts w:asciiTheme="minorHAnsi" w:hAnsiTheme="minorHAnsi"/>
              </w:rPr>
            </w:pPr>
            <w:r w:rsidRPr="002971E2">
              <w:rPr>
                <w:rFonts w:asciiTheme="minorHAnsi" w:hAnsiTheme="minorHAnsi"/>
              </w:rPr>
              <w:t>Tachov</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1D41951" w14:textId="77777777" w:rsidR="00776672" w:rsidRPr="002971E2" w:rsidRDefault="00776672" w:rsidP="00F70917">
            <w:pPr>
              <w:rPr>
                <w:rFonts w:asciiTheme="minorHAnsi" w:hAnsiTheme="minorHAnsi"/>
              </w:rPr>
            </w:pPr>
            <w:r w:rsidRPr="002971E2">
              <w:rPr>
                <w:rFonts w:asciiTheme="minorHAnsi" w:hAnsiTheme="minorHAnsi"/>
              </w:rPr>
              <w:t>Bor</w:t>
            </w:r>
          </w:p>
        </w:tc>
        <w:tc>
          <w:tcPr>
            <w:tcW w:w="2835" w:type="dxa"/>
            <w:tcBorders>
              <w:top w:val="single" w:sz="4" w:space="0" w:color="auto"/>
              <w:left w:val="nil"/>
              <w:bottom w:val="single" w:sz="4" w:space="0" w:color="D0D7E5"/>
              <w:right w:val="single" w:sz="4" w:space="0" w:color="auto"/>
            </w:tcBorders>
            <w:vAlign w:val="center"/>
          </w:tcPr>
          <w:p w14:paraId="60DC0A8C" w14:textId="77777777" w:rsidR="00776672" w:rsidRPr="002971E2" w:rsidRDefault="00776672" w:rsidP="00AB2214">
            <w:pPr>
              <w:rPr>
                <w:rFonts w:asciiTheme="minorHAnsi" w:hAnsiTheme="minorHAnsi"/>
              </w:rPr>
            </w:pPr>
            <w:r w:rsidRPr="002971E2">
              <w:rPr>
                <w:rFonts w:asciiTheme="minorHAnsi" w:hAnsiTheme="minorHAnsi"/>
              </w:rPr>
              <w:t>Stříbro</w:t>
            </w:r>
          </w:p>
        </w:tc>
      </w:tr>
      <w:tr w:rsidR="00776672" w:rsidRPr="002971E2" w14:paraId="0D01CB47" w14:textId="77777777" w:rsidTr="00776672">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72827D8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13167232"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5F27AD06" w14:textId="77777777" w:rsidR="00776672" w:rsidRPr="002971E2" w:rsidRDefault="00776672" w:rsidP="00F70917">
            <w:pPr>
              <w:rPr>
                <w:rFonts w:asciiTheme="minorHAnsi" w:hAnsiTheme="minorHAnsi"/>
              </w:rPr>
            </w:pPr>
            <w:r w:rsidRPr="002971E2">
              <w:rPr>
                <w:rFonts w:asciiTheme="minorHAnsi" w:hAnsiTheme="minorHAnsi"/>
              </w:rPr>
              <w:t>Planá</w:t>
            </w:r>
          </w:p>
        </w:tc>
        <w:tc>
          <w:tcPr>
            <w:tcW w:w="2835" w:type="dxa"/>
            <w:tcBorders>
              <w:top w:val="nil"/>
              <w:left w:val="nil"/>
              <w:bottom w:val="single" w:sz="4" w:space="0" w:color="auto"/>
              <w:right w:val="single" w:sz="4" w:space="0" w:color="auto"/>
            </w:tcBorders>
            <w:vAlign w:val="center"/>
          </w:tcPr>
          <w:p w14:paraId="10259640" w14:textId="77777777" w:rsidR="00776672" w:rsidRPr="002971E2" w:rsidRDefault="00776672" w:rsidP="00AB2214">
            <w:pPr>
              <w:rPr>
                <w:rFonts w:asciiTheme="minorHAnsi" w:hAnsiTheme="minorHAnsi"/>
              </w:rPr>
            </w:pPr>
            <w:r w:rsidRPr="002971E2">
              <w:rPr>
                <w:rFonts w:asciiTheme="minorHAnsi" w:hAnsiTheme="minorHAnsi"/>
              </w:rPr>
              <w:t>Tachov</w:t>
            </w:r>
          </w:p>
        </w:tc>
      </w:tr>
      <w:tr w:rsidR="00776672" w:rsidRPr="002971E2" w14:paraId="7D6C4404" w14:textId="77777777" w:rsidTr="00776672">
        <w:trPr>
          <w:trHeight w:val="274"/>
        </w:trPr>
        <w:tc>
          <w:tcPr>
            <w:tcW w:w="1716" w:type="dxa"/>
            <w:tcBorders>
              <w:top w:val="single" w:sz="4" w:space="0" w:color="auto"/>
              <w:left w:val="single" w:sz="8" w:space="0" w:color="auto"/>
              <w:bottom w:val="single" w:sz="4" w:space="0" w:color="auto"/>
              <w:right w:val="nil"/>
            </w:tcBorders>
            <w:shd w:val="clear" w:color="auto" w:fill="auto"/>
            <w:noWrap/>
            <w:vAlign w:val="bottom"/>
            <w:hideMark/>
          </w:tcPr>
          <w:p w14:paraId="18E014D9" w14:textId="77777777" w:rsidR="00776672" w:rsidRPr="002971E2" w:rsidRDefault="00776672" w:rsidP="00F70917">
            <w:pPr>
              <w:rPr>
                <w:rFonts w:asciiTheme="minorHAnsi" w:hAnsiTheme="minorHAnsi"/>
              </w:rPr>
            </w:pPr>
            <w:r w:rsidRPr="002971E2">
              <w:rPr>
                <w:rFonts w:asciiTheme="minorHAnsi" w:hAnsiTheme="minorHAnsi"/>
              </w:rPr>
              <w:t>Praha</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8C8931" w14:textId="77777777" w:rsidR="00776672" w:rsidRPr="002971E2" w:rsidRDefault="00776672" w:rsidP="00F70917">
            <w:pPr>
              <w:rPr>
                <w:rFonts w:asciiTheme="minorHAnsi" w:hAnsiTheme="minorHAnsi"/>
              </w:rPr>
            </w:pPr>
            <w:r w:rsidRPr="002971E2">
              <w:rPr>
                <w:rFonts w:asciiTheme="minorHAnsi" w:hAnsiTheme="minorHAnsi"/>
              </w:rPr>
              <w:t>Praha hl.m.</w:t>
            </w:r>
          </w:p>
        </w:tc>
        <w:tc>
          <w:tcPr>
            <w:tcW w:w="2977" w:type="dxa"/>
            <w:tcBorders>
              <w:top w:val="single" w:sz="4" w:space="0" w:color="auto"/>
              <w:left w:val="nil"/>
              <w:bottom w:val="single" w:sz="4" w:space="0" w:color="auto"/>
              <w:right w:val="single" w:sz="8" w:space="0" w:color="auto"/>
            </w:tcBorders>
            <w:shd w:val="clear" w:color="auto" w:fill="auto"/>
            <w:noWrap/>
            <w:vAlign w:val="center"/>
            <w:hideMark/>
          </w:tcPr>
          <w:p w14:paraId="15781E21" w14:textId="77777777" w:rsidR="00776672" w:rsidRPr="002971E2" w:rsidRDefault="00776672" w:rsidP="00F70917">
            <w:pPr>
              <w:rPr>
                <w:rFonts w:asciiTheme="minorHAnsi" w:hAnsiTheme="minorHAnsi"/>
              </w:rPr>
            </w:pPr>
            <w:r w:rsidRPr="002971E2">
              <w:rPr>
                <w:rFonts w:asciiTheme="minorHAnsi" w:hAnsiTheme="minorHAnsi"/>
              </w:rPr>
              <w:t>Praha</w:t>
            </w:r>
          </w:p>
        </w:tc>
        <w:tc>
          <w:tcPr>
            <w:tcW w:w="2835" w:type="dxa"/>
            <w:tcBorders>
              <w:top w:val="single" w:sz="4" w:space="0" w:color="auto"/>
              <w:left w:val="nil"/>
              <w:bottom w:val="single" w:sz="4" w:space="0" w:color="auto"/>
              <w:right w:val="single" w:sz="4" w:space="0" w:color="auto"/>
            </w:tcBorders>
          </w:tcPr>
          <w:p w14:paraId="3C289F19" w14:textId="77777777" w:rsidR="00776672" w:rsidRPr="002971E2" w:rsidRDefault="00776672" w:rsidP="00F70917">
            <w:pPr>
              <w:rPr>
                <w:rFonts w:asciiTheme="minorHAnsi" w:hAnsiTheme="minorHAnsi"/>
              </w:rPr>
            </w:pPr>
          </w:p>
        </w:tc>
      </w:tr>
      <w:tr w:rsidR="00776672" w:rsidRPr="002971E2" w14:paraId="40754F8A"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D7A47A9" w14:textId="77777777" w:rsidR="00776672" w:rsidRPr="002971E2" w:rsidRDefault="00776672" w:rsidP="00F70917">
            <w:pPr>
              <w:rPr>
                <w:rFonts w:asciiTheme="minorHAnsi" w:hAnsiTheme="minorHAnsi"/>
              </w:rPr>
            </w:pPr>
            <w:r w:rsidRPr="002971E2">
              <w:rPr>
                <w:rFonts w:asciiTheme="minorHAnsi" w:hAnsiTheme="minorHAnsi"/>
              </w:rPr>
              <w:t>Středočeský</w:t>
            </w:r>
          </w:p>
        </w:tc>
        <w:tc>
          <w:tcPr>
            <w:tcW w:w="2410" w:type="dxa"/>
            <w:tcBorders>
              <w:top w:val="nil"/>
              <w:left w:val="single" w:sz="4" w:space="0" w:color="auto"/>
              <w:bottom w:val="nil"/>
              <w:right w:val="single" w:sz="4" w:space="0" w:color="auto"/>
            </w:tcBorders>
            <w:shd w:val="clear" w:color="auto" w:fill="auto"/>
            <w:noWrap/>
            <w:vAlign w:val="bottom"/>
            <w:hideMark/>
          </w:tcPr>
          <w:p w14:paraId="171C0220" w14:textId="77777777" w:rsidR="00776672" w:rsidRPr="002971E2" w:rsidRDefault="00776672" w:rsidP="00F70917">
            <w:pPr>
              <w:rPr>
                <w:rFonts w:asciiTheme="minorHAnsi" w:hAnsiTheme="minorHAnsi"/>
              </w:rPr>
            </w:pPr>
            <w:r w:rsidRPr="002971E2">
              <w:rPr>
                <w:rFonts w:asciiTheme="minorHAnsi" w:hAnsiTheme="minorHAnsi"/>
              </w:rPr>
              <w:t>Benešov</w:t>
            </w:r>
          </w:p>
        </w:tc>
        <w:tc>
          <w:tcPr>
            <w:tcW w:w="2977" w:type="dxa"/>
            <w:tcBorders>
              <w:top w:val="nil"/>
              <w:left w:val="nil"/>
              <w:bottom w:val="single" w:sz="4" w:space="0" w:color="D0D7E5"/>
              <w:right w:val="single" w:sz="8" w:space="0" w:color="auto"/>
            </w:tcBorders>
            <w:shd w:val="clear" w:color="auto" w:fill="auto"/>
            <w:noWrap/>
            <w:vAlign w:val="center"/>
            <w:hideMark/>
          </w:tcPr>
          <w:p w14:paraId="288A5666" w14:textId="77777777" w:rsidR="00776672" w:rsidRPr="002971E2" w:rsidRDefault="00776672" w:rsidP="00F70917">
            <w:pPr>
              <w:rPr>
                <w:rFonts w:asciiTheme="minorHAnsi" w:hAnsiTheme="minorHAnsi"/>
              </w:rPr>
            </w:pPr>
            <w:r w:rsidRPr="002971E2">
              <w:rPr>
                <w:rFonts w:asciiTheme="minorHAnsi" w:hAnsiTheme="minorHAnsi"/>
              </w:rPr>
              <w:t>Benešov</w:t>
            </w:r>
          </w:p>
        </w:tc>
        <w:tc>
          <w:tcPr>
            <w:tcW w:w="2835" w:type="dxa"/>
            <w:tcBorders>
              <w:top w:val="nil"/>
              <w:left w:val="nil"/>
              <w:bottom w:val="single" w:sz="4" w:space="0" w:color="D0D7E5"/>
              <w:right w:val="single" w:sz="4" w:space="0" w:color="auto"/>
            </w:tcBorders>
            <w:vAlign w:val="center"/>
          </w:tcPr>
          <w:p w14:paraId="5E21598D" w14:textId="77777777" w:rsidR="00776672" w:rsidRPr="002971E2" w:rsidRDefault="00776672" w:rsidP="00AB2214">
            <w:pPr>
              <w:rPr>
                <w:rFonts w:asciiTheme="minorHAnsi" w:hAnsiTheme="minorHAnsi"/>
              </w:rPr>
            </w:pPr>
            <w:r w:rsidRPr="002971E2">
              <w:rPr>
                <w:rFonts w:asciiTheme="minorHAnsi" w:hAnsiTheme="minorHAnsi"/>
              </w:rPr>
              <w:t>Týnec nad Sázavou</w:t>
            </w:r>
          </w:p>
        </w:tc>
      </w:tr>
      <w:tr w:rsidR="00776672" w:rsidRPr="002971E2" w14:paraId="0D63D342"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6F792863"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60F5434"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51E1AA4" w14:textId="77777777" w:rsidR="00776672" w:rsidRPr="002971E2" w:rsidRDefault="00776672" w:rsidP="00F70917">
            <w:pPr>
              <w:rPr>
                <w:rFonts w:asciiTheme="minorHAnsi" w:hAnsiTheme="minorHAnsi"/>
              </w:rPr>
            </w:pPr>
            <w:r w:rsidRPr="002971E2">
              <w:rPr>
                <w:rFonts w:asciiTheme="minorHAnsi" w:hAnsiTheme="minorHAnsi"/>
              </w:rPr>
              <w:t>Bystřice</w:t>
            </w:r>
          </w:p>
        </w:tc>
        <w:tc>
          <w:tcPr>
            <w:tcW w:w="2835" w:type="dxa"/>
            <w:tcBorders>
              <w:top w:val="nil"/>
              <w:left w:val="nil"/>
              <w:bottom w:val="single" w:sz="4" w:space="0" w:color="D0D7E5"/>
              <w:right w:val="single" w:sz="4" w:space="0" w:color="auto"/>
            </w:tcBorders>
            <w:vAlign w:val="center"/>
          </w:tcPr>
          <w:p w14:paraId="4EF0F7EB" w14:textId="77777777" w:rsidR="00776672" w:rsidRPr="002971E2" w:rsidRDefault="00776672" w:rsidP="00AB2214">
            <w:pPr>
              <w:rPr>
                <w:rFonts w:asciiTheme="minorHAnsi" w:hAnsiTheme="minorHAnsi"/>
              </w:rPr>
            </w:pPr>
            <w:r w:rsidRPr="002971E2">
              <w:rPr>
                <w:rFonts w:asciiTheme="minorHAnsi" w:hAnsiTheme="minorHAnsi"/>
              </w:rPr>
              <w:t>Vlašim</w:t>
            </w:r>
          </w:p>
        </w:tc>
      </w:tr>
      <w:tr w:rsidR="00776672" w:rsidRPr="002971E2" w14:paraId="24FDFBF2"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9AC392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F18A2F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F31DBB8" w14:textId="77777777" w:rsidR="00776672" w:rsidRPr="002971E2" w:rsidRDefault="00776672" w:rsidP="00F70917">
            <w:pPr>
              <w:rPr>
                <w:rFonts w:asciiTheme="minorHAnsi" w:hAnsiTheme="minorHAnsi"/>
              </w:rPr>
            </w:pPr>
            <w:r w:rsidRPr="002971E2">
              <w:rPr>
                <w:rFonts w:asciiTheme="minorHAnsi" w:hAnsiTheme="minorHAnsi"/>
              </w:rPr>
              <w:t>Sázava</w:t>
            </w:r>
          </w:p>
        </w:tc>
        <w:tc>
          <w:tcPr>
            <w:tcW w:w="2835" w:type="dxa"/>
            <w:tcBorders>
              <w:top w:val="nil"/>
              <w:left w:val="nil"/>
              <w:bottom w:val="single" w:sz="4" w:space="0" w:color="D0D7E5"/>
              <w:right w:val="single" w:sz="4" w:space="0" w:color="auto"/>
            </w:tcBorders>
            <w:vAlign w:val="center"/>
          </w:tcPr>
          <w:p w14:paraId="56C6D59E" w14:textId="77777777" w:rsidR="00776672" w:rsidRPr="002971E2" w:rsidRDefault="00776672" w:rsidP="00AB2214">
            <w:pPr>
              <w:rPr>
                <w:rFonts w:asciiTheme="minorHAnsi" w:hAnsiTheme="minorHAnsi"/>
              </w:rPr>
            </w:pPr>
            <w:r w:rsidRPr="002971E2">
              <w:rPr>
                <w:rFonts w:asciiTheme="minorHAnsi" w:hAnsiTheme="minorHAnsi"/>
              </w:rPr>
              <w:t>Votice</w:t>
            </w:r>
          </w:p>
        </w:tc>
      </w:tr>
      <w:tr w:rsidR="00776672" w:rsidRPr="002971E2" w14:paraId="4A7D7DDF"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3EB73BD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167EB704" w14:textId="77777777" w:rsidR="00776672" w:rsidRPr="002971E2" w:rsidRDefault="00776672" w:rsidP="00F70917">
            <w:pPr>
              <w:rPr>
                <w:rFonts w:asciiTheme="minorHAnsi" w:hAnsiTheme="minorHAnsi"/>
              </w:rPr>
            </w:pPr>
            <w:r w:rsidRPr="002971E2">
              <w:rPr>
                <w:rFonts w:asciiTheme="minorHAnsi" w:hAnsiTheme="minorHAnsi"/>
              </w:rPr>
              <w:t>Beroun</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63FD21F" w14:textId="77777777" w:rsidR="00776672" w:rsidRPr="002971E2" w:rsidRDefault="00776672" w:rsidP="00F70917">
            <w:pPr>
              <w:rPr>
                <w:rFonts w:asciiTheme="minorHAnsi" w:hAnsiTheme="minorHAnsi"/>
              </w:rPr>
            </w:pPr>
            <w:r w:rsidRPr="002971E2">
              <w:rPr>
                <w:rFonts w:asciiTheme="minorHAnsi" w:hAnsiTheme="minorHAnsi"/>
              </w:rPr>
              <w:t>Beroun</w:t>
            </w:r>
          </w:p>
        </w:tc>
        <w:tc>
          <w:tcPr>
            <w:tcW w:w="2835" w:type="dxa"/>
            <w:tcBorders>
              <w:top w:val="single" w:sz="4" w:space="0" w:color="auto"/>
              <w:left w:val="nil"/>
              <w:bottom w:val="single" w:sz="4" w:space="0" w:color="D0D7E5"/>
              <w:right w:val="single" w:sz="4" w:space="0" w:color="auto"/>
            </w:tcBorders>
            <w:vAlign w:val="center"/>
          </w:tcPr>
          <w:p w14:paraId="296CB58C" w14:textId="77777777" w:rsidR="00776672" w:rsidRPr="002971E2" w:rsidRDefault="00776672" w:rsidP="00AB2214">
            <w:pPr>
              <w:rPr>
                <w:rFonts w:asciiTheme="minorHAnsi" w:hAnsiTheme="minorHAnsi"/>
              </w:rPr>
            </w:pPr>
            <w:r w:rsidRPr="002971E2">
              <w:rPr>
                <w:rFonts w:asciiTheme="minorHAnsi" w:hAnsiTheme="minorHAnsi"/>
              </w:rPr>
              <w:t>Králův Dvůr</w:t>
            </w:r>
          </w:p>
        </w:tc>
      </w:tr>
      <w:tr w:rsidR="00776672" w:rsidRPr="002971E2" w14:paraId="5131E378"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B52AED3"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E09B430"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5525F9F" w14:textId="77777777" w:rsidR="00776672" w:rsidRPr="002971E2" w:rsidRDefault="00776672" w:rsidP="00F70917">
            <w:pPr>
              <w:rPr>
                <w:rFonts w:asciiTheme="minorHAnsi" w:hAnsiTheme="minorHAnsi"/>
              </w:rPr>
            </w:pPr>
            <w:r w:rsidRPr="002971E2">
              <w:rPr>
                <w:rFonts w:asciiTheme="minorHAnsi" w:hAnsiTheme="minorHAnsi"/>
              </w:rPr>
              <w:t>Hořovice</w:t>
            </w:r>
          </w:p>
        </w:tc>
        <w:tc>
          <w:tcPr>
            <w:tcW w:w="2835" w:type="dxa"/>
            <w:tcBorders>
              <w:top w:val="nil"/>
              <w:left w:val="nil"/>
              <w:bottom w:val="single" w:sz="4" w:space="0" w:color="D0D7E5"/>
              <w:right w:val="single" w:sz="4" w:space="0" w:color="auto"/>
            </w:tcBorders>
            <w:vAlign w:val="center"/>
          </w:tcPr>
          <w:p w14:paraId="142B037F" w14:textId="77777777" w:rsidR="00776672" w:rsidRPr="002971E2" w:rsidRDefault="00776672" w:rsidP="00AB2214">
            <w:pPr>
              <w:rPr>
                <w:rFonts w:asciiTheme="minorHAnsi" w:hAnsiTheme="minorHAnsi"/>
              </w:rPr>
            </w:pPr>
            <w:r w:rsidRPr="002971E2">
              <w:rPr>
                <w:rFonts w:asciiTheme="minorHAnsi" w:hAnsiTheme="minorHAnsi"/>
              </w:rPr>
              <w:t>Zdice</w:t>
            </w:r>
          </w:p>
        </w:tc>
      </w:tr>
      <w:tr w:rsidR="00776672" w:rsidRPr="002971E2" w14:paraId="48308299"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01F0659D"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E76E48A" w14:textId="77777777" w:rsidR="00776672" w:rsidRPr="002971E2" w:rsidRDefault="00776672" w:rsidP="00F70917">
            <w:pPr>
              <w:rPr>
                <w:rFonts w:asciiTheme="minorHAnsi" w:hAnsiTheme="minorHAnsi"/>
              </w:rPr>
            </w:pPr>
            <w:r w:rsidRPr="002971E2">
              <w:rPr>
                <w:rFonts w:asciiTheme="minorHAnsi" w:hAnsiTheme="minorHAnsi"/>
              </w:rPr>
              <w:t>Kladno</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322A7E4B" w14:textId="77777777" w:rsidR="00776672" w:rsidRPr="002971E2" w:rsidRDefault="00776672" w:rsidP="00F70917">
            <w:pPr>
              <w:rPr>
                <w:rFonts w:asciiTheme="minorHAnsi" w:hAnsiTheme="minorHAnsi"/>
              </w:rPr>
            </w:pPr>
            <w:r w:rsidRPr="002971E2">
              <w:rPr>
                <w:rFonts w:asciiTheme="minorHAnsi" w:hAnsiTheme="minorHAnsi"/>
              </w:rPr>
              <w:t>Kladno</w:t>
            </w:r>
          </w:p>
        </w:tc>
        <w:tc>
          <w:tcPr>
            <w:tcW w:w="2835" w:type="dxa"/>
            <w:tcBorders>
              <w:top w:val="single" w:sz="4" w:space="0" w:color="auto"/>
              <w:left w:val="nil"/>
              <w:bottom w:val="single" w:sz="4" w:space="0" w:color="D0D7E5"/>
              <w:right w:val="single" w:sz="4" w:space="0" w:color="auto"/>
            </w:tcBorders>
            <w:vAlign w:val="center"/>
          </w:tcPr>
          <w:p w14:paraId="233BCCE7" w14:textId="77777777" w:rsidR="00776672" w:rsidRPr="002971E2" w:rsidRDefault="00776672" w:rsidP="00AB2214">
            <w:pPr>
              <w:rPr>
                <w:rFonts w:asciiTheme="minorHAnsi" w:hAnsiTheme="minorHAnsi"/>
              </w:rPr>
            </w:pPr>
            <w:r w:rsidRPr="002971E2">
              <w:rPr>
                <w:rFonts w:asciiTheme="minorHAnsi" w:hAnsiTheme="minorHAnsi"/>
              </w:rPr>
              <w:t>Stochov</w:t>
            </w:r>
          </w:p>
        </w:tc>
      </w:tr>
      <w:tr w:rsidR="00776672" w:rsidRPr="002971E2" w14:paraId="4B395E08"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080F08C5"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3D0113B"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2031EFF5" w14:textId="77777777" w:rsidR="00776672" w:rsidRPr="002971E2" w:rsidRDefault="00776672" w:rsidP="00F70917">
            <w:pPr>
              <w:rPr>
                <w:rFonts w:asciiTheme="minorHAnsi" w:hAnsiTheme="minorHAnsi"/>
              </w:rPr>
            </w:pPr>
            <w:r w:rsidRPr="002971E2">
              <w:rPr>
                <w:rFonts w:asciiTheme="minorHAnsi" w:hAnsiTheme="minorHAnsi"/>
              </w:rPr>
              <w:t>Slaný</w:t>
            </w:r>
          </w:p>
        </w:tc>
        <w:tc>
          <w:tcPr>
            <w:tcW w:w="2835" w:type="dxa"/>
            <w:tcBorders>
              <w:top w:val="nil"/>
              <w:left w:val="nil"/>
              <w:bottom w:val="single" w:sz="4" w:space="0" w:color="auto"/>
              <w:right w:val="single" w:sz="4" w:space="0" w:color="auto"/>
            </w:tcBorders>
            <w:vAlign w:val="center"/>
          </w:tcPr>
          <w:p w14:paraId="36CF5695" w14:textId="77777777" w:rsidR="00776672" w:rsidRPr="002971E2" w:rsidRDefault="00776672" w:rsidP="00AB2214">
            <w:pPr>
              <w:rPr>
                <w:rFonts w:asciiTheme="minorHAnsi" w:hAnsiTheme="minorHAnsi"/>
              </w:rPr>
            </w:pPr>
            <w:r w:rsidRPr="002971E2">
              <w:rPr>
                <w:rFonts w:asciiTheme="minorHAnsi" w:hAnsiTheme="minorHAnsi"/>
              </w:rPr>
              <w:t>Unhošť</w:t>
            </w:r>
          </w:p>
        </w:tc>
      </w:tr>
      <w:tr w:rsidR="00776672" w:rsidRPr="002971E2" w14:paraId="5B58D6E4"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72D932D1"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117F7AEF" w14:textId="77777777" w:rsidR="00776672" w:rsidRPr="002971E2" w:rsidRDefault="00776672" w:rsidP="00F70917">
            <w:pPr>
              <w:rPr>
                <w:rFonts w:asciiTheme="minorHAnsi" w:hAnsiTheme="minorHAnsi"/>
              </w:rPr>
            </w:pPr>
            <w:r w:rsidRPr="002971E2">
              <w:rPr>
                <w:rFonts w:asciiTheme="minorHAnsi" w:hAnsiTheme="minorHAnsi"/>
              </w:rPr>
              <w:t>Kolín</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29BD1CD" w14:textId="77777777" w:rsidR="00776672" w:rsidRPr="002971E2" w:rsidRDefault="00776672" w:rsidP="00F70917">
            <w:pPr>
              <w:rPr>
                <w:rFonts w:asciiTheme="minorHAnsi" w:hAnsiTheme="minorHAnsi"/>
              </w:rPr>
            </w:pPr>
            <w:r w:rsidRPr="002971E2">
              <w:rPr>
                <w:rFonts w:asciiTheme="minorHAnsi" w:hAnsiTheme="minorHAnsi"/>
              </w:rPr>
              <w:t>Český Brod</w:t>
            </w:r>
          </w:p>
        </w:tc>
        <w:tc>
          <w:tcPr>
            <w:tcW w:w="2835" w:type="dxa"/>
            <w:tcBorders>
              <w:top w:val="single" w:sz="4" w:space="0" w:color="auto"/>
              <w:left w:val="nil"/>
              <w:bottom w:val="single" w:sz="4" w:space="0" w:color="D0D7E5"/>
              <w:right w:val="single" w:sz="4" w:space="0" w:color="auto"/>
            </w:tcBorders>
          </w:tcPr>
          <w:p w14:paraId="0ECCA168" w14:textId="77777777" w:rsidR="00776672" w:rsidRPr="002971E2" w:rsidRDefault="00776672" w:rsidP="00F70917">
            <w:pPr>
              <w:rPr>
                <w:rFonts w:asciiTheme="minorHAnsi" w:hAnsiTheme="minorHAnsi"/>
              </w:rPr>
            </w:pPr>
            <w:r w:rsidRPr="002971E2">
              <w:rPr>
                <w:rFonts w:asciiTheme="minorHAnsi" w:hAnsiTheme="minorHAnsi"/>
              </w:rPr>
              <w:t>Pečky</w:t>
            </w:r>
          </w:p>
        </w:tc>
      </w:tr>
      <w:tr w:rsidR="00776672" w:rsidRPr="002971E2" w14:paraId="59F74719"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7A38C6EF"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6F34C46B"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566037FA" w14:textId="77777777" w:rsidR="00776672" w:rsidRPr="002971E2" w:rsidRDefault="00776672" w:rsidP="00F70917">
            <w:pPr>
              <w:rPr>
                <w:rFonts w:asciiTheme="minorHAnsi" w:hAnsiTheme="minorHAnsi"/>
              </w:rPr>
            </w:pPr>
            <w:r w:rsidRPr="002971E2">
              <w:rPr>
                <w:rFonts w:asciiTheme="minorHAnsi" w:hAnsiTheme="minorHAnsi"/>
              </w:rPr>
              <w:t>Kolín</w:t>
            </w:r>
          </w:p>
        </w:tc>
        <w:tc>
          <w:tcPr>
            <w:tcW w:w="2835" w:type="dxa"/>
            <w:tcBorders>
              <w:top w:val="nil"/>
              <w:left w:val="nil"/>
              <w:bottom w:val="single" w:sz="4" w:space="0" w:color="auto"/>
              <w:right w:val="single" w:sz="4" w:space="0" w:color="auto"/>
            </w:tcBorders>
          </w:tcPr>
          <w:p w14:paraId="44505C71" w14:textId="77777777" w:rsidR="00776672" w:rsidRPr="002971E2" w:rsidRDefault="00776672" w:rsidP="00F70917">
            <w:pPr>
              <w:rPr>
                <w:rFonts w:asciiTheme="minorHAnsi" w:hAnsiTheme="minorHAnsi"/>
              </w:rPr>
            </w:pPr>
          </w:p>
        </w:tc>
      </w:tr>
      <w:tr w:rsidR="00776672" w:rsidRPr="002971E2" w14:paraId="4218DE59"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E6F611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11EBEB53" w14:textId="77777777" w:rsidR="00776672" w:rsidRPr="002971E2" w:rsidRDefault="00776672" w:rsidP="00F70917">
            <w:pPr>
              <w:rPr>
                <w:rFonts w:asciiTheme="minorHAnsi" w:hAnsiTheme="minorHAnsi"/>
              </w:rPr>
            </w:pPr>
            <w:r w:rsidRPr="002971E2">
              <w:rPr>
                <w:rFonts w:asciiTheme="minorHAnsi" w:hAnsiTheme="minorHAnsi"/>
              </w:rPr>
              <w:t>Kutná Hora</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2AF8554" w14:textId="77777777" w:rsidR="00776672" w:rsidRPr="002971E2" w:rsidRDefault="00776672" w:rsidP="00F70917">
            <w:pPr>
              <w:rPr>
                <w:rFonts w:asciiTheme="minorHAnsi" w:hAnsiTheme="minorHAnsi"/>
              </w:rPr>
            </w:pPr>
            <w:r w:rsidRPr="002971E2">
              <w:rPr>
                <w:rFonts w:asciiTheme="minorHAnsi" w:hAnsiTheme="minorHAnsi"/>
              </w:rPr>
              <w:t>Čáslav</w:t>
            </w:r>
          </w:p>
        </w:tc>
        <w:tc>
          <w:tcPr>
            <w:tcW w:w="2835" w:type="dxa"/>
            <w:tcBorders>
              <w:top w:val="single" w:sz="4" w:space="0" w:color="auto"/>
              <w:left w:val="nil"/>
              <w:bottom w:val="single" w:sz="4" w:space="0" w:color="D0D7E5"/>
              <w:right w:val="single" w:sz="4" w:space="0" w:color="auto"/>
            </w:tcBorders>
            <w:vAlign w:val="center"/>
          </w:tcPr>
          <w:p w14:paraId="429AA781" w14:textId="77777777" w:rsidR="00776672" w:rsidRPr="002971E2" w:rsidRDefault="00776672" w:rsidP="00AB2214">
            <w:pPr>
              <w:rPr>
                <w:rFonts w:asciiTheme="minorHAnsi" w:hAnsiTheme="minorHAnsi"/>
              </w:rPr>
            </w:pPr>
            <w:r w:rsidRPr="002971E2">
              <w:rPr>
                <w:rFonts w:asciiTheme="minorHAnsi" w:hAnsiTheme="minorHAnsi"/>
              </w:rPr>
              <w:t>Vrdy</w:t>
            </w:r>
          </w:p>
        </w:tc>
      </w:tr>
      <w:tr w:rsidR="00776672" w:rsidRPr="002971E2" w14:paraId="0359E4D9"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F16D80B"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A6B046C"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69588B0" w14:textId="77777777" w:rsidR="00776672" w:rsidRPr="002971E2" w:rsidRDefault="00776672" w:rsidP="00F70917">
            <w:pPr>
              <w:rPr>
                <w:rFonts w:asciiTheme="minorHAnsi" w:hAnsiTheme="minorHAnsi"/>
              </w:rPr>
            </w:pPr>
            <w:r w:rsidRPr="002971E2">
              <w:rPr>
                <w:rFonts w:asciiTheme="minorHAnsi" w:hAnsiTheme="minorHAnsi"/>
              </w:rPr>
              <w:t>Kutná Hora</w:t>
            </w:r>
          </w:p>
        </w:tc>
        <w:tc>
          <w:tcPr>
            <w:tcW w:w="2835" w:type="dxa"/>
            <w:tcBorders>
              <w:top w:val="nil"/>
              <w:left w:val="nil"/>
              <w:bottom w:val="single" w:sz="4" w:space="0" w:color="D0D7E5"/>
              <w:right w:val="single" w:sz="4" w:space="0" w:color="auto"/>
            </w:tcBorders>
            <w:vAlign w:val="center"/>
          </w:tcPr>
          <w:p w14:paraId="21A99F88" w14:textId="77777777" w:rsidR="00776672" w:rsidRPr="002971E2" w:rsidRDefault="00776672" w:rsidP="00AB2214">
            <w:pPr>
              <w:rPr>
                <w:rFonts w:asciiTheme="minorHAnsi" w:hAnsiTheme="minorHAnsi"/>
              </w:rPr>
            </w:pPr>
            <w:r w:rsidRPr="002971E2">
              <w:rPr>
                <w:rFonts w:asciiTheme="minorHAnsi" w:hAnsiTheme="minorHAnsi"/>
              </w:rPr>
              <w:t>Zruč nad Sázavou</w:t>
            </w:r>
          </w:p>
        </w:tc>
      </w:tr>
      <w:tr w:rsidR="00776672" w:rsidRPr="002971E2" w14:paraId="7CCA000B"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2AAD1467"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CF47667"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596F3617" w14:textId="77777777" w:rsidR="00776672" w:rsidRPr="002971E2" w:rsidRDefault="00776672" w:rsidP="00F70917">
            <w:pPr>
              <w:rPr>
                <w:rFonts w:asciiTheme="minorHAnsi" w:hAnsiTheme="minorHAnsi"/>
              </w:rPr>
            </w:pPr>
            <w:r w:rsidRPr="002971E2">
              <w:rPr>
                <w:rFonts w:asciiTheme="minorHAnsi" w:hAnsiTheme="minorHAnsi"/>
              </w:rPr>
              <w:t>Uhlířské Janovice</w:t>
            </w:r>
          </w:p>
        </w:tc>
        <w:tc>
          <w:tcPr>
            <w:tcW w:w="2835" w:type="dxa"/>
            <w:tcBorders>
              <w:top w:val="nil"/>
              <w:left w:val="nil"/>
              <w:bottom w:val="single" w:sz="4" w:space="0" w:color="auto"/>
              <w:right w:val="single" w:sz="4" w:space="0" w:color="auto"/>
            </w:tcBorders>
          </w:tcPr>
          <w:p w14:paraId="1A7B070B" w14:textId="77777777" w:rsidR="00776672" w:rsidRPr="002971E2" w:rsidRDefault="00776672" w:rsidP="00F70917">
            <w:pPr>
              <w:rPr>
                <w:rFonts w:asciiTheme="minorHAnsi" w:hAnsiTheme="minorHAnsi"/>
              </w:rPr>
            </w:pPr>
          </w:p>
        </w:tc>
      </w:tr>
      <w:tr w:rsidR="00776672" w:rsidRPr="002971E2" w14:paraId="332A8CE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6C709809"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6857CCB" w14:textId="77777777" w:rsidR="00776672" w:rsidRPr="002971E2" w:rsidRDefault="00776672" w:rsidP="00F70917">
            <w:pPr>
              <w:rPr>
                <w:rFonts w:asciiTheme="minorHAnsi" w:hAnsiTheme="minorHAnsi"/>
              </w:rPr>
            </w:pPr>
            <w:r w:rsidRPr="002971E2">
              <w:rPr>
                <w:rFonts w:asciiTheme="minorHAnsi" w:hAnsiTheme="minorHAnsi"/>
              </w:rPr>
              <w:t>Mělník</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3A114466" w14:textId="77777777" w:rsidR="00776672" w:rsidRPr="002971E2" w:rsidRDefault="00776672" w:rsidP="00F70917">
            <w:pPr>
              <w:rPr>
                <w:rFonts w:asciiTheme="minorHAnsi" w:hAnsiTheme="minorHAnsi"/>
              </w:rPr>
            </w:pPr>
            <w:r w:rsidRPr="002971E2">
              <w:rPr>
                <w:rFonts w:asciiTheme="minorHAnsi" w:hAnsiTheme="minorHAnsi"/>
              </w:rPr>
              <w:t>Kostelec nad Labem</w:t>
            </w:r>
          </w:p>
        </w:tc>
        <w:tc>
          <w:tcPr>
            <w:tcW w:w="2835" w:type="dxa"/>
            <w:tcBorders>
              <w:top w:val="single" w:sz="4" w:space="0" w:color="auto"/>
              <w:left w:val="nil"/>
              <w:bottom w:val="single" w:sz="4" w:space="0" w:color="D0D7E5"/>
              <w:right w:val="single" w:sz="4" w:space="0" w:color="auto"/>
            </w:tcBorders>
            <w:vAlign w:val="center"/>
          </w:tcPr>
          <w:p w14:paraId="4379CFED" w14:textId="77777777" w:rsidR="00776672" w:rsidRPr="002971E2" w:rsidRDefault="00776672" w:rsidP="00AB2214">
            <w:pPr>
              <w:rPr>
                <w:rFonts w:asciiTheme="minorHAnsi" w:hAnsiTheme="minorHAnsi"/>
              </w:rPr>
            </w:pPr>
            <w:r w:rsidRPr="002971E2">
              <w:rPr>
                <w:rFonts w:asciiTheme="minorHAnsi" w:hAnsiTheme="minorHAnsi"/>
              </w:rPr>
              <w:t>Mělník</w:t>
            </w:r>
          </w:p>
        </w:tc>
      </w:tr>
      <w:tr w:rsidR="00776672" w:rsidRPr="002971E2" w14:paraId="2F379E6A"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026BDFD9"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F773336"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AF4A558" w14:textId="77777777" w:rsidR="00776672" w:rsidRPr="002971E2" w:rsidRDefault="00776672" w:rsidP="00F70917">
            <w:pPr>
              <w:rPr>
                <w:rFonts w:asciiTheme="minorHAnsi" w:hAnsiTheme="minorHAnsi"/>
              </w:rPr>
            </w:pPr>
            <w:r w:rsidRPr="002971E2">
              <w:rPr>
                <w:rFonts w:asciiTheme="minorHAnsi" w:hAnsiTheme="minorHAnsi"/>
              </w:rPr>
              <w:t>Kralupy nad Vltavou</w:t>
            </w:r>
          </w:p>
        </w:tc>
        <w:tc>
          <w:tcPr>
            <w:tcW w:w="2835" w:type="dxa"/>
            <w:tcBorders>
              <w:top w:val="nil"/>
              <w:left w:val="nil"/>
              <w:bottom w:val="single" w:sz="4" w:space="0" w:color="auto"/>
              <w:right w:val="single" w:sz="4" w:space="0" w:color="auto"/>
            </w:tcBorders>
            <w:vAlign w:val="center"/>
          </w:tcPr>
          <w:p w14:paraId="3677DBCA" w14:textId="77777777" w:rsidR="00776672" w:rsidRPr="002971E2" w:rsidRDefault="00776672" w:rsidP="00AB2214">
            <w:pPr>
              <w:rPr>
                <w:rFonts w:asciiTheme="minorHAnsi" w:hAnsiTheme="minorHAnsi"/>
              </w:rPr>
            </w:pPr>
            <w:r w:rsidRPr="002971E2">
              <w:rPr>
                <w:rFonts w:asciiTheme="minorHAnsi" w:hAnsiTheme="minorHAnsi"/>
              </w:rPr>
              <w:t>Neratovice</w:t>
            </w:r>
          </w:p>
        </w:tc>
      </w:tr>
      <w:tr w:rsidR="00776672" w:rsidRPr="002971E2" w14:paraId="2F4EF68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3C50DAC"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9AA25B3" w14:textId="77777777" w:rsidR="00776672" w:rsidRPr="002971E2" w:rsidRDefault="00776672" w:rsidP="00F70917">
            <w:pPr>
              <w:rPr>
                <w:rFonts w:asciiTheme="minorHAnsi" w:hAnsiTheme="minorHAnsi"/>
              </w:rPr>
            </w:pPr>
            <w:r w:rsidRPr="002971E2">
              <w:rPr>
                <w:rFonts w:asciiTheme="minorHAnsi" w:hAnsiTheme="minorHAnsi"/>
              </w:rPr>
              <w:t>Mladá Boleslav</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4F750FEE" w14:textId="77777777" w:rsidR="00776672" w:rsidRPr="002971E2" w:rsidRDefault="00776672" w:rsidP="00F70917">
            <w:pPr>
              <w:rPr>
                <w:rFonts w:asciiTheme="minorHAnsi" w:hAnsiTheme="minorHAnsi"/>
              </w:rPr>
            </w:pPr>
            <w:r w:rsidRPr="002971E2">
              <w:rPr>
                <w:rFonts w:asciiTheme="minorHAnsi" w:hAnsiTheme="minorHAnsi"/>
              </w:rPr>
              <w:t>Bakov nad Jizerou</w:t>
            </w:r>
          </w:p>
        </w:tc>
        <w:tc>
          <w:tcPr>
            <w:tcW w:w="2835" w:type="dxa"/>
            <w:tcBorders>
              <w:top w:val="single" w:sz="4" w:space="0" w:color="auto"/>
              <w:left w:val="nil"/>
              <w:bottom w:val="single" w:sz="4" w:space="0" w:color="D0D7E5"/>
              <w:right w:val="single" w:sz="4" w:space="0" w:color="auto"/>
            </w:tcBorders>
            <w:vAlign w:val="center"/>
          </w:tcPr>
          <w:p w14:paraId="58F0F760" w14:textId="77777777" w:rsidR="00776672" w:rsidRPr="002971E2" w:rsidRDefault="00776672" w:rsidP="00AB2214">
            <w:pPr>
              <w:rPr>
                <w:rFonts w:asciiTheme="minorHAnsi" w:hAnsiTheme="minorHAnsi"/>
              </w:rPr>
            </w:pPr>
            <w:r w:rsidRPr="002971E2">
              <w:rPr>
                <w:rFonts w:asciiTheme="minorHAnsi" w:hAnsiTheme="minorHAnsi"/>
              </w:rPr>
              <w:t>Kosmonosy</w:t>
            </w:r>
          </w:p>
        </w:tc>
      </w:tr>
      <w:tr w:rsidR="00776672" w:rsidRPr="002971E2" w14:paraId="79D1F75D"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353FB3A"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7D9884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F4F06EE" w14:textId="77777777" w:rsidR="00776672" w:rsidRPr="002971E2" w:rsidRDefault="00776672" w:rsidP="00F70917">
            <w:pPr>
              <w:rPr>
                <w:rFonts w:asciiTheme="minorHAnsi" w:hAnsiTheme="minorHAnsi"/>
              </w:rPr>
            </w:pPr>
            <w:r w:rsidRPr="002971E2">
              <w:rPr>
                <w:rFonts w:asciiTheme="minorHAnsi" w:hAnsiTheme="minorHAnsi"/>
              </w:rPr>
              <w:t>Bělá pod Bezdězem</w:t>
            </w:r>
          </w:p>
        </w:tc>
        <w:tc>
          <w:tcPr>
            <w:tcW w:w="2835" w:type="dxa"/>
            <w:tcBorders>
              <w:top w:val="nil"/>
              <w:left w:val="nil"/>
              <w:bottom w:val="single" w:sz="4" w:space="0" w:color="D0D7E5"/>
              <w:right w:val="single" w:sz="4" w:space="0" w:color="auto"/>
            </w:tcBorders>
            <w:vAlign w:val="center"/>
          </w:tcPr>
          <w:p w14:paraId="15C9CD34" w14:textId="77777777" w:rsidR="00776672" w:rsidRPr="002971E2" w:rsidRDefault="00776672" w:rsidP="00AB2214">
            <w:pPr>
              <w:rPr>
                <w:rFonts w:asciiTheme="minorHAnsi" w:hAnsiTheme="minorHAnsi"/>
              </w:rPr>
            </w:pPr>
            <w:r w:rsidRPr="002971E2">
              <w:rPr>
                <w:rFonts w:asciiTheme="minorHAnsi" w:hAnsiTheme="minorHAnsi"/>
              </w:rPr>
              <w:t>Mladá Boleslav</w:t>
            </w:r>
          </w:p>
        </w:tc>
      </w:tr>
      <w:tr w:rsidR="00776672" w:rsidRPr="002971E2" w14:paraId="5CE39F6F"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070BA2D3"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64722BD4"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0B08402E" w14:textId="77777777" w:rsidR="00776672" w:rsidRPr="002971E2" w:rsidRDefault="00776672" w:rsidP="00F70917">
            <w:pPr>
              <w:rPr>
                <w:rFonts w:asciiTheme="minorHAnsi" w:hAnsiTheme="minorHAnsi"/>
              </w:rPr>
            </w:pPr>
            <w:r w:rsidRPr="002971E2">
              <w:rPr>
                <w:rFonts w:asciiTheme="minorHAnsi" w:hAnsiTheme="minorHAnsi"/>
              </w:rPr>
              <w:t>Benátky nad Jizerou</w:t>
            </w:r>
          </w:p>
        </w:tc>
        <w:tc>
          <w:tcPr>
            <w:tcW w:w="2835" w:type="dxa"/>
            <w:tcBorders>
              <w:top w:val="nil"/>
              <w:left w:val="nil"/>
              <w:bottom w:val="single" w:sz="4" w:space="0" w:color="auto"/>
              <w:right w:val="single" w:sz="4" w:space="0" w:color="auto"/>
            </w:tcBorders>
            <w:vAlign w:val="center"/>
          </w:tcPr>
          <w:p w14:paraId="5692E838" w14:textId="77777777" w:rsidR="00776672" w:rsidRPr="002971E2" w:rsidRDefault="00776672" w:rsidP="00AB2214">
            <w:pPr>
              <w:rPr>
                <w:rFonts w:asciiTheme="minorHAnsi" w:hAnsiTheme="minorHAnsi"/>
              </w:rPr>
            </w:pPr>
            <w:r w:rsidRPr="002971E2">
              <w:rPr>
                <w:rFonts w:asciiTheme="minorHAnsi" w:hAnsiTheme="minorHAnsi"/>
              </w:rPr>
              <w:t>Mnichovo Hradiště</w:t>
            </w:r>
          </w:p>
        </w:tc>
      </w:tr>
      <w:tr w:rsidR="00776672" w:rsidRPr="002971E2" w14:paraId="641CA5DB"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3683F2A"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14BFFED" w14:textId="77777777" w:rsidR="00776672" w:rsidRPr="002971E2" w:rsidRDefault="00776672" w:rsidP="00F70917">
            <w:pPr>
              <w:rPr>
                <w:rFonts w:asciiTheme="minorHAnsi" w:hAnsiTheme="minorHAnsi"/>
              </w:rPr>
            </w:pPr>
            <w:r w:rsidRPr="002971E2">
              <w:rPr>
                <w:rFonts w:asciiTheme="minorHAnsi" w:hAnsiTheme="minorHAnsi"/>
              </w:rPr>
              <w:t>Nymburk</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BA626DB" w14:textId="77777777" w:rsidR="00776672" w:rsidRPr="002971E2" w:rsidRDefault="00776672" w:rsidP="00F70917">
            <w:pPr>
              <w:rPr>
                <w:rFonts w:asciiTheme="minorHAnsi" w:hAnsiTheme="minorHAnsi"/>
              </w:rPr>
            </w:pPr>
            <w:r w:rsidRPr="002971E2">
              <w:rPr>
                <w:rFonts w:asciiTheme="minorHAnsi" w:hAnsiTheme="minorHAnsi"/>
              </w:rPr>
              <w:t>Lysá nad Labem</w:t>
            </w:r>
          </w:p>
        </w:tc>
        <w:tc>
          <w:tcPr>
            <w:tcW w:w="2835" w:type="dxa"/>
            <w:tcBorders>
              <w:top w:val="single" w:sz="4" w:space="0" w:color="auto"/>
              <w:left w:val="nil"/>
              <w:bottom w:val="single" w:sz="4" w:space="0" w:color="D0D7E5"/>
              <w:right w:val="single" w:sz="4" w:space="0" w:color="auto"/>
            </w:tcBorders>
            <w:vAlign w:val="center"/>
          </w:tcPr>
          <w:p w14:paraId="002D4780" w14:textId="77777777" w:rsidR="00776672" w:rsidRPr="002971E2" w:rsidRDefault="00776672" w:rsidP="00AB2214">
            <w:pPr>
              <w:rPr>
                <w:rFonts w:asciiTheme="minorHAnsi" w:hAnsiTheme="minorHAnsi"/>
              </w:rPr>
            </w:pPr>
            <w:r w:rsidRPr="002971E2">
              <w:rPr>
                <w:rFonts w:asciiTheme="minorHAnsi" w:hAnsiTheme="minorHAnsi"/>
              </w:rPr>
              <w:t>Poděbrady</w:t>
            </w:r>
          </w:p>
        </w:tc>
      </w:tr>
      <w:tr w:rsidR="00776672" w:rsidRPr="002971E2" w14:paraId="42250345"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A13B0C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071B1F0"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4C41064" w14:textId="77777777" w:rsidR="00776672" w:rsidRPr="002971E2" w:rsidRDefault="00776672" w:rsidP="00F70917">
            <w:pPr>
              <w:rPr>
                <w:rFonts w:asciiTheme="minorHAnsi" w:hAnsiTheme="minorHAnsi"/>
              </w:rPr>
            </w:pPr>
            <w:r w:rsidRPr="002971E2">
              <w:rPr>
                <w:rFonts w:asciiTheme="minorHAnsi" w:hAnsiTheme="minorHAnsi"/>
              </w:rPr>
              <w:t>Milovice</w:t>
            </w:r>
          </w:p>
        </w:tc>
        <w:tc>
          <w:tcPr>
            <w:tcW w:w="2835" w:type="dxa"/>
            <w:tcBorders>
              <w:top w:val="nil"/>
              <w:left w:val="nil"/>
              <w:bottom w:val="single" w:sz="4" w:space="0" w:color="D0D7E5"/>
              <w:right w:val="single" w:sz="4" w:space="0" w:color="auto"/>
            </w:tcBorders>
            <w:vAlign w:val="center"/>
          </w:tcPr>
          <w:p w14:paraId="30B59BC1" w14:textId="77777777" w:rsidR="00776672" w:rsidRPr="002971E2" w:rsidRDefault="00776672" w:rsidP="00AB2214">
            <w:pPr>
              <w:rPr>
                <w:rFonts w:asciiTheme="minorHAnsi" w:hAnsiTheme="minorHAnsi"/>
              </w:rPr>
            </w:pPr>
            <w:r w:rsidRPr="002971E2">
              <w:rPr>
                <w:rFonts w:asciiTheme="minorHAnsi" w:hAnsiTheme="minorHAnsi"/>
              </w:rPr>
              <w:t>Sadská</w:t>
            </w:r>
          </w:p>
        </w:tc>
      </w:tr>
      <w:tr w:rsidR="00776672" w:rsidRPr="002971E2" w14:paraId="48A5DCFA" w14:textId="77777777" w:rsidTr="00776672">
        <w:trPr>
          <w:trHeight w:val="274"/>
        </w:trPr>
        <w:tc>
          <w:tcPr>
            <w:tcW w:w="1716" w:type="dxa"/>
            <w:tcBorders>
              <w:top w:val="nil"/>
              <w:left w:val="single" w:sz="8" w:space="0" w:color="auto"/>
              <w:right w:val="nil"/>
            </w:tcBorders>
            <w:shd w:val="clear" w:color="auto" w:fill="auto"/>
            <w:noWrap/>
            <w:vAlign w:val="bottom"/>
            <w:hideMark/>
          </w:tcPr>
          <w:p w14:paraId="20FB44D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28C8641"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4075483" w14:textId="77777777" w:rsidR="00776672" w:rsidRPr="002971E2" w:rsidRDefault="00776672" w:rsidP="00F70917">
            <w:pPr>
              <w:rPr>
                <w:rFonts w:asciiTheme="minorHAnsi" w:hAnsiTheme="minorHAnsi"/>
              </w:rPr>
            </w:pPr>
            <w:r w:rsidRPr="002971E2">
              <w:rPr>
                <w:rFonts w:asciiTheme="minorHAnsi" w:hAnsiTheme="minorHAnsi"/>
              </w:rPr>
              <w:t>Nymburk</w:t>
            </w:r>
          </w:p>
        </w:tc>
        <w:tc>
          <w:tcPr>
            <w:tcW w:w="2835" w:type="dxa"/>
            <w:tcBorders>
              <w:top w:val="nil"/>
              <w:left w:val="nil"/>
              <w:bottom w:val="single" w:sz="4" w:space="0" w:color="D0D7E5"/>
              <w:right w:val="single" w:sz="4" w:space="0" w:color="auto"/>
            </w:tcBorders>
          </w:tcPr>
          <w:p w14:paraId="68420AD1" w14:textId="77777777" w:rsidR="00776672" w:rsidRPr="002971E2" w:rsidRDefault="00776672" w:rsidP="00F70917">
            <w:pPr>
              <w:rPr>
                <w:rFonts w:asciiTheme="minorHAnsi" w:hAnsiTheme="minorHAnsi"/>
              </w:rPr>
            </w:pPr>
          </w:p>
        </w:tc>
      </w:tr>
      <w:tr w:rsidR="00776672" w:rsidRPr="002971E2" w14:paraId="6A467177"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1E1B2FA0"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hideMark/>
          </w:tcPr>
          <w:p w14:paraId="13FEC792" w14:textId="77777777" w:rsidR="00776672" w:rsidRPr="002971E2" w:rsidRDefault="00776672" w:rsidP="00F70917">
            <w:pPr>
              <w:rPr>
                <w:rFonts w:asciiTheme="minorHAnsi" w:hAnsiTheme="minorHAnsi"/>
              </w:rPr>
            </w:pPr>
            <w:r w:rsidRPr="002971E2">
              <w:rPr>
                <w:rFonts w:asciiTheme="minorHAnsi" w:hAnsiTheme="minorHAnsi"/>
              </w:rPr>
              <w:t>Praha-východ</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303AF997" w14:textId="77777777" w:rsidR="00776672" w:rsidRPr="002971E2" w:rsidRDefault="00776672" w:rsidP="00F70917">
            <w:pPr>
              <w:rPr>
                <w:rFonts w:asciiTheme="minorHAnsi" w:hAnsiTheme="minorHAnsi"/>
              </w:rPr>
            </w:pPr>
            <w:r w:rsidRPr="002971E2">
              <w:rPr>
                <w:rFonts w:asciiTheme="minorHAnsi" w:hAnsiTheme="minorHAnsi"/>
              </w:rPr>
              <w:t>Brandýs nad Labem-Stará Boleslav</w:t>
            </w:r>
          </w:p>
        </w:tc>
        <w:tc>
          <w:tcPr>
            <w:tcW w:w="2835" w:type="dxa"/>
            <w:tcBorders>
              <w:top w:val="single" w:sz="4" w:space="0" w:color="auto"/>
              <w:left w:val="nil"/>
              <w:bottom w:val="single" w:sz="4" w:space="0" w:color="D0D7E5"/>
              <w:right w:val="single" w:sz="4" w:space="0" w:color="auto"/>
            </w:tcBorders>
            <w:vAlign w:val="center"/>
          </w:tcPr>
          <w:p w14:paraId="6185EF9E" w14:textId="77777777" w:rsidR="00776672" w:rsidRPr="002971E2" w:rsidRDefault="00776672" w:rsidP="00AB2214">
            <w:pPr>
              <w:rPr>
                <w:rFonts w:asciiTheme="minorHAnsi" w:hAnsiTheme="minorHAnsi"/>
              </w:rPr>
            </w:pPr>
            <w:r w:rsidRPr="002971E2">
              <w:rPr>
                <w:rFonts w:asciiTheme="minorHAnsi" w:hAnsiTheme="minorHAnsi"/>
              </w:rPr>
              <w:t>Kostelec nad Černými Lesy</w:t>
            </w:r>
          </w:p>
        </w:tc>
      </w:tr>
      <w:tr w:rsidR="00776672" w:rsidRPr="002971E2" w14:paraId="690D5079"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B7BBFBE"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577A9E0"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ABCC5A7" w14:textId="77777777" w:rsidR="00776672" w:rsidRPr="002971E2" w:rsidRDefault="00776672" w:rsidP="00F70917">
            <w:pPr>
              <w:rPr>
                <w:rFonts w:asciiTheme="minorHAnsi" w:hAnsiTheme="minorHAnsi"/>
              </w:rPr>
            </w:pPr>
            <w:r w:rsidRPr="002971E2">
              <w:rPr>
                <w:rFonts w:asciiTheme="minorHAnsi" w:hAnsiTheme="minorHAnsi"/>
              </w:rPr>
              <w:t>Čelákovice</w:t>
            </w:r>
          </w:p>
        </w:tc>
        <w:tc>
          <w:tcPr>
            <w:tcW w:w="2835" w:type="dxa"/>
            <w:tcBorders>
              <w:top w:val="nil"/>
              <w:left w:val="nil"/>
              <w:bottom w:val="single" w:sz="4" w:space="0" w:color="D0D7E5"/>
              <w:right w:val="single" w:sz="4" w:space="0" w:color="auto"/>
            </w:tcBorders>
            <w:vAlign w:val="center"/>
          </w:tcPr>
          <w:p w14:paraId="56F751E3" w14:textId="77777777" w:rsidR="00776672" w:rsidRPr="002971E2" w:rsidRDefault="00776672" w:rsidP="00AB2214">
            <w:pPr>
              <w:rPr>
                <w:rFonts w:asciiTheme="minorHAnsi" w:hAnsiTheme="minorHAnsi"/>
              </w:rPr>
            </w:pPr>
            <w:r w:rsidRPr="002971E2">
              <w:rPr>
                <w:rFonts w:asciiTheme="minorHAnsi" w:hAnsiTheme="minorHAnsi"/>
              </w:rPr>
              <w:t>Odolena Voda</w:t>
            </w:r>
          </w:p>
        </w:tc>
      </w:tr>
      <w:tr w:rsidR="00776672" w:rsidRPr="002971E2" w14:paraId="628BFCC2"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ED5181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009CD93"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320421D" w14:textId="77777777" w:rsidR="00776672" w:rsidRPr="002971E2" w:rsidRDefault="00776672" w:rsidP="00F70917">
            <w:pPr>
              <w:rPr>
                <w:rFonts w:asciiTheme="minorHAnsi" w:hAnsiTheme="minorHAnsi"/>
              </w:rPr>
            </w:pPr>
            <w:r w:rsidRPr="002971E2">
              <w:rPr>
                <w:rFonts w:asciiTheme="minorHAnsi" w:hAnsiTheme="minorHAnsi"/>
              </w:rPr>
              <w:t>Kamenice</w:t>
            </w:r>
          </w:p>
        </w:tc>
        <w:tc>
          <w:tcPr>
            <w:tcW w:w="2835" w:type="dxa"/>
            <w:tcBorders>
              <w:top w:val="nil"/>
              <w:left w:val="nil"/>
              <w:bottom w:val="single" w:sz="4" w:space="0" w:color="D0D7E5"/>
              <w:right w:val="single" w:sz="4" w:space="0" w:color="auto"/>
            </w:tcBorders>
            <w:vAlign w:val="center"/>
          </w:tcPr>
          <w:p w14:paraId="679537D6" w14:textId="77777777" w:rsidR="00776672" w:rsidRPr="002971E2" w:rsidRDefault="00776672" w:rsidP="00AB2214">
            <w:pPr>
              <w:rPr>
                <w:rFonts w:asciiTheme="minorHAnsi" w:hAnsiTheme="minorHAnsi"/>
              </w:rPr>
            </w:pPr>
            <w:r w:rsidRPr="002971E2">
              <w:rPr>
                <w:rFonts w:asciiTheme="minorHAnsi" w:hAnsiTheme="minorHAnsi"/>
              </w:rPr>
              <w:t>Říčany</w:t>
            </w:r>
          </w:p>
        </w:tc>
      </w:tr>
      <w:tr w:rsidR="00776672" w:rsidRPr="002971E2" w14:paraId="1AB93541" w14:textId="77777777" w:rsidTr="00776672">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2F6C8D8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27E087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tcPr>
          <w:p w14:paraId="6818E087" w14:textId="77777777" w:rsidR="00776672" w:rsidRPr="002971E2" w:rsidRDefault="00776672" w:rsidP="00F70917">
            <w:pPr>
              <w:rPr>
                <w:rFonts w:asciiTheme="minorHAnsi" w:hAnsiTheme="minorHAnsi"/>
              </w:rPr>
            </w:pPr>
          </w:p>
        </w:tc>
        <w:tc>
          <w:tcPr>
            <w:tcW w:w="2835" w:type="dxa"/>
            <w:tcBorders>
              <w:top w:val="nil"/>
              <w:left w:val="nil"/>
              <w:bottom w:val="single" w:sz="4" w:space="0" w:color="auto"/>
              <w:right w:val="single" w:sz="4" w:space="0" w:color="auto"/>
            </w:tcBorders>
            <w:vAlign w:val="center"/>
          </w:tcPr>
          <w:p w14:paraId="1D6A8691" w14:textId="77777777" w:rsidR="00776672" w:rsidRPr="002971E2" w:rsidRDefault="00776672" w:rsidP="00AB2214">
            <w:pPr>
              <w:rPr>
                <w:rFonts w:asciiTheme="minorHAnsi" w:hAnsiTheme="minorHAnsi"/>
              </w:rPr>
            </w:pPr>
            <w:r w:rsidRPr="002971E2">
              <w:rPr>
                <w:rFonts w:asciiTheme="minorHAnsi" w:hAnsiTheme="minorHAnsi"/>
              </w:rPr>
              <w:t>Úvaly</w:t>
            </w:r>
          </w:p>
        </w:tc>
      </w:tr>
    </w:tbl>
    <w:p w14:paraId="4E3CCA84" w14:textId="77777777" w:rsidR="00776672" w:rsidRPr="002971E2" w:rsidRDefault="00776672">
      <w:pPr>
        <w:rPr>
          <w:rFonts w:asciiTheme="minorHAnsi" w:hAnsiTheme="minorHAnsi"/>
        </w:rPr>
      </w:pPr>
    </w:p>
    <w:tbl>
      <w:tblPr>
        <w:tblW w:w="9938" w:type="dxa"/>
        <w:tblInd w:w="55" w:type="dxa"/>
        <w:tblCellMar>
          <w:left w:w="70" w:type="dxa"/>
          <w:right w:w="70" w:type="dxa"/>
        </w:tblCellMar>
        <w:tblLook w:val="04A0" w:firstRow="1" w:lastRow="0" w:firstColumn="1" w:lastColumn="0" w:noHBand="0" w:noVBand="1"/>
      </w:tblPr>
      <w:tblGrid>
        <w:gridCol w:w="1716"/>
        <w:gridCol w:w="2410"/>
        <w:gridCol w:w="2977"/>
        <w:gridCol w:w="2835"/>
      </w:tblGrid>
      <w:tr w:rsidR="00776672" w:rsidRPr="002971E2" w14:paraId="7330EBCB" w14:textId="77777777" w:rsidTr="00AB2214">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0D3203DF"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52CB344A" w14:textId="77777777" w:rsidR="00776672" w:rsidRPr="002971E2" w:rsidRDefault="00776672" w:rsidP="00F70917">
            <w:pPr>
              <w:rPr>
                <w:rFonts w:asciiTheme="minorHAnsi" w:hAnsiTheme="minorHAnsi"/>
              </w:rPr>
            </w:pPr>
            <w:r w:rsidRPr="002971E2">
              <w:rPr>
                <w:rFonts w:asciiTheme="minorHAnsi" w:hAnsiTheme="minorHAnsi"/>
              </w:rPr>
              <w:t>Praha-západ</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8A1D026" w14:textId="77777777" w:rsidR="00776672" w:rsidRPr="002971E2" w:rsidRDefault="00776672" w:rsidP="00F70917">
            <w:pPr>
              <w:rPr>
                <w:rFonts w:asciiTheme="minorHAnsi" w:hAnsiTheme="minorHAnsi"/>
              </w:rPr>
            </w:pPr>
            <w:r w:rsidRPr="002971E2">
              <w:rPr>
                <w:rFonts w:asciiTheme="minorHAnsi" w:hAnsiTheme="minorHAnsi"/>
              </w:rPr>
              <w:t>Černošice</w:t>
            </w:r>
          </w:p>
        </w:tc>
        <w:tc>
          <w:tcPr>
            <w:tcW w:w="2835" w:type="dxa"/>
            <w:tcBorders>
              <w:top w:val="single" w:sz="4" w:space="0" w:color="auto"/>
              <w:left w:val="nil"/>
              <w:bottom w:val="single" w:sz="4" w:space="0" w:color="D0D7E5"/>
              <w:right w:val="single" w:sz="4" w:space="0" w:color="auto"/>
            </w:tcBorders>
            <w:vAlign w:val="center"/>
          </w:tcPr>
          <w:p w14:paraId="52BB36C4" w14:textId="77777777" w:rsidR="00776672" w:rsidRPr="002971E2" w:rsidRDefault="00776672" w:rsidP="00AB2214">
            <w:pPr>
              <w:rPr>
                <w:rFonts w:asciiTheme="minorHAnsi" w:hAnsiTheme="minorHAnsi"/>
              </w:rPr>
            </w:pPr>
            <w:r w:rsidRPr="002971E2">
              <w:rPr>
                <w:rFonts w:asciiTheme="minorHAnsi" w:hAnsiTheme="minorHAnsi"/>
              </w:rPr>
              <w:t>Libčice nad Vltavou</w:t>
            </w:r>
          </w:p>
        </w:tc>
      </w:tr>
      <w:tr w:rsidR="00776672" w:rsidRPr="002971E2" w14:paraId="2DEBD37A"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6D2CED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056174C"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1C8AEDB" w14:textId="77777777" w:rsidR="00776672" w:rsidRPr="002971E2" w:rsidRDefault="00776672" w:rsidP="00F70917">
            <w:pPr>
              <w:rPr>
                <w:rFonts w:asciiTheme="minorHAnsi" w:hAnsiTheme="minorHAnsi"/>
              </w:rPr>
            </w:pPr>
            <w:r w:rsidRPr="002971E2">
              <w:rPr>
                <w:rFonts w:asciiTheme="minorHAnsi" w:hAnsiTheme="minorHAnsi"/>
              </w:rPr>
              <w:t>Hostivice</w:t>
            </w:r>
          </w:p>
        </w:tc>
        <w:tc>
          <w:tcPr>
            <w:tcW w:w="2835" w:type="dxa"/>
            <w:tcBorders>
              <w:top w:val="nil"/>
              <w:left w:val="nil"/>
              <w:bottom w:val="single" w:sz="4" w:space="0" w:color="D0D7E5"/>
              <w:right w:val="single" w:sz="4" w:space="0" w:color="auto"/>
            </w:tcBorders>
            <w:vAlign w:val="center"/>
          </w:tcPr>
          <w:p w14:paraId="5AE8BEC8" w14:textId="77777777" w:rsidR="00776672" w:rsidRPr="002971E2" w:rsidRDefault="00776672" w:rsidP="00AB2214">
            <w:pPr>
              <w:rPr>
                <w:rFonts w:asciiTheme="minorHAnsi" w:hAnsiTheme="minorHAnsi"/>
              </w:rPr>
            </w:pPr>
            <w:r w:rsidRPr="002971E2">
              <w:rPr>
                <w:rFonts w:asciiTheme="minorHAnsi" w:hAnsiTheme="minorHAnsi"/>
              </w:rPr>
              <w:t>Mníšek pod Brdy</w:t>
            </w:r>
          </w:p>
        </w:tc>
      </w:tr>
      <w:tr w:rsidR="00776672" w:rsidRPr="002971E2" w14:paraId="063F23DA"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B1CBA79"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282A94EB"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049FB080" w14:textId="77777777" w:rsidR="00776672" w:rsidRPr="002971E2" w:rsidRDefault="00776672" w:rsidP="00F70917">
            <w:pPr>
              <w:rPr>
                <w:rFonts w:asciiTheme="minorHAnsi" w:hAnsiTheme="minorHAnsi"/>
              </w:rPr>
            </w:pPr>
            <w:r w:rsidRPr="002971E2">
              <w:rPr>
                <w:rFonts w:asciiTheme="minorHAnsi" w:hAnsiTheme="minorHAnsi"/>
              </w:rPr>
              <w:t>Jesenice</w:t>
            </w:r>
          </w:p>
        </w:tc>
        <w:tc>
          <w:tcPr>
            <w:tcW w:w="2835" w:type="dxa"/>
            <w:tcBorders>
              <w:top w:val="nil"/>
              <w:left w:val="nil"/>
              <w:bottom w:val="single" w:sz="4" w:space="0" w:color="D0D7E5"/>
              <w:right w:val="single" w:sz="4" w:space="0" w:color="auto"/>
            </w:tcBorders>
            <w:vAlign w:val="center"/>
          </w:tcPr>
          <w:p w14:paraId="7D42C9A8" w14:textId="77777777" w:rsidR="00776672" w:rsidRPr="002971E2" w:rsidRDefault="00776672" w:rsidP="00AB2214">
            <w:pPr>
              <w:rPr>
                <w:rFonts w:asciiTheme="minorHAnsi" w:hAnsiTheme="minorHAnsi"/>
              </w:rPr>
            </w:pPr>
            <w:r w:rsidRPr="002971E2">
              <w:rPr>
                <w:rFonts w:asciiTheme="minorHAnsi" w:hAnsiTheme="minorHAnsi"/>
              </w:rPr>
              <w:t>Roztoky</w:t>
            </w:r>
          </w:p>
        </w:tc>
      </w:tr>
      <w:tr w:rsidR="00776672" w:rsidRPr="002971E2" w14:paraId="29782FE3"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3F4F1260"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5780BED8"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012659BC" w14:textId="77777777" w:rsidR="00776672" w:rsidRPr="002971E2" w:rsidRDefault="00776672" w:rsidP="00F70917">
            <w:pPr>
              <w:rPr>
                <w:rFonts w:asciiTheme="minorHAnsi" w:hAnsiTheme="minorHAnsi"/>
              </w:rPr>
            </w:pPr>
            <w:r w:rsidRPr="002971E2">
              <w:rPr>
                <w:rFonts w:asciiTheme="minorHAnsi" w:hAnsiTheme="minorHAnsi"/>
              </w:rPr>
              <w:t>Jílové u Prahy</w:t>
            </w:r>
          </w:p>
        </w:tc>
        <w:tc>
          <w:tcPr>
            <w:tcW w:w="2835" w:type="dxa"/>
            <w:tcBorders>
              <w:top w:val="nil"/>
              <w:left w:val="nil"/>
              <w:bottom w:val="single" w:sz="4" w:space="0" w:color="auto"/>
              <w:right w:val="single" w:sz="4" w:space="0" w:color="auto"/>
            </w:tcBorders>
            <w:vAlign w:val="center"/>
          </w:tcPr>
          <w:p w14:paraId="374D3F0A" w14:textId="77777777" w:rsidR="00776672" w:rsidRPr="002971E2" w:rsidRDefault="00776672" w:rsidP="00AB2214">
            <w:pPr>
              <w:rPr>
                <w:rFonts w:asciiTheme="minorHAnsi" w:hAnsiTheme="minorHAnsi"/>
              </w:rPr>
            </w:pPr>
            <w:r w:rsidRPr="002971E2">
              <w:rPr>
                <w:rFonts w:asciiTheme="minorHAnsi" w:hAnsiTheme="minorHAnsi"/>
              </w:rPr>
              <w:t>Rudná</w:t>
            </w:r>
          </w:p>
        </w:tc>
      </w:tr>
      <w:tr w:rsidR="00776672" w:rsidRPr="002971E2" w14:paraId="57CA147F"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2D1E0D3"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8AAAB76" w14:textId="77777777" w:rsidR="00776672" w:rsidRPr="002971E2" w:rsidRDefault="00776672" w:rsidP="00F70917">
            <w:pPr>
              <w:rPr>
                <w:rFonts w:asciiTheme="minorHAnsi" w:hAnsiTheme="minorHAnsi"/>
              </w:rPr>
            </w:pPr>
            <w:r w:rsidRPr="002971E2">
              <w:rPr>
                <w:rFonts w:asciiTheme="minorHAnsi" w:hAnsiTheme="minorHAnsi"/>
              </w:rPr>
              <w:t>Příbram</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680992C" w14:textId="77777777" w:rsidR="00776672" w:rsidRPr="002971E2" w:rsidRDefault="00776672" w:rsidP="00F70917">
            <w:pPr>
              <w:rPr>
                <w:rFonts w:asciiTheme="minorHAnsi" w:hAnsiTheme="minorHAnsi"/>
              </w:rPr>
            </w:pPr>
            <w:r w:rsidRPr="002971E2">
              <w:rPr>
                <w:rFonts w:asciiTheme="minorHAnsi" w:hAnsiTheme="minorHAnsi"/>
              </w:rPr>
              <w:t>Březnice</w:t>
            </w:r>
          </w:p>
        </w:tc>
        <w:tc>
          <w:tcPr>
            <w:tcW w:w="2835" w:type="dxa"/>
            <w:tcBorders>
              <w:top w:val="single" w:sz="4" w:space="0" w:color="auto"/>
              <w:left w:val="nil"/>
              <w:bottom w:val="single" w:sz="4" w:space="0" w:color="D0D7E5"/>
              <w:right w:val="single" w:sz="4" w:space="0" w:color="auto"/>
            </w:tcBorders>
            <w:vAlign w:val="center"/>
          </w:tcPr>
          <w:p w14:paraId="1E810C85" w14:textId="77777777" w:rsidR="00776672" w:rsidRPr="002971E2" w:rsidRDefault="00776672" w:rsidP="00AB2214">
            <w:pPr>
              <w:rPr>
                <w:rFonts w:asciiTheme="minorHAnsi" w:hAnsiTheme="minorHAnsi"/>
              </w:rPr>
            </w:pPr>
            <w:r w:rsidRPr="002971E2">
              <w:rPr>
                <w:rFonts w:asciiTheme="minorHAnsi" w:hAnsiTheme="minorHAnsi"/>
              </w:rPr>
              <w:t>Rožmitál pod Třemšínem</w:t>
            </w:r>
          </w:p>
        </w:tc>
      </w:tr>
      <w:tr w:rsidR="00776672" w:rsidRPr="002971E2" w14:paraId="35C02EBE"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E811F3B"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A980522"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509B600" w14:textId="77777777" w:rsidR="00776672" w:rsidRPr="002971E2" w:rsidRDefault="00776672" w:rsidP="00F70917">
            <w:pPr>
              <w:rPr>
                <w:rFonts w:asciiTheme="minorHAnsi" w:hAnsiTheme="minorHAnsi"/>
              </w:rPr>
            </w:pPr>
            <w:r w:rsidRPr="002971E2">
              <w:rPr>
                <w:rFonts w:asciiTheme="minorHAnsi" w:hAnsiTheme="minorHAnsi"/>
              </w:rPr>
              <w:t>Dobříš</w:t>
            </w:r>
          </w:p>
        </w:tc>
        <w:tc>
          <w:tcPr>
            <w:tcW w:w="2835" w:type="dxa"/>
            <w:tcBorders>
              <w:top w:val="nil"/>
              <w:left w:val="nil"/>
              <w:bottom w:val="single" w:sz="4" w:space="0" w:color="D0D7E5"/>
              <w:right w:val="single" w:sz="4" w:space="0" w:color="auto"/>
            </w:tcBorders>
            <w:vAlign w:val="center"/>
          </w:tcPr>
          <w:p w14:paraId="1098173D" w14:textId="77777777" w:rsidR="00776672" w:rsidRPr="002971E2" w:rsidRDefault="00776672" w:rsidP="00AB2214">
            <w:pPr>
              <w:rPr>
                <w:rFonts w:asciiTheme="minorHAnsi" w:hAnsiTheme="minorHAnsi"/>
              </w:rPr>
            </w:pPr>
            <w:r w:rsidRPr="002971E2">
              <w:rPr>
                <w:rFonts w:asciiTheme="minorHAnsi" w:hAnsiTheme="minorHAnsi"/>
              </w:rPr>
              <w:t>Sedlčany</w:t>
            </w:r>
          </w:p>
        </w:tc>
      </w:tr>
      <w:tr w:rsidR="00776672" w:rsidRPr="002971E2" w14:paraId="5E7EF2C5"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28CDEF9D"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F6E2389"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3F56463E" w14:textId="77777777" w:rsidR="00776672" w:rsidRPr="002971E2" w:rsidRDefault="00776672" w:rsidP="00F70917">
            <w:pPr>
              <w:rPr>
                <w:rFonts w:asciiTheme="minorHAnsi" w:hAnsiTheme="minorHAnsi"/>
              </w:rPr>
            </w:pPr>
            <w:r w:rsidRPr="002971E2">
              <w:rPr>
                <w:rFonts w:asciiTheme="minorHAnsi" w:hAnsiTheme="minorHAnsi"/>
              </w:rPr>
              <w:t>Příbram</w:t>
            </w:r>
          </w:p>
        </w:tc>
        <w:tc>
          <w:tcPr>
            <w:tcW w:w="2835" w:type="dxa"/>
            <w:tcBorders>
              <w:top w:val="nil"/>
              <w:left w:val="nil"/>
              <w:bottom w:val="single" w:sz="4" w:space="0" w:color="auto"/>
              <w:right w:val="single" w:sz="4" w:space="0" w:color="auto"/>
            </w:tcBorders>
          </w:tcPr>
          <w:p w14:paraId="6BD17B95" w14:textId="77777777" w:rsidR="00776672" w:rsidRPr="002971E2" w:rsidRDefault="00776672" w:rsidP="00F70917">
            <w:pPr>
              <w:rPr>
                <w:rFonts w:asciiTheme="minorHAnsi" w:hAnsiTheme="minorHAnsi"/>
              </w:rPr>
            </w:pPr>
          </w:p>
        </w:tc>
      </w:tr>
      <w:tr w:rsidR="00776672" w:rsidRPr="002971E2" w14:paraId="0524631D" w14:textId="77777777" w:rsidTr="00776672">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4734624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AB4184" w14:textId="77777777" w:rsidR="00776672" w:rsidRPr="002971E2" w:rsidRDefault="00776672" w:rsidP="00F70917">
            <w:pPr>
              <w:rPr>
                <w:rFonts w:asciiTheme="minorHAnsi" w:hAnsiTheme="minorHAnsi"/>
              </w:rPr>
            </w:pPr>
            <w:r w:rsidRPr="002971E2">
              <w:rPr>
                <w:rFonts w:asciiTheme="minorHAnsi" w:hAnsiTheme="minorHAnsi"/>
              </w:rPr>
              <w:t>Rakovník</w:t>
            </w:r>
          </w:p>
        </w:tc>
        <w:tc>
          <w:tcPr>
            <w:tcW w:w="2977" w:type="dxa"/>
            <w:tcBorders>
              <w:top w:val="single" w:sz="4" w:space="0" w:color="auto"/>
              <w:left w:val="nil"/>
              <w:bottom w:val="single" w:sz="4" w:space="0" w:color="auto"/>
              <w:right w:val="single" w:sz="8" w:space="0" w:color="auto"/>
            </w:tcBorders>
            <w:shd w:val="clear" w:color="auto" w:fill="auto"/>
            <w:noWrap/>
            <w:vAlign w:val="center"/>
            <w:hideMark/>
          </w:tcPr>
          <w:p w14:paraId="27FD4B3B" w14:textId="77777777" w:rsidR="00776672" w:rsidRPr="002971E2" w:rsidRDefault="00776672" w:rsidP="00F70917">
            <w:pPr>
              <w:rPr>
                <w:rFonts w:asciiTheme="minorHAnsi" w:hAnsiTheme="minorHAnsi"/>
              </w:rPr>
            </w:pPr>
            <w:r w:rsidRPr="002971E2">
              <w:rPr>
                <w:rFonts w:asciiTheme="minorHAnsi" w:hAnsiTheme="minorHAnsi"/>
              </w:rPr>
              <w:t>Nové Strašecí</w:t>
            </w:r>
          </w:p>
        </w:tc>
        <w:tc>
          <w:tcPr>
            <w:tcW w:w="2835" w:type="dxa"/>
            <w:tcBorders>
              <w:top w:val="single" w:sz="4" w:space="0" w:color="auto"/>
              <w:left w:val="nil"/>
              <w:bottom w:val="single" w:sz="4" w:space="0" w:color="auto"/>
              <w:right w:val="single" w:sz="4" w:space="0" w:color="auto"/>
            </w:tcBorders>
          </w:tcPr>
          <w:p w14:paraId="3B3BEDF3" w14:textId="77777777" w:rsidR="00776672" w:rsidRPr="002971E2" w:rsidRDefault="00776672" w:rsidP="00F70917">
            <w:pPr>
              <w:rPr>
                <w:rFonts w:asciiTheme="minorHAnsi" w:hAnsiTheme="minorHAnsi"/>
              </w:rPr>
            </w:pPr>
            <w:r w:rsidRPr="002971E2">
              <w:rPr>
                <w:rFonts w:asciiTheme="minorHAnsi" w:hAnsiTheme="minorHAnsi"/>
              </w:rPr>
              <w:t>Rakovník</w:t>
            </w:r>
          </w:p>
        </w:tc>
      </w:tr>
      <w:tr w:rsidR="00776672" w:rsidRPr="002971E2" w14:paraId="5CC11A4B" w14:textId="77777777" w:rsidTr="00AB2214">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5FFB0F39" w14:textId="77777777" w:rsidR="00776672" w:rsidRPr="002971E2" w:rsidRDefault="00776672" w:rsidP="00F70917">
            <w:pPr>
              <w:rPr>
                <w:rFonts w:asciiTheme="minorHAnsi" w:hAnsiTheme="minorHAnsi"/>
              </w:rPr>
            </w:pPr>
            <w:r w:rsidRPr="002971E2">
              <w:rPr>
                <w:rFonts w:asciiTheme="minorHAnsi" w:hAnsiTheme="minorHAnsi"/>
              </w:rPr>
              <w:t>Ústecký</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D83E6AF" w14:textId="77777777" w:rsidR="00776672" w:rsidRPr="002971E2" w:rsidRDefault="00776672" w:rsidP="00F70917">
            <w:pPr>
              <w:rPr>
                <w:rFonts w:asciiTheme="minorHAnsi" w:hAnsiTheme="minorHAnsi"/>
              </w:rPr>
            </w:pPr>
            <w:r w:rsidRPr="002971E2">
              <w:rPr>
                <w:rFonts w:asciiTheme="minorHAnsi" w:hAnsiTheme="minorHAnsi"/>
              </w:rPr>
              <w:t>Děčín</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8358D69" w14:textId="77777777" w:rsidR="00776672" w:rsidRPr="002971E2" w:rsidRDefault="00776672" w:rsidP="00F70917">
            <w:pPr>
              <w:rPr>
                <w:rFonts w:asciiTheme="minorHAnsi" w:hAnsiTheme="minorHAnsi"/>
              </w:rPr>
            </w:pPr>
            <w:r w:rsidRPr="002971E2">
              <w:rPr>
                <w:rFonts w:asciiTheme="minorHAnsi" w:hAnsiTheme="minorHAnsi"/>
              </w:rPr>
              <w:t>Benešov nad Ploučnicí</w:t>
            </w:r>
          </w:p>
        </w:tc>
        <w:tc>
          <w:tcPr>
            <w:tcW w:w="2835" w:type="dxa"/>
            <w:tcBorders>
              <w:top w:val="single" w:sz="4" w:space="0" w:color="auto"/>
              <w:left w:val="nil"/>
              <w:bottom w:val="single" w:sz="4" w:space="0" w:color="D0D7E5"/>
              <w:right w:val="single" w:sz="4" w:space="0" w:color="auto"/>
            </w:tcBorders>
            <w:vAlign w:val="center"/>
          </w:tcPr>
          <w:p w14:paraId="097EB3B7" w14:textId="77777777" w:rsidR="00776672" w:rsidRPr="002971E2" w:rsidRDefault="00776672" w:rsidP="00AB2214">
            <w:pPr>
              <w:rPr>
                <w:rFonts w:asciiTheme="minorHAnsi" w:hAnsiTheme="minorHAnsi"/>
              </w:rPr>
            </w:pPr>
            <w:r w:rsidRPr="002971E2">
              <w:rPr>
                <w:rFonts w:asciiTheme="minorHAnsi" w:hAnsiTheme="minorHAnsi"/>
              </w:rPr>
              <w:t>Krásná Lípa</w:t>
            </w:r>
          </w:p>
        </w:tc>
      </w:tr>
      <w:tr w:rsidR="00776672" w:rsidRPr="002971E2" w14:paraId="78CCC6C7"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71A8C87"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08E1CB7"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6F0741D" w14:textId="77777777" w:rsidR="00776672" w:rsidRPr="002971E2" w:rsidRDefault="00776672" w:rsidP="00F70917">
            <w:pPr>
              <w:rPr>
                <w:rFonts w:asciiTheme="minorHAnsi" w:hAnsiTheme="minorHAnsi"/>
              </w:rPr>
            </w:pPr>
            <w:r w:rsidRPr="002971E2">
              <w:rPr>
                <w:rFonts w:asciiTheme="minorHAnsi" w:hAnsiTheme="minorHAnsi"/>
              </w:rPr>
              <w:t>Česká Kamenice</w:t>
            </w:r>
          </w:p>
        </w:tc>
        <w:tc>
          <w:tcPr>
            <w:tcW w:w="2835" w:type="dxa"/>
            <w:tcBorders>
              <w:top w:val="nil"/>
              <w:left w:val="nil"/>
              <w:bottom w:val="single" w:sz="4" w:space="0" w:color="D0D7E5"/>
              <w:right w:val="single" w:sz="4" w:space="0" w:color="auto"/>
            </w:tcBorders>
            <w:vAlign w:val="center"/>
          </w:tcPr>
          <w:p w14:paraId="01A3825C" w14:textId="77777777" w:rsidR="00776672" w:rsidRPr="002971E2" w:rsidRDefault="00776672" w:rsidP="00AB2214">
            <w:pPr>
              <w:rPr>
                <w:rFonts w:asciiTheme="minorHAnsi" w:hAnsiTheme="minorHAnsi"/>
              </w:rPr>
            </w:pPr>
            <w:r w:rsidRPr="002971E2">
              <w:rPr>
                <w:rFonts w:asciiTheme="minorHAnsi" w:hAnsiTheme="minorHAnsi"/>
              </w:rPr>
              <w:t>Rumburk</w:t>
            </w:r>
          </w:p>
        </w:tc>
      </w:tr>
      <w:tr w:rsidR="00776672" w:rsidRPr="002971E2" w14:paraId="301DD75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62F2CBCF"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781B1D2"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58F9529" w14:textId="77777777" w:rsidR="00776672" w:rsidRPr="002971E2" w:rsidRDefault="00776672" w:rsidP="00F70917">
            <w:pPr>
              <w:rPr>
                <w:rFonts w:asciiTheme="minorHAnsi" w:hAnsiTheme="minorHAnsi"/>
              </w:rPr>
            </w:pPr>
            <w:r w:rsidRPr="002971E2">
              <w:rPr>
                <w:rFonts w:asciiTheme="minorHAnsi" w:hAnsiTheme="minorHAnsi"/>
              </w:rPr>
              <w:t>Děčín</w:t>
            </w:r>
          </w:p>
        </w:tc>
        <w:tc>
          <w:tcPr>
            <w:tcW w:w="2835" w:type="dxa"/>
            <w:tcBorders>
              <w:top w:val="nil"/>
              <w:left w:val="nil"/>
              <w:bottom w:val="single" w:sz="4" w:space="0" w:color="D0D7E5"/>
              <w:right w:val="single" w:sz="4" w:space="0" w:color="auto"/>
            </w:tcBorders>
            <w:vAlign w:val="center"/>
          </w:tcPr>
          <w:p w14:paraId="505A37DC" w14:textId="77777777" w:rsidR="00776672" w:rsidRPr="002971E2" w:rsidRDefault="00776672" w:rsidP="00AB2214">
            <w:pPr>
              <w:rPr>
                <w:rFonts w:asciiTheme="minorHAnsi" w:hAnsiTheme="minorHAnsi"/>
              </w:rPr>
            </w:pPr>
            <w:r w:rsidRPr="002971E2">
              <w:rPr>
                <w:rFonts w:asciiTheme="minorHAnsi" w:hAnsiTheme="minorHAnsi"/>
              </w:rPr>
              <w:t>Šluknov</w:t>
            </w:r>
          </w:p>
        </w:tc>
      </w:tr>
      <w:tr w:rsidR="00776672" w:rsidRPr="002971E2" w14:paraId="5B317336"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3DA744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EAB9B8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87BC000" w14:textId="77777777" w:rsidR="00776672" w:rsidRPr="002971E2" w:rsidRDefault="00776672" w:rsidP="00F70917">
            <w:pPr>
              <w:rPr>
                <w:rFonts w:asciiTheme="minorHAnsi" w:hAnsiTheme="minorHAnsi"/>
              </w:rPr>
            </w:pPr>
            <w:r w:rsidRPr="002971E2">
              <w:rPr>
                <w:rFonts w:asciiTheme="minorHAnsi" w:hAnsiTheme="minorHAnsi"/>
              </w:rPr>
              <w:t>Jílové</w:t>
            </w:r>
          </w:p>
        </w:tc>
        <w:tc>
          <w:tcPr>
            <w:tcW w:w="2835" w:type="dxa"/>
            <w:tcBorders>
              <w:top w:val="nil"/>
              <w:left w:val="nil"/>
              <w:bottom w:val="single" w:sz="4" w:space="0" w:color="D0D7E5"/>
              <w:right w:val="single" w:sz="4" w:space="0" w:color="auto"/>
            </w:tcBorders>
            <w:vAlign w:val="center"/>
          </w:tcPr>
          <w:p w14:paraId="4E818E00" w14:textId="77777777" w:rsidR="00776672" w:rsidRPr="002971E2" w:rsidRDefault="00776672" w:rsidP="00AB2214">
            <w:pPr>
              <w:rPr>
                <w:rFonts w:asciiTheme="minorHAnsi" w:hAnsiTheme="minorHAnsi"/>
              </w:rPr>
            </w:pPr>
            <w:r w:rsidRPr="002971E2">
              <w:rPr>
                <w:rFonts w:asciiTheme="minorHAnsi" w:hAnsiTheme="minorHAnsi"/>
              </w:rPr>
              <w:t>Varnsdorf</w:t>
            </w:r>
          </w:p>
        </w:tc>
      </w:tr>
      <w:tr w:rsidR="00776672" w:rsidRPr="002971E2" w14:paraId="6D6105B5" w14:textId="77777777" w:rsidTr="00776672">
        <w:trPr>
          <w:trHeight w:val="274"/>
        </w:trPr>
        <w:tc>
          <w:tcPr>
            <w:tcW w:w="1716" w:type="dxa"/>
            <w:tcBorders>
              <w:top w:val="nil"/>
              <w:left w:val="single" w:sz="8" w:space="0" w:color="auto"/>
              <w:right w:val="nil"/>
            </w:tcBorders>
            <w:shd w:val="clear" w:color="auto" w:fill="auto"/>
            <w:noWrap/>
            <w:vAlign w:val="bottom"/>
            <w:hideMark/>
          </w:tcPr>
          <w:p w14:paraId="131DB6F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600B4C2"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14237BED" w14:textId="77777777" w:rsidR="00776672" w:rsidRPr="002971E2" w:rsidRDefault="00776672" w:rsidP="00F70917">
            <w:pPr>
              <w:rPr>
                <w:rFonts w:asciiTheme="minorHAnsi" w:hAnsiTheme="minorHAnsi"/>
              </w:rPr>
            </w:pPr>
            <w:r w:rsidRPr="002971E2">
              <w:rPr>
                <w:rFonts w:asciiTheme="minorHAnsi" w:hAnsiTheme="minorHAnsi"/>
              </w:rPr>
              <w:t>Jiříkov</w:t>
            </w:r>
          </w:p>
        </w:tc>
        <w:tc>
          <w:tcPr>
            <w:tcW w:w="2835" w:type="dxa"/>
            <w:tcBorders>
              <w:top w:val="nil"/>
              <w:left w:val="nil"/>
              <w:bottom w:val="single" w:sz="4" w:space="0" w:color="D0D7E5"/>
              <w:right w:val="single" w:sz="4" w:space="0" w:color="auto"/>
            </w:tcBorders>
          </w:tcPr>
          <w:p w14:paraId="3055F9E8" w14:textId="77777777" w:rsidR="00776672" w:rsidRPr="002971E2" w:rsidRDefault="00776672" w:rsidP="00F70917">
            <w:pPr>
              <w:rPr>
                <w:rFonts w:asciiTheme="minorHAnsi" w:hAnsiTheme="minorHAnsi"/>
              </w:rPr>
            </w:pPr>
          </w:p>
        </w:tc>
      </w:tr>
      <w:tr w:rsidR="00776672" w:rsidRPr="002971E2" w14:paraId="2C22F4A8"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3E24D515"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260F68DD" w14:textId="77777777" w:rsidR="00776672" w:rsidRPr="002971E2" w:rsidRDefault="00776672" w:rsidP="00F70917">
            <w:pPr>
              <w:rPr>
                <w:rFonts w:asciiTheme="minorHAnsi" w:hAnsiTheme="minorHAnsi"/>
              </w:rPr>
            </w:pPr>
            <w:r w:rsidRPr="002971E2">
              <w:rPr>
                <w:rFonts w:asciiTheme="minorHAnsi" w:hAnsiTheme="minorHAnsi"/>
              </w:rPr>
              <w:t>Chomutov</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38369EC8" w14:textId="77777777" w:rsidR="00776672" w:rsidRPr="002971E2" w:rsidRDefault="00776672" w:rsidP="00F70917">
            <w:pPr>
              <w:rPr>
                <w:rFonts w:asciiTheme="minorHAnsi" w:hAnsiTheme="minorHAnsi"/>
              </w:rPr>
            </w:pPr>
            <w:r w:rsidRPr="002971E2">
              <w:rPr>
                <w:rFonts w:asciiTheme="minorHAnsi" w:hAnsiTheme="minorHAnsi"/>
              </w:rPr>
              <w:t>Chomutov</w:t>
            </w:r>
          </w:p>
        </w:tc>
        <w:tc>
          <w:tcPr>
            <w:tcW w:w="2835" w:type="dxa"/>
            <w:tcBorders>
              <w:top w:val="single" w:sz="4" w:space="0" w:color="auto"/>
              <w:left w:val="nil"/>
              <w:bottom w:val="single" w:sz="4" w:space="0" w:color="D0D7E5"/>
              <w:right w:val="single" w:sz="4" w:space="0" w:color="auto"/>
            </w:tcBorders>
            <w:vAlign w:val="center"/>
          </w:tcPr>
          <w:p w14:paraId="227636D9" w14:textId="77777777" w:rsidR="00776672" w:rsidRPr="002971E2" w:rsidRDefault="00776672" w:rsidP="00AB2214">
            <w:pPr>
              <w:rPr>
                <w:rFonts w:asciiTheme="minorHAnsi" w:hAnsiTheme="minorHAnsi"/>
              </w:rPr>
            </w:pPr>
            <w:r w:rsidRPr="002971E2">
              <w:rPr>
                <w:rFonts w:asciiTheme="minorHAnsi" w:hAnsiTheme="minorHAnsi"/>
              </w:rPr>
              <w:t>Klášterec nad Ohří</w:t>
            </w:r>
          </w:p>
        </w:tc>
      </w:tr>
      <w:tr w:rsidR="00776672" w:rsidRPr="002971E2" w14:paraId="11783941"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541091FE"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ABDA99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9210543" w14:textId="77777777" w:rsidR="00776672" w:rsidRPr="002971E2" w:rsidRDefault="00776672" w:rsidP="00F70917">
            <w:pPr>
              <w:rPr>
                <w:rFonts w:asciiTheme="minorHAnsi" w:hAnsiTheme="minorHAnsi"/>
              </w:rPr>
            </w:pPr>
            <w:r w:rsidRPr="002971E2">
              <w:rPr>
                <w:rFonts w:asciiTheme="minorHAnsi" w:hAnsiTheme="minorHAnsi"/>
              </w:rPr>
              <w:t>Jirkov</w:t>
            </w:r>
          </w:p>
        </w:tc>
        <w:tc>
          <w:tcPr>
            <w:tcW w:w="2835" w:type="dxa"/>
            <w:tcBorders>
              <w:top w:val="nil"/>
              <w:left w:val="nil"/>
              <w:bottom w:val="single" w:sz="4" w:space="0" w:color="D0D7E5"/>
              <w:right w:val="single" w:sz="4" w:space="0" w:color="auto"/>
            </w:tcBorders>
            <w:vAlign w:val="center"/>
          </w:tcPr>
          <w:p w14:paraId="02D3C6A4" w14:textId="77777777" w:rsidR="00776672" w:rsidRPr="002971E2" w:rsidRDefault="00776672" w:rsidP="00AB2214">
            <w:pPr>
              <w:rPr>
                <w:rFonts w:asciiTheme="minorHAnsi" w:hAnsiTheme="minorHAnsi"/>
              </w:rPr>
            </w:pPr>
            <w:r w:rsidRPr="002971E2">
              <w:rPr>
                <w:rFonts w:asciiTheme="minorHAnsi" w:hAnsiTheme="minorHAnsi"/>
              </w:rPr>
              <w:t>Vejprty</w:t>
            </w:r>
          </w:p>
        </w:tc>
      </w:tr>
      <w:tr w:rsidR="00776672" w:rsidRPr="002971E2" w14:paraId="39022BFA"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4C392484"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473ACBBF"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5A73887" w14:textId="77777777" w:rsidR="00776672" w:rsidRPr="002971E2" w:rsidRDefault="00776672" w:rsidP="00F70917">
            <w:pPr>
              <w:rPr>
                <w:rFonts w:asciiTheme="minorHAnsi" w:hAnsiTheme="minorHAnsi"/>
              </w:rPr>
            </w:pPr>
            <w:r w:rsidRPr="002971E2">
              <w:rPr>
                <w:rFonts w:asciiTheme="minorHAnsi" w:hAnsiTheme="minorHAnsi"/>
              </w:rPr>
              <w:t>Kadaň</w:t>
            </w:r>
          </w:p>
        </w:tc>
        <w:tc>
          <w:tcPr>
            <w:tcW w:w="2835" w:type="dxa"/>
            <w:tcBorders>
              <w:top w:val="nil"/>
              <w:left w:val="nil"/>
              <w:bottom w:val="single" w:sz="4" w:space="0" w:color="D0D7E5"/>
              <w:right w:val="single" w:sz="4" w:space="0" w:color="auto"/>
            </w:tcBorders>
          </w:tcPr>
          <w:p w14:paraId="6B305A39" w14:textId="77777777" w:rsidR="00776672" w:rsidRPr="002971E2" w:rsidRDefault="00776672" w:rsidP="00F70917">
            <w:pPr>
              <w:rPr>
                <w:rFonts w:asciiTheme="minorHAnsi" w:hAnsiTheme="minorHAnsi"/>
              </w:rPr>
            </w:pPr>
          </w:p>
        </w:tc>
      </w:tr>
      <w:tr w:rsidR="00776672" w:rsidRPr="002971E2" w14:paraId="74E13B39"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235DE59F"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643EC965" w14:textId="77777777" w:rsidR="00776672" w:rsidRPr="002971E2" w:rsidRDefault="00776672" w:rsidP="00F70917">
            <w:pPr>
              <w:rPr>
                <w:rFonts w:asciiTheme="minorHAnsi" w:hAnsiTheme="minorHAnsi"/>
              </w:rPr>
            </w:pPr>
            <w:r w:rsidRPr="002971E2">
              <w:rPr>
                <w:rFonts w:asciiTheme="minorHAnsi" w:hAnsiTheme="minorHAnsi"/>
              </w:rPr>
              <w:t>Litoměřice</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7C11037" w14:textId="77777777" w:rsidR="00776672" w:rsidRPr="002971E2" w:rsidRDefault="00776672" w:rsidP="00F70917">
            <w:pPr>
              <w:rPr>
                <w:rFonts w:asciiTheme="minorHAnsi" w:hAnsiTheme="minorHAnsi"/>
              </w:rPr>
            </w:pPr>
            <w:r w:rsidRPr="002971E2">
              <w:rPr>
                <w:rFonts w:asciiTheme="minorHAnsi" w:hAnsiTheme="minorHAnsi"/>
              </w:rPr>
              <w:t>Libochovice</w:t>
            </w:r>
          </w:p>
        </w:tc>
        <w:tc>
          <w:tcPr>
            <w:tcW w:w="2835" w:type="dxa"/>
            <w:tcBorders>
              <w:top w:val="single" w:sz="4" w:space="0" w:color="auto"/>
              <w:left w:val="nil"/>
              <w:bottom w:val="single" w:sz="4" w:space="0" w:color="D0D7E5"/>
              <w:right w:val="single" w:sz="4" w:space="0" w:color="auto"/>
            </w:tcBorders>
            <w:vAlign w:val="center"/>
          </w:tcPr>
          <w:p w14:paraId="2497F6BB" w14:textId="77777777" w:rsidR="00776672" w:rsidRPr="002971E2" w:rsidRDefault="00776672" w:rsidP="00AB2214">
            <w:pPr>
              <w:rPr>
                <w:rFonts w:asciiTheme="minorHAnsi" w:hAnsiTheme="minorHAnsi"/>
              </w:rPr>
            </w:pPr>
            <w:r w:rsidRPr="002971E2">
              <w:rPr>
                <w:rFonts w:asciiTheme="minorHAnsi" w:hAnsiTheme="minorHAnsi"/>
              </w:rPr>
              <w:t>Roudnice nad Labem</w:t>
            </w:r>
          </w:p>
        </w:tc>
      </w:tr>
      <w:tr w:rsidR="00776672" w:rsidRPr="002971E2" w14:paraId="0E851462"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FA9EAFF"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4A92B0E"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58E579A6" w14:textId="77777777" w:rsidR="00776672" w:rsidRPr="002971E2" w:rsidRDefault="00776672" w:rsidP="00F70917">
            <w:pPr>
              <w:rPr>
                <w:rFonts w:asciiTheme="minorHAnsi" w:hAnsiTheme="minorHAnsi"/>
              </w:rPr>
            </w:pPr>
            <w:r w:rsidRPr="002971E2">
              <w:rPr>
                <w:rFonts w:asciiTheme="minorHAnsi" w:hAnsiTheme="minorHAnsi"/>
              </w:rPr>
              <w:t>Litoměřice</w:t>
            </w:r>
          </w:p>
        </w:tc>
        <w:tc>
          <w:tcPr>
            <w:tcW w:w="2835" w:type="dxa"/>
            <w:tcBorders>
              <w:top w:val="nil"/>
              <w:left w:val="nil"/>
              <w:bottom w:val="single" w:sz="4" w:space="0" w:color="D0D7E5"/>
              <w:right w:val="single" w:sz="4" w:space="0" w:color="auto"/>
            </w:tcBorders>
            <w:vAlign w:val="center"/>
          </w:tcPr>
          <w:p w14:paraId="7678ACAB" w14:textId="77777777" w:rsidR="00776672" w:rsidRPr="002971E2" w:rsidRDefault="00776672" w:rsidP="00AB2214">
            <w:pPr>
              <w:rPr>
                <w:rFonts w:asciiTheme="minorHAnsi" w:hAnsiTheme="minorHAnsi"/>
              </w:rPr>
            </w:pPr>
            <w:r w:rsidRPr="002971E2">
              <w:rPr>
                <w:rFonts w:asciiTheme="minorHAnsi" w:hAnsiTheme="minorHAnsi"/>
              </w:rPr>
              <w:t>Štětí</w:t>
            </w:r>
          </w:p>
        </w:tc>
      </w:tr>
      <w:tr w:rsidR="00776672" w:rsidRPr="002971E2" w14:paraId="6F174521"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226BBB9C"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1A091881"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9FDD59E" w14:textId="77777777" w:rsidR="00776672" w:rsidRPr="002971E2" w:rsidRDefault="00776672" w:rsidP="00F70917">
            <w:pPr>
              <w:rPr>
                <w:rFonts w:asciiTheme="minorHAnsi" w:hAnsiTheme="minorHAnsi"/>
              </w:rPr>
            </w:pPr>
            <w:r w:rsidRPr="002971E2">
              <w:rPr>
                <w:rFonts w:asciiTheme="minorHAnsi" w:hAnsiTheme="minorHAnsi"/>
              </w:rPr>
              <w:t>Lovosice</w:t>
            </w:r>
          </w:p>
        </w:tc>
        <w:tc>
          <w:tcPr>
            <w:tcW w:w="2835" w:type="dxa"/>
            <w:tcBorders>
              <w:top w:val="nil"/>
              <w:left w:val="nil"/>
              <w:bottom w:val="single" w:sz="4" w:space="0" w:color="auto"/>
              <w:right w:val="single" w:sz="4" w:space="0" w:color="auto"/>
            </w:tcBorders>
            <w:vAlign w:val="center"/>
          </w:tcPr>
          <w:p w14:paraId="49F8F68C" w14:textId="77777777" w:rsidR="00776672" w:rsidRPr="002971E2" w:rsidRDefault="00776672" w:rsidP="00AB2214">
            <w:pPr>
              <w:rPr>
                <w:rFonts w:asciiTheme="minorHAnsi" w:hAnsiTheme="minorHAnsi"/>
              </w:rPr>
            </w:pPr>
            <w:r w:rsidRPr="002971E2">
              <w:rPr>
                <w:rFonts w:asciiTheme="minorHAnsi" w:hAnsiTheme="minorHAnsi"/>
              </w:rPr>
              <w:t>Terezín</w:t>
            </w:r>
          </w:p>
        </w:tc>
      </w:tr>
      <w:tr w:rsidR="00776672" w:rsidRPr="002971E2" w14:paraId="3A056385"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6AC3EEE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79B04384" w14:textId="77777777" w:rsidR="00776672" w:rsidRPr="002971E2" w:rsidRDefault="00776672" w:rsidP="00F70917">
            <w:pPr>
              <w:rPr>
                <w:rFonts w:asciiTheme="minorHAnsi" w:hAnsiTheme="minorHAnsi"/>
              </w:rPr>
            </w:pPr>
            <w:r w:rsidRPr="002971E2">
              <w:rPr>
                <w:rFonts w:asciiTheme="minorHAnsi" w:hAnsiTheme="minorHAnsi"/>
              </w:rPr>
              <w:t>Louny</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7A1B22F9" w14:textId="77777777" w:rsidR="00776672" w:rsidRPr="002971E2" w:rsidRDefault="00776672" w:rsidP="00F70917">
            <w:pPr>
              <w:rPr>
                <w:rFonts w:asciiTheme="minorHAnsi" w:hAnsiTheme="minorHAnsi"/>
              </w:rPr>
            </w:pPr>
            <w:r w:rsidRPr="002971E2">
              <w:rPr>
                <w:rFonts w:asciiTheme="minorHAnsi" w:hAnsiTheme="minorHAnsi"/>
              </w:rPr>
              <w:t>Louny</w:t>
            </w:r>
          </w:p>
        </w:tc>
        <w:tc>
          <w:tcPr>
            <w:tcW w:w="2835" w:type="dxa"/>
            <w:tcBorders>
              <w:top w:val="single" w:sz="4" w:space="0" w:color="auto"/>
              <w:left w:val="nil"/>
              <w:bottom w:val="single" w:sz="4" w:space="0" w:color="D0D7E5"/>
              <w:right w:val="single" w:sz="4" w:space="0" w:color="auto"/>
            </w:tcBorders>
            <w:vAlign w:val="center"/>
          </w:tcPr>
          <w:p w14:paraId="7E19ACC1" w14:textId="77777777" w:rsidR="00776672" w:rsidRPr="002971E2" w:rsidRDefault="00776672" w:rsidP="00AB2214">
            <w:pPr>
              <w:rPr>
                <w:rFonts w:asciiTheme="minorHAnsi" w:hAnsiTheme="minorHAnsi"/>
              </w:rPr>
            </w:pPr>
            <w:r w:rsidRPr="002971E2">
              <w:rPr>
                <w:rFonts w:asciiTheme="minorHAnsi" w:hAnsiTheme="minorHAnsi"/>
              </w:rPr>
              <w:t>Postoloprty</w:t>
            </w:r>
          </w:p>
        </w:tc>
      </w:tr>
      <w:tr w:rsidR="00776672" w:rsidRPr="002971E2" w14:paraId="4EA3F521"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7BC7C572"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39EEA857"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3BCEA40" w14:textId="77777777" w:rsidR="00776672" w:rsidRPr="002971E2" w:rsidRDefault="00776672" w:rsidP="00F70917">
            <w:pPr>
              <w:rPr>
                <w:rFonts w:asciiTheme="minorHAnsi" w:hAnsiTheme="minorHAnsi"/>
              </w:rPr>
            </w:pPr>
            <w:r w:rsidRPr="002971E2">
              <w:rPr>
                <w:rFonts w:asciiTheme="minorHAnsi" w:hAnsiTheme="minorHAnsi"/>
              </w:rPr>
              <w:t>Podbořany</w:t>
            </w:r>
          </w:p>
        </w:tc>
        <w:tc>
          <w:tcPr>
            <w:tcW w:w="2835" w:type="dxa"/>
            <w:tcBorders>
              <w:top w:val="nil"/>
              <w:left w:val="nil"/>
              <w:bottom w:val="single" w:sz="4" w:space="0" w:color="auto"/>
              <w:right w:val="single" w:sz="4" w:space="0" w:color="auto"/>
            </w:tcBorders>
            <w:vAlign w:val="center"/>
          </w:tcPr>
          <w:p w14:paraId="51734828" w14:textId="77777777" w:rsidR="00776672" w:rsidRPr="002971E2" w:rsidRDefault="00776672" w:rsidP="00AB2214">
            <w:pPr>
              <w:rPr>
                <w:rFonts w:asciiTheme="minorHAnsi" w:hAnsiTheme="minorHAnsi"/>
              </w:rPr>
            </w:pPr>
            <w:r w:rsidRPr="002971E2">
              <w:rPr>
                <w:rFonts w:asciiTheme="minorHAnsi" w:hAnsiTheme="minorHAnsi"/>
              </w:rPr>
              <w:t>Žatec</w:t>
            </w:r>
          </w:p>
        </w:tc>
      </w:tr>
      <w:tr w:rsidR="00776672" w:rsidRPr="002971E2" w14:paraId="128F554A"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2FFE196"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2D7DEEDE" w14:textId="77777777" w:rsidR="00776672" w:rsidRPr="002971E2" w:rsidRDefault="00776672" w:rsidP="00F70917">
            <w:pPr>
              <w:rPr>
                <w:rFonts w:asciiTheme="minorHAnsi" w:hAnsiTheme="minorHAnsi"/>
              </w:rPr>
            </w:pPr>
            <w:r w:rsidRPr="002971E2">
              <w:rPr>
                <w:rFonts w:asciiTheme="minorHAnsi" w:hAnsiTheme="minorHAnsi"/>
              </w:rPr>
              <w:t>Most</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5341770B" w14:textId="77777777" w:rsidR="00776672" w:rsidRPr="002971E2" w:rsidRDefault="00776672" w:rsidP="00F70917">
            <w:pPr>
              <w:rPr>
                <w:rFonts w:asciiTheme="minorHAnsi" w:hAnsiTheme="minorHAnsi"/>
              </w:rPr>
            </w:pPr>
            <w:r w:rsidRPr="002971E2">
              <w:rPr>
                <w:rFonts w:asciiTheme="minorHAnsi" w:hAnsiTheme="minorHAnsi"/>
              </w:rPr>
              <w:t>Litvínov</w:t>
            </w:r>
          </w:p>
        </w:tc>
        <w:tc>
          <w:tcPr>
            <w:tcW w:w="2835" w:type="dxa"/>
            <w:tcBorders>
              <w:top w:val="single" w:sz="4" w:space="0" w:color="auto"/>
              <w:left w:val="nil"/>
              <w:bottom w:val="single" w:sz="4" w:space="0" w:color="D0D7E5"/>
              <w:right w:val="single" w:sz="4" w:space="0" w:color="auto"/>
            </w:tcBorders>
            <w:vAlign w:val="center"/>
          </w:tcPr>
          <w:p w14:paraId="1180BAEA" w14:textId="77777777" w:rsidR="00776672" w:rsidRPr="002971E2" w:rsidRDefault="00776672" w:rsidP="00AB2214">
            <w:pPr>
              <w:rPr>
                <w:rFonts w:asciiTheme="minorHAnsi" w:hAnsiTheme="minorHAnsi"/>
              </w:rPr>
            </w:pPr>
            <w:r w:rsidRPr="002971E2">
              <w:rPr>
                <w:rFonts w:asciiTheme="minorHAnsi" w:hAnsiTheme="minorHAnsi"/>
              </w:rPr>
              <w:t>Meziboří</w:t>
            </w:r>
          </w:p>
        </w:tc>
      </w:tr>
      <w:tr w:rsidR="00776672" w:rsidRPr="002971E2" w14:paraId="0D75E74D"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1FC7A6CA"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95661FB"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1F9C8C8" w14:textId="77777777" w:rsidR="00776672" w:rsidRPr="002971E2" w:rsidRDefault="00776672" w:rsidP="00F70917">
            <w:pPr>
              <w:rPr>
                <w:rFonts w:asciiTheme="minorHAnsi" w:hAnsiTheme="minorHAnsi"/>
              </w:rPr>
            </w:pPr>
            <w:r w:rsidRPr="002971E2">
              <w:rPr>
                <w:rFonts w:asciiTheme="minorHAnsi" w:hAnsiTheme="minorHAnsi"/>
              </w:rPr>
              <w:t>Lom</w:t>
            </w:r>
          </w:p>
        </w:tc>
        <w:tc>
          <w:tcPr>
            <w:tcW w:w="2835" w:type="dxa"/>
            <w:tcBorders>
              <w:top w:val="nil"/>
              <w:left w:val="nil"/>
              <w:bottom w:val="single" w:sz="4" w:space="0" w:color="auto"/>
              <w:right w:val="single" w:sz="4" w:space="0" w:color="auto"/>
            </w:tcBorders>
            <w:vAlign w:val="center"/>
          </w:tcPr>
          <w:p w14:paraId="36985807" w14:textId="77777777" w:rsidR="00776672" w:rsidRPr="002971E2" w:rsidRDefault="00776672" w:rsidP="00AB2214">
            <w:pPr>
              <w:rPr>
                <w:rFonts w:asciiTheme="minorHAnsi" w:hAnsiTheme="minorHAnsi"/>
              </w:rPr>
            </w:pPr>
            <w:r w:rsidRPr="002971E2">
              <w:rPr>
                <w:rFonts w:asciiTheme="minorHAnsi" w:hAnsiTheme="minorHAnsi"/>
              </w:rPr>
              <w:t>Most</w:t>
            </w:r>
          </w:p>
        </w:tc>
      </w:tr>
      <w:tr w:rsidR="00776672" w:rsidRPr="002971E2" w14:paraId="12EFE79A"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F3737E1"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0467BAD0" w14:textId="77777777" w:rsidR="00776672" w:rsidRPr="002971E2" w:rsidRDefault="00776672" w:rsidP="00F70917">
            <w:pPr>
              <w:rPr>
                <w:rFonts w:asciiTheme="minorHAnsi" w:hAnsiTheme="minorHAnsi"/>
              </w:rPr>
            </w:pPr>
            <w:r w:rsidRPr="002971E2">
              <w:rPr>
                <w:rFonts w:asciiTheme="minorHAnsi" w:hAnsiTheme="minorHAnsi"/>
              </w:rPr>
              <w:t>Teplice</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A766BA5" w14:textId="77777777" w:rsidR="00776672" w:rsidRPr="002971E2" w:rsidRDefault="00776672" w:rsidP="00F70917">
            <w:pPr>
              <w:rPr>
                <w:rFonts w:asciiTheme="minorHAnsi" w:hAnsiTheme="minorHAnsi"/>
              </w:rPr>
            </w:pPr>
            <w:r w:rsidRPr="002971E2">
              <w:rPr>
                <w:rFonts w:asciiTheme="minorHAnsi" w:hAnsiTheme="minorHAnsi"/>
              </w:rPr>
              <w:t>Bílina</w:t>
            </w:r>
          </w:p>
        </w:tc>
        <w:tc>
          <w:tcPr>
            <w:tcW w:w="2835" w:type="dxa"/>
            <w:tcBorders>
              <w:top w:val="single" w:sz="4" w:space="0" w:color="auto"/>
              <w:left w:val="nil"/>
              <w:bottom w:val="single" w:sz="4" w:space="0" w:color="D0D7E5"/>
              <w:right w:val="single" w:sz="4" w:space="0" w:color="auto"/>
            </w:tcBorders>
            <w:vAlign w:val="center"/>
          </w:tcPr>
          <w:p w14:paraId="4C0C679E" w14:textId="77777777" w:rsidR="00776672" w:rsidRPr="002971E2" w:rsidRDefault="00776672" w:rsidP="00AB2214">
            <w:pPr>
              <w:rPr>
                <w:rFonts w:asciiTheme="minorHAnsi" w:hAnsiTheme="minorHAnsi"/>
              </w:rPr>
            </w:pPr>
            <w:r w:rsidRPr="002971E2">
              <w:rPr>
                <w:rFonts w:asciiTheme="minorHAnsi" w:hAnsiTheme="minorHAnsi"/>
              </w:rPr>
              <w:t>Krupka</w:t>
            </w:r>
          </w:p>
        </w:tc>
      </w:tr>
      <w:tr w:rsidR="00776672" w:rsidRPr="002971E2" w14:paraId="1520E6C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1894B233"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B850B4C"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5A0F21FF" w14:textId="77777777" w:rsidR="00776672" w:rsidRPr="002971E2" w:rsidRDefault="00776672" w:rsidP="00F70917">
            <w:pPr>
              <w:rPr>
                <w:rFonts w:asciiTheme="minorHAnsi" w:hAnsiTheme="minorHAnsi"/>
              </w:rPr>
            </w:pPr>
            <w:r w:rsidRPr="002971E2">
              <w:rPr>
                <w:rFonts w:asciiTheme="minorHAnsi" w:hAnsiTheme="minorHAnsi"/>
              </w:rPr>
              <w:t>Dubí</w:t>
            </w:r>
          </w:p>
        </w:tc>
        <w:tc>
          <w:tcPr>
            <w:tcW w:w="2835" w:type="dxa"/>
            <w:tcBorders>
              <w:top w:val="nil"/>
              <w:left w:val="nil"/>
              <w:bottom w:val="single" w:sz="4" w:space="0" w:color="D0D7E5"/>
              <w:right w:val="single" w:sz="4" w:space="0" w:color="auto"/>
            </w:tcBorders>
            <w:vAlign w:val="center"/>
          </w:tcPr>
          <w:p w14:paraId="1198271B" w14:textId="77777777" w:rsidR="00776672" w:rsidRPr="002971E2" w:rsidRDefault="00776672" w:rsidP="00AB2214">
            <w:pPr>
              <w:rPr>
                <w:rFonts w:asciiTheme="minorHAnsi" w:hAnsiTheme="minorHAnsi"/>
              </w:rPr>
            </w:pPr>
            <w:r w:rsidRPr="002971E2">
              <w:rPr>
                <w:rFonts w:asciiTheme="minorHAnsi" w:hAnsiTheme="minorHAnsi"/>
              </w:rPr>
              <w:t>Osek</w:t>
            </w:r>
          </w:p>
        </w:tc>
      </w:tr>
      <w:tr w:rsidR="00776672" w:rsidRPr="002971E2" w14:paraId="14BA2DFD"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2A41AA45"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342DF455"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62031D7F" w14:textId="77777777" w:rsidR="00776672" w:rsidRPr="002971E2" w:rsidRDefault="00776672" w:rsidP="00F70917">
            <w:pPr>
              <w:rPr>
                <w:rFonts w:asciiTheme="minorHAnsi" w:hAnsiTheme="minorHAnsi"/>
              </w:rPr>
            </w:pPr>
            <w:r w:rsidRPr="002971E2">
              <w:rPr>
                <w:rFonts w:asciiTheme="minorHAnsi" w:hAnsiTheme="minorHAnsi"/>
              </w:rPr>
              <w:t>Duchcov</w:t>
            </w:r>
          </w:p>
        </w:tc>
        <w:tc>
          <w:tcPr>
            <w:tcW w:w="2835" w:type="dxa"/>
            <w:tcBorders>
              <w:top w:val="nil"/>
              <w:left w:val="nil"/>
              <w:bottom w:val="single" w:sz="4" w:space="0" w:color="auto"/>
              <w:right w:val="single" w:sz="4" w:space="0" w:color="auto"/>
            </w:tcBorders>
            <w:vAlign w:val="center"/>
          </w:tcPr>
          <w:p w14:paraId="2C8F68F4" w14:textId="77777777" w:rsidR="00776672" w:rsidRPr="002971E2" w:rsidRDefault="00776672" w:rsidP="00AB2214">
            <w:pPr>
              <w:rPr>
                <w:rFonts w:asciiTheme="minorHAnsi" w:hAnsiTheme="minorHAnsi"/>
              </w:rPr>
            </w:pPr>
            <w:r w:rsidRPr="002971E2">
              <w:rPr>
                <w:rFonts w:asciiTheme="minorHAnsi" w:hAnsiTheme="minorHAnsi"/>
              </w:rPr>
              <w:t>Teplice</w:t>
            </w:r>
          </w:p>
        </w:tc>
      </w:tr>
      <w:tr w:rsidR="00776672" w:rsidRPr="002971E2" w14:paraId="5D71567D" w14:textId="77777777" w:rsidTr="00776672">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4582F21D"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8F2D02" w14:textId="77777777" w:rsidR="00776672" w:rsidRPr="002971E2" w:rsidRDefault="00776672" w:rsidP="00F70917">
            <w:pPr>
              <w:rPr>
                <w:rFonts w:asciiTheme="minorHAnsi" w:hAnsiTheme="minorHAnsi"/>
              </w:rPr>
            </w:pPr>
            <w:r w:rsidRPr="002971E2">
              <w:rPr>
                <w:rFonts w:asciiTheme="minorHAnsi" w:hAnsiTheme="minorHAnsi"/>
              </w:rPr>
              <w:t>Ústí nad Labem</w:t>
            </w:r>
          </w:p>
        </w:tc>
        <w:tc>
          <w:tcPr>
            <w:tcW w:w="2977" w:type="dxa"/>
            <w:tcBorders>
              <w:top w:val="single" w:sz="4" w:space="0" w:color="auto"/>
              <w:left w:val="nil"/>
              <w:bottom w:val="single" w:sz="4" w:space="0" w:color="auto"/>
              <w:right w:val="single" w:sz="8" w:space="0" w:color="auto"/>
            </w:tcBorders>
            <w:shd w:val="clear" w:color="auto" w:fill="auto"/>
            <w:noWrap/>
            <w:vAlign w:val="center"/>
            <w:hideMark/>
          </w:tcPr>
          <w:p w14:paraId="4EBE83D6" w14:textId="77777777" w:rsidR="00776672" w:rsidRPr="002971E2" w:rsidRDefault="00776672" w:rsidP="00F70917">
            <w:pPr>
              <w:rPr>
                <w:rFonts w:asciiTheme="minorHAnsi" w:hAnsiTheme="minorHAnsi"/>
              </w:rPr>
            </w:pPr>
            <w:r w:rsidRPr="002971E2">
              <w:rPr>
                <w:rFonts w:asciiTheme="minorHAnsi" w:hAnsiTheme="minorHAnsi"/>
              </w:rPr>
              <w:t>Chlumec</w:t>
            </w:r>
          </w:p>
        </w:tc>
        <w:tc>
          <w:tcPr>
            <w:tcW w:w="2835" w:type="dxa"/>
            <w:tcBorders>
              <w:top w:val="single" w:sz="4" w:space="0" w:color="auto"/>
              <w:left w:val="nil"/>
              <w:bottom w:val="single" w:sz="4" w:space="0" w:color="auto"/>
              <w:right w:val="single" w:sz="4" w:space="0" w:color="auto"/>
            </w:tcBorders>
          </w:tcPr>
          <w:p w14:paraId="7DD487F9" w14:textId="77777777" w:rsidR="00776672" w:rsidRPr="002971E2" w:rsidRDefault="00776672" w:rsidP="00F70917">
            <w:pPr>
              <w:rPr>
                <w:rFonts w:asciiTheme="minorHAnsi" w:hAnsiTheme="minorHAnsi"/>
              </w:rPr>
            </w:pPr>
            <w:r w:rsidRPr="002971E2">
              <w:rPr>
                <w:rFonts w:asciiTheme="minorHAnsi" w:hAnsiTheme="minorHAnsi"/>
              </w:rPr>
              <w:t>Ústí nad Labem</w:t>
            </w:r>
          </w:p>
        </w:tc>
      </w:tr>
      <w:tr w:rsidR="00776672" w:rsidRPr="002971E2" w14:paraId="5E2D92A7" w14:textId="77777777" w:rsidTr="00AB2214">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600FDD23" w14:textId="77777777" w:rsidR="00776672" w:rsidRPr="002971E2" w:rsidRDefault="00776672" w:rsidP="00F70917">
            <w:pPr>
              <w:rPr>
                <w:rFonts w:asciiTheme="minorHAnsi" w:hAnsiTheme="minorHAnsi"/>
              </w:rPr>
            </w:pPr>
            <w:r w:rsidRPr="002971E2">
              <w:rPr>
                <w:rFonts w:asciiTheme="minorHAnsi" w:hAnsiTheme="minorHAnsi"/>
              </w:rPr>
              <w:t>Vysočina</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5BA37ED9" w14:textId="77777777" w:rsidR="00776672" w:rsidRPr="002971E2" w:rsidRDefault="00776672" w:rsidP="00F70917">
            <w:pPr>
              <w:rPr>
                <w:rFonts w:asciiTheme="minorHAnsi" w:hAnsiTheme="minorHAnsi"/>
              </w:rPr>
            </w:pPr>
            <w:r w:rsidRPr="002971E2">
              <w:rPr>
                <w:rFonts w:asciiTheme="minorHAnsi" w:hAnsiTheme="minorHAnsi"/>
              </w:rPr>
              <w:t>Havlíčkův Brod</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A4643B1" w14:textId="77777777" w:rsidR="00776672" w:rsidRPr="002971E2" w:rsidRDefault="00776672" w:rsidP="00F70917">
            <w:pPr>
              <w:rPr>
                <w:rFonts w:asciiTheme="minorHAnsi" w:hAnsiTheme="minorHAnsi"/>
              </w:rPr>
            </w:pPr>
            <w:r w:rsidRPr="002971E2">
              <w:rPr>
                <w:rFonts w:asciiTheme="minorHAnsi" w:hAnsiTheme="minorHAnsi"/>
              </w:rPr>
              <w:t>Havlíčkův Brod</w:t>
            </w:r>
          </w:p>
        </w:tc>
        <w:tc>
          <w:tcPr>
            <w:tcW w:w="2835" w:type="dxa"/>
            <w:tcBorders>
              <w:top w:val="single" w:sz="4" w:space="0" w:color="auto"/>
              <w:left w:val="nil"/>
              <w:bottom w:val="single" w:sz="4" w:space="0" w:color="D0D7E5"/>
              <w:right w:val="single" w:sz="4" w:space="0" w:color="auto"/>
            </w:tcBorders>
            <w:vAlign w:val="center"/>
          </w:tcPr>
          <w:p w14:paraId="649FB69D" w14:textId="77777777" w:rsidR="00776672" w:rsidRPr="002971E2" w:rsidRDefault="00776672" w:rsidP="00AB2214">
            <w:pPr>
              <w:rPr>
                <w:rFonts w:asciiTheme="minorHAnsi" w:hAnsiTheme="minorHAnsi"/>
              </w:rPr>
            </w:pPr>
            <w:r w:rsidRPr="002971E2">
              <w:rPr>
                <w:rFonts w:asciiTheme="minorHAnsi" w:hAnsiTheme="minorHAnsi"/>
              </w:rPr>
              <w:t>Přibyslav</w:t>
            </w:r>
          </w:p>
        </w:tc>
      </w:tr>
      <w:tr w:rsidR="00776672" w:rsidRPr="002971E2" w14:paraId="3C5BE9AE"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156006E8"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right w:val="single" w:sz="4" w:space="0" w:color="auto"/>
            </w:tcBorders>
            <w:shd w:val="clear" w:color="auto" w:fill="auto"/>
            <w:noWrap/>
            <w:vAlign w:val="bottom"/>
            <w:hideMark/>
          </w:tcPr>
          <w:p w14:paraId="1FF5BDE3"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31826B82" w14:textId="77777777" w:rsidR="00776672" w:rsidRPr="002971E2" w:rsidRDefault="00776672" w:rsidP="00F70917">
            <w:pPr>
              <w:rPr>
                <w:rFonts w:asciiTheme="minorHAnsi" w:hAnsiTheme="minorHAnsi"/>
              </w:rPr>
            </w:pPr>
            <w:r w:rsidRPr="002971E2">
              <w:rPr>
                <w:rFonts w:asciiTheme="minorHAnsi" w:hAnsiTheme="minorHAnsi"/>
              </w:rPr>
              <w:t>Chotěboř</w:t>
            </w:r>
          </w:p>
        </w:tc>
        <w:tc>
          <w:tcPr>
            <w:tcW w:w="2835" w:type="dxa"/>
            <w:tcBorders>
              <w:top w:val="nil"/>
              <w:left w:val="nil"/>
              <w:bottom w:val="single" w:sz="4" w:space="0" w:color="D0D7E5"/>
              <w:right w:val="single" w:sz="4" w:space="0" w:color="auto"/>
            </w:tcBorders>
            <w:vAlign w:val="center"/>
          </w:tcPr>
          <w:p w14:paraId="73631CFC" w14:textId="77777777" w:rsidR="00776672" w:rsidRPr="002971E2" w:rsidRDefault="00776672" w:rsidP="00AB2214">
            <w:pPr>
              <w:rPr>
                <w:rFonts w:asciiTheme="minorHAnsi" w:hAnsiTheme="minorHAnsi"/>
              </w:rPr>
            </w:pPr>
            <w:r w:rsidRPr="002971E2">
              <w:rPr>
                <w:rFonts w:asciiTheme="minorHAnsi" w:hAnsiTheme="minorHAnsi"/>
              </w:rPr>
              <w:t>Světlá nad Sázavou</w:t>
            </w:r>
          </w:p>
        </w:tc>
      </w:tr>
      <w:tr w:rsidR="00776672" w:rsidRPr="002971E2" w14:paraId="1BF06D13" w14:textId="77777777" w:rsidTr="00776672">
        <w:trPr>
          <w:trHeight w:val="274"/>
        </w:trPr>
        <w:tc>
          <w:tcPr>
            <w:tcW w:w="1716" w:type="dxa"/>
            <w:tcBorders>
              <w:top w:val="nil"/>
              <w:left w:val="single" w:sz="8" w:space="0" w:color="auto"/>
              <w:right w:val="nil"/>
            </w:tcBorders>
            <w:shd w:val="clear" w:color="auto" w:fill="auto"/>
            <w:noWrap/>
            <w:vAlign w:val="bottom"/>
            <w:hideMark/>
          </w:tcPr>
          <w:p w14:paraId="2D20950C"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602C938"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3EE5DB5" w14:textId="77777777" w:rsidR="00776672" w:rsidRPr="002971E2" w:rsidRDefault="00776672" w:rsidP="00F70917">
            <w:pPr>
              <w:rPr>
                <w:rFonts w:asciiTheme="minorHAnsi" w:hAnsiTheme="minorHAnsi"/>
              </w:rPr>
            </w:pPr>
            <w:r w:rsidRPr="002971E2">
              <w:rPr>
                <w:rFonts w:asciiTheme="minorHAnsi" w:hAnsiTheme="minorHAnsi"/>
              </w:rPr>
              <w:t>Ledeč nad Sázavou</w:t>
            </w:r>
          </w:p>
        </w:tc>
        <w:tc>
          <w:tcPr>
            <w:tcW w:w="2835" w:type="dxa"/>
            <w:tcBorders>
              <w:top w:val="nil"/>
              <w:left w:val="nil"/>
              <w:bottom w:val="single" w:sz="4" w:space="0" w:color="D0D7E5"/>
              <w:right w:val="single" w:sz="4" w:space="0" w:color="auto"/>
            </w:tcBorders>
          </w:tcPr>
          <w:p w14:paraId="2A8DC5F7" w14:textId="77777777" w:rsidR="00776672" w:rsidRPr="002971E2" w:rsidRDefault="00776672" w:rsidP="00F70917">
            <w:pPr>
              <w:rPr>
                <w:rFonts w:asciiTheme="minorHAnsi" w:hAnsiTheme="minorHAnsi"/>
              </w:rPr>
            </w:pPr>
          </w:p>
        </w:tc>
      </w:tr>
      <w:tr w:rsidR="00776672" w:rsidRPr="002971E2" w14:paraId="4BAAD102"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71952B4B"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02AAE1B3" w14:textId="77777777" w:rsidR="00776672" w:rsidRPr="002971E2" w:rsidRDefault="00776672" w:rsidP="00F70917">
            <w:pPr>
              <w:rPr>
                <w:rFonts w:asciiTheme="minorHAnsi" w:hAnsiTheme="minorHAnsi"/>
              </w:rPr>
            </w:pPr>
            <w:r w:rsidRPr="002971E2">
              <w:rPr>
                <w:rFonts w:asciiTheme="minorHAnsi" w:hAnsiTheme="minorHAnsi"/>
              </w:rPr>
              <w:t>Jihlava</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70A13078" w14:textId="77777777" w:rsidR="00776672" w:rsidRPr="002971E2" w:rsidRDefault="00776672" w:rsidP="00F70917">
            <w:pPr>
              <w:rPr>
                <w:rFonts w:asciiTheme="minorHAnsi" w:hAnsiTheme="minorHAnsi"/>
              </w:rPr>
            </w:pPr>
            <w:r w:rsidRPr="002971E2">
              <w:rPr>
                <w:rFonts w:asciiTheme="minorHAnsi" w:hAnsiTheme="minorHAnsi"/>
              </w:rPr>
              <w:t>Brtnice</w:t>
            </w:r>
          </w:p>
        </w:tc>
        <w:tc>
          <w:tcPr>
            <w:tcW w:w="2835" w:type="dxa"/>
            <w:tcBorders>
              <w:top w:val="single" w:sz="4" w:space="0" w:color="auto"/>
              <w:left w:val="nil"/>
              <w:bottom w:val="single" w:sz="4" w:space="0" w:color="D0D7E5"/>
              <w:right w:val="single" w:sz="4" w:space="0" w:color="auto"/>
            </w:tcBorders>
            <w:vAlign w:val="center"/>
          </w:tcPr>
          <w:p w14:paraId="72CD5E62" w14:textId="77777777" w:rsidR="00776672" w:rsidRPr="002971E2" w:rsidRDefault="00776672" w:rsidP="00AB2214">
            <w:pPr>
              <w:rPr>
                <w:rFonts w:asciiTheme="minorHAnsi" w:hAnsiTheme="minorHAnsi"/>
              </w:rPr>
            </w:pPr>
            <w:r w:rsidRPr="002971E2">
              <w:rPr>
                <w:rFonts w:asciiTheme="minorHAnsi" w:hAnsiTheme="minorHAnsi"/>
              </w:rPr>
              <w:t>Telč</w:t>
            </w:r>
          </w:p>
        </w:tc>
      </w:tr>
      <w:tr w:rsidR="00776672" w:rsidRPr="002971E2" w14:paraId="49281DDA"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32119DB"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7E9E87C"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388B5B0" w14:textId="77777777" w:rsidR="00776672" w:rsidRPr="002971E2" w:rsidRDefault="00776672" w:rsidP="00F70917">
            <w:pPr>
              <w:rPr>
                <w:rFonts w:asciiTheme="minorHAnsi" w:hAnsiTheme="minorHAnsi"/>
              </w:rPr>
            </w:pPr>
            <w:r w:rsidRPr="002971E2">
              <w:rPr>
                <w:rFonts w:asciiTheme="minorHAnsi" w:hAnsiTheme="minorHAnsi"/>
              </w:rPr>
              <w:t>Jihlava</w:t>
            </w:r>
          </w:p>
        </w:tc>
        <w:tc>
          <w:tcPr>
            <w:tcW w:w="2835" w:type="dxa"/>
            <w:tcBorders>
              <w:top w:val="nil"/>
              <w:left w:val="nil"/>
              <w:bottom w:val="single" w:sz="4" w:space="0" w:color="D0D7E5"/>
              <w:right w:val="single" w:sz="4" w:space="0" w:color="auto"/>
            </w:tcBorders>
            <w:vAlign w:val="center"/>
          </w:tcPr>
          <w:p w14:paraId="6EAEF634" w14:textId="77777777" w:rsidR="00776672" w:rsidRPr="002971E2" w:rsidRDefault="00776672" w:rsidP="00AB2214">
            <w:pPr>
              <w:rPr>
                <w:rFonts w:asciiTheme="minorHAnsi" w:hAnsiTheme="minorHAnsi"/>
              </w:rPr>
            </w:pPr>
            <w:r w:rsidRPr="002971E2">
              <w:rPr>
                <w:rFonts w:asciiTheme="minorHAnsi" w:hAnsiTheme="minorHAnsi"/>
              </w:rPr>
              <w:t>Třešť</w:t>
            </w:r>
          </w:p>
        </w:tc>
      </w:tr>
      <w:tr w:rsidR="00776672" w:rsidRPr="002971E2" w14:paraId="36C0237F" w14:textId="77777777" w:rsidTr="00523BE0">
        <w:trPr>
          <w:trHeight w:val="274"/>
        </w:trPr>
        <w:tc>
          <w:tcPr>
            <w:tcW w:w="1716" w:type="dxa"/>
            <w:tcBorders>
              <w:top w:val="nil"/>
              <w:left w:val="single" w:sz="8" w:space="0" w:color="auto"/>
              <w:bottom w:val="nil"/>
              <w:right w:val="nil"/>
            </w:tcBorders>
            <w:shd w:val="clear" w:color="auto" w:fill="auto"/>
            <w:noWrap/>
            <w:vAlign w:val="bottom"/>
            <w:hideMark/>
          </w:tcPr>
          <w:p w14:paraId="230E22DE"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05C5CFC"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2268348C" w14:textId="77777777" w:rsidR="00776672" w:rsidRPr="002971E2" w:rsidRDefault="00776672" w:rsidP="00F70917">
            <w:pPr>
              <w:rPr>
                <w:rFonts w:asciiTheme="minorHAnsi" w:hAnsiTheme="minorHAnsi"/>
              </w:rPr>
            </w:pPr>
            <w:r w:rsidRPr="002971E2">
              <w:rPr>
                <w:rFonts w:asciiTheme="minorHAnsi" w:hAnsiTheme="minorHAnsi"/>
              </w:rPr>
              <w:t>Polná</w:t>
            </w:r>
          </w:p>
        </w:tc>
        <w:tc>
          <w:tcPr>
            <w:tcW w:w="2835" w:type="dxa"/>
            <w:tcBorders>
              <w:top w:val="nil"/>
              <w:left w:val="nil"/>
              <w:bottom w:val="single" w:sz="4" w:space="0" w:color="D0D7E5"/>
              <w:right w:val="single" w:sz="4" w:space="0" w:color="auto"/>
            </w:tcBorders>
          </w:tcPr>
          <w:p w14:paraId="12B4A239" w14:textId="77777777" w:rsidR="00776672" w:rsidRPr="002971E2" w:rsidRDefault="00776672" w:rsidP="00F70917">
            <w:pPr>
              <w:rPr>
                <w:rFonts w:asciiTheme="minorHAnsi" w:hAnsiTheme="minorHAnsi"/>
              </w:rPr>
            </w:pPr>
          </w:p>
        </w:tc>
      </w:tr>
      <w:tr w:rsidR="00776672" w:rsidRPr="002971E2" w14:paraId="32385364"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041EA139"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261BB245" w14:textId="77777777" w:rsidR="00776672" w:rsidRPr="002971E2" w:rsidRDefault="00776672" w:rsidP="00F70917">
            <w:pPr>
              <w:rPr>
                <w:rFonts w:asciiTheme="minorHAnsi" w:hAnsiTheme="minorHAnsi"/>
              </w:rPr>
            </w:pPr>
            <w:r w:rsidRPr="002971E2">
              <w:rPr>
                <w:rFonts w:asciiTheme="minorHAnsi" w:hAnsiTheme="minorHAnsi"/>
              </w:rPr>
              <w:t>Pelhřimov</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F92BB24" w14:textId="77777777" w:rsidR="00776672" w:rsidRPr="002971E2" w:rsidRDefault="00776672" w:rsidP="00F70917">
            <w:pPr>
              <w:rPr>
                <w:rFonts w:asciiTheme="minorHAnsi" w:hAnsiTheme="minorHAnsi"/>
              </w:rPr>
            </w:pPr>
            <w:r w:rsidRPr="002971E2">
              <w:rPr>
                <w:rFonts w:asciiTheme="minorHAnsi" w:hAnsiTheme="minorHAnsi"/>
              </w:rPr>
              <w:t>Humpolec</w:t>
            </w:r>
          </w:p>
        </w:tc>
        <w:tc>
          <w:tcPr>
            <w:tcW w:w="2835" w:type="dxa"/>
            <w:tcBorders>
              <w:top w:val="single" w:sz="4" w:space="0" w:color="auto"/>
              <w:left w:val="nil"/>
              <w:bottom w:val="single" w:sz="4" w:space="0" w:color="D0D7E5"/>
              <w:right w:val="single" w:sz="4" w:space="0" w:color="auto"/>
            </w:tcBorders>
            <w:vAlign w:val="center"/>
          </w:tcPr>
          <w:p w14:paraId="0B21FECA" w14:textId="77777777" w:rsidR="00776672" w:rsidRPr="002971E2" w:rsidRDefault="00776672" w:rsidP="00AB2214">
            <w:pPr>
              <w:rPr>
                <w:rFonts w:asciiTheme="minorHAnsi" w:hAnsiTheme="minorHAnsi"/>
              </w:rPr>
            </w:pPr>
            <w:r w:rsidRPr="002971E2">
              <w:rPr>
                <w:rFonts w:asciiTheme="minorHAnsi" w:hAnsiTheme="minorHAnsi"/>
              </w:rPr>
              <w:t>Pelhřimov</w:t>
            </w:r>
          </w:p>
        </w:tc>
      </w:tr>
      <w:tr w:rsidR="00776672" w:rsidRPr="002971E2" w14:paraId="3C93530B"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5E3EC29"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03E7A9A7"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9642D74" w14:textId="77777777" w:rsidR="00776672" w:rsidRPr="002971E2" w:rsidRDefault="00776672" w:rsidP="00F70917">
            <w:pPr>
              <w:rPr>
                <w:rFonts w:asciiTheme="minorHAnsi" w:hAnsiTheme="minorHAnsi"/>
              </w:rPr>
            </w:pPr>
            <w:r w:rsidRPr="002971E2">
              <w:rPr>
                <w:rFonts w:asciiTheme="minorHAnsi" w:hAnsiTheme="minorHAnsi"/>
              </w:rPr>
              <w:t>Kamenice nad Lipou</w:t>
            </w:r>
          </w:p>
        </w:tc>
        <w:tc>
          <w:tcPr>
            <w:tcW w:w="2835" w:type="dxa"/>
            <w:tcBorders>
              <w:top w:val="nil"/>
              <w:left w:val="nil"/>
              <w:bottom w:val="single" w:sz="4" w:space="0" w:color="D0D7E5"/>
              <w:right w:val="single" w:sz="4" w:space="0" w:color="auto"/>
            </w:tcBorders>
            <w:vAlign w:val="center"/>
          </w:tcPr>
          <w:p w14:paraId="4330A76A" w14:textId="77777777" w:rsidR="00776672" w:rsidRPr="002971E2" w:rsidRDefault="00776672" w:rsidP="00AB2214">
            <w:pPr>
              <w:rPr>
                <w:rFonts w:asciiTheme="minorHAnsi" w:hAnsiTheme="minorHAnsi"/>
              </w:rPr>
            </w:pPr>
            <w:r w:rsidRPr="002971E2">
              <w:rPr>
                <w:rFonts w:asciiTheme="minorHAnsi" w:hAnsiTheme="minorHAnsi"/>
              </w:rPr>
              <w:t>Žirovnice</w:t>
            </w:r>
          </w:p>
        </w:tc>
      </w:tr>
      <w:tr w:rsidR="00776672" w:rsidRPr="002971E2" w14:paraId="4181FE89"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7AE5960C"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54BA4E62"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0A5DE18B" w14:textId="77777777" w:rsidR="00776672" w:rsidRPr="002971E2" w:rsidRDefault="00776672" w:rsidP="00F70917">
            <w:pPr>
              <w:rPr>
                <w:rFonts w:asciiTheme="minorHAnsi" w:hAnsiTheme="minorHAnsi"/>
              </w:rPr>
            </w:pPr>
            <w:r w:rsidRPr="002971E2">
              <w:rPr>
                <w:rFonts w:asciiTheme="minorHAnsi" w:hAnsiTheme="minorHAnsi"/>
              </w:rPr>
              <w:t>Pacov</w:t>
            </w:r>
          </w:p>
        </w:tc>
        <w:tc>
          <w:tcPr>
            <w:tcW w:w="2835" w:type="dxa"/>
            <w:tcBorders>
              <w:top w:val="nil"/>
              <w:left w:val="nil"/>
              <w:bottom w:val="single" w:sz="4" w:space="0" w:color="auto"/>
              <w:right w:val="single" w:sz="4" w:space="0" w:color="auto"/>
            </w:tcBorders>
          </w:tcPr>
          <w:p w14:paraId="4EA2401A" w14:textId="77777777" w:rsidR="00776672" w:rsidRPr="002971E2" w:rsidRDefault="00776672" w:rsidP="00F70917">
            <w:pPr>
              <w:rPr>
                <w:rFonts w:asciiTheme="minorHAnsi" w:hAnsiTheme="minorHAnsi"/>
              </w:rPr>
            </w:pPr>
          </w:p>
        </w:tc>
      </w:tr>
      <w:tr w:rsidR="00776672" w:rsidRPr="002971E2" w14:paraId="32CE4A86"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30EA67C"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5415BF48" w14:textId="77777777" w:rsidR="00776672" w:rsidRPr="002971E2" w:rsidRDefault="00776672" w:rsidP="00F70917">
            <w:pPr>
              <w:rPr>
                <w:rFonts w:asciiTheme="minorHAnsi" w:hAnsiTheme="minorHAnsi"/>
              </w:rPr>
            </w:pPr>
            <w:r w:rsidRPr="002971E2">
              <w:rPr>
                <w:rFonts w:asciiTheme="minorHAnsi" w:hAnsiTheme="minorHAnsi"/>
              </w:rPr>
              <w:t>Třebíč</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61581DFF" w14:textId="77777777" w:rsidR="00776672" w:rsidRPr="002971E2" w:rsidRDefault="00776672" w:rsidP="00F70917">
            <w:pPr>
              <w:rPr>
                <w:rFonts w:asciiTheme="minorHAnsi" w:hAnsiTheme="minorHAnsi"/>
              </w:rPr>
            </w:pPr>
            <w:r w:rsidRPr="002971E2">
              <w:rPr>
                <w:rFonts w:asciiTheme="minorHAnsi" w:hAnsiTheme="minorHAnsi"/>
              </w:rPr>
              <w:t>Jaroměřice nad Rokytnou</w:t>
            </w:r>
          </w:p>
        </w:tc>
        <w:tc>
          <w:tcPr>
            <w:tcW w:w="2835" w:type="dxa"/>
            <w:tcBorders>
              <w:top w:val="single" w:sz="4" w:space="0" w:color="auto"/>
              <w:left w:val="nil"/>
              <w:bottom w:val="single" w:sz="4" w:space="0" w:color="D0D7E5"/>
              <w:right w:val="single" w:sz="4" w:space="0" w:color="auto"/>
            </w:tcBorders>
            <w:vAlign w:val="center"/>
          </w:tcPr>
          <w:p w14:paraId="0C83AE9C" w14:textId="77777777" w:rsidR="00776672" w:rsidRPr="002971E2" w:rsidRDefault="00776672" w:rsidP="00AB2214">
            <w:pPr>
              <w:rPr>
                <w:rFonts w:asciiTheme="minorHAnsi" w:hAnsiTheme="minorHAnsi"/>
              </w:rPr>
            </w:pPr>
            <w:r w:rsidRPr="002971E2">
              <w:rPr>
                <w:rFonts w:asciiTheme="minorHAnsi" w:hAnsiTheme="minorHAnsi"/>
              </w:rPr>
              <w:t>Náměšť nad Oslavou</w:t>
            </w:r>
          </w:p>
        </w:tc>
      </w:tr>
      <w:tr w:rsidR="00776672" w:rsidRPr="002971E2" w14:paraId="5A9DD0B7"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F0DC4D5"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E44E42A"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3F1EF5A" w14:textId="77777777" w:rsidR="00776672" w:rsidRPr="002971E2" w:rsidRDefault="00776672" w:rsidP="00F70917">
            <w:pPr>
              <w:rPr>
                <w:rFonts w:asciiTheme="minorHAnsi" w:hAnsiTheme="minorHAnsi"/>
              </w:rPr>
            </w:pPr>
            <w:r w:rsidRPr="002971E2">
              <w:rPr>
                <w:rFonts w:asciiTheme="minorHAnsi" w:hAnsiTheme="minorHAnsi"/>
              </w:rPr>
              <w:t>Jemnice</w:t>
            </w:r>
          </w:p>
        </w:tc>
        <w:tc>
          <w:tcPr>
            <w:tcW w:w="2835" w:type="dxa"/>
            <w:tcBorders>
              <w:top w:val="nil"/>
              <w:left w:val="nil"/>
              <w:bottom w:val="single" w:sz="4" w:space="0" w:color="D0D7E5"/>
              <w:right w:val="single" w:sz="4" w:space="0" w:color="auto"/>
            </w:tcBorders>
            <w:vAlign w:val="center"/>
          </w:tcPr>
          <w:p w14:paraId="23785691" w14:textId="77777777" w:rsidR="00776672" w:rsidRPr="002971E2" w:rsidRDefault="00776672" w:rsidP="00AB2214">
            <w:pPr>
              <w:rPr>
                <w:rFonts w:asciiTheme="minorHAnsi" w:hAnsiTheme="minorHAnsi"/>
              </w:rPr>
            </w:pPr>
            <w:r w:rsidRPr="002971E2">
              <w:rPr>
                <w:rFonts w:asciiTheme="minorHAnsi" w:hAnsiTheme="minorHAnsi"/>
              </w:rPr>
              <w:t>Třebíč</w:t>
            </w:r>
          </w:p>
        </w:tc>
      </w:tr>
      <w:tr w:rsidR="00776672" w:rsidRPr="002971E2" w14:paraId="6678ED58" w14:textId="77777777" w:rsidTr="00776672">
        <w:trPr>
          <w:trHeight w:val="274"/>
        </w:trPr>
        <w:tc>
          <w:tcPr>
            <w:tcW w:w="1716" w:type="dxa"/>
            <w:tcBorders>
              <w:top w:val="nil"/>
              <w:left w:val="single" w:sz="8" w:space="0" w:color="auto"/>
              <w:bottom w:val="nil"/>
              <w:right w:val="nil"/>
            </w:tcBorders>
            <w:shd w:val="clear" w:color="auto" w:fill="auto"/>
            <w:noWrap/>
            <w:vAlign w:val="bottom"/>
            <w:hideMark/>
          </w:tcPr>
          <w:p w14:paraId="735CE6BA" w14:textId="77777777" w:rsidR="00776672" w:rsidRPr="002971E2" w:rsidRDefault="00776672"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4E0C5D23" w14:textId="77777777" w:rsidR="00776672" w:rsidRPr="002971E2" w:rsidRDefault="00776672"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4B5DF363" w14:textId="77777777" w:rsidR="00776672" w:rsidRPr="002971E2" w:rsidRDefault="00776672" w:rsidP="00F70917">
            <w:pPr>
              <w:rPr>
                <w:rFonts w:asciiTheme="minorHAnsi" w:hAnsiTheme="minorHAnsi"/>
              </w:rPr>
            </w:pPr>
            <w:r w:rsidRPr="002971E2">
              <w:rPr>
                <w:rFonts w:asciiTheme="minorHAnsi" w:hAnsiTheme="minorHAnsi"/>
              </w:rPr>
              <w:t>Moravské Budějovice</w:t>
            </w:r>
          </w:p>
        </w:tc>
        <w:tc>
          <w:tcPr>
            <w:tcW w:w="2835" w:type="dxa"/>
            <w:tcBorders>
              <w:top w:val="nil"/>
              <w:left w:val="nil"/>
              <w:bottom w:val="single" w:sz="4" w:space="0" w:color="auto"/>
              <w:right w:val="single" w:sz="4" w:space="0" w:color="auto"/>
            </w:tcBorders>
          </w:tcPr>
          <w:p w14:paraId="6E4EF77A" w14:textId="77777777" w:rsidR="00776672" w:rsidRPr="002971E2" w:rsidRDefault="00776672" w:rsidP="00F70917">
            <w:pPr>
              <w:rPr>
                <w:rFonts w:asciiTheme="minorHAnsi" w:hAnsiTheme="minorHAnsi"/>
              </w:rPr>
            </w:pPr>
          </w:p>
        </w:tc>
      </w:tr>
      <w:tr w:rsidR="001B0DD0" w:rsidRPr="002971E2" w14:paraId="55721B1F"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83623B5"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6004AF51" w14:textId="77777777" w:rsidR="001B0DD0" w:rsidRPr="002971E2" w:rsidRDefault="001B0DD0" w:rsidP="00F70917">
            <w:pPr>
              <w:rPr>
                <w:rFonts w:asciiTheme="minorHAnsi" w:hAnsiTheme="minorHAnsi"/>
              </w:rPr>
            </w:pPr>
            <w:r w:rsidRPr="002971E2">
              <w:rPr>
                <w:rFonts w:asciiTheme="minorHAnsi" w:hAnsiTheme="minorHAnsi"/>
              </w:rPr>
              <w:t>Žďár nad Sázavou</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2EC6AB17" w14:textId="77777777" w:rsidR="001B0DD0" w:rsidRPr="002971E2" w:rsidRDefault="001B0DD0" w:rsidP="00F70917">
            <w:pPr>
              <w:rPr>
                <w:rFonts w:asciiTheme="minorHAnsi" w:hAnsiTheme="minorHAnsi"/>
              </w:rPr>
            </w:pPr>
            <w:r w:rsidRPr="002971E2">
              <w:rPr>
                <w:rFonts w:asciiTheme="minorHAnsi" w:hAnsiTheme="minorHAnsi"/>
              </w:rPr>
              <w:t>Bystřice nad Pernštejnem</w:t>
            </w:r>
          </w:p>
        </w:tc>
        <w:tc>
          <w:tcPr>
            <w:tcW w:w="2835" w:type="dxa"/>
            <w:tcBorders>
              <w:top w:val="single" w:sz="4" w:space="0" w:color="auto"/>
              <w:left w:val="nil"/>
              <w:bottom w:val="single" w:sz="4" w:space="0" w:color="D0D7E5"/>
              <w:right w:val="single" w:sz="4" w:space="0" w:color="auto"/>
            </w:tcBorders>
            <w:vAlign w:val="center"/>
          </w:tcPr>
          <w:p w14:paraId="169E6414" w14:textId="77777777" w:rsidR="001B0DD0" w:rsidRPr="002971E2" w:rsidRDefault="001B0DD0" w:rsidP="00AB2214">
            <w:pPr>
              <w:rPr>
                <w:rFonts w:asciiTheme="minorHAnsi" w:hAnsiTheme="minorHAnsi"/>
              </w:rPr>
            </w:pPr>
            <w:r w:rsidRPr="002971E2">
              <w:rPr>
                <w:rFonts w:asciiTheme="minorHAnsi" w:hAnsiTheme="minorHAnsi"/>
              </w:rPr>
              <w:t>Velké Meziříčí</w:t>
            </w:r>
          </w:p>
        </w:tc>
      </w:tr>
      <w:tr w:rsidR="001B0DD0" w:rsidRPr="002971E2" w14:paraId="74AAD174"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15875586"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03E8A051"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0E5B0478" w14:textId="77777777" w:rsidR="001B0DD0" w:rsidRPr="002971E2" w:rsidRDefault="001B0DD0" w:rsidP="00F70917">
            <w:pPr>
              <w:rPr>
                <w:rFonts w:asciiTheme="minorHAnsi" w:hAnsiTheme="minorHAnsi"/>
              </w:rPr>
            </w:pPr>
            <w:r w:rsidRPr="002971E2">
              <w:rPr>
                <w:rFonts w:asciiTheme="minorHAnsi" w:hAnsiTheme="minorHAnsi"/>
              </w:rPr>
              <w:t>Nové Město na Moravě</w:t>
            </w:r>
          </w:p>
        </w:tc>
        <w:tc>
          <w:tcPr>
            <w:tcW w:w="2835" w:type="dxa"/>
            <w:tcBorders>
              <w:top w:val="nil"/>
              <w:left w:val="nil"/>
              <w:bottom w:val="single" w:sz="4" w:space="0" w:color="D0D7E5"/>
              <w:right w:val="single" w:sz="4" w:space="0" w:color="auto"/>
            </w:tcBorders>
            <w:vAlign w:val="center"/>
          </w:tcPr>
          <w:p w14:paraId="54C7162E" w14:textId="77777777" w:rsidR="001B0DD0" w:rsidRPr="002971E2" w:rsidRDefault="001B0DD0" w:rsidP="00AB2214">
            <w:pPr>
              <w:rPr>
                <w:rFonts w:asciiTheme="minorHAnsi" w:hAnsiTheme="minorHAnsi"/>
              </w:rPr>
            </w:pPr>
            <w:r w:rsidRPr="002971E2">
              <w:rPr>
                <w:rFonts w:asciiTheme="minorHAnsi" w:hAnsiTheme="minorHAnsi"/>
              </w:rPr>
              <w:t>Žďár nad Sázavou</w:t>
            </w:r>
          </w:p>
        </w:tc>
      </w:tr>
      <w:tr w:rsidR="001B0DD0" w:rsidRPr="002971E2" w14:paraId="21794AA4" w14:textId="77777777" w:rsidTr="001B0DD0">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58323AD0"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1A071827"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D365ACD" w14:textId="77777777" w:rsidR="001B0DD0" w:rsidRPr="002971E2" w:rsidRDefault="001B0DD0" w:rsidP="00F70917">
            <w:pPr>
              <w:rPr>
                <w:rFonts w:asciiTheme="minorHAnsi" w:hAnsiTheme="minorHAnsi"/>
              </w:rPr>
            </w:pPr>
            <w:r w:rsidRPr="002971E2">
              <w:rPr>
                <w:rFonts w:asciiTheme="minorHAnsi" w:hAnsiTheme="minorHAnsi"/>
              </w:rPr>
              <w:t>Velká Bíteš</w:t>
            </w:r>
          </w:p>
        </w:tc>
        <w:tc>
          <w:tcPr>
            <w:tcW w:w="2835" w:type="dxa"/>
            <w:tcBorders>
              <w:top w:val="nil"/>
              <w:left w:val="nil"/>
              <w:bottom w:val="single" w:sz="4" w:space="0" w:color="auto"/>
              <w:right w:val="single" w:sz="4" w:space="0" w:color="auto"/>
            </w:tcBorders>
            <w:vAlign w:val="center"/>
          </w:tcPr>
          <w:p w14:paraId="49461AA7" w14:textId="77777777" w:rsidR="001B0DD0" w:rsidRPr="002971E2" w:rsidRDefault="001B0DD0" w:rsidP="00AB2214">
            <w:pPr>
              <w:rPr>
                <w:rFonts w:asciiTheme="minorHAnsi" w:hAnsiTheme="minorHAnsi"/>
              </w:rPr>
            </w:pPr>
          </w:p>
        </w:tc>
      </w:tr>
      <w:tr w:rsidR="001B0DD0" w:rsidRPr="002971E2" w14:paraId="57AF5E2E" w14:textId="77777777" w:rsidTr="001B0DD0">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4531447A" w14:textId="77777777" w:rsidR="001B0DD0" w:rsidRPr="002971E2" w:rsidRDefault="001B0DD0" w:rsidP="00F70917">
            <w:pPr>
              <w:rPr>
                <w:rFonts w:asciiTheme="minorHAnsi" w:hAnsiTheme="minorHAnsi"/>
              </w:rPr>
            </w:pPr>
            <w:r w:rsidRPr="002971E2">
              <w:rPr>
                <w:rFonts w:asciiTheme="minorHAnsi" w:hAnsiTheme="minorHAnsi"/>
              </w:rPr>
              <w:t>Zlínský</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0E1CE06E" w14:textId="77777777" w:rsidR="001B0DD0" w:rsidRPr="002971E2" w:rsidRDefault="001B0DD0" w:rsidP="00F70917">
            <w:pPr>
              <w:rPr>
                <w:rFonts w:asciiTheme="minorHAnsi" w:hAnsiTheme="minorHAnsi"/>
              </w:rPr>
            </w:pPr>
            <w:r w:rsidRPr="002971E2">
              <w:rPr>
                <w:rFonts w:asciiTheme="minorHAnsi" w:hAnsiTheme="minorHAnsi"/>
              </w:rPr>
              <w:t>Kroměříž</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4DA82DA" w14:textId="77777777" w:rsidR="001B0DD0" w:rsidRPr="002971E2" w:rsidRDefault="001B0DD0" w:rsidP="00F70917">
            <w:pPr>
              <w:rPr>
                <w:rFonts w:asciiTheme="minorHAnsi" w:hAnsiTheme="minorHAnsi"/>
              </w:rPr>
            </w:pPr>
            <w:r w:rsidRPr="002971E2">
              <w:rPr>
                <w:rFonts w:asciiTheme="minorHAnsi" w:hAnsiTheme="minorHAnsi"/>
              </w:rPr>
              <w:t>Bystřice pod Hostýnem</w:t>
            </w:r>
          </w:p>
        </w:tc>
        <w:tc>
          <w:tcPr>
            <w:tcW w:w="2835" w:type="dxa"/>
            <w:tcBorders>
              <w:top w:val="single" w:sz="4" w:space="0" w:color="auto"/>
              <w:left w:val="nil"/>
              <w:bottom w:val="single" w:sz="4" w:space="0" w:color="D0D7E5"/>
              <w:right w:val="single" w:sz="4" w:space="0" w:color="auto"/>
            </w:tcBorders>
            <w:vAlign w:val="center"/>
          </w:tcPr>
          <w:p w14:paraId="4DDAA316" w14:textId="77777777" w:rsidR="001B0DD0" w:rsidRPr="002971E2" w:rsidRDefault="001B0DD0" w:rsidP="00AB2214">
            <w:pPr>
              <w:rPr>
                <w:rFonts w:asciiTheme="minorHAnsi" w:hAnsiTheme="minorHAnsi"/>
              </w:rPr>
            </w:pPr>
            <w:r w:rsidRPr="002971E2">
              <w:rPr>
                <w:rFonts w:asciiTheme="minorHAnsi" w:hAnsiTheme="minorHAnsi"/>
              </w:rPr>
              <w:t>Chropyně</w:t>
            </w:r>
          </w:p>
        </w:tc>
      </w:tr>
      <w:tr w:rsidR="001B0DD0" w:rsidRPr="002971E2" w14:paraId="061E7068"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7DBCE6B8"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2EC2325"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80D177C" w14:textId="77777777" w:rsidR="001B0DD0" w:rsidRPr="002971E2" w:rsidRDefault="001B0DD0" w:rsidP="00F70917">
            <w:pPr>
              <w:rPr>
                <w:rFonts w:asciiTheme="minorHAnsi" w:hAnsiTheme="minorHAnsi"/>
              </w:rPr>
            </w:pPr>
            <w:r w:rsidRPr="002971E2">
              <w:rPr>
                <w:rFonts w:asciiTheme="minorHAnsi" w:hAnsiTheme="minorHAnsi"/>
              </w:rPr>
              <w:t>Holešov</w:t>
            </w:r>
          </w:p>
        </w:tc>
        <w:tc>
          <w:tcPr>
            <w:tcW w:w="2835" w:type="dxa"/>
            <w:tcBorders>
              <w:top w:val="nil"/>
              <w:left w:val="nil"/>
              <w:bottom w:val="single" w:sz="4" w:space="0" w:color="D0D7E5"/>
              <w:right w:val="single" w:sz="4" w:space="0" w:color="auto"/>
            </w:tcBorders>
            <w:vAlign w:val="center"/>
          </w:tcPr>
          <w:p w14:paraId="394AD01B" w14:textId="77777777" w:rsidR="001B0DD0" w:rsidRPr="002971E2" w:rsidRDefault="001B0DD0" w:rsidP="00AB2214">
            <w:pPr>
              <w:rPr>
                <w:rFonts w:asciiTheme="minorHAnsi" w:hAnsiTheme="minorHAnsi"/>
              </w:rPr>
            </w:pPr>
            <w:r w:rsidRPr="002971E2">
              <w:rPr>
                <w:rFonts w:asciiTheme="minorHAnsi" w:hAnsiTheme="minorHAnsi"/>
              </w:rPr>
              <w:t>Kroměříž</w:t>
            </w:r>
          </w:p>
        </w:tc>
      </w:tr>
      <w:tr w:rsidR="001B0DD0" w:rsidRPr="002971E2" w14:paraId="36D83BFA" w14:textId="77777777" w:rsidTr="001B0DD0">
        <w:trPr>
          <w:trHeight w:val="274"/>
        </w:trPr>
        <w:tc>
          <w:tcPr>
            <w:tcW w:w="1716" w:type="dxa"/>
            <w:tcBorders>
              <w:top w:val="nil"/>
              <w:left w:val="single" w:sz="8" w:space="0" w:color="auto"/>
              <w:bottom w:val="nil"/>
              <w:right w:val="nil"/>
            </w:tcBorders>
            <w:shd w:val="clear" w:color="auto" w:fill="auto"/>
            <w:noWrap/>
            <w:vAlign w:val="bottom"/>
            <w:hideMark/>
          </w:tcPr>
          <w:p w14:paraId="58CAFC07"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E3385DC"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19A349A7" w14:textId="77777777" w:rsidR="001B0DD0" w:rsidRPr="002971E2" w:rsidRDefault="001B0DD0" w:rsidP="00F70917">
            <w:pPr>
              <w:rPr>
                <w:rFonts w:asciiTheme="minorHAnsi" w:hAnsiTheme="minorHAnsi"/>
              </w:rPr>
            </w:pPr>
            <w:r w:rsidRPr="002971E2">
              <w:rPr>
                <w:rFonts w:asciiTheme="minorHAnsi" w:hAnsiTheme="minorHAnsi"/>
              </w:rPr>
              <w:t>Hulín</w:t>
            </w:r>
          </w:p>
        </w:tc>
        <w:tc>
          <w:tcPr>
            <w:tcW w:w="2835" w:type="dxa"/>
            <w:tcBorders>
              <w:top w:val="nil"/>
              <w:left w:val="nil"/>
              <w:bottom w:val="single" w:sz="4" w:space="0" w:color="auto"/>
              <w:right w:val="single" w:sz="4" w:space="0" w:color="auto"/>
            </w:tcBorders>
          </w:tcPr>
          <w:p w14:paraId="284D418B" w14:textId="77777777" w:rsidR="001B0DD0" w:rsidRPr="002971E2" w:rsidRDefault="001B0DD0" w:rsidP="00F70917">
            <w:pPr>
              <w:rPr>
                <w:rFonts w:asciiTheme="minorHAnsi" w:hAnsiTheme="minorHAnsi"/>
              </w:rPr>
            </w:pPr>
          </w:p>
        </w:tc>
      </w:tr>
    </w:tbl>
    <w:p w14:paraId="2081AE6E" w14:textId="77777777" w:rsidR="001B0DD0" w:rsidRPr="002971E2" w:rsidRDefault="001B0DD0">
      <w:pPr>
        <w:rPr>
          <w:rFonts w:asciiTheme="minorHAnsi" w:hAnsiTheme="minorHAnsi"/>
        </w:rPr>
      </w:pPr>
    </w:p>
    <w:p w14:paraId="2A0D65D0" w14:textId="77777777" w:rsidR="001B0DD0" w:rsidRPr="002971E2" w:rsidRDefault="001B0DD0">
      <w:pPr>
        <w:rPr>
          <w:rFonts w:asciiTheme="minorHAnsi" w:hAnsiTheme="minorHAnsi"/>
        </w:rPr>
      </w:pPr>
    </w:p>
    <w:tbl>
      <w:tblPr>
        <w:tblW w:w="9938" w:type="dxa"/>
        <w:tblInd w:w="55" w:type="dxa"/>
        <w:tblCellMar>
          <w:left w:w="70" w:type="dxa"/>
          <w:right w:w="70" w:type="dxa"/>
        </w:tblCellMar>
        <w:tblLook w:val="04A0" w:firstRow="1" w:lastRow="0" w:firstColumn="1" w:lastColumn="0" w:noHBand="0" w:noVBand="1"/>
      </w:tblPr>
      <w:tblGrid>
        <w:gridCol w:w="1716"/>
        <w:gridCol w:w="2410"/>
        <w:gridCol w:w="2977"/>
        <w:gridCol w:w="2835"/>
      </w:tblGrid>
      <w:tr w:rsidR="001B0DD0" w:rsidRPr="002971E2" w14:paraId="6E606C39" w14:textId="77777777" w:rsidTr="00AB2214">
        <w:trPr>
          <w:trHeight w:val="274"/>
        </w:trPr>
        <w:tc>
          <w:tcPr>
            <w:tcW w:w="1716" w:type="dxa"/>
            <w:tcBorders>
              <w:top w:val="single" w:sz="4" w:space="0" w:color="auto"/>
              <w:left w:val="single" w:sz="8" w:space="0" w:color="auto"/>
              <w:bottom w:val="nil"/>
              <w:right w:val="nil"/>
            </w:tcBorders>
            <w:shd w:val="clear" w:color="auto" w:fill="auto"/>
            <w:noWrap/>
            <w:vAlign w:val="bottom"/>
            <w:hideMark/>
          </w:tcPr>
          <w:p w14:paraId="5F07AAB6"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442CF344" w14:textId="77777777" w:rsidR="001B0DD0" w:rsidRPr="002971E2" w:rsidRDefault="001B0DD0" w:rsidP="00F70917">
            <w:pPr>
              <w:rPr>
                <w:rFonts w:asciiTheme="minorHAnsi" w:hAnsiTheme="minorHAnsi"/>
              </w:rPr>
            </w:pPr>
            <w:r w:rsidRPr="002971E2">
              <w:rPr>
                <w:rFonts w:asciiTheme="minorHAnsi" w:hAnsiTheme="minorHAnsi"/>
              </w:rPr>
              <w:t>Uherské Hradiště</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0B7D47CE" w14:textId="77777777" w:rsidR="001B0DD0" w:rsidRPr="002971E2" w:rsidRDefault="001B0DD0" w:rsidP="00F70917">
            <w:pPr>
              <w:rPr>
                <w:rFonts w:asciiTheme="minorHAnsi" w:hAnsiTheme="minorHAnsi"/>
              </w:rPr>
            </w:pPr>
            <w:r w:rsidRPr="002971E2">
              <w:rPr>
                <w:rFonts w:asciiTheme="minorHAnsi" w:hAnsiTheme="minorHAnsi"/>
              </w:rPr>
              <w:t>Bojkovice</w:t>
            </w:r>
          </w:p>
        </w:tc>
        <w:tc>
          <w:tcPr>
            <w:tcW w:w="2835" w:type="dxa"/>
            <w:tcBorders>
              <w:top w:val="single" w:sz="4" w:space="0" w:color="auto"/>
              <w:left w:val="nil"/>
              <w:bottom w:val="single" w:sz="4" w:space="0" w:color="D0D7E5"/>
              <w:right w:val="single" w:sz="4" w:space="0" w:color="auto"/>
            </w:tcBorders>
            <w:vAlign w:val="center"/>
          </w:tcPr>
          <w:p w14:paraId="603863FB" w14:textId="77777777" w:rsidR="001B0DD0" w:rsidRPr="002971E2" w:rsidRDefault="001B0DD0" w:rsidP="00AB2214">
            <w:pPr>
              <w:rPr>
                <w:rFonts w:asciiTheme="minorHAnsi" w:hAnsiTheme="minorHAnsi"/>
              </w:rPr>
            </w:pPr>
            <w:r w:rsidRPr="002971E2">
              <w:rPr>
                <w:rFonts w:asciiTheme="minorHAnsi" w:hAnsiTheme="minorHAnsi"/>
              </w:rPr>
              <w:t>Strání</w:t>
            </w:r>
          </w:p>
        </w:tc>
      </w:tr>
      <w:tr w:rsidR="001B0DD0" w:rsidRPr="002971E2" w14:paraId="68849348"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424B0F6"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0EA5705D"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BD44C97" w14:textId="77777777" w:rsidR="001B0DD0" w:rsidRPr="002971E2" w:rsidRDefault="001B0DD0" w:rsidP="00F70917">
            <w:pPr>
              <w:rPr>
                <w:rFonts w:asciiTheme="minorHAnsi" w:hAnsiTheme="minorHAnsi"/>
              </w:rPr>
            </w:pPr>
            <w:r w:rsidRPr="002971E2">
              <w:rPr>
                <w:rFonts w:asciiTheme="minorHAnsi" w:hAnsiTheme="minorHAnsi"/>
              </w:rPr>
              <w:t>Hluk</w:t>
            </w:r>
          </w:p>
        </w:tc>
        <w:tc>
          <w:tcPr>
            <w:tcW w:w="2835" w:type="dxa"/>
            <w:tcBorders>
              <w:top w:val="nil"/>
              <w:left w:val="nil"/>
              <w:bottom w:val="single" w:sz="4" w:space="0" w:color="D0D7E5"/>
              <w:right w:val="single" w:sz="4" w:space="0" w:color="auto"/>
            </w:tcBorders>
            <w:vAlign w:val="center"/>
          </w:tcPr>
          <w:p w14:paraId="1A8B2E86" w14:textId="77777777" w:rsidR="001B0DD0" w:rsidRPr="002971E2" w:rsidRDefault="001B0DD0" w:rsidP="00AB2214">
            <w:pPr>
              <w:rPr>
                <w:rFonts w:asciiTheme="minorHAnsi" w:hAnsiTheme="minorHAnsi"/>
              </w:rPr>
            </w:pPr>
            <w:r w:rsidRPr="002971E2">
              <w:rPr>
                <w:rFonts w:asciiTheme="minorHAnsi" w:hAnsiTheme="minorHAnsi"/>
              </w:rPr>
              <w:t>Uherské Hradiště</w:t>
            </w:r>
          </w:p>
        </w:tc>
      </w:tr>
      <w:tr w:rsidR="001B0DD0" w:rsidRPr="002971E2" w14:paraId="147FD3A8"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411331BC"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1867C773"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05B4B8F" w14:textId="77777777" w:rsidR="001B0DD0" w:rsidRPr="002971E2" w:rsidRDefault="001B0DD0" w:rsidP="00F70917">
            <w:pPr>
              <w:rPr>
                <w:rFonts w:asciiTheme="minorHAnsi" w:hAnsiTheme="minorHAnsi"/>
              </w:rPr>
            </w:pPr>
            <w:r w:rsidRPr="002971E2">
              <w:rPr>
                <w:rFonts w:asciiTheme="minorHAnsi" w:hAnsiTheme="minorHAnsi"/>
              </w:rPr>
              <w:t>Kunovice</w:t>
            </w:r>
          </w:p>
        </w:tc>
        <w:tc>
          <w:tcPr>
            <w:tcW w:w="2835" w:type="dxa"/>
            <w:tcBorders>
              <w:top w:val="nil"/>
              <w:left w:val="nil"/>
              <w:bottom w:val="single" w:sz="4" w:space="0" w:color="D0D7E5"/>
              <w:right w:val="single" w:sz="4" w:space="0" w:color="auto"/>
            </w:tcBorders>
            <w:vAlign w:val="center"/>
          </w:tcPr>
          <w:p w14:paraId="296EA36A" w14:textId="77777777" w:rsidR="001B0DD0" w:rsidRPr="002971E2" w:rsidRDefault="001B0DD0" w:rsidP="00AB2214">
            <w:pPr>
              <w:rPr>
                <w:rFonts w:asciiTheme="minorHAnsi" w:hAnsiTheme="minorHAnsi"/>
              </w:rPr>
            </w:pPr>
            <w:r w:rsidRPr="002971E2">
              <w:rPr>
                <w:rFonts w:asciiTheme="minorHAnsi" w:hAnsiTheme="minorHAnsi"/>
              </w:rPr>
              <w:t>Uherský Brod</w:t>
            </w:r>
          </w:p>
        </w:tc>
      </w:tr>
      <w:tr w:rsidR="001B0DD0" w:rsidRPr="002971E2" w14:paraId="2D0DECEC"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6E785B6"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B015B00"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E0CFE91" w14:textId="77777777" w:rsidR="001B0DD0" w:rsidRPr="002971E2" w:rsidRDefault="001B0DD0" w:rsidP="00F70917">
            <w:pPr>
              <w:rPr>
                <w:rFonts w:asciiTheme="minorHAnsi" w:hAnsiTheme="minorHAnsi"/>
              </w:rPr>
            </w:pPr>
            <w:r w:rsidRPr="002971E2">
              <w:rPr>
                <w:rFonts w:asciiTheme="minorHAnsi" w:hAnsiTheme="minorHAnsi"/>
              </w:rPr>
              <w:t>Nivnice</w:t>
            </w:r>
          </w:p>
        </w:tc>
        <w:tc>
          <w:tcPr>
            <w:tcW w:w="2835" w:type="dxa"/>
            <w:tcBorders>
              <w:top w:val="nil"/>
              <w:left w:val="nil"/>
              <w:bottom w:val="single" w:sz="4" w:space="0" w:color="D0D7E5"/>
              <w:right w:val="single" w:sz="4" w:space="0" w:color="auto"/>
            </w:tcBorders>
            <w:vAlign w:val="center"/>
          </w:tcPr>
          <w:p w14:paraId="538EEC59" w14:textId="77777777" w:rsidR="001B0DD0" w:rsidRPr="002971E2" w:rsidRDefault="001B0DD0" w:rsidP="00AB2214">
            <w:pPr>
              <w:rPr>
                <w:rFonts w:asciiTheme="minorHAnsi" w:hAnsiTheme="minorHAnsi"/>
              </w:rPr>
            </w:pPr>
            <w:r w:rsidRPr="002971E2">
              <w:rPr>
                <w:rFonts w:asciiTheme="minorHAnsi" w:hAnsiTheme="minorHAnsi"/>
              </w:rPr>
              <w:t>Uherský Ostroh</w:t>
            </w:r>
          </w:p>
        </w:tc>
      </w:tr>
      <w:tr w:rsidR="001B0DD0" w:rsidRPr="002971E2" w14:paraId="529686E1"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A46E45E"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CB39A53"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71345A7C" w14:textId="77777777" w:rsidR="001B0DD0" w:rsidRPr="002971E2" w:rsidRDefault="001B0DD0" w:rsidP="00F70917">
            <w:pPr>
              <w:rPr>
                <w:rFonts w:asciiTheme="minorHAnsi" w:hAnsiTheme="minorHAnsi"/>
              </w:rPr>
            </w:pPr>
            <w:r w:rsidRPr="002971E2">
              <w:rPr>
                <w:rFonts w:asciiTheme="minorHAnsi" w:hAnsiTheme="minorHAnsi"/>
              </w:rPr>
              <w:t>Ostrožská Nová Ves</w:t>
            </w:r>
          </w:p>
        </w:tc>
        <w:tc>
          <w:tcPr>
            <w:tcW w:w="2835" w:type="dxa"/>
            <w:tcBorders>
              <w:top w:val="nil"/>
              <w:left w:val="nil"/>
              <w:bottom w:val="single" w:sz="4" w:space="0" w:color="D0D7E5"/>
              <w:right w:val="single" w:sz="4" w:space="0" w:color="auto"/>
            </w:tcBorders>
            <w:vAlign w:val="center"/>
          </w:tcPr>
          <w:p w14:paraId="00803C50" w14:textId="77777777" w:rsidR="001B0DD0" w:rsidRPr="002971E2" w:rsidRDefault="001B0DD0" w:rsidP="00AB2214">
            <w:pPr>
              <w:rPr>
                <w:rFonts w:asciiTheme="minorHAnsi" w:hAnsiTheme="minorHAnsi"/>
              </w:rPr>
            </w:pPr>
            <w:r w:rsidRPr="002971E2">
              <w:rPr>
                <w:rFonts w:asciiTheme="minorHAnsi" w:hAnsiTheme="minorHAnsi"/>
              </w:rPr>
              <w:t>Vlčnov</w:t>
            </w:r>
          </w:p>
        </w:tc>
      </w:tr>
      <w:tr w:rsidR="001B0DD0" w:rsidRPr="002971E2" w14:paraId="05AA9907" w14:textId="77777777" w:rsidTr="001B0DD0">
        <w:trPr>
          <w:trHeight w:val="274"/>
        </w:trPr>
        <w:tc>
          <w:tcPr>
            <w:tcW w:w="1716" w:type="dxa"/>
            <w:tcBorders>
              <w:top w:val="nil"/>
              <w:left w:val="single" w:sz="8" w:space="0" w:color="auto"/>
              <w:right w:val="nil"/>
            </w:tcBorders>
            <w:shd w:val="clear" w:color="auto" w:fill="auto"/>
            <w:noWrap/>
            <w:vAlign w:val="bottom"/>
            <w:hideMark/>
          </w:tcPr>
          <w:p w14:paraId="73C139F5"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56D9579A"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6B02827D" w14:textId="77777777" w:rsidR="001B0DD0" w:rsidRPr="002971E2" w:rsidRDefault="001B0DD0" w:rsidP="00F70917">
            <w:pPr>
              <w:rPr>
                <w:rFonts w:asciiTheme="minorHAnsi" w:hAnsiTheme="minorHAnsi"/>
              </w:rPr>
            </w:pPr>
            <w:r w:rsidRPr="002971E2">
              <w:rPr>
                <w:rFonts w:asciiTheme="minorHAnsi" w:hAnsiTheme="minorHAnsi"/>
              </w:rPr>
              <w:t>Staré Město</w:t>
            </w:r>
          </w:p>
        </w:tc>
        <w:tc>
          <w:tcPr>
            <w:tcW w:w="2835" w:type="dxa"/>
            <w:tcBorders>
              <w:top w:val="nil"/>
              <w:left w:val="nil"/>
              <w:bottom w:val="single" w:sz="4" w:space="0" w:color="D0D7E5"/>
              <w:right w:val="single" w:sz="4" w:space="0" w:color="auto"/>
            </w:tcBorders>
          </w:tcPr>
          <w:p w14:paraId="5A54E38E" w14:textId="77777777" w:rsidR="001B0DD0" w:rsidRPr="002971E2" w:rsidRDefault="001B0DD0" w:rsidP="00F70917">
            <w:pPr>
              <w:rPr>
                <w:rFonts w:asciiTheme="minorHAnsi" w:hAnsiTheme="minorHAnsi"/>
              </w:rPr>
            </w:pPr>
          </w:p>
        </w:tc>
      </w:tr>
      <w:tr w:rsidR="001B0DD0" w:rsidRPr="002971E2" w14:paraId="5CC99F0E" w14:textId="77777777" w:rsidTr="00AB2214">
        <w:trPr>
          <w:trHeight w:val="274"/>
        </w:trPr>
        <w:tc>
          <w:tcPr>
            <w:tcW w:w="1716" w:type="dxa"/>
            <w:tcBorders>
              <w:left w:val="single" w:sz="8" w:space="0" w:color="auto"/>
              <w:bottom w:val="nil"/>
              <w:right w:val="nil"/>
            </w:tcBorders>
            <w:shd w:val="clear" w:color="auto" w:fill="auto"/>
            <w:noWrap/>
            <w:vAlign w:val="bottom"/>
            <w:hideMark/>
          </w:tcPr>
          <w:p w14:paraId="7CBD5E3B"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07D50296" w14:textId="77777777" w:rsidR="001B0DD0" w:rsidRPr="002971E2" w:rsidRDefault="001B0DD0" w:rsidP="00F70917">
            <w:pPr>
              <w:rPr>
                <w:rFonts w:asciiTheme="minorHAnsi" w:hAnsiTheme="minorHAnsi"/>
              </w:rPr>
            </w:pPr>
            <w:r w:rsidRPr="002971E2">
              <w:rPr>
                <w:rFonts w:asciiTheme="minorHAnsi" w:hAnsiTheme="minorHAnsi"/>
              </w:rPr>
              <w:t>Vsetín</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11D0DF6E" w14:textId="77777777" w:rsidR="001B0DD0" w:rsidRPr="002971E2" w:rsidRDefault="001B0DD0" w:rsidP="00F70917">
            <w:pPr>
              <w:rPr>
                <w:rFonts w:asciiTheme="minorHAnsi" w:hAnsiTheme="minorHAnsi"/>
              </w:rPr>
            </w:pPr>
            <w:r w:rsidRPr="002971E2">
              <w:rPr>
                <w:rFonts w:asciiTheme="minorHAnsi" w:hAnsiTheme="minorHAnsi"/>
              </w:rPr>
              <w:t>Rožnov pod Radhoštěm</w:t>
            </w:r>
          </w:p>
        </w:tc>
        <w:tc>
          <w:tcPr>
            <w:tcW w:w="2835" w:type="dxa"/>
            <w:tcBorders>
              <w:top w:val="single" w:sz="4" w:space="0" w:color="auto"/>
              <w:left w:val="nil"/>
              <w:bottom w:val="single" w:sz="4" w:space="0" w:color="D0D7E5"/>
              <w:right w:val="single" w:sz="4" w:space="0" w:color="auto"/>
            </w:tcBorders>
            <w:vAlign w:val="center"/>
          </w:tcPr>
          <w:p w14:paraId="15183583" w14:textId="77777777" w:rsidR="001B0DD0" w:rsidRPr="002971E2" w:rsidRDefault="001B0DD0" w:rsidP="00AB2214">
            <w:pPr>
              <w:rPr>
                <w:rFonts w:asciiTheme="minorHAnsi" w:hAnsiTheme="minorHAnsi"/>
              </w:rPr>
            </w:pPr>
            <w:r w:rsidRPr="002971E2">
              <w:rPr>
                <w:rFonts w:asciiTheme="minorHAnsi" w:hAnsiTheme="minorHAnsi"/>
              </w:rPr>
              <w:t>Vsetín</w:t>
            </w:r>
          </w:p>
        </w:tc>
      </w:tr>
      <w:tr w:rsidR="001B0DD0" w:rsidRPr="002971E2" w14:paraId="0EADC705" w14:textId="77777777" w:rsidTr="001B0DD0">
        <w:trPr>
          <w:trHeight w:val="274"/>
        </w:trPr>
        <w:tc>
          <w:tcPr>
            <w:tcW w:w="1716" w:type="dxa"/>
            <w:tcBorders>
              <w:top w:val="nil"/>
              <w:left w:val="single" w:sz="8" w:space="0" w:color="auto"/>
              <w:bottom w:val="nil"/>
              <w:right w:val="nil"/>
            </w:tcBorders>
            <w:shd w:val="clear" w:color="auto" w:fill="auto"/>
            <w:noWrap/>
            <w:vAlign w:val="bottom"/>
            <w:hideMark/>
          </w:tcPr>
          <w:p w14:paraId="3DE7CC54"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0096901B"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2B230A44" w14:textId="77777777" w:rsidR="001B0DD0" w:rsidRPr="002971E2" w:rsidRDefault="001B0DD0" w:rsidP="00F70917">
            <w:pPr>
              <w:rPr>
                <w:rFonts w:asciiTheme="minorHAnsi" w:hAnsiTheme="minorHAnsi"/>
              </w:rPr>
            </w:pPr>
            <w:r w:rsidRPr="002971E2">
              <w:rPr>
                <w:rFonts w:asciiTheme="minorHAnsi" w:hAnsiTheme="minorHAnsi"/>
              </w:rPr>
              <w:t>Valašské Meziříčí</w:t>
            </w:r>
          </w:p>
        </w:tc>
        <w:tc>
          <w:tcPr>
            <w:tcW w:w="2835" w:type="dxa"/>
            <w:tcBorders>
              <w:top w:val="nil"/>
              <w:left w:val="nil"/>
              <w:bottom w:val="single" w:sz="4" w:space="0" w:color="auto"/>
              <w:right w:val="single" w:sz="4" w:space="0" w:color="auto"/>
            </w:tcBorders>
            <w:vAlign w:val="center"/>
          </w:tcPr>
          <w:p w14:paraId="7A4D9DDB" w14:textId="77777777" w:rsidR="001B0DD0" w:rsidRPr="002971E2" w:rsidRDefault="001B0DD0" w:rsidP="00AB2214">
            <w:pPr>
              <w:rPr>
                <w:rFonts w:asciiTheme="minorHAnsi" w:hAnsiTheme="minorHAnsi"/>
              </w:rPr>
            </w:pPr>
            <w:r w:rsidRPr="002971E2">
              <w:rPr>
                <w:rFonts w:asciiTheme="minorHAnsi" w:hAnsiTheme="minorHAnsi"/>
              </w:rPr>
              <w:t>Zubří</w:t>
            </w:r>
          </w:p>
        </w:tc>
      </w:tr>
      <w:tr w:rsidR="001B0DD0" w:rsidRPr="002971E2" w14:paraId="528F3D85"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3BB8CEA1"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single" w:sz="4" w:space="0" w:color="auto"/>
              <w:left w:val="single" w:sz="4" w:space="0" w:color="auto"/>
              <w:bottom w:val="nil"/>
              <w:right w:val="single" w:sz="4" w:space="0" w:color="auto"/>
            </w:tcBorders>
            <w:shd w:val="clear" w:color="auto" w:fill="auto"/>
            <w:noWrap/>
            <w:vAlign w:val="bottom"/>
            <w:hideMark/>
          </w:tcPr>
          <w:p w14:paraId="3BDBB8BA" w14:textId="77777777" w:rsidR="001B0DD0" w:rsidRPr="002971E2" w:rsidRDefault="001B0DD0" w:rsidP="00F70917">
            <w:pPr>
              <w:rPr>
                <w:rFonts w:asciiTheme="minorHAnsi" w:hAnsiTheme="minorHAnsi"/>
              </w:rPr>
            </w:pPr>
            <w:r w:rsidRPr="002971E2">
              <w:rPr>
                <w:rFonts w:asciiTheme="minorHAnsi" w:hAnsiTheme="minorHAnsi"/>
              </w:rPr>
              <w:t>Zlín</w:t>
            </w:r>
          </w:p>
        </w:tc>
        <w:tc>
          <w:tcPr>
            <w:tcW w:w="2977" w:type="dxa"/>
            <w:tcBorders>
              <w:top w:val="single" w:sz="4" w:space="0" w:color="auto"/>
              <w:left w:val="nil"/>
              <w:bottom w:val="single" w:sz="4" w:space="0" w:color="D0D7E5"/>
              <w:right w:val="single" w:sz="8" w:space="0" w:color="auto"/>
            </w:tcBorders>
            <w:shd w:val="clear" w:color="auto" w:fill="auto"/>
            <w:noWrap/>
            <w:vAlign w:val="center"/>
            <w:hideMark/>
          </w:tcPr>
          <w:p w14:paraId="774A80EC" w14:textId="77777777" w:rsidR="001B0DD0" w:rsidRPr="002971E2" w:rsidRDefault="001B0DD0" w:rsidP="00F70917">
            <w:pPr>
              <w:rPr>
                <w:rFonts w:asciiTheme="minorHAnsi" w:hAnsiTheme="minorHAnsi"/>
              </w:rPr>
            </w:pPr>
            <w:r w:rsidRPr="002971E2">
              <w:rPr>
                <w:rFonts w:asciiTheme="minorHAnsi" w:hAnsiTheme="minorHAnsi"/>
              </w:rPr>
              <w:t>Brumov-Bylnice</w:t>
            </w:r>
          </w:p>
        </w:tc>
        <w:tc>
          <w:tcPr>
            <w:tcW w:w="2835" w:type="dxa"/>
            <w:tcBorders>
              <w:top w:val="single" w:sz="4" w:space="0" w:color="auto"/>
              <w:left w:val="nil"/>
              <w:bottom w:val="single" w:sz="4" w:space="0" w:color="D0D7E5"/>
              <w:right w:val="single" w:sz="4" w:space="0" w:color="auto"/>
            </w:tcBorders>
            <w:vAlign w:val="center"/>
          </w:tcPr>
          <w:p w14:paraId="0040D746" w14:textId="77777777" w:rsidR="001B0DD0" w:rsidRPr="002971E2" w:rsidRDefault="001B0DD0" w:rsidP="00AB2214">
            <w:pPr>
              <w:rPr>
                <w:rFonts w:asciiTheme="minorHAnsi" w:hAnsiTheme="minorHAnsi"/>
              </w:rPr>
            </w:pPr>
            <w:r w:rsidRPr="002971E2">
              <w:rPr>
                <w:rFonts w:asciiTheme="minorHAnsi" w:hAnsiTheme="minorHAnsi"/>
              </w:rPr>
              <w:t>Slavičín</w:t>
            </w:r>
          </w:p>
        </w:tc>
      </w:tr>
      <w:tr w:rsidR="001B0DD0" w:rsidRPr="002971E2" w14:paraId="33FD93AE"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5C37EDC9"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68AA1168"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5F6AB75E" w14:textId="77777777" w:rsidR="001B0DD0" w:rsidRPr="002971E2" w:rsidRDefault="001B0DD0" w:rsidP="00F70917">
            <w:pPr>
              <w:rPr>
                <w:rFonts w:asciiTheme="minorHAnsi" w:hAnsiTheme="minorHAnsi"/>
              </w:rPr>
            </w:pPr>
            <w:r w:rsidRPr="002971E2">
              <w:rPr>
                <w:rFonts w:asciiTheme="minorHAnsi" w:hAnsiTheme="minorHAnsi"/>
              </w:rPr>
              <w:t>Fryšták</w:t>
            </w:r>
          </w:p>
        </w:tc>
        <w:tc>
          <w:tcPr>
            <w:tcW w:w="2835" w:type="dxa"/>
            <w:tcBorders>
              <w:top w:val="nil"/>
              <w:left w:val="nil"/>
              <w:bottom w:val="single" w:sz="4" w:space="0" w:color="D0D7E5"/>
              <w:right w:val="single" w:sz="4" w:space="0" w:color="auto"/>
            </w:tcBorders>
            <w:vAlign w:val="center"/>
          </w:tcPr>
          <w:p w14:paraId="1C098344" w14:textId="77777777" w:rsidR="001B0DD0" w:rsidRPr="002971E2" w:rsidRDefault="001B0DD0" w:rsidP="00AB2214">
            <w:pPr>
              <w:rPr>
                <w:rFonts w:asciiTheme="minorHAnsi" w:hAnsiTheme="minorHAnsi"/>
              </w:rPr>
            </w:pPr>
            <w:r w:rsidRPr="002971E2">
              <w:rPr>
                <w:rFonts w:asciiTheme="minorHAnsi" w:hAnsiTheme="minorHAnsi"/>
              </w:rPr>
              <w:t>Valašské Klobouky</w:t>
            </w:r>
          </w:p>
        </w:tc>
      </w:tr>
      <w:tr w:rsidR="001B0DD0" w:rsidRPr="002971E2" w14:paraId="07631CDF"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22175B18"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750E7C3C"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47C105CE" w14:textId="77777777" w:rsidR="001B0DD0" w:rsidRPr="002971E2" w:rsidRDefault="001B0DD0" w:rsidP="00F70917">
            <w:pPr>
              <w:rPr>
                <w:rFonts w:asciiTheme="minorHAnsi" w:hAnsiTheme="minorHAnsi"/>
              </w:rPr>
            </w:pPr>
            <w:r w:rsidRPr="002971E2">
              <w:rPr>
                <w:rFonts w:asciiTheme="minorHAnsi" w:hAnsiTheme="minorHAnsi"/>
              </w:rPr>
              <w:t>Luhačovice</w:t>
            </w:r>
          </w:p>
        </w:tc>
        <w:tc>
          <w:tcPr>
            <w:tcW w:w="2835" w:type="dxa"/>
            <w:tcBorders>
              <w:top w:val="nil"/>
              <w:left w:val="nil"/>
              <w:bottom w:val="single" w:sz="4" w:space="0" w:color="D0D7E5"/>
              <w:right w:val="single" w:sz="4" w:space="0" w:color="auto"/>
            </w:tcBorders>
            <w:vAlign w:val="center"/>
          </w:tcPr>
          <w:p w14:paraId="53087AFD" w14:textId="77777777" w:rsidR="001B0DD0" w:rsidRPr="002971E2" w:rsidRDefault="001B0DD0" w:rsidP="00AB2214">
            <w:pPr>
              <w:rPr>
                <w:rFonts w:asciiTheme="minorHAnsi" w:hAnsiTheme="minorHAnsi"/>
              </w:rPr>
            </w:pPr>
            <w:r w:rsidRPr="002971E2">
              <w:rPr>
                <w:rFonts w:asciiTheme="minorHAnsi" w:hAnsiTheme="minorHAnsi"/>
              </w:rPr>
              <w:t>Vizovice</w:t>
            </w:r>
          </w:p>
        </w:tc>
      </w:tr>
      <w:tr w:rsidR="001B0DD0" w:rsidRPr="002971E2" w14:paraId="60AAD309" w14:textId="77777777" w:rsidTr="00AB2214">
        <w:trPr>
          <w:trHeight w:val="274"/>
        </w:trPr>
        <w:tc>
          <w:tcPr>
            <w:tcW w:w="1716" w:type="dxa"/>
            <w:tcBorders>
              <w:top w:val="nil"/>
              <w:left w:val="single" w:sz="8" w:space="0" w:color="auto"/>
              <w:bottom w:val="nil"/>
              <w:right w:val="nil"/>
            </w:tcBorders>
            <w:shd w:val="clear" w:color="auto" w:fill="auto"/>
            <w:noWrap/>
            <w:vAlign w:val="bottom"/>
            <w:hideMark/>
          </w:tcPr>
          <w:p w14:paraId="00574C24"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nil"/>
              <w:right w:val="single" w:sz="4" w:space="0" w:color="auto"/>
            </w:tcBorders>
            <w:shd w:val="clear" w:color="auto" w:fill="auto"/>
            <w:noWrap/>
            <w:vAlign w:val="bottom"/>
            <w:hideMark/>
          </w:tcPr>
          <w:p w14:paraId="3010AC3D"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D0D7E5"/>
              <w:right w:val="single" w:sz="8" w:space="0" w:color="auto"/>
            </w:tcBorders>
            <w:shd w:val="clear" w:color="auto" w:fill="auto"/>
            <w:noWrap/>
            <w:vAlign w:val="center"/>
            <w:hideMark/>
          </w:tcPr>
          <w:p w14:paraId="0AAC6B9E" w14:textId="77777777" w:rsidR="001B0DD0" w:rsidRPr="002971E2" w:rsidRDefault="001B0DD0" w:rsidP="00F70917">
            <w:pPr>
              <w:rPr>
                <w:rFonts w:asciiTheme="minorHAnsi" w:hAnsiTheme="minorHAnsi"/>
              </w:rPr>
            </w:pPr>
            <w:r w:rsidRPr="002971E2">
              <w:rPr>
                <w:rFonts w:asciiTheme="minorHAnsi" w:hAnsiTheme="minorHAnsi"/>
              </w:rPr>
              <w:t>Napajedla</w:t>
            </w:r>
          </w:p>
        </w:tc>
        <w:tc>
          <w:tcPr>
            <w:tcW w:w="2835" w:type="dxa"/>
            <w:tcBorders>
              <w:top w:val="nil"/>
              <w:left w:val="nil"/>
              <w:bottom w:val="single" w:sz="4" w:space="0" w:color="D0D7E5"/>
              <w:right w:val="single" w:sz="4" w:space="0" w:color="auto"/>
            </w:tcBorders>
            <w:vAlign w:val="center"/>
          </w:tcPr>
          <w:p w14:paraId="13A94AE4" w14:textId="77777777" w:rsidR="001B0DD0" w:rsidRPr="002971E2" w:rsidRDefault="001B0DD0" w:rsidP="00AB2214">
            <w:pPr>
              <w:rPr>
                <w:rFonts w:asciiTheme="minorHAnsi" w:hAnsiTheme="minorHAnsi"/>
              </w:rPr>
            </w:pPr>
            <w:r w:rsidRPr="002971E2">
              <w:rPr>
                <w:rFonts w:asciiTheme="minorHAnsi" w:hAnsiTheme="minorHAnsi"/>
              </w:rPr>
              <w:t>Zlín</w:t>
            </w:r>
          </w:p>
        </w:tc>
      </w:tr>
      <w:tr w:rsidR="001B0DD0" w:rsidRPr="002971E2" w14:paraId="77905B91" w14:textId="77777777" w:rsidTr="001B0DD0">
        <w:trPr>
          <w:trHeight w:val="274"/>
        </w:trPr>
        <w:tc>
          <w:tcPr>
            <w:tcW w:w="1716" w:type="dxa"/>
            <w:tcBorders>
              <w:top w:val="nil"/>
              <w:left w:val="single" w:sz="8" w:space="0" w:color="auto"/>
              <w:bottom w:val="single" w:sz="4" w:space="0" w:color="auto"/>
              <w:right w:val="nil"/>
            </w:tcBorders>
            <w:shd w:val="clear" w:color="auto" w:fill="auto"/>
            <w:noWrap/>
            <w:vAlign w:val="bottom"/>
            <w:hideMark/>
          </w:tcPr>
          <w:p w14:paraId="146EE1AE" w14:textId="77777777" w:rsidR="001B0DD0" w:rsidRPr="002971E2" w:rsidRDefault="001B0DD0" w:rsidP="00F70917">
            <w:pPr>
              <w:rPr>
                <w:rFonts w:asciiTheme="minorHAnsi" w:hAnsiTheme="minorHAnsi"/>
              </w:rPr>
            </w:pPr>
            <w:r w:rsidRPr="002971E2">
              <w:rPr>
                <w:rFonts w:asciiTheme="minorHAnsi" w:hAnsiTheme="minorHAnsi"/>
              </w:rPr>
              <w:t> </w:t>
            </w:r>
          </w:p>
        </w:tc>
        <w:tc>
          <w:tcPr>
            <w:tcW w:w="2410" w:type="dxa"/>
            <w:tcBorders>
              <w:top w:val="nil"/>
              <w:left w:val="single" w:sz="4" w:space="0" w:color="auto"/>
              <w:bottom w:val="single" w:sz="4" w:space="0" w:color="auto"/>
              <w:right w:val="single" w:sz="4" w:space="0" w:color="auto"/>
            </w:tcBorders>
            <w:shd w:val="clear" w:color="auto" w:fill="auto"/>
            <w:noWrap/>
            <w:vAlign w:val="bottom"/>
            <w:hideMark/>
          </w:tcPr>
          <w:p w14:paraId="7CD488C7" w14:textId="77777777" w:rsidR="001B0DD0" w:rsidRPr="002971E2" w:rsidRDefault="001B0DD0" w:rsidP="00F70917">
            <w:pPr>
              <w:rPr>
                <w:rFonts w:asciiTheme="minorHAnsi" w:hAnsiTheme="minorHAnsi"/>
              </w:rPr>
            </w:pPr>
            <w:r w:rsidRPr="002971E2">
              <w:rPr>
                <w:rFonts w:asciiTheme="minorHAnsi" w:hAnsiTheme="minorHAnsi"/>
              </w:rPr>
              <w:t> </w:t>
            </w:r>
          </w:p>
        </w:tc>
        <w:tc>
          <w:tcPr>
            <w:tcW w:w="2977" w:type="dxa"/>
            <w:tcBorders>
              <w:top w:val="nil"/>
              <w:left w:val="nil"/>
              <w:bottom w:val="single" w:sz="4" w:space="0" w:color="auto"/>
              <w:right w:val="single" w:sz="8" w:space="0" w:color="auto"/>
            </w:tcBorders>
            <w:shd w:val="clear" w:color="auto" w:fill="auto"/>
            <w:noWrap/>
            <w:vAlign w:val="center"/>
            <w:hideMark/>
          </w:tcPr>
          <w:p w14:paraId="00903FD2" w14:textId="77777777" w:rsidR="001B0DD0" w:rsidRPr="002971E2" w:rsidRDefault="001B0DD0" w:rsidP="00F70917">
            <w:pPr>
              <w:rPr>
                <w:rFonts w:asciiTheme="minorHAnsi" w:hAnsiTheme="minorHAnsi"/>
              </w:rPr>
            </w:pPr>
            <w:r w:rsidRPr="002971E2">
              <w:rPr>
                <w:rFonts w:asciiTheme="minorHAnsi" w:hAnsiTheme="minorHAnsi"/>
              </w:rPr>
              <w:t>Otrokovice</w:t>
            </w:r>
          </w:p>
        </w:tc>
        <w:tc>
          <w:tcPr>
            <w:tcW w:w="2835" w:type="dxa"/>
            <w:tcBorders>
              <w:top w:val="nil"/>
              <w:left w:val="nil"/>
              <w:bottom w:val="single" w:sz="4" w:space="0" w:color="auto"/>
              <w:right w:val="single" w:sz="4" w:space="0" w:color="auto"/>
            </w:tcBorders>
          </w:tcPr>
          <w:p w14:paraId="38ED02C7" w14:textId="77777777" w:rsidR="001B0DD0" w:rsidRPr="002971E2" w:rsidRDefault="001B0DD0" w:rsidP="00F70917">
            <w:pPr>
              <w:rPr>
                <w:rFonts w:asciiTheme="minorHAnsi" w:hAnsiTheme="minorHAnsi"/>
              </w:rPr>
            </w:pPr>
          </w:p>
        </w:tc>
      </w:tr>
    </w:tbl>
    <w:p w14:paraId="7815B5B8" w14:textId="77777777" w:rsidR="00AE313B" w:rsidRPr="002971E2" w:rsidRDefault="00AE313B" w:rsidP="00F70917">
      <w:pPr>
        <w:pStyle w:val="cpNormal1"/>
        <w:rPr>
          <w:rFonts w:asciiTheme="minorHAnsi" w:hAnsiTheme="minorHAnsi"/>
        </w:rPr>
      </w:pPr>
    </w:p>
    <w:p w14:paraId="73E95159" w14:textId="77777777" w:rsidR="00AB2214" w:rsidRPr="002971E2" w:rsidRDefault="00AB2214">
      <w:pPr>
        <w:pStyle w:val="cpNormal1"/>
        <w:rPr>
          <w:rFonts w:asciiTheme="minorHAnsi" w:hAnsiTheme="minorHAnsi"/>
        </w:rPr>
        <w:sectPr w:rsidR="00AB2214" w:rsidRPr="002971E2" w:rsidSect="00421B1D">
          <w:type w:val="continuous"/>
          <w:pgSz w:w="11906" w:h="16838" w:code="9"/>
          <w:pgMar w:top="2155" w:right="851" w:bottom="1276" w:left="1134" w:header="680" w:footer="567" w:gutter="0"/>
          <w:cols w:space="285"/>
          <w:titlePg/>
          <w:docGrid w:linePitch="360"/>
        </w:sectPr>
      </w:pPr>
    </w:p>
    <w:p w14:paraId="58E2A6C3" w14:textId="5100F399" w:rsidR="00AB2214" w:rsidRPr="002971E2" w:rsidRDefault="00AB2214" w:rsidP="00AB2214">
      <w:pPr>
        <w:pStyle w:val="Nadpis1"/>
      </w:pPr>
      <w:bookmarkStart w:id="24" w:name="_Toc531791164"/>
      <w:r w:rsidRPr="002971E2">
        <w:t>Cílený leták</w:t>
      </w:r>
      <w:bookmarkEnd w:id="24"/>
    </w:p>
    <w:p w14:paraId="2C8E261A" w14:textId="77777777" w:rsidR="00383865" w:rsidRPr="002971E2" w:rsidRDefault="00383865" w:rsidP="00383865">
      <w:pPr>
        <w:pStyle w:val="cpNormal1"/>
        <w:rPr>
          <w:rFonts w:asciiTheme="minorHAnsi" w:hAnsiTheme="minorHAnsi"/>
        </w:rPr>
      </w:pPr>
    </w:p>
    <w:p w14:paraId="0A24622E" w14:textId="77777777" w:rsidR="007343D7" w:rsidRPr="002971E2" w:rsidRDefault="007343D7" w:rsidP="00AE1A57">
      <w:pPr>
        <w:pStyle w:val="Podminky-odstavec-cislo"/>
        <w:numPr>
          <w:ilvl w:val="0"/>
          <w:numId w:val="125"/>
        </w:numPr>
        <w:ind w:left="426" w:hanging="426"/>
        <w:sectPr w:rsidR="007343D7" w:rsidRPr="002971E2" w:rsidSect="00673316">
          <w:headerReference w:type="first" r:id="rId73"/>
          <w:pgSz w:w="11906" w:h="16838" w:code="9"/>
          <w:pgMar w:top="2155" w:right="851" w:bottom="1276" w:left="1134" w:header="680" w:footer="567" w:gutter="0"/>
          <w:pgNumType w:start="1"/>
          <w:cols w:space="285"/>
          <w:titlePg/>
          <w:docGrid w:linePitch="360"/>
        </w:sectPr>
      </w:pPr>
    </w:p>
    <w:p w14:paraId="30D7424C" w14:textId="2BCAAFD1" w:rsidR="00AB2214" w:rsidRPr="002971E2" w:rsidRDefault="00AB2214" w:rsidP="00AE1A57">
      <w:pPr>
        <w:pStyle w:val="Podminky-odstavec-cislo"/>
        <w:numPr>
          <w:ilvl w:val="0"/>
          <w:numId w:val="125"/>
        </w:numPr>
        <w:ind w:left="426" w:hanging="426"/>
      </w:pPr>
      <w:r w:rsidRPr="002971E2">
        <w:t>Česká pošta, s.p. (dále jen „podnik“) poskytuje nepoštovní službu Cílený leták (dále jen „CL“). Podmínky poskytování služby CL se řídí zákonem č. 89/2012 Sb., občanský zákoník, ve znění pozdějších předpisů (dále jen „občanský zákoník“). Poskytnutím služby CL se rozumí neadresné doručování hromadně podávaných informačních a propagačních materiálů, které nejsou</w:t>
      </w:r>
      <w:r w:rsidR="00F40DC4" w:rsidRPr="002971E2">
        <w:t xml:space="preserve"> určeny konkrétním adresátům. V </w:t>
      </w:r>
      <w:r w:rsidRPr="002971E2">
        <w:t>záležitostech, které nejsou upraveny těmito podmínkami, se postupuje obdobně podle Obchodních podmínek služby Roznáška informačních/propagačních materiálů („RIPM“) včetně reklamačních podmínek. Služba CL umožňuje nad rámec podmínek RIPM objednateli vymezit tzv. segmentační kritéria, na základě kterých bude následně neadresné doručování hromadně podávaných informačních a propagačních materiálů realizováno.  Informační/propagační materiály nejsou poštovním</w:t>
      </w:r>
      <w:r w:rsidR="00F40DC4" w:rsidRPr="002971E2">
        <w:t>i zásilkami ve smyslu zákona č. </w:t>
      </w:r>
      <w:r w:rsidRPr="002971E2">
        <w:t>29/2000 Sb., o poštovních službách a o změně některých zákonů, ve znění pozdějších předpisů (zákon o poštovních službách).</w:t>
      </w:r>
    </w:p>
    <w:p w14:paraId="4D17314E" w14:textId="3FE00FCA" w:rsidR="00AB2214" w:rsidRPr="002971E2" w:rsidRDefault="00AB2214" w:rsidP="00AE1A57">
      <w:pPr>
        <w:pStyle w:val="Podminky-odstavec-cislo"/>
        <w:numPr>
          <w:ilvl w:val="0"/>
          <w:numId w:val="125"/>
        </w:numPr>
        <w:ind w:left="426" w:hanging="426"/>
      </w:pPr>
      <w:r w:rsidRPr="002971E2">
        <w:t>Službu CL lze poskytnout Objednateli na základě uzavřené smlouvy nebo objednávky (potvrzené příslušným ob</w:t>
      </w:r>
      <w:r w:rsidR="00F40DC4" w:rsidRPr="002971E2">
        <w:t>chodním pracovištěm podniku), a </w:t>
      </w:r>
      <w:r w:rsidRPr="002971E2">
        <w:t xml:space="preserve">to pouze za předpokladu, že již neuzavřel smlouvu o poskytování služby RIPM. V případě, že o uzavření smlouvy o poskytování služby CL požádá Objednatel, který již předtím uzavřel smlouvu o poskytování služby RIPM, je podmínkou uzavření smlouvy o poskytování služby CL ukončení smlouvy o poskytování služby RIPM. Podnik neumožňuje, aby měl zákazník současně vedle sebe uzavřené smlouvy na poskytování služby CL i RIPM, totéž platí obdobně také u objednávek. </w:t>
      </w:r>
    </w:p>
    <w:p w14:paraId="0DCB530F" w14:textId="231606BD" w:rsidR="00AB2214" w:rsidRPr="002971E2" w:rsidRDefault="00AB2214" w:rsidP="00AE1A57">
      <w:pPr>
        <w:pStyle w:val="Podminky-odstavec-cislo"/>
        <w:numPr>
          <w:ilvl w:val="0"/>
          <w:numId w:val="125"/>
        </w:numPr>
        <w:ind w:left="426" w:hanging="426"/>
      </w:pPr>
      <w:r w:rsidRPr="002971E2">
        <w:t>Závazný vzor Smlouvy nebo Objednávky služby Cílený leták obdrží Objednatel od obchodního pracoviště podniku. Zakázkou se rozumí každé jednotlivé podání stejného druhu informačních/ propagačníc</w:t>
      </w:r>
      <w:r w:rsidR="00F40DC4" w:rsidRPr="002971E2">
        <w:t>h materiálů, stejné hmotnosti a </w:t>
      </w:r>
      <w:r w:rsidRPr="002971E2">
        <w:t>termínu doručení.</w:t>
      </w:r>
    </w:p>
    <w:p w14:paraId="4C3E1222" w14:textId="77777777" w:rsidR="00AB2214" w:rsidRPr="002971E2" w:rsidRDefault="00AB2214" w:rsidP="00F40DC4">
      <w:pPr>
        <w:pStyle w:val="Podminky-odstavec-cislo"/>
        <w:numPr>
          <w:ilvl w:val="0"/>
          <w:numId w:val="0"/>
        </w:numPr>
        <w:ind w:left="426"/>
      </w:pPr>
      <w:r w:rsidRPr="002971E2">
        <w:t>Objednatel je povinen před každou jednotlivou zakázkou dle sjednané Smlouvy nebo Objednávky, kterou následně uzavírá na příslušném obchodním pracovišti podniku zaslat na email kontaktní osoby podniku svůj požadavek na vytvoření tzv. distribučního seznamu a vymezit segmentační kritéria pro CL (případně odkázat na již vytvořený distribuční seznam dle předchozí zakázky). Před zasláním zakázky je Objednateli ke konzultaci k dispozici kontaktní osoba podniku.  Pro vymezení segmentačních kritérií může Objednatel na základě konzultace s kontaktní osobou podniku vybírat z následujících ukazatelů:</w:t>
      </w:r>
    </w:p>
    <w:p w14:paraId="044A7839" w14:textId="77777777" w:rsidR="00AB2214" w:rsidRPr="002971E2" w:rsidRDefault="00AB2214" w:rsidP="00F40DC4">
      <w:pPr>
        <w:pStyle w:val="cpNormal1"/>
        <w:numPr>
          <w:ilvl w:val="1"/>
          <w:numId w:val="126"/>
        </w:numPr>
        <w:spacing w:after="0"/>
        <w:ind w:left="851" w:hanging="142"/>
        <w:jc w:val="both"/>
        <w:rPr>
          <w:rFonts w:asciiTheme="minorHAnsi" w:hAnsiTheme="minorHAnsi"/>
        </w:rPr>
      </w:pPr>
      <w:r w:rsidRPr="002971E2">
        <w:rPr>
          <w:rFonts w:asciiTheme="minorHAnsi" w:hAnsiTheme="minorHAnsi"/>
        </w:rPr>
        <w:t>Socio-demografický ukazatel</w:t>
      </w:r>
    </w:p>
    <w:p w14:paraId="37F2DC54" w14:textId="77777777" w:rsidR="00AB2214" w:rsidRPr="002971E2" w:rsidRDefault="00AB2214" w:rsidP="00F40DC4">
      <w:pPr>
        <w:pStyle w:val="cpNormal1"/>
        <w:numPr>
          <w:ilvl w:val="1"/>
          <w:numId w:val="126"/>
        </w:numPr>
        <w:spacing w:after="0"/>
        <w:ind w:left="851" w:hanging="142"/>
        <w:jc w:val="both"/>
        <w:rPr>
          <w:rFonts w:asciiTheme="minorHAnsi" w:hAnsiTheme="minorHAnsi"/>
        </w:rPr>
      </w:pPr>
      <w:r w:rsidRPr="002971E2">
        <w:rPr>
          <w:rFonts w:asciiTheme="minorHAnsi" w:hAnsiTheme="minorHAnsi"/>
        </w:rPr>
        <w:t>Ekonomické ukazatele</w:t>
      </w:r>
    </w:p>
    <w:p w14:paraId="7AFB5023" w14:textId="77777777" w:rsidR="00AB2214" w:rsidRPr="002971E2" w:rsidRDefault="00AB2214" w:rsidP="00F40DC4">
      <w:pPr>
        <w:pStyle w:val="cpNormal1"/>
        <w:numPr>
          <w:ilvl w:val="1"/>
          <w:numId w:val="126"/>
        </w:numPr>
        <w:spacing w:after="0"/>
        <w:ind w:left="851" w:hanging="142"/>
        <w:jc w:val="both"/>
        <w:rPr>
          <w:rFonts w:asciiTheme="minorHAnsi" w:hAnsiTheme="minorHAnsi"/>
        </w:rPr>
      </w:pPr>
      <w:r w:rsidRPr="002971E2">
        <w:rPr>
          <w:rFonts w:asciiTheme="minorHAnsi" w:hAnsiTheme="minorHAnsi"/>
        </w:rPr>
        <w:t>Domovní fond</w:t>
      </w:r>
    </w:p>
    <w:p w14:paraId="163E55D0" w14:textId="77777777" w:rsidR="00AB2214" w:rsidRPr="002971E2" w:rsidRDefault="00AB2214" w:rsidP="00F40DC4">
      <w:pPr>
        <w:pStyle w:val="cpNormal1"/>
        <w:numPr>
          <w:ilvl w:val="1"/>
          <w:numId w:val="126"/>
        </w:numPr>
        <w:spacing w:after="0"/>
        <w:ind w:left="851" w:hanging="142"/>
        <w:jc w:val="both"/>
        <w:rPr>
          <w:rFonts w:asciiTheme="minorHAnsi" w:hAnsiTheme="minorHAnsi"/>
        </w:rPr>
      </w:pPr>
      <w:r w:rsidRPr="002971E2">
        <w:rPr>
          <w:rFonts w:asciiTheme="minorHAnsi" w:hAnsiTheme="minorHAnsi"/>
        </w:rPr>
        <w:t>Geografický ukazatel</w:t>
      </w:r>
    </w:p>
    <w:p w14:paraId="706ED338" w14:textId="77777777" w:rsidR="00AB2214" w:rsidRPr="002971E2" w:rsidRDefault="00AB2214" w:rsidP="00F40DC4">
      <w:pPr>
        <w:pStyle w:val="cpNormal1"/>
        <w:numPr>
          <w:ilvl w:val="1"/>
          <w:numId w:val="126"/>
        </w:numPr>
        <w:spacing w:after="0"/>
        <w:ind w:left="851" w:hanging="142"/>
        <w:jc w:val="both"/>
        <w:rPr>
          <w:rFonts w:asciiTheme="minorHAnsi" w:hAnsiTheme="minorHAnsi"/>
        </w:rPr>
      </w:pPr>
      <w:r w:rsidRPr="002971E2">
        <w:rPr>
          <w:rFonts w:asciiTheme="minorHAnsi" w:hAnsiTheme="minorHAnsi"/>
        </w:rPr>
        <w:t>Dojezdová a časová vzdálenost</w:t>
      </w:r>
    </w:p>
    <w:p w14:paraId="66A9F032" w14:textId="2E44EC7A" w:rsidR="00AB2214" w:rsidRPr="002971E2" w:rsidRDefault="00AB2214" w:rsidP="00F40DC4">
      <w:pPr>
        <w:pStyle w:val="Podminky-odstavec-cislo"/>
        <w:numPr>
          <w:ilvl w:val="0"/>
          <w:numId w:val="0"/>
        </w:numPr>
        <w:ind w:left="426"/>
      </w:pPr>
      <w:r w:rsidRPr="002971E2">
        <w:t>Výběr kritéri</w:t>
      </w:r>
      <w:r w:rsidR="00F40DC4" w:rsidRPr="002971E2">
        <w:t>í je Objednatelem komunikován s </w:t>
      </w:r>
      <w:r w:rsidRPr="002971E2">
        <w:t>podnikem elektronickou cestou, případně osobně, vždy s následným potvrzením emailem. Podnik na základě výběru Objednatele vytvoří distribuční seznam, který vymezuje území pro dodání ve struktuře stanovené podnikem, a to zpravidla do tří (3) pracovních dnů s ohledem na rozsah zakázky. Distribuční seznam podnik zašle Objednateli. Objednatel jej závazně potvrdí prostře</w:t>
      </w:r>
      <w:r w:rsidR="00F40DC4" w:rsidRPr="002971E2">
        <w:t>dnictvím emailu nejpozději do 3 </w:t>
      </w:r>
      <w:r w:rsidRPr="002971E2">
        <w:t>pracovních dní od data jeho obdržení.  Pokud tak neučiní, považuje se zpracování distribučního seznamu za odsouhlasené. V případě, že nebude nalezena shoda na výsledné podobě distribučního seznamu, vyhrazuje si podnik právo zakázku zrušit.</w:t>
      </w:r>
    </w:p>
    <w:p w14:paraId="20709AE3" w14:textId="763D0F45" w:rsidR="00AB2214" w:rsidRPr="002971E2" w:rsidRDefault="00AB2214" w:rsidP="00AE1A57">
      <w:pPr>
        <w:pStyle w:val="Podminky-odstavec-cislo"/>
        <w:numPr>
          <w:ilvl w:val="0"/>
          <w:numId w:val="125"/>
        </w:numPr>
        <w:ind w:left="426" w:hanging="426"/>
      </w:pPr>
      <w:r w:rsidRPr="002971E2">
        <w:t>Skupina příjemců služby Cílený leták musí být vymezena dodávací poštou, nebo dodávací poštou a obcí nebo částí obce. Na základě vybraných kritérií bude následně realizováno neadresné doručování hromadně podávaných informačních a propagačních materiálů dle podmínek služby RIPM. Potvrzený distribuční seznam je nedílnou součástí podacích dat (Zakázkového listu služby Cílený leták, Elektronického podacího archu (ePA RIPM CL), Souboru RIPM CL nebo Objednávky, které Objednatel dle jím zvoleného způsobu podání předává podniku při podání zakázky. Informační/propagační materiály služby Cílený leták jsou</w:t>
      </w:r>
      <w:r w:rsidR="00F40DC4" w:rsidRPr="002971E2">
        <w:t xml:space="preserve"> podnikem přijímány v souladu s </w:t>
      </w:r>
      <w:r w:rsidRPr="002971E2">
        <w:t>ustanovením podmínek upravujících RIPM.</w:t>
      </w:r>
    </w:p>
    <w:p w14:paraId="1AF2BF73" w14:textId="77777777" w:rsidR="00AB2214" w:rsidRPr="002971E2" w:rsidRDefault="00AB2214" w:rsidP="00AE1A57">
      <w:pPr>
        <w:pStyle w:val="Podminky-odstavec-cislo"/>
        <w:numPr>
          <w:ilvl w:val="0"/>
          <w:numId w:val="125"/>
        </w:numPr>
        <w:ind w:left="426" w:hanging="426"/>
      </w:pPr>
      <w:r w:rsidRPr="002971E2">
        <w:t xml:space="preserve">Objednatel dále opatří adresní stranu balíků (svazků) s materiály adresním štítkem podle vzoru uvedeného v příloze č. 1 těchto obchodních podmínek. Na adresním štítku musí být vyznačena výrazná poznámka „Cílený leták PM“ v případě propagačního materiálu (PM) nebo „Cílený leták IM“ v případě informačního materiálu (IM). Dále musí adresní štítek obsahovat logo České pošty, s.p., název Cílený leták IM nebo Cílený leták PM, název Objednatele, okruh příjemců (v případě informačního materiálu, pak okruh příjemců rozšířit o poznámku „včetně odpíračů reklamy“), počet vložených materiálů/celkový počet kusů materiálů v zakázce pro danou dodávací poštu, číselné označení pořadí balíku (svazku) v rámci jedné dodávací pošty ve tvaru zlomku, např. 1/5, číslo dohody upravující způsob úhrady ceny, sjednaný termín roznosu a PSČ a název dodávací pošty, případně specifikace místa dodání. Ve sjednaných případech dle Smlouvy Objednatel opatří adresní strany balíků (svazků) podací nálepkou s čárovým kódem. Vzor podací nálepky s čárovým kódem je v Příloze č. 2 těchto obchodních podmínek. </w:t>
      </w:r>
    </w:p>
    <w:p w14:paraId="6DA74F1B" w14:textId="2C54D45F" w:rsidR="00AB2214" w:rsidRPr="002971E2" w:rsidRDefault="00AB2214" w:rsidP="00AB2214">
      <w:pPr>
        <w:pStyle w:val="Podminky-odstavec-cislo"/>
        <w:numPr>
          <w:ilvl w:val="0"/>
          <w:numId w:val="0"/>
        </w:numPr>
        <w:ind w:left="426"/>
      </w:pPr>
      <w:r w:rsidRPr="002971E2">
        <w:t>Uváděné ú</w:t>
      </w:r>
      <w:r w:rsidR="00F40DC4" w:rsidRPr="002971E2">
        <w:t>daje musí být totožné s údaji v </w:t>
      </w:r>
      <w:r w:rsidRPr="002971E2">
        <w:t>Zakázkovém listu podaných Cílených letáku, Elektronickém podacím archu (ePA RIPM CL), Souboru RIPM CL nebo v Objednávce. Objednatel není oprávněn dovolávat se vadného poskytnu</w:t>
      </w:r>
      <w:r w:rsidR="00F40DC4" w:rsidRPr="002971E2">
        <w:t>tí služby, pokud k němu došlo v </w:t>
      </w:r>
      <w:r w:rsidRPr="002971E2">
        <w:t>souvislosti s rozporem mezi údaji na adresním štítku s údaji uvedenými v Objednávce nebo Smlouvě na Cílený leták.</w:t>
      </w:r>
    </w:p>
    <w:p w14:paraId="46929EB7" w14:textId="21B0E64C" w:rsidR="00AB2214" w:rsidRPr="002971E2" w:rsidRDefault="00AB2214" w:rsidP="00AB2214">
      <w:pPr>
        <w:pStyle w:val="Podminky-odstavec-cislo"/>
        <w:numPr>
          <w:ilvl w:val="0"/>
          <w:numId w:val="0"/>
        </w:numPr>
        <w:ind w:left="426"/>
      </w:pPr>
      <w:r w:rsidRPr="002971E2">
        <w:t>Hmotnost</w:t>
      </w:r>
      <w:r w:rsidR="00F40DC4" w:rsidRPr="002971E2">
        <w:t xml:space="preserve"> balíku (svazku) s </w:t>
      </w:r>
      <w:r w:rsidRPr="002971E2">
        <w:t xml:space="preserve">informačními/propagačními materiály nesmí přesáhnout 15 kg. </w:t>
      </w:r>
    </w:p>
    <w:p w14:paraId="01DFBF81" w14:textId="77777777" w:rsidR="00AB2214" w:rsidRPr="002971E2" w:rsidRDefault="00AB2214" w:rsidP="00AB2214">
      <w:pPr>
        <w:pStyle w:val="Podminky-odstavec-cislo"/>
        <w:numPr>
          <w:ilvl w:val="0"/>
          <w:numId w:val="0"/>
        </w:numPr>
        <w:ind w:left="426"/>
      </w:pPr>
      <w:r w:rsidRPr="002971E2">
        <w:t xml:space="preserve">Nejmenší povolený rozměr adresní strany balíku (svazku) je 14 x 9 cm. </w:t>
      </w:r>
    </w:p>
    <w:p w14:paraId="7FC2765A" w14:textId="77777777" w:rsidR="00AB2214" w:rsidRPr="002971E2" w:rsidRDefault="00AB2214" w:rsidP="00AE1A57">
      <w:pPr>
        <w:pStyle w:val="Podminky-odstavec-cislo"/>
        <w:numPr>
          <w:ilvl w:val="0"/>
          <w:numId w:val="125"/>
        </w:numPr>
        <w:ind w:left="426" w:hanging="426"/>
      </w:pPr>
      <w:r w:rsidRPr="002971E2">
        <w:t xml:space="preserve">Za splnění zakázky se považuje, pokud alespoň 90 % materiálu bylo v působnosti dodávací pošty bezchybně doručeno. </w:t>
      </w:r>
    </w:p>
    <w:p w14:paraId="62434744" w14:textId="77777777" w:rsidR="00AB2214" w:rsidRPr="002971E2" w:rsidRDefault="00AB2214" w:rsidP="00AE1A57">
      <w:pPr>
        <w:pStyle w:val="Podminky-odstavec-cislo"/>
        <w:numPr>
          <w:ilvl w:val="0"/>
          <w:numId w:val="125"/>
        </w:numPr>
        <w:ind w:left="426" w:hanging="426"/>
      </w:pPr>
      <w:r w:rsidRPr="002971E2">
        <w:t>Ceny, za něž je služba poskytována, jsou uvedeny v samostatné části Poštovních podmínek České pošty, s.p. – Ceníku základních poštovních služeb a ostatních služeb poskytovaných Českou poštou, s.p. (dále jen „ceník“).</w:t>
      </w:r>
    </w:p>
    <w:p w14:paraId="4A11F41D" w14:textId="77777777" w:rsidR="00AB2214" w:rsidRPr="002971E2" w:rsidRDefault="00AB2214" w:rsidP="00AB2214">
      <w:pPr>
        <w:pStyle w:val="Podminky-odstavec-cislo"/>
        <w:numPr>
          <w:ilvl w:val="0"/>
          <w:numId w:val="0"/>
        </w:numPr>
        <w:ind w:left="426"/>
      </w:pPr>
      <w:r w:rsidRPr="002971E2">
        <w:t>Cena je stanovena za doručení jednoho výtisku informačního/propagačního materiálu službou CL. Skládá-li se podávaný materiál z několika výtisků, je konečná cena za tento materiál dána součtem cen jednotlivých výtisků.</w:t>
      </w:r>
    </w:p>
    <w:p w14:paraId="2DCED268" w14:textId="18153233" w:rsidR="00AB2214" w:rsidRPr="002971E2" w:rsidRDefault="00AB2214" w:rsidP="00AE1A57">
      <w:pPr>
        <w:pStyle w:val="Podminky-odstavec-cislo"/>
        <w:numPr>
          <w:ilvl w:val="0"/>
          <w:numId w:val="125"/>
        </w:numPr>
        <w:ind w:left="426" w:hanging="426"/>
      </w:pPr>
      <w:r w:rsidRPr="002971E2">
        <w:t xml:space="preserve">Reklamace provedení služby musí být uplatněna do 5 pracovních dnů po konci sjednaného termínu roznášky, přičemž rozhodující je datum odeslání reklamace. Reklamace bude podnikem přijata k vyřízení pouze, pokud obsahuje následující údaje: předmět reklamace, datum zjištění porušení Smlouvy nebo Objednávky. Reklamace musí být podána písemně. Reklamaci lze uplatnit pouze tam, kde byla uzavřena Smlouva nebo Objednávka, tzn. na obchodním pracovišti podniku. Reklamace uplatněné na obchodním pracovišti podniku mohou být zaslány elektronicky a musí obsahovat kopii Zakázkového listu </w:t>
      </w:r>
      <w:r w:rsidR="00F40DC4" w:rsidRPr="002971E2">
        <w:t>služby Cílený leták a </w:t>
      </w:r>
      <w:r w:rsidRPr="002971E2">
        <w:t>Distrib</w:t>
      </w:r>
      <w:r w:rsidR="00F40DC4" w:rsidRPr="002971E2">
        <w:t>učního seznamu nebo potvrzení o </w:t>
      </w:r>
      <w:r w:rsidRPr="002971E2">
        <w:t>podání prostřednictvím Elektronického podacího archu (ePA RIPM CL) nebo Souboru RIPM CL nebo kopii Objednávky.</w:t>
      </w:r>
    </w:p>
    <w:p w14:paraId="726A9966" w14:textId="77777777" w:rsidR="00AB2214" w:rsidRPr="002971E2" w:rsidRDefault="00AB2214" w:rsidP="00AB2214">
      <w:pPr>
        <w:pStyle w:val="Podminky-odstavec-cislo"/>
        <w:numPr>
          <w:ilvl w:val="0"/>
          <w:numId w:val="0"/>
        </w:numPr>
        <w:ind w:left="426"/>
      </w:pPr>
      <w:r w:rsidRPr="002971E2">
        <w:t xml:space="preserve">Na základě reklamace podnik ihned prověří, zda a jak byly informační/propagační materiály dodány. </w:t>
      </w:r>
    </w:p>
    <w:p w14:paraId="7E8BD20A" w14:textId="0617D38E" w:rsidR="00AB2214" w:rsidRPr="002971E2" w:rsidRDefault="00AB2214" w:rsidP="00AB2214">
      <w:pPr>
        <w:pStyle w:val="Podminky-odstavec-cislo"/>
        <w:numPr>
          <w:ilvl w:val="0"/>
          <w:numId w:val="0"/>
        </w:numPr>
        <w:ind w:left="426"/>
      </w:pPr>
      <w:r w:rsidRPr="002971E2">
        <w:t>Reklamace jsou oprávněné, pokud není dosažena kvali</w:t>
      </w:r>
      <w:r w:rsidR="00F40DC4" w:rsidRPr="002971E2">
        <w:t>ta roznášky v rozsahu určeném v </w:t>
      </w:r>
      <w:r w:rsidRPr="002971E2">
        <w:t>bodě 6. V případě oprávněné reklamace bude Objednateli vrácena část ceny služby, popř. poskytnuta sleva za nedoručené materiály, určená rozdílem částky odpovídající ceně objednané služby v působnosti dodávací pošty (cena je dána součinem sjednané ceny za doručení 1 ks materiálu a počtu informačních/propagačních materiálů určených k distribuci v působnosti dodávací pošty) ponížené o 10 % a částky odpovídající součinu sjednané ceny za doručení 1 ks materiálu a počtu informačních/propagačních materiálů doručenýc</w:t>
      </w:r>
      <w:r w:rsidR="00F40DC4" w:rsidRPr="002971E2">
        <w:t>h v působnosti dodávací pošty v </w:t>
      </w:r>
      <w:r w:rsidRPr="002971E2">
        <w:t xml:space="preserve">souladu s uzavřenou Smlouvou, není-li mezi Objednatelem a podnikem ujednáno jinak. </w:t>
      </w:r>
    </w:p>
    <w:p w14:paraId="5505D0BA" w14:textId="70F2933D" w:rsidR="00AB2214" w:rsidRPr="002971E2" w:rsidRDefault="00AB2214" w:rsidP="00AB2214">
      <w:pPr>
        <w:pStyle w:val="Podminky-odstavec-cislo"/>
        <w:numPr>
          <w:ilvl w:val="0"/>
          <w:numId w:val="0"/>
        </w:numPr>
        <w:ind w:left="426"/>
      </w:pPr>
      <w:r w:rsidRPr="002971E2">
        <w:t>Sleva bude zohledněna při vyúčtování daného podání. P</w:t>
      </w:r>
      <w:r w:rsidR="00F40DC4" w:rsidRPr="002971E2">
        <w:t>okud byla cena služby hrazena v </w:t>
      </w:r>
      <w:r w:rsidRPr="002971E2">
        <w:t xml:space="preserve">hotovosti nebo již byla za poskytnuté služby vystavena faktura, bude příslušná částka vyúčtována formou opravného daňového dokladu. </w:t>
      </w:r>
    </w:p>
    <w:p w14:paraId="5B255C97" w14:textId="2B0440D1" w:rsidR="00AB2214" w:rsidRPr="002971E2" w:rsidRDefault="00AB2214" w:rsidP="00AB2214">
      <w:pPr>
        <w:pStyle w:val="Podminky-odstavec-cislo"/>
        <w:numPr>
          <w:ilvl w:val="0"/>
          <w:numId w:val="0"/>
        </w:numPr>
        <w:ind w:left="426"/>
      </w:pPr>
      <w:r w:rsidRPr="002971E2">
        <w:t>Za ušlý zi</w:t>
      </w:r>
      <w:r w:rsidR="00F40DC4" w:rsidRPr="002971E2">
        <w:t>sk a případné škody způsobené v </w:t>
      </w:r>
      <w:r w:rsidRPr="002971E2">
        <w:t>důsledku vadného poskytnutí služby podnik neodpovídá.</w:t>
      </w:r>
      <w:r w:rsidR="00F40DC4" w:rsidRPr="002971E2">
        <w:t xml:space="preserve"> To neplatí, je-li Objednatel v </w:t>
      </w:r>
      <w:r w:rsidRPr="002971E2">
        <w:t xml:space="preserve">postavení spotřebitele ve smyslu § 419 občanského zákoníku. </w:t>
      </w:r>
    </w:p>
    <w:p w14:paraId="435DF1B6" w14:textId="64DB3001" w:rsidR="00AB2214" w:rsidRPr="002971E2" w:rsidRDefault="00AB2214" w:rsidP="00AE1A57">
      <w:pPr>
        <w:pStyle w:val="Podminky-odstavec-cislo"/>
        <w:numPr>
          <w:ilvl w:val="0"/>
          <w:numId w:val="125"/>
        </w:numPr>
        <w:ind w:left="426" w:hanging="426"/>
      </w:pPr>
      <w:r w:rsidRPr="002971E2">
        <w:t>Objednatel odpovídá podniku za volbu režimu materiálu (RPM nebo RIM) v souladu s výše uvedenými podmínkami a za soulad informačních nebo propagačn</w:t>
      </w:r>
      <w:r w:rsidR="00F40DC4" w:rsidRPr="002971E2">
        <w:t>ích materiálů, o </w:t>
      </w:r>
      <w:r w:rsidRPr="002971E2">
        <w:t>jejichž roznášku podnik v rámci jednotlivých zakázek požádá, s právními předpisy České republiky. Informační a propagační materiály se považují za v souladu s právními předpisy České republiky v případě, že jejich roznáškou podle požadavků Objednatele, nedojde ze strany podniku k porušení právních předpisů. Objednatel odpovídá v plném rozsahu za škodu vzniklou podniku v souvislosti s nesouladem informač</w:t>
      </w:r>
      <w:r w:rsidR="00F40DC4" w:rsidRPr="002971E2">
        <w:t>ních a propagačních materiálů s </w:t>
      </w:r>
      <w:r w:rsidRPr="002971E2">
        <w:t>právními předpisy České republiky. Podnik je oprávněn zkoumat soulad podávaných materiálů s právními předpisy, jakož i skutečnost, zda je volba režimu materiálu (RPM nebo RIM) provedena v souladu s těmito obchodními podmínka</w:t>
      </w:r>
      <w:r w:rsidR="00F40DC4" w:rsidRPr="002971E2">
        <w:t>mi, není k tomu však povinen. V </w:t>
      </w:r>
      <w:r w:rsidRPr="002971E2">
        <w:t>případě z</w:t>
      </w:r>
      <w:r w:rsidR="00F40DC4" w:rsidRPr="002971E2">
        <w:t>jištění pochybností o souladu s </w:t>
      </w:r>
      <w:r w:rsidRPr="002971E2">
        <w:t>právními předpisy nebo těmito obchodními podmínkami je podnik oprávněn poskytnutí služby odmítnout. Zjistí-li podnik po podání materiálů nesoulad s právními předpisy nebo těmito obchodními podmínkami, je oprávněn od uzavřené smlouvy odstoupit a materiály vrátit objednateli, případně objednatele vyzvat, aby si materiály převzal zpět na místě určeném podnikem. Dodatečné náklady na úkony k tomu potřebné hradí objednatel.</w:t>
      </w:r>
    </w:p>
    <w:p w14:paraId="060E9954" w14:textId="77777777" w:rsidR="00AB2214" w:rsidRPr="002971E2" w:rsidRDefault="00AB2214" w:rsidP="00AE1A57">
      <w:pPr>
        <w:pStyle w:val="Podminky-odstavec-cislo"/>
        <w:numPr>
          <w:ilvl w:val="0"/>
          <w:numId w:val="125"/>
        </w:numPr>
        <w:ind w:left="426" w:hanging="426"/>
      </w:pPr>
      <w:r w:rsidRPr="002971E2">
        <w:t>Řešení spotřebitelských sporů týkajících se předmětu smlouvy:</w:t>
      </w:r>
    </w:p>
    <w:p w14:paraId="791CE68E" w14:textId="7CFF8880" w:rsidR="00AB2214" w:rsidRPr="002971E2" w:rsidRDefault="00AB2214" w:rsidP="00AB2214">
      <w:pPr>
        <w:pStyle w:val="Podminky-odstavec-cislo"/>
        <w:numPr>
          <w:ilvl w:val="0"/>
          <w:numId w:val="0"/>
        </w:numPr>
        <w:ind w:left="426"/>
      </w:pPr>
      <w:r w:rsidRPr="002971E2">
        <w:t>K mimosoudnímu řešení spotřebitelských sporů</w:t>
      </w:r>
      <w:r w:rsidR="00F40DC4" w:rsidRPr="002971E2">
        <w:t xml:space="preserve"> z </w:t>
      </w:r>
      <w:r w:rsidRPr="002971E2">
        <w:t xml:space="preserve">této služby mezi spotřebiteli a Českou poštou, s.p. je příslušná Česká obchodní inspekce (www.coi.cz). </w:t>
      </w:r>
    </w:p>
    <w:p w14:paraId="64C5DAE2" w14:textId="77777777" w:rsidR="00AB2214" w:rsidRPr="002971E2" w:rsidRDefault="00AB2214" w:rsidP="00AE1A57">
      <w:pPr>
        <w:pStyle w:val="Podminky-odstavec-cislo"/>
        <w:numPr>
          <w:ilvl w:val="0"/>
          <w:numId w:val="125"/>
        </w:numPr>
        <w:ind w:left="426" w:hanging="426"/>
      </w:pPr>
      <w:r w:rsidRPr="002971E2">
        <w:t xml:space="preserve">Tyto obchodní podmínky nabývají účinnosti dnem 1. 2. 2017 a jsou k dispozici na všech poštách a na internetových stránkách www.ceskaposta.cz. Podnik si vyhrazuje právo je měnit, doplňovat nebo je zrušit vydáním podmínek nových. </w:t>
      </w:r>
    </w:p>
    <w:p w14:paraId="156AEF57" w14:textId="77777777" w:rsidR="007343D7" w:rsidRPr="002971E2" w:rsidRDefault="007343D7" w:rsidP="007343D7">
      <w:pPr>
        <w:pStyle w:val="Podminky-odstavec-nadpis"/>
      </w:pPr>
      <w:r w:rsidRPr="002971E2">
        <w:t>Seznam příloh:</w:t>
      </w:r>
    </w:p>
    <w:p w14:paraId="426C8AE9" w14:textId="7BD43915" w:rsidR="007343D7" w:rsidRPr="002971E2" w:rsidRDefault="007343D7" w:rsidP="00F40DC4">
      <w:pPr>
        <w:pStyle w:val="cpNormal1"/>
        <w:ind w:left="1418" w:hanging="1418"/>
        <w:jc w:val="both"/>
        <w:rPr>
          <w:rFonts w:asciiTheme="minorHAnsi" w:hAnsiTheme="minorHAnsi"/>
        </w:rPr>
      </w:pPr>
      <w:r w:rsidRPr="002971E2">
        <w:rPr>
          <w:rFonts w:asciiTheme="minorHAnsi" w:hAnsiTheme="minorHAnsi"/>
          <w:b/>
        </w:rPr>
        <w:t>Příloha č. 1</w:t>
      </w:r>
      <w:r w:rsidRPr="002971E2">
        <w:rPr>
          <w:rFonts w:asciiTheme="minorHAnsi" w:hAnsiTheme="minorHAnsi"/>
        </w:rPr>
        <w:t xml:space="preserve"> </w:t>
      </w:r>
      <w:r w:rsidRPr="002971E2">
        <w:rPr>
          <w:rFonts w:asciiTheme="minorHAnsi" w:hAnsiTheme="minorHAnsi"/>
        </w:rPr>
        <w:tab/>
        <w:t>Vzor adr</w:t>
      </w:r>
      <w:r w:rsidR="00F40DC4" w:rsidRPr="002971E2">
        <w:rPr>
          <w:rFonts w:asciiTheme="minorHAnsi" w:hAnsiTheme="minorHAnsi"/>
        </w:rPr>
        <w:t>esního štítku balíku (svazku) s </w:t>
      </w:r>
      <w:r w:rsidRPr="002971E2">
        <w:rPr>
          <w:rFonts w:asciiTheme="minorHAnsi" w:hAnsiTheme="minorHAnsi"/>
        </w:rPr>
        <w:t>Cílenými letáky podle typu materiálu - informační (RIM)/propagační (RPM)</w:t>
      </w:r>
    </w:p>
    <w:p w14:paraId="5919F039" w14:textId="77777777" w:rsidR="007343D7" w:rsidRPr="002971E2" w:rsidRDefault="007343D7" w:rsidP="00F40DC4">
      <w:pPr>
        <w:pStyle w:val="cpNormal1"/>
        <w:ind w:left="1418" w:hanging="1418"/>
        <w:jc w:val="both"/>
        <w:rPr>
          <w:rFonts w:asciiTheme="minorHAnsi" w:hAnsiTheme="minorHAnsi"/>
        </w:rPr>
      </w:pPr>
      <w:r w:rsidRPr="002971E2">
        <w:rPr>
          <w:rFonts w:asciiTheme="minorHAnsi" w:hAnsiTheme="minorHAnsi"/>
          <w:b/>
        </w:rPr>
        <w:t>Příloha č. 2</w:t>
      </w:r>
      <w:r w:rsidRPr="002971E2">
        <w:rPr>
          <w:rFonts w:asciiTheme="minorHAnsi" w:hAnsiTheme="minorHAnsi"/>
        </w:rPr>
        <w:t xml:space="preserve"> </w:t>
      </w:r>
      <w:r w:rsidRPr="002971E2">
        <w:rPr>
          <w:rFonts w:asciiTheme="minorHAnsi" w:hAnsiTheme="minorHAnsi"/>
        </w:rPr>
        <w:tab/>
        <w:t>Vzor podacích nálepek Cíleného letáku podle typu materiálu - informační (IM), propagační (PM)</w:t>
      </w:r>
    </w:p>
    <w:p w14:paraId="5321A3E8" w14:textId="77777777" w:rsidR="007343D7" w:rsidRPr="002971E2" w:rsidRDefault="007343D7" w:rsidP="007343D7">
      <w:pPr>
        <w:pStyle w:val="cpNormal1"/>
        <w:rPr>
          <w:rFonts w:asciiTheme="minorHAnsi" w:hAnsiTheme="minorHAnsi"/>
        </w:rPr>
        <w:sectPr w:rsidR="007343D7" w:rsidRPr="002971E2" w:rsidSect="007343D7">
          <w:headerReference w:type="default" r:id="rId74"/>
          <w:type w:val="continuous"/>
          <w:pgSz w:w="11906" w:h="16838" w:code="9"/>
          <w:pgMar w:top="2155" w:right="851" w:bottom="1276" w:left="1134" w:header="680" w:footer="567" w:gutter="0"/>
          <w:cols w:num="2" w:space="285"/>
          <w:titlePg/>
          <w:docGrid w:linePitch="360"/>
        </w:sectPr>
      </w:pPr>
    </w:p>
    <w:p w14:paraId="4C99D605" w14:textId="77777777" w:rsidR="007343D7" w:rsidRPr="002971E2" w:rsidRDefault="007343D7">
      <w:pPr>
        <w:spacing w:line="240" w:lineRule="auto"/>
        <w:rPr>
          <w:rFonts w:asciiTheme="minorHAnsi" w:hAnsiTheme="minorHAnsi"/>
        </w:rPr>
      </w:pPr>
      <w:r w:rsidRPr="002971E2">
        <w:rPr>
          <w:rFonts w:asciiTheme="minorHAnsi" w:hAnsiTheme="minorHAnsi"/>
        </w:rPr>
        <w:br w:type="page"/>
      </w:r>
    </w:p>
    <w:p w14:paraId="44B45662" w14:textId="77777777" w:rsidR="007343D7" w:rsidRPr="002971E2" w:rsidRDefault="007343D7" w:rsidP="007343D7">
      <w:pPr>
        <w:pStyle w:val="Podminky-odstavec-nadpis"/>
      </w:pPr>
      <w:r w:rsidRPr="002971E2">
        <w:t>Příloha č. 1</w:t>
      </w:r>
    </w:p>
    <w:p w14:paraId="5562BBE7" w14:textId="77777777" w:rsidR="007343D7" w:rsidRPr="002971E2" w:rsidRDefault="007343D7" w:rsidP="007343D7">
      <w:pPr>
        <w:pStyle w:val="cpNormal1"/>
        <w:jc w:val="center"/>
        <w:rPr>
          <w:rFonts w:asciiTheme="minorHAnsi" w:hAnsiTheme="minorHAnsi"/>
          <w:b/>
        </w:rPr>
      </w:pPr>
      <w:r w:rsidRPr="002971E2">
        <w:rPr>
          <w:rFonts w:asciiTheme="minorHAnsi" w:hAnsiTheme="minorHAnsi"/>
          <w:b/>
          <w:noProof/>
          <w:lang w:eastAsia="cs-CZ"/>
        </w:rPr>
        <w:drawing>
          <wp:anchor distT="0" distB="0" distL="114300" distR="114300" simplePos="0" relativeHeight="251651584" behindDoc="0" locked="0" layoutInCell="1" allowOverlap="1" wp14:anchorId="13BD54F7" wp14:editId="5F56F690">
            <wp:simplePos x="0" y="0"/>
            <wp:positionH relativeFrom="column">
              <wp:posOffset>819150</wp:posOffset>
            </wp:positionH>
            <wp:positionV relativeFrom="paragraph">
              <wp:posOffset>460375</wp:posOffset>
            </wp:positionV>
            <wp:extent cx="4067175" cy="5219700"/>
            <wp:effectExtent l="0" t="0" r="9525" b="0"/>
            <wp:wrapNone/>
            <wp:docPr id="156" name="Obrázek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067175" cy="5219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971E2">
        <w:rPr>
          <w:rFonts w:asciiTheme="minorHAnsi" w:hAnsiTheme="minorHAnsi"/>
          <w:b/>
        </w:rPr>
        <w:t>Vzor adresního štítku balíku (svazku) s Cílenými letáky podle typu materiálu - informační (RIM)/propagační (RPM)</w:t>
      </w:r>
    </w:p>
    <w:p w14:paraId="47CF5FA3" w14:textId="77777777" w:rsidR="007343D7" w:rsidRPr="002971E2" w:rsidRDefault="007343D7" w:rsidP="007343D7">
      <w:pPr>
        <w:pStyle w:val="cpNormal1"/>
        <w:jc w:val="center"/>
        <w:rPr>
          <w:rFonts w:asciiTheme="minorHAnsi" w:hAnsiTheme="minorHAnsi"/>
          <w:b/>
        </w:rPr>
      </w:pPr>
    </w:p>
    <w:p w14:paraId="7994DE6E" w14:textId="77777777" w:rsidR="007343D7" w:rsidRPr="002971E2" w:rsidRDefault="007343D7" w:rsidP="007343D7">
      <w:pPr>
        <w:pStyle w:val="cpNormal1"/>
        <w:jc w:val="center"/>
        <w:rPr>
          <w:rFonts w:asciiTheme="minorHAnsi" w:hAnsiTheme="minorHAnsi"/>
          <w:b/>
        </w:rPr>
      </w:pPr>
    </w:p>
    <w:p w14:paraId="5F262994" w14:textId="77777777" w:rsidR="007343D7" w:rsidRPr="002971E2" w:rsidRDefault="007343D7" w:rsidP="007343D7">
      <w:pPr>
        <w:pStyle w:val="cpNormal1"/>
        <w:jc w:val="center"/>
        <w:rPr>
          <w:rFonts w:asciiTheme="minorHAnsi" w:hAnsiTheme="minorHAnsi"/>
          <w:b/>
        </w:rPr>
      </w:pPr>
    </w:p>
    <w:p w14:paraId="56160A46" w14:textId="77777777" w:rsidR="007343D7" w:rsidRPr="002971E2" w:rsidRDefault="007343D7" w:rsidP="007343D7">
      <w:pPr>
        <w:pStyle w:val="cpNormal1"/>
        <w:jc w:val="center"/>
        <w:rPr>
          <w:rFonts w:asciiTheme="minorHAnsi" w:hAnsiTheme="minorHAnsi"/>
          <w:b/>
        </w:rPr>
      </w:pPr>
    </w:p>
    <w:p w14:paraId="269514C5" w14:textId="77777777" w:rsidR="007343D7" w:rsidRPr="002971E2" w:rsidRDefault="007343D7" w:rsidP="007343D7">
      <w:pPr>
        <w:pStyle w:val="cpNormal1"/>
        <w:jc w:val="center"/>
        <w:rPr>
          <w:rFonts w:asciiTheme="minorHAnsi" w:hAnsiTheme="minorHAnsi"/>
          <w:b/>
        </w:rPr>
      </w:pPr>
    </w:p>
    <w:p w14:paraId="404A8E47" w14:textId="77777777" w:rsidR="007343D7" w:rsidRPr="002971E2" w:rsidRDefault="007343D7" w:rsidP="007343D7">
      <w:pPr>
        <w:pStyle w:val="cpNormal1"/>
        <w:jc w:val="center"/>
        <w:rPr>
          <w:rFonts w:asciiTheme="minorHAnsi" w:hAnsiTheme="minorHAnsi"/>
          <w:b/>
        </w:rPr>
      </w:pPr>
    </w:p>
    <w:p w14:paraId="074102ED" w14:textId="77777777" w:rsidR="007343D7" w:rsidRPr="002971E2" w:rsidRDefault="007343D7" w:rsidP="007343D7">
      <w:pPr>
        <w:pStyle w:val="cpNormal1"/>
        <w:jc w:val="center"/>
        <w:rPr>
          <w:rFonts w:asciiTheme="minorHAnsi" w:hAnsiTheme="minorHAnsi"/>
          <w:b/>
        </w:rPr>
      </w:pPr>
    </w:p>
    <w:p w14:paraId="6419FC5C" w14:textId="77777777" w:rsidR="007343D7" w:rsidRPr="002971E2" w:rsidRDefault="007343D7" w:rsidP="007343D7">
      <w:pPr>
        <w:pStyle w:val="cpNormal1"/>
        <w:jc w:val="center"/>
        <w:rPr>
          <w:rFonts w:asciiTheme="minorHAnsi" w:hAnsiTheme="minorHAnsi"/>
          <w:b/>
        </w:rPr>
      </w:pPr>
    </w:p>
    <w:p w14:paraId="53F35373" w14:textId="77777777" w:rsidR="007343D7" w:rsidRPr="002971E2" w:rsidRDefault="007343D7" w:rsidP="007343D7">
      <w:pPr>
        <w:pStyle w:val="cpNormal1"/>
        <w:jc w:val="center"/>
        <w:rPr>
          <w:rFonts w:asciiTheme="minorHAnsi" w:hAnsiTheme="minorHAnsi"/>
          <w:b/>
        </w:rPr>
      </w:pPr>
    </w:p>
    <w:p w14:paraId="38D5508C" w14:textId="77777777" w:rsidR="007343D7" w:rsidRPr="002971E2" w:rsidRDefault="007343D7" w:rsidP="007343D7">
      <w:pPr>
        <w:pStyle w:val="cpNormal1"/>
        <w:jc w:val="center"/>
        <w:rPr>
          <w:rFonts w:asciiTheme="minorHAnsi" w:hAnsiTheme="minorHAnsi"/>
          <w:b/>
        </w:rPr>
      </w:pPr>
    </w:p>
    <w:p w14:paraId="6A7FE8AB" w14:textId="77777777" w:rsidR="007343D7" w:rsidRPr="002971E2" w:rsidRDefault="007343D7" w:rsidP="007343D7">
      <w:pPr>
        <w:pStyle w:val="cpNormal1"/>
        <w:jc w:val="center"/>
        <w:rPr>
          <w:rFonts w:asciiTheme="minorHAnsi" w:hAnsiTheme="minorHAnsi"/>
          <w:b/>
        </w:rPr>
      </w:pPr>
    </w:p>
    <w:p w14:paraId="480DD1D8" w14:textId="77777777" w:rsidR="007343D7" w:rsidRPr="002971E2" w:rsidRDefault="007343D7" w:rsidP="007343D7">
      <w:pPr>
        <w:pStyle w:val="cpNormal1"/>
        <w:jc w:val="center"/>
        <w:rPr>
          <w:rFonts w:asciiTheme="minorHAnsi" w:hAnsiTheme="minorHAnsi"/>
          <w:b/>
        </w:rPr>
      </w:pPr>
    </w:p>
    <w:p w14:paraId="5538309F" w14:textId="77777777" w:rsidR="007343D7" w:rsidRPr="002971E2" w:rsidRDefault="007343D7" w:rsidP="007343D7">
      <w:pPr>
        <w:pStyle w:val="cpNormal1"/>
        <w:jc w:val="center"/>
        <w:rPr>
          <w:rFonts w:asciiTheme="minorHAnsi" w:hAnsiTheme="minorHAnsi"/>
          <w:b/>
        </w:rPr>
      </w:pPr>
    </w:p>
    <w:p w14:paraId="67AE25D7" w14:textId="77777777" w:rsidR="007343D7" w:rsidRPr="002971E2" w:rsidRDefault="007343D7" w:rsidP="007343D7">
      <w:pPr>
        <w:pStyle w:val="cpNormal1"/>
        <w:jc w:val="center"/>
        <w:rPr>
          <w:rFonts w:asciiTheme="minorHAnsi" w:hAnsiTheme="minorHAnsi"/>
          <w:b/>
        </w:rPr>
      </w:pPr>
    </w:p>
    <w:p w14:paraId="1EEEA065" w14:textId="77777777" w:rsidR="007343D7" w:rsidRPr="002971E2" w:rsidRDefault="007343D7" w:rsidP="007343D7">
      <w:pPr>
        <w:pStyle w:val="cpNormal1"/>
        <w:jc w:val="center"/>
        <w:rPr>
          <w:rFonts w:asciiTheme="minorHAnsi" w:hAnsiTheme="minorHAnsi"/>
          <w:b/>
        </w:rPr>
      </w:pPr>
    </w:p>
    <w:p w14:paraId="438BFCC3" w14:textId="77777777" w:rsidR="007343D7" w:rsidRPr="002971E2" w:rsidRDefault="007343D7" w:rsidP="007343D7">
      <w:pPr>
        <w:pStyle w:val="cpNormal1"/>
        <w:jc w:val="center"/>
        <w:rPr>
          <w:rFonts w:asciiTheme="minorHAnsi" w:hAnsiTheme="minorHAnsi"/>
          <w:b/>
        </w:rPr>
      </w:pPr>
    </w:p>
    <w:p w14:paraId="6C6C95E9" w14:textId="77777777" w:rsidR="007343D7" w:rsidRPr="002971E2" w:rsidRDefault="007343D7" w:rsidP="007343D7">
      <w:pPr>
        <w:pStyle w:val="cpNormal1"/>
        <w:rPr>
          <w:rFonts w:asciiTheme="minorHAnsi" w:hAnsiTheme="minorHAnsi"/>
        </w:rPr>
      </w:pPr>
      <w:r w:rsidRPr="002971E2">
        <w:rPr>
          <w:rFonts w:asciiTheme="minorHAnsi" w:hAnsiTheme="minorHAnsi"/>
        </w:rPr>
        <w:t>* Jako “číslo dohody“ Objednatel uvádí číslo Dohody upravující způsob úhrady ceny poštovného, v případě platby Kreditem číslo Kreditu, kterým je hrazeno poštovné za danou zásilku.</w:t>
      </w:r>
    </w:p>
    <w:p w14:paraId="1CBFFA04" w14:textId="77777777" w:rsidR="007343D7" w:rsidRPr="002971E2" w:rsidRDefault="007343D7">
      <w:pPr>
        <w:spacing w:line="240" w:lineRule="auto"/>
        <w:rPr>
          <w:rFonts w:asciiTheme="minorHAnsi" w:hAnsiTheme="minorHAnsi"/>
        </w:rPr>
      </w:pPr>
      <w:r w:rsidRPr="002971E2">
        <w:rPr>
          <w:rFonts w:asciiTheme="minorHAnsi" w:hAnsiTheme="minorHAnsi"/>
        </w:rPr>
        <w:br w:type="page"/>
      </w:r>
    </w:p>
    <w:p w14:paraId="0BE7345D" w14:textId="77777777" w:rsidR="007343D7" w:rsidRPr="002971E2" w:rsidRDefault="007343D7" w:rsidP="007343D7">
      <w:pPr>
        <w:pStyle w:val="Podminky-odstavec-nadpis"/>
      </w:pPr>
      <w:r w:rsidRPr="002971E2">
        <w:t>Příloha č. 2</w:t>
      </w:r>
    </w:p>
    <w:p w14:paraId="3FD07D25" w14:textId="77777777" w:rsidR="007343D7" w:rsidRPr="002971E2" w:rsidRDefault="007343D7" w:rsidP="007343D7">
      <w:pPr>
        <w:pStyle w:val="cpNormal1"/>
        <w:jc w:val="center"/>
        <w:rPr>
          <w:rFonts w:asciiTheme="minorHAnsi" w:hAnsiTheme="minorHAnsi"/>
          <w:b/>
        </w:rPr>
      </w:pPr>
      <w:r w:rsidRPr="002971E2">
        <w:rPr>
          <w:rFonts w:asciiTheme="minorHAnsi" w:hAnsiTheme="minorHAnsi"/>
          <w:b/>
        </w:rPr>
        <w:t>Vzor podacích nálepek Cíleného letáku podle typu materiálu - informační (IM), propagační (PM)</w:t>
      </w:r>
    </w:p>
    <w:p w14:paraId="3C5DD879" w14:textId="77777777" w:rsidR="00F23773" w:rsidRPr="002971E2" w:rsidRDefault="007343D7" w:rsidP="007343D7">
      <w:pPr>
        <w:pStyle w:val="cpNormal1"/>
        <w:rPr>
          <w:rFonts w:asciiTheme="minorHAnsi" w:hAnsiTheme="minorHAnsi"/>
        </w:rPr>
        <w:sectPr w:rsidR="00F23773" w:rsidRPr="002971E2" w:rsidSect="007343D7">
          <w:type w:val="continuous"/>
          <w:pgSz w:w="11906" w:h="16838" w:code="9"/>
          <w:pgMar w:top="2155" w:right="851" w:bottom="1276" w:left="1134" w:header="680" w:footer="567" w:gutter="0"/>
          <w:cols w:space="285"/>
          <w:titlePg/>
          <w:docGrid w:linePitch="360"/>
        </w:sectPr>
      </w:pPr>
      <w:r w:rsidRPr="002971E2">
        <w:rPr>
          <w:rFonts w:asciiTheme="minorHAnsi" w:hAnsiTheme="minorHAnsi"/>
          <w:noProof/>
          <w:lang w:eastAsia="cs-CZ"/>
        </w:rPr>
        <w:drawing>
          <wp:inline distT="0" distB="0" distL="0" distR="0" wp14:anchorId="520D0580" wp14:editId="263DE5A1">
            <wp:extent cx="3084830" cy="3721100"/>
            <wp:effectExtent l="0" t="0" r="1270" b="0"/>
            <wp:docPr id="157" name="Obrázek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084830" cy="3721100"/>
                    </a:xfrm>
                    <a:prstGeom prst="rect">
                      <a:avLst/>
                    </a:prstGeom>
                    <a:noFill/>
                    <a:ln>
                      <a:noFill/>
                    </a:ln>
                  </pic:spPr>
                </pic:pic>
              </a:graphicData>
            </a:graphic>
          </wp:inline>
        </w:drawing>
      </w:r>
    </w:p>
    <w:p w14:paraId="7746603D" w14:textId="77777777" w:rsidR="00F23773" w:rsidRPr="002971E2" w:rsidRDefault="00F23773" w:rsidP="00F23773">
      <w:pPr>
        <w:pStyle w:val="Nadpis1"/>
      </w:pPr>
      <w:bookmarkStart w:id="25" w:name="_Toc531791165"/>
      <w:r w:rsidRPr="002971E2">
        <w:t>Zásilky s obsahem hlasovacích lístků</w:t>
      </w:r>
      <w:bookmarkEnd w:id="25"/>
    </w:p>
    <w:p w14:paraId="61E6EC89" w14:textId="77777777" w:rsidR="00DD3C18" w:rsidRPr="002971E2" w:rsidRDefault="00DD3C18" w:rsidP="00DD3C18">
      <w:pPr>
        <w:pStyle w:val="cpNormal1"/>
        <w:rPr>
          <w:rFonts w:asciiTheme="minorHAnsi" w:hAnsiTheme="minorHAnsi"/>
        </w:rPr>
      </w:pPr>
    </w:p>
    <w:p w14:paraId="730D1EA8" w14:textId="77777777" w:rsidR="00DD3C18" w:rsidRPr="002971E2" w:rsidRDefault="00DD3C18" w:rsidP="00F23773">
      <w:pPr>
        <w:pStyle w:val="Podminky-odstavec-nadpis"/>
        <w:sectPr w:rsidR="00DD3C18" w:rsidRPr="002971E2" w:rsidSect="00DD127A">
          <w:headerReference w:type="first" r:id="rId76"/>
          <w:footerReference w:type="first" r:id="rId77"/>
          <w:pgSz w:w="11906" w:h="16838" w:code="9"/>
          <w:pgMar w:top="2155" w:right="851" w:bottom="1276" w:left="1134" w:header="680" w:footer="567" w:gutter="0"/>
          <w:pgNumType w:start="1"/>
          <w:cols w:space="285"/>
          <w:titlePg/>
          <w:docGrid w:linePitch="360"/>
        </w:sectPr>
      </w:pPr>
    </w:p>
    <w:p w14:paraId="595DF988" w14:textId="77777777" w:rsidR="00F23773" w:rsidRPr="002971E2" w:rsidRDefault="00F23773" w:rsidP="00F23773">
      <w:pPr>
        <w:pStyle w:val="Podminky-odstavec-nadpis"/>
      </w:pPr>
      <w:r w:rsidRPr="002971E2">
        <w:t>Úvodní ustanovení</w:t>
      </w:r>
    </w:p>
    <w:p w14:paraId="053AC2D5" w14:textId="77777777" w:rsidR="00F23773" w:rsidRPr="002971E2" w:rsidRDefault="00F23773" w:rsidP="00AE1A57">
      <w:pPr>
        <w:pStyle w:val="Podminky-odstavec-cislo"/>
        <w:numPr>
          <w:ilvl w:val="0"/>
          <w:numId w:val="127"/>
        </w:numPr>
        <w:ind w:left="426" w:hanging="426"/>
      </w:pPr>
      <w:r w:rsidRPr="002971E2">
        <w:t xml:space="preserve">Česká pošta, s. p., (dále jen „podnik“), poskytuje vnitrostátní službu „Zásilky s obsahem hlasovacích lístků“, jejímž předmětem je dodání hlasovacích lístků na adresy určené objednatelem. V záležitostech, které nejsou upraveny těmito podmínkami, se postupuje obdobně podle Poštovních podmínek České pošty, s. p. - Základní poštovní služby (dále jen „Základní poštovní podmínky“). </w:t>
      </w:r>
    </w:p>
    <w:p w14:paraId="3A51127D" w14:textId="77777777" w:rsidR="00F23773" w:rsidRPr="002971E2" w:rsidRDefault="00F23773" w:rsidP="00F23773">
      <w:pPr>
        <w:pStyle w:val="Podminky-odstavec-nadpis"/>
      </w:pPr>
      <w:r w:rsidRPr="002971E2">
        <w:t>Popis služby</w:t>
      </w:r>
    </w:p>
    <w:p w14:paraId="533F0639" w14:textId="33D89556" w:rsidR="00F23773" w:rsidRPr="002971E2" w:rsidRDefault="00F23773" w:rsidP="00AE1A57">
      <w:pPr>
        <w:pStyle w:val="Podminky-odstavec-cislo"/>
        <w:numPr>
          <w:ilvl w:val="0"/>
          <w:numId w:val="127"/>
        </w:numPr>
        <w:ind w:left="426" w:hanging="426"/>
      </w:pPr>
      <w:r w:rsidRPr="002971E2">
        <w:t>Službu lze poskytnout pouze pr</w:t>
      </w:r>
      <w:r w:rsidR="00DD3C18" w:rsidRPr="002971E2">
        <w:t>o zásilky s </w:t>
      </w:r>
      <w:r w:rsidRPr="002971E2">
        <w:t>obsahem hlasovacích lístků pro volby do Poslanecké sněmovny a Senátu Parlamentu ČR, volby do zastupitelstev krajů, volby do zastupitelstev obcí, včetně zastupitelstva hlavního města Prahy, volby do Evropského parlamentu a volbu prezidenta republiky, a to na základě př</w:t>
      </w:r>
      <w:r w:rsidR="00DD3C18" w:rsidRPr="002971E2">
        <w:t>edem uzavřené písemné smlouvy s </w:t>
      </w:r>
      <w:r w:rsidRPr="002971E2">
        <w:t>podnikem. S v</w:t>
      </w:r>
      <w:r w:rsidR="00F40DC4" w:rsidRPr="002971E2">
        <w:t>ýjimkou případu, kdy dodávání v </w:t>
      </w:r>
      <w:r w:rsidRPr="002971E2">
        <w:t>rámci obce zajišťuje více dodávacích provozoven, lze smlouvu sjednat u příslušné dodávací provozovny nebo na poště patřící do působnosti dodávací provozovny, která bude dodávání podaných zásilek s obsahem hlasovacích lístků zajišťovat. V místech, kde dodávání v rámci obce zajišťuje více dodávacích provozov</w:t>
      </w:r>
      <w:r w:rsidR="00F40DC4" w:rsidRPr="002971E2">
        <w:t>en, musí být smlouva sjednána u </w:t>
      </w:r>
      <w:r w:rsidRPr="002971E2">
        <w:t>příslušného obchodního zástupce podniku.</w:t>
      </w:r>
    </w:p>
    <w:p w14:paraId="33DE971E" w14:textId="77777777" w:rsidR="00F23773" w:rsidRPr="002971E2" w:rsidRDefault="00F23773" w:rsidP="00AE1A57">
      <w:pPr>
        <w:pStyle w:val="Podminky-odstavec-cislo"/>
        <w:numPr>
          <w:ilvl w:val="0"/>
          <w:numId w:val="127"/>
        </w:numPr>
        <w:ind w:left="426" w:hanging="426"/>
      </w:pPr>
      <w:r w:rsidRPr="002971E2">
        <w:t>Smlouva je uzavřena potvrzením „Objednávky dodání hlasovacích lístků“ podnikem na příslušném tiskopisu (viz příloha). Originál objednávky zůstává podniku, potvrzenou kopii vydá podnik objednateli.</w:t>
      </w:r>
    </w:p>
    <w:p w14:paraId="7D582EA4" w14:textId="77777777" w:rsidR="00F23773" w:rsidRPr="002971E2" w:rsidRDefault="00F23773" w:rsidP="00AE1A57">
      <w:pPr>
        <w:pStyle w:val="Podminky-odstavec-cislo"/>
        <w:numPr>
          <w:ilvl w:val="0"/>
          <w:numId w:val="127"/>
        </w:numPr>
        <w:ind w:left="426" w:hanging="426"/>
      </w:pPr>
      <w:r w:rsidRPr="002971E2">
        <w:t>Není-li doho</w:t>
      </w:r>
      <w:r w:rsidR="00DD3C18" w:rsidRPr="002971E2">
        <w:t>dnuto jinak, musí být zásilky s </w:t>
      </w:r>
      <w:r w:rsidRPr="002971E2">
        <w:t>obsahem hlasovacích lístků podány přímo na příslušné dodávací provozovně nebo na poště patřící do působnosti dodávací provozovny, která bude dodávání zajišťovat.</w:t>
      </w:r>
    </w:p>
    <w:p w14:paraId="3B023420" w14:textId="77777777" w:rsidR="00F23773" w:rsidRPr="002971E2" w:rsidRDefault="00F23773" w:rsidP="00AE1A57">
      <w:pPr>
        <w:pStyle w:val="Podminky-odstavec-cislo"/>
        <w:numPr>
          <w:ilvl w:val="0"/>
          <w:numId w:val="127"/>
        </w:numPr>
        <w:ind w:left="426" w:hanging="426"/>
      </w:pPr>
      <w:r w:rsidRPr="002971E2">
        <w:t xml:space="preserve">Zásilky musí být objednatelem podány nejpozději 10 kalendářních dnů před požadovaným termínem distribuce. Pokud budou zásilky podány na dodávací provozovně, která bude zajišťovat jejich dodání, či na poště patřící do působnosti dodávací provozovny, která bude dodání zajišťovat, lze sjednat podání zásilek nejpozději 4 pracovní dny před požadovaným termínem distribuce. </w:t>
      </w:r>
    </w:p>
    <w:p w14:paraId="5E9694DA" w14:textId="0105B6EB" w:rsidR="00F23773" w:rsidRPr="002971E2" w:rsidRDefault="00F23773" w:rsidP="00F23773">
      <w:pPr>
        <w:pStyle w:val="Podminky-odstavec-cislo"/>
        <w:numPr>
          <w:ilvl w:val="0"/>
          <w:numId w:val="0"/>
        </w:numPr>
        <w:ind w:left="426"/>
      </w:pPr>
      <w:r w:rsidRPr="002971E2">
        <w:t xml:space="preserve">V případě, kdy dojde k registraci kandidátních listin až na základě rozhodnutí soudu, pak nejpozději 8 kalendářních dnů před požadovaným termínem distribuce, a to po předchozí dohodě s příslušným pracovištěm podniku, u kterého bude sjednána smlouva. Při konání předčasných voleb do Poslanecké sněmovny Parlamentu České republiky musí být zásilky předány </w:t>
      </w:r>
      <w:r w:rsidR="00F40DC4" w:rsidRPr="002971E2">
        <w:t>objednatelem poště nejpozději 3 </w:t>
      </w:r>
      <w:r w:rsidRPr="002971E2">
        <w:t>kalendářní dny před požadovaným termínem distribuce.</w:t>
      </w:r>
    </w:p>
    <w:p w14:paraId="51D9583E" w14:textId="77777777" w:rsidR="00F23773" w:rsidRPr="002971E2" w:rsidRDefault="00F23773" w:rsidP="00AE1A57">
      <w:pPr>
        <w:pStyle w:val="Podminky-odstavec-cislo"/>
        <w:numPr>
          <w:ilvl w:val="0"/>
          <w:numId w:val="127"/>
        </w:numPr>
        <w:ind w:left="426" w:hanging="426"/>
      </w:pPr>
      <w:r w:rsidRPr="002971E2">
        <w:t>Službu lze poskytnout pouze tehdy, pokud objednatel předá podniku zásilky pro všechny oprávněné voliče v obci, městské části nebo městském obvodu (v ostatních případech mohou být zásilky podány pouze jako plně vyplacená psaní při splnění poštovních podmínek pro danou službu). Převzetí jednotlivých zásilek podnik nestvrzuje.</w:t>
      </w:r>
    </w:p>
    <w:p w14:paraId="1A1B35B1" w14:textId="77777777" w:rsidR="00F23773" w:rsidRPr="002971E2" w:rsidRDefault="00F23773" w:rsidP="00AE1A57">
      <w:pPr>
        <w:pStyle w:val="Podminky-odstavec-cislo"/>
        <w:numPr>
          <w:ilvl w:val="0"/>
          <w:numId w:val="127"/>
        </w:numPr>
        <w:ind w:left="426" w:hanging="426"/>
      </w:pPr>
      <w:r w:rsidRPr="002971E2">
        <w:t>Dodávání uvedených zásilek nebude zajištěno do míst, která byla podnikem, stanovena jako místa, do kterých se poštovní zásilky dle čl. 24 odst. 20 Základních poštovních podmínek nedodávají. Na tato místa podnik při uzavírání smlouvy objednatele upozorní a projedná s ním případný další postup.</w:t>
      </w:r>
    </w:p>
    <w:p w14:paraId="20E781BF" w14:textId="77777777" w:rsidR="00F23773" w:rsidRPr="002971E2" w:rsidRDefault="00F23773" w:rsidP="00AE1A57">
      <w:pPr>
        <w:pStyle w:val="Podminky-odstavec-cislo"/>
        <w:numPr>
          <w:ilvl w:val="0"/>
          <w:numId w:val="127"/>
        </w:numPr>
        <w:ind w:left="426" w:hanging="426"/>
      </w:pPr>
      <w:r w:rsidRPr="002971E2">
        <w:t>Hlasovací lístky budou předány objednatelem podniku v obálkách. Spolu se zásilkami je Objednatel povinen předat ČP seznamy voličů setříděné dle odevzdacích míst. Adresa příjemce nemusí být uvedena na zásilce. To neplatí, pokud dojde k podání zásilek na poště.</w:t>
      </w:r>
    </w:p>
    <w:p w14:paraId="6C6949EF" w14:textId="77777777" w:rsidR="00F23773" w:rsidRPr="002971E2" w:rsidRDefault="00F23773" w:rsidP="00AE1A57">
      <w:pPr>
        <w:pStyle w:val="Podminky-odstavec-cislo"/>
        <w:numPr>
          <w:ilvl w:val="0"/>
          <w:numId w:val="127"/>
        </w:numPr>
        <w:ind w:left="426" w:hanging="426"/>
      </w:pPr>
      <w:r w:rsidRPr="002971E2">
        <w:t>Zásilky budou dodávány obdobně dle čl. 24 Základních poštovních podmínek, a to do domovních schránek. Příjemce jejich převzetí nepotvrzuje.  Podnik odpovídá za škodu na zásilce způsobenou ztrátou, poškozením nebo úbytkem obsahu zásilky. Za jakékoliv následné nebo nepřímé škody podnik neodpovídá.</w:t>
      </w:r>
    </w:p>
    <w:p w14:paraId="1E4655F4" w14:textId="77777777" w:rsidR="00F23773" w:rsidRPr="002971E2" w:rsidRDefault="00F23773" w:rsidP="00F23773">
      <w:pPr>
        <w:pStyle w:val="Podminky-odstavec-cislo"/>
        <w:numPr>
          <w:ilvl w:val="0"/>
          <w:numId w:val="0"/>
        </w:numPr>
        <w:ind w:left="426"/>
      </w:pPr>
      <w:r w:rsidRPr="002971E2">
        <w:t>V případě, že nebude možné zásilku dodat, bude důvod vyznačen přímo na zásilce, u zásilek bez adresy příjemce v přiloženém seznamu. Nedodané zásilky a seznamy budou po ukončení akce vráceny zpět objednateli.</w:t>
      </w:r>
    </w:p>
    <w:p w14:paraId="0B5C3C7F" w14:textId="77777777" w:rsidR="00F23773" w:rsidRPr="002971E2" w:rsidRDefault="00F23773" w:rsidP="00AE1A57">
      <w:pPr>
        <w:pStyle w:val="Podminky-odstavec-cislo"/>
        <w:numPr>
          <w:ilvl w:val="0"/>
          <w:numId w:val="127"/>
        </w:numPr>
        <w:ind w:left="426" w:hanging="426"/>
      </w:pPr>
      <w:r w:rsidRPr="002971E2">
        <w:t>Termín pro dodání všech zásilek je stanoven nejpozději 3 kalendářní dny před konáním příslušných voleb, přičemž za splnění této podmínky je považováno i dodání ve třetí den před konáním příslušných voleb. Při konání předčasných voleb do Poslanecké sněmovny Parlamentu České republiky je termín pro dodání zásilek stanoven nejpozději 1 kalendářní den před konáním voleb včetně tohoto dne.</w:t>
      </w:r>
    </w:p>
    <w:p w14:paraId="6C899938" w14:textId="77777777" w:rsidR="00F23773" w:rsidRPr="002971E2" w:rsidRDefault="00F23773" w:rsidP="00AE1A57">
      <w:pPr>
        <w:pStyle w:val="Podminky-odstavec-cislo"/>
        <w:numPr>
          <w:ilvl w:val="0"/>
          <w:numId w:val="127"/>
        </w:numPr>
        <w:ind w:left="426" w:hanging="426"/>
      </w:pPr>
      <w:r w:rsidRPr="002971E2">
        <w:t>Cena za dodání 1 ks zásilky s obsahem hlasovacích lístků při dodání v rámci běžné doručovací pochůzky je uvedena v  Poštovních podmínkách České pošty, s. p., Ceníku poštovních služeb a ostatních služeb poskytovaných Českou poštou, s.p.</w:t>
      </w:r>
    </w:p>
    <w:p w14:paraId="75C7E550" w14:textId="77777777" w:rsidR="00F23773" w:rsidRPr="002971E2" w:rsidRDefault="00F23773" w:rsidP="00AE1A57">
      <w:pPr>
        <w:pStyle w:val="Podminky-odstavec-cislo"/>
        <w:numPr>
          <w:ilvl w:val="0"/>
          <w:numId w:val="127"/>
        </w:numPr>
        <w:ind w:left="426" w:hanging="426"/>
      </w:pPr>
      <w:r w:rsidRPr="002971E2">
        <w:t>Cenu za službu je možné dle dohody hradit:</w:t>
      </w:r>
    </w:p>
    <w:p w14:paraId="10B52487" w14:textId="77777777" w:rsidR="00F23773" w:rsidRPr="002971E2" w:rsidRDefault="00F23773" w:rsidP="00F23773">
      <w:pPr>
        <w:pStyle w:val="Podminky-odrazky-carka"/>
      </w:pPr>
      <w:r w:rsidRPr="002971E2">
        <w:t>v hotovosti,</w:t>
      </w:r>
    </w:p>
    <w:p w14:paraId="10470944" w14:textId="77777777" w:rsidR="00F23773" w:rsidRPr="002971E2" w:rsidRDefault="00F23773" w:rsidP="00F23773">
      <w:pPr>
        <w:pStyle w:val="Podminky-odrazky-carka"/>
      </w:pPr>
      <w:r w:rsidRPr="002971E2">
        <w:t>bezhot</w:t>
      </w:r>
      <w:r w:rsidR="00DD3C18" w:rsidRPr="002971E2">
        <w:t>ovostní úhradou nebo převodem z </w:t>
      </w:r>
      <w:r w:rsidRPr="002971E2">
        <w:t>účtu na základě faktury.</w:t>
      </w:r>
    </w:p>
    <w:p w14:paraId="103B2E5A" w14:textId="77777777" w:rsidR="00F23773" w:rsidRPr="002971E2" w:rsidRDefault="00F23773" w:rsidP="00F23773">
      <w:pPr>
        <w:pStyle w:val="Podminky-odstavec-cislo"/>
        <w:numPr>
          <w:ilvl w:val="0"/>
          <w:numId w:val="0"/>
        </w:numPr>
        <w:ind w:left="426"/>
      </w:pPr>
      <w:r w:rsidRPr="002971E2">
        <w:t>Způsob úhrady ceny nebude na zásilkách vyznačen.</w:t>
      </w:r>
    </w:p>
    <w:p w14:paraId="496DF276" w14:textId="77777777" w:rsidR="00F23773" w:rsidRPr="002971E2" w:rsidRDefault="00F23773" w:rsidP="00F23773">
      <w:pPr>
        <w:pStyle w:val="Podminky-odstavec-nadpis"/>
      </w:pPr>
      <w:r w:rsidRPr="002971E2">
        <w:t>Řešení sporů týkajících se předmětu smlouvy</w:t>
      </w:r>
    </w:p>
    <w:p w14:paraId="19FB6273" w14:textId="77777777" w:rsidR="00F23773" w:rsidRPr="002971E2" w:rsidRDefault="00F23773" w:rsidP="00AE1A57">
      <w:pPr>
        <w:pStyle w:val="Podminky-odstavec-cislo"/>
        <w:numPr>
          <w:ilvl w:val="0"/>
          <w:numId w:val="127"/>
        </w:numPr>
        <w:ind w:left="426" w:hanging="426"/>
      </w:pPr>
      <w:r w:rsidRPr="002971E2">
        <w:t>Řešení spotřebitelských sporů týkajících se předmětu smlouvy:</w:t>
      </w:r>
    </w:p>
    <w:p w14:paraId="5BFC977D" w14:textId="77777777" w:rsidR="00F23773" w:rsidRPr="002971E2" w:rsidRDefault="00F23773" w:rsidP="00F23773">
      <w:pPr>
        <w:pStyle w:val="Podminky-odstavec-cislo"/>
        <w:numPr>
          <w:ilvl w:val="0"/>
          <w:numId w:val="0"/>
        </w:numPr>
        <w:ind w:left="426"/>
      </w:pPr>
      <w:r w:rsidRPr="002971E2">
        <w:t xml:space="preserve">K mimosoudnímu </w:t>
      </w:r>
      <w:r w:rsidR="00DD3C18" w:rsidRPr="002971E2">
        <w:t>řešení spotřebitelských sporů z </w:t>
      </w:r>
      <w:r w:rsidRPr="002971E2">
        <w:t>této služby mezi spotřebiteli a Českou poštou, s.p. je příslušná Česká obchodní inspekce (www.coi.cz).</w:t>
      </w:r>
    </w:p>
    <w:p w14:paraId="044C7BB8" w14:textId="77777777" w:rsidR="00F23773" w:rsidRPr="002971E2" w:rsidRDefault="00F23773" w:rsidP="00F23773">
      <w:pPr>
        <w:pStyle w:val="Podminky-odstavec-nadpis"/>
      </w:pPr>
      <w:r w:rsidRPr="002971E2">
        <w:t>Informace o zpracování osobních údajů</w:t>
      </w:r>
    </w:p>
    <w:p w14:paraId="0532E524" w14:textId="77777777" w:rsidR="00F23773" w:rsidRPr="002971E2" w:rsidRDefault="00F23773" w:rsidP="00AE1A57">
      <w:pPr>
        <w:pStyle w:val="Podminky-odstavec-cislo"/>
        <w:numPr>
          <w:ilvl w:val="0"/>
          <w:numId w:val="127"/>
        </w:numPr>
        <w:ind w:left="426" w:hanging="426"/>
      </w:pPr>
      <w:r w:rsidRPr="002971E2">
        <w:t>Při dodávání hlasovacích lístků s adresou příjemce uvedenou na zásilce je podnik správcem osobních údajů. Podnik zpracovává osobní údaje v rozsahu, ve kterém byly poskytnuty podniku na základě těchto obchodních podmínek, a to výhradně pro účely poskytnutí služby uvedené v těchto obchodních podmínkách, poskytované podnikem podle občanského záko</w:t>
      </w:r>
      <w:r w:rsidR="00DD3C18" w:rsidRPr="002971E2">
        <w:t>níku. Jedná se o osobní údaje v </w:t>
      </w:r>
      <w:r w:rsidRPr="002971E2">
        <w:t>tomto rozsahu: jméno, příjmení, adresa, případně také e-mail a telefon a další osobní údaje, pakliže jsou pro poskytnutí dané služby nezbytné. Právním titulem pro zpracování osobních údajů je smlouva uzavíraná mezi podnikem a o</w:t>
      </w:r>
      <w:r w:rsidR="00DD3C18" w:rsidRPr="002971E2">
        <w:t>sobou tyto údaje poskytující. V </w:t>
      </w:r>
      <w:r w:rsidRPr="002971E2">
        <w:t>dílčích případech je titulem pro zpracování osobních údajů jejich nezbytnost pro účely oprávněných zájmů podniku, objednatele či příjemce zásilky (např. pro reklamační účely).</w:t>
      </w:r>
    </w:p>
    <w:p w14:paraId="0C8D3866" w14:textId="77777777" w:rsidR="00F23773" w:rsidRPr="002971E2" w:rsidRDefault="00F23773" w:rsidP="00AE1A57">
      <w:pPr>
        <w:pStyle w:val="Podminky-odstavec-cislo"/>
        <w:numPr>
          <w:ilvl w:val="0"/>
          <w:numId w:val="127"/>
        </w:numPr>
        <w:ind w:left="426" w:hanging="426"/>
      </w:pPr>
      <w:r w:rsidRPr="002971E2">
        <w:t>Předává-li objednatel podniku seznam adres, na které mají být hlasovací lístky dodány (seznam voličů), je podnik zpracovatelem osobních údajů v tomto seznamu obsažených. Správcem těchto osobních údajů je objednatel. Podnik osobní údaje subjektů údajů zejména shromažďuje, případně předává zpět objednateli. Zvláštní úprava práv a povinností podniku při činnostech zpracování, při nichž podnik vystupuje jako zpracovatel o</w:t>
      </w:r>
      <w:r w:rsidR="00DD3C18" w:rsidRPr="002971E2">
        <w:t>sobních údajů, je obsažena v </w:t>
      </w:r>
      <w:r w:rsidRPr="002971E2">
        <w:t>bodech 27 - 32 těchto podmínek.</w:t>
      </w:r>
    </w:p>
    <w:p w14:paraId="20B95BE0" w14:textId="77777777" w:rsidR="00F23773" w:rsidRPr="002971E2" w:rsidRDefault="00F23773" w:rsidP="00AE1A57">
      <w:pPr>
        <w:pStyle w:val="Podminky-odstavec-cislo"/>
        <w:numPr>
          <w:ilvl w:val="0"/>
          <w:numId w:val="127"/>
        </w:numPr>
        <w:ind w:left="426" w:hanging="426"/>
      </w:pPr>
      <w:r w:rsidRPr="002971E2">
        <w:t>Osobní údaje příjemce zásilky, který je fyzickou osobou nebo fyzickou osobou podnikající, jsou předmětem ochrany osobních údajů podle platných právních předpisů, zejména nařízení (EU) 2016/679 - Obecné nařízení o ochraně osobních údajů (dále jen „Nařízení“).</w:t>
      </w:r>
    </w:p>
    <w:p w14:paraId="02066A69" w14:textId="77777777" w:rsidR="00F23773" w:rsidRPr="002971E2" w:rsidRDefault="00F23773" w:rsidP="00AE1A57">
      <w:pPr>
        <w:pStyle w:val="Podminky-odstavec-cislo"/>
        <w:numPr>
          <w:ilvl w:val="0"/>
          <w:numId w:val="127"/>
        </w:numPr>
        <w:ind w:left="426" w:hanging="426"/>
      </w:pPr>
      <w:r w:rsidRPr="002971E2">
        <w:t>Objednatel, coby osoba poskytující podniku osobní údaje, je oprávněn předat podniku pouze ty osobní údaje, ve vztahu k nimž je v postavení správce osobních údajů ve smyslu příslušných ustanovení Nařízení.</w:t>
      </w:r>
    </w:p>
    <w:p w14:paraId="4B2CDCF1" w14:textId="77777777" w:rsidR="00F23773" w:rsidRPr="002971E2" w:rsidRDefault="00F23773" w:rsidP="00AE1A57">
      <w:pPr>
        <w:pStyle w:val="Podminky-odstavec-cislo"/>
        <w:numPr>
          <w:ilvl w:val="0"/>
          <w:numId w:val="127"/>
        </w:numPr>
        <w:ind w:left="426" w:hanging="426"/>
      </w:pPr>
      <w:r w:rsidRPr="002971E2">
        <w:t>Poskytnutí osobních údajů je dobrovolné, bez jejich poskytnutí však nemůže podnik poskytnout službu dle těchto obchodních podmínek.</w:t>
      </w:r>
    </w:p>
    <w:p w14:paraId="1324D622" w14:textId="77777777" w:rsidR="00F23773" w:rsidRPr="002971E2" w:rsidRDefault="00F23773" w:rsidP="00AE1A57">
      <w:pPr>
        <w:pStyle w:val="Podminky-odstavec-cislo"/>
        <w:numPr>
          <w:ilvl w:val="0"/>
          <w:numId w:val="127"/>
        </w:numPr>
        <w:ind w:left="426" w:hanging="426"/>
      </w:pPr>
      <w:r w:rsidRPr="002971E2">
        <w:t>Osobní údaje uvedené v seznamu voličů nebo na zásilce podle bodu 8 těchto podmínek nebo čl. 4 Základních poštovních podmínek podnik zpracovává za účelem dodání zásilky.</w:t>
      </w:r>
    </w:p>
    <w:p w14:paraId="073792E6" w14:textId="77777777" w:rsidR="00F23773" w:rsidRPr="002971E2" w:rsidRDefault="00F23773" w:rsidP="00AE1A57">
      <w:pPr>
        <w:pStyle w:val="Podminky-odstavec-cislo"/>
        <w:numPr>
          <w:ilvl w:val="0"/>
          <w:numId w:val="127"/>
        </w:numPr>
        <w:ind w:left="426" w:hanging="426"/>
      </w:pPr>
      <w:r w:rsidRPr="002971E2">
        <w:t xml:space="preserve">Podnik je oprávněn uchovávat osobní údaje poskytnuté podniku na základě těchto obchodních podmínek po dobu, po niž může podnik nebo třetí strana uplatnit jakákoli práva související s poskytnutou službou dle těchto obchodních </w:t>
      </w:r>
      <w:r w:rsidR="00DD3C18" w:rsidRPr="002971E2">
        <w:t>podmínek, v souvislosti s níž k </w:t>
      </w:r>
      <w:r w:rsidRPr="002971E2">
        <w:t>poskytnutí osobních údajů došlo, a to za účelem ochrany práv a oprávněných zájmů správce či třetí strany.</w:t>
      </w:r>
    </w:p>
    <w:p w14:paraId="7A0B2C09" w14:textId="77777777" w:rsidR="00F23773" w:rsidRPr="002971E2" w:rsidRDefault="00F23773" w:rsidP="00AE1A57">
      <w:pPr>
        <w:pStyle w:val="Podminky-odstavec-cislo"/>
        <w:numPr>
          <w:ilvl w:val="0"/>
          <w:numId w:val="127"/>
        </w:numPr>
        <w:ind w:left="426" w:hanging="426"/>
      </w:pPr>
      <w:r w:rsidRPr="002971E2">
        <w:t>Podnik a objednatel jsou povinni vzájemně si neprodleně ohlašovat všechny jim známé skutečnosti, které by mohly nepříznivě ovlivnit řádné a včasné</w:t>
      </w:r>
      <w:r w:rsidR="00DD3C18" w:rsidRPr="002971E2">
        <w:t xml:space="preserve"> plnění závazků vyplývajících z </w:t>
      </w:r>
      <w:r w:rsidRPr="002971E2">
        <w:t>bodů 14 až 39 a poskytovat si součinnost nezbytnou pro plnění těchto bodů obchodních podmínek a pro legitimní zpracování osobních údajů.</w:t>
      </w:r>
    </w:p>
    <w:p w14:paraId="19A5551A" w14:textId="77777777" w:rsidR="00F23773" w:rsidRPr="002971E2" w:rsidRDefault="00F23773" w:rsidP="00AE1A57">
      <w:pPr>
        <w:pStyle w:val="Podminky-odstavec-cislo"/>
        <w:numPr>
          <w:ilvl w:val="0"/>
          <w:numId w:val="127"/>
        </w:numPr>
        <w:ind w:left="426" w:hanging="426"/>
      </w:pPr>
      <w:r w:rsidRPr="002971E2">
        <w:t>Podnik a objednatel jsou povinni poskytovat si součinnost při zajišťování souladu s povinnostmi k zabezpečení osobních údajů, k ohlašování případů porušení zabezpečení, k posouzení vlivu na ochranu osobních údajů, a případně též ke konzultacím s dozorovým úřadem, a to při zohlednění povahy zpracování a informací, jež mají dispozici.</w:t>
      </w:r>
    </w:p>
    <w:p w14:paraId="76BE756C" w14:textId="77777777" w:rsidR="00F23773" w:rsidRPr="002971E2" w:rsidRDefault="00F23773" w:rsidP="00F23773">
      <w:pPr>
        <w:pStyle w:val="Podminky-odstavec-nadpis"/>
      </w:pPr>
      <w:r w:rsidRPr="002971E2">
        <w:t>Předání osobních údajů třetím stranám</w:t>
      </w:r>
    </w:p>
    <w:p w14:paraId="03ABAC2B" w14:textId="77777777" w:rsidR="00F23773" w:rsidRPr="002971E2" w:rsidRDefault="00F23773" w:rsidP="00AE1A57">
      <w:pPr>
        <w:pStyle w:val="Podminky-odstavec-cislo"/>
        <w:numPr>
          <w:ilvl w:val="0"/>
          <w:numId w:val="127"/>
        </w:numPr>
        <w:ind w:left="426" w:hanging="426"/>
      </w:pPr>
      <w:r w:rsidRPr="002971E2">
        <w:t>Podnik může zpřístupnit osobní údaje, které mu byly poskytnuty na základě těchto obchodních podmínek, třetím osobám podílejícím se na poskytování služeb podniku, tj. zejména na přepravě, svozu, manipulaci, dodání či vrácení zásilky.</w:t>
      </w:r>
    </w:p>
    <w:p w14:paraId="6BF8B1E1" w14:textId="77777777" w:rsidR="00F23773" w:rsidRPr="002971E2" w:rsidRDefault="00F23773" w:rsidP="00AE1A57">
      <w:pPr>
        <w:pStyle w:val="Podminky-odstavec-cislo"/>
        <w:numPr>
          <w:ilvl w:val="0"/>
          <w:numId w:val="127"/>
        </w:numPr>
        <w:ind w:left="426" w:hanging="426"/>
      </w:pPr>
      <w:r w:rsidRPr="002971E2">
        <w:t>Jakákoliv třetí osoba (vyjma zaměstnanců podniku či objednatele), která jedná z pověření podniku či objednatele a má přístup k osobním údajům, může tyto osobní údaje zpracovávat pouze na základě pokynu podniku či objednatele, který jí udělil pověření, ledaže jí zpracování osobních údajů ukládají právní předpisy. Podnik i objednatel přijmou opatření pro zajištění tohoto požadavku a zajistí, aby se osoby oprávněné zpracovávat osobní údaje zavázaly k mlčenlivosti, nevztahuje-li se na ně zákonná povinnost mlčenlivosti.</w:t>
      </w:r>
    </w:p>
    <w:p w14:paraId="3ECCF0C9" w14:textId="77777777" w:rsidR="00F23773" w:rsidRPr="002971E2" w:rsidRDefault="00F23773" w:rsidP="00AE1A57">
      <w:pPr>
        <w:pStyle w:val="Podminky-odstavec-cislo"/>
        <w:numPr>
          <w:ilvl w:val="0"/>
          <w:numId w:val="127"/>
        </w:numPr>
        <w:ind w:left="426" w:hanging="426"/>
      </w:pPr>
      <w:r w:rsidRPr="002971E2">
        <w:t>Podnik odpovídá za zpracovatele osobních údajů, které v souladu s těmito obchodními podmínkami využije za účelem zpracování osobních údajů poskytnutých podniku na základě těchto obchodních podmínek. Pokud podnik použije pro poskytování jeho služeb smluvní zpracovatele, jsou tito uvedení v seznamu zpracovatelů na www.ceskaposta.cz.</w:t>
      </w:r>
    </w:p>
    <w:p w14:paraId="573E2629" w14:textId="77777777" w:rsidR="00F23773" w:rsidRPr="002971E2" w:rsidRDefault="00F23773" w:rsidP="00AE1A57">
      <w:pPr>
        <w:pStyle w:val="Podminky-odstavec-cislo"/>
        <w:numPr>
          <w:ilvl w:val="0"/>
          <w:numId w:val="127"/>
        </w:numPr>
        <w:ind w:left="426" w:hanging="426"/>
      </w:pPr>
      <w:r w:rsidRPr="002971E2">
        <w:t>Podnik a objednatel odpovídají za své zaměstnance, kteří v rámci plnění stanovených oprávnění a p</w:t>
      </w:r>
      <w:r w:rsidR="00DD3C18" w:rsidRPr="002971E2">
        <w:t>ovinností přicházejí do styku s </w:t>
      </w:r>
      <w:r w:rsidRPr="002971E2">
        <w:t>osobními ú</w:t>
      </w:r>
      <w:r w:rsidR="00DD3C18" w:rsidRPr="002971E2">
        <w:t>daji a jsou povinni v souladu s </w:t>
      </w:r>
      <w:r w:rsidRPr="002971E2">
        <w:t>obecně platnými právními předpisy zachovávat mlč</w:t>
      </w:r>
      <w:r w:rsidR="00DD3C18" w:rsidRPr="002971E2">
        <w:t>enlivost o osobních údajích a o </w:t>
      </w:r>
      <w:r w:rsidRPr="002971E2">
        <w:t>bezpečnostních opatřeních, jejichž zveřejnění by ohrozilo zabezpečení osobních údajů. Povinnost mlčenlivosti trvá i po skončení zaměstnání n</w:t>
      </w:r>
      <w:r w:rsidR="00DD3C18" w:rsidRPr="002971E2">
        <w:t>ebo příslušných prací. Podnik i </w:t>
      </w:r>
      <w:r w:rsidRPr="002971E2">
        <w:t>objednatel jsou povinni dohlížet na plnění uvedených povinností ze strany jejich zaměstnanců.</w:t>
      </w:r>
    </w:p>
    <w:p w14:paraId="064AD641" w14:textId="77777777" w:rsidR="00F23773" w:rsidRPr="002971E2" w:rsidRDefault="00F23773" w:rsidP="00F23773">
      <w:pPr>
        <w:pStyle w:val="Podminky-odstavec-nadpis"/>
      </w:pPr>
      <w:r w:rsidRPr="002971E2">
        <w:t>Zvláštní ujednání o zpracování osobních údajů podnikem jako zpracovatelem</w:t>
      </w:r>
    </w:p>
    <w:p w14:paraId="000A298C" w14:textId="77777777" w:rsidR="00F23773" w:rsidRPr="002971E2" w:rsidRDefault="00F23773" w:rsidP="00AE1A57">
      <w:pPr>
        <w:pStyle w:val="Podminky-odstavec-cislo"/>
        <w:numPr>
          <w:ilvl w:val="0"/>
          <w:numId w:val="127"/>
        </w:numPr>
        <w:ind w:left="426" w:hanging="426"/>
      </w:pPr>
      <w:r w:rsidRPr="002971E2">
        <w:t>Objednatel pověřuje podnik zpracováním osobních údajů obsažených v seznamu voličů dle bodu 8, v rozsahu jméno, příjmení, adresa, datum narození, případně údaj o překážce ve výkonu volebního práva, za účelem dodání hlasovacích lístků bez adresy příjemce uvedené na zásilce, a to po dobu dle bodu 31.</w:t>
      </w:r>
    </w:p>
    <w:p w14:paraId="20E8A09A" w14:textId="77777777" w:rsidR="00F23773" w:rsidRPr="002971E2" w:rsidRDefault="00F23773" w:rsidP="00AE1A57">
      <w:pPr>
        <w:pStyle w:val="Podminky-odstavec-cislo"/>
        <w:numPr>
          <w:ilvl w:val="0"/>
          <w:numId w:val="127"/>
        </w:numPr>
        <w:ind w:left="426" w:hanging="426"/>
      </w:pPr>
      <w:r w:rsidRPr="002971E2">
        <w:t>Podnik zpracovává osobní údaje podle bodu 27 pouze na základě písemných pokynů objednatele, včetně případného předání osobních údajů třetím subjektům, pokud mu toto zpracování již neukládají právní předpisy, které se na podnik vztahují; v takovém případě podnik objednatele o takovém právním požadavku informuje před zpracováním, ledaže by právní předpis</w:t>
      </w:r>
      <w:r w:rsidR="00DD3C18" w:rsidRPr="002971E2">
        <w:t>y toto informování zakazovaly z </w:t>
      </w:r>
      <w:r w:rsidRPr="002971E2">
        <w:t>důležitých důvodů veřejného zájmu. Podnik zohledňuje povahu zpracování.</w:t>
      </w:r>
    </w:p>
    <w:p w14:paraId="1765E507" w14:textId="77777777" w:rsidR="00F23773" w:rsidRPr="002971E2" w:rsidRDefault="00F23773" w:rsidP="00AE1A57">
      <w:pPr>
        <w:pStyle w:val="Podminky-odstavec-cislo"/>
        <w:numPr>
          <w:ilvl w:val="0"/>
          <w:numId w:val="127"/>
        </w:numPr>
        <w:ind w:left="426" w:hanging="426"/>
      </w:pPr>
      <w:r w:rsidRPr="002971E2">
        <w:t xml:space="preserve">Pokud to dovolují obecně závazné předpisy, je podnik oprávněn pověřit zpracováním dalšího zpracovatele, pouze však jen s předchozím písemným souhlasem objednatele. Pokud podnik zapojí dalšího zpracovatele, aby jménem objednatele provedl určité činnosti zpracování osobních údajů, musí být tomuto dalšímu zpracovateli uloženy na základě smlouvy nebo jiného právního aktu stejné povinnosti na ochranu osobních údajů, jaké jsou dohodnuty mezi objednatelem a podnikem, a to zejména poskytnutí </w:t>
      </w:r>
      <w:r w:rsidR="00DD3C18" w:rsidRPr="002971E2">
        <w:t>dostatečných záruk, pokud jde o </w:t>
      </w:r>
      <w:r w:rsidRPr="002971E2">
        <w:t>zavede</w:t>
      </w:r>
      <w:r w:rsidR="00DD3C18" w:rsidRPr="002971E2">
        <w:t>ní vhodných technických a </w:t>
      </w:r>
      <w:r w:rsidRPr="002971E2">
        <w:t xml:space="preserve">organizačních opatření tak, aby zpracování osobních údajů splňovalo požadavky právních předpisů a </w:t>
      </w:r>
      <w:r w:rsidR="00DD3C18" w:rsidRPr="002971E2">
        <w:t>pravidla a podmínky nakládání s </w:t>
      </w:r>
      <w:r w:rsidRPr="002971E2">
        <w:t>osobními údaji, které se podnik a objednatel zavázal dodržovat.</w:t>
      </w:r>
    </w:p>
    <w:p w14:paraId="3B0FFDAF" w14:textId="77777777" w:rsidR="00F23773" w:rsidRPr="002971E2" w:rsidRDefault="00F23773" w:rsidP="00AE1A57">
      <w:pPr>
        <w:pStyle w:val="Podminky-odstavec-cislo"/>
        <w:numPr>
          <w:ilvl w:val="0"/>
          <w:numId w:val="127"/>
        </w:numPr>
        <w:ind w:left="426" w:hanging="426"/>
      </w:pPr>
      <w:r w:rsidRPr="002971E2">
        <w:t>Podnik poskytne objednateli veškeré informace potřebné k doložení toho, že byly splněny jeho povinnosti, a umožní audity včetně inspekcí, prováděné objednatelem, pokud je objednatel oznámí podniku s předstihem minimálně 20 dnů. V průběhu</w:t>
      </w:r>
      <w:r w:rsidR="00DD3C18" w:rsidRPr="002971E2">
        <w:t xml:space="preserve"> auditu má objednatel přístup k </w:t>
      </w:r>
      <w:r w:rsidRPr="002971E2">
        <w:t>interním předpisům a systémům vztahujícím se ke zpracování osobních údajů výlučně podle těchto podmíne</w:t>
      </w:r>
      <w:r w:rsidR="00DD3C18" w:rsidRPr="002971E2">
        <w:t>k. Objednatel se zavazuje, že k </w:t>
      </w:r>
      <w:r w:rsidRPr="002971E2">
        <w:t>informacím, které získá od podniku za účelem ověření, že je podnikem řádně zajištěna ochrana osobních údajů, zachová mlčenlivost.</w:t>
      </w:r>
    </w:p>
    <w:p w14:paraId="6F83E8A1" w14:textId="77777777" w:rsidR="00F23773" w:rsidRPr="002971E2" w:rsidRDefault="00F23773" w:rsidP="00AE1A57">
      <w:pPr>
        <w:pStyle w:val="Podminky-odstavec-cislo"/>
        <w:numPr>
          <w:ilvl w:val="0"/>
          <w:numId w:val="127"/>
        </w:numPr>
        <w:ind w:left="426" w:hanging="426"/>
      </w:pPr>
      <w:r w:rsidRPr="002971E2">
        <w:t>Nejpozději do patnácti (15) dnů po termínu ukončení dodávání je podnik povinen ukončit zpracovávání osobních údajů subjektů údajů podle bodu 27. Podnik v souladu s rozhodnutím objednatele všechny osobní údaje buď vymaže či jinak technicky odstraní, nebo je vrátí objednateli po ukončení povinností spojených se zpracováním osobních údajů podle těchto podmínek, vymaže existující kopie, pokud právní předpisy nepožadují uložení (archivaci) daných osobních údajů nebo jejich uložení není nezbytné k ochraně práv a oprávněných zájmů podniku.</w:t>
      </w:r>
    </w:p>
    <w:p w14:paraId="32806253" w14:textId="77777777" w:rsidR="00F23773" w:rsidRPr="002971E2" w:rsidRDefault="00F23773" w:rsidP="00AE1A57">
      <w:pPr>
        <w:pStyle w:val="Podminky-odstavec-cislo"/>
        <w:numPr>
          <w:ilvl w:val="0"/>
          <w:numId w:val="127"/>
        </w:numPr>
        <w:ind w:left="426" w:hanging="426"/>
      </w:pPr>
      <w:r w:rsidRPr="002971E2">
        <w:t xml:space="preserve">Podnik nebude </w:t>
      </w:r>
      <w:r w:rsidR="00DD3C18" w:rsidRPr="002971E2">
        <w:t>využívat získané osobní údaje k </w:t>
      </w:r>
      <w:r w:rsidRPr="002971E2">
        <w:t>jiným účelům, než stanoveným těmito obchodními podmínkami.</w:t>
      </w:r>
    </w:p>
    <w:p w14:paraId="0248CB1F" w14:textId="77777777" w:rsidR="00F23773" w:rsidRPr="002971E2" w:rsidRDefault="00F23773" w:rsidP="00F23773">
      <w:pPr>
        <w:pStyle w:val="Podminky-odstavec-nadpis"/>
      </w:pPr>
      <w:r w:rsidRPr="002971E2">
        <w:t>Poskytování informací o zpracování osobních údajů</w:t>
      </w:r>
    </w:p>
    <w:p w14:paraId="3DA503E2" w14:textId="77777777" w:rsidR="00F23773" w:rsidRPr="002971E2" w:rsidRDefault="00F23773" w:rsidP="00AE1A57">
      <w:pPr>
        <w:pStyle w:val="Podminky-odstavec-cislo"/>
        <w:numPr>
          <w:ilvl w:val="0"/>
          <w:numId w:val="127"/>
        </w:numPr>
        <w:ind w:left="426" w:hanging="426"/>
      </w:pPr>
      <w:r w:rsidRPr="002971E2">
        <w:t xml:space="preserve">Informační povinnost dle článku 12 a násl. Nařízení ve vztahu k subjektům údajů, jejichž osobní údaje byly poskytnuty podniku na základě těchto obchodních podmínek pro účely dodání hlasovacích lístků s adresou příjemce uvedenou na zásilce dle těchto obchodních podmínek, jsou povinni plnit oba </w:t>
      </w:r>
      <w:r w:rsidR="00DD3C18" w:rsidRPr="002971E2">
        <w:t>správci (objednatel i podnik) v </w:t>
      </w:r>
      <w:r w:rsidRPr="002971E2">
        <w:t>souladu s konkrétním účelem zpracování. To znamená, že jak obecnou informační povinnost, tak dále dílčí odpovědi na základě žádostí nebo stížností určitého žadatele poskytuje podnik ve vztahu ke službám poskytovaným podnikem</w:t>
      </w:r>
      <w:r w:rsidR="00DD3C18" w:rsidRPr="002971E2">
        <w:t xml:space="preserve"> a </w:t>
      </w:r>
      <w:r w:rsidRPr="002971E2">
        <w:t>objednatel ve vztahu k činnostem objednatele (tj. k činnostem souvisejícím se zpracováním osobních údajů realizovaným objednatelem, které zpravidla předcházejí podání zásilek). Podnik i objednatel si jsou povinni při zpracování odpovědi na žádost žadatele poskytnout veškerou nezbytnou potřebnou součinnost.</w:t>
      </w:r>
    </w:p>
    <w:p w14:paraId="7E92C19A" w14:textId="77777777" w:rsidR="00F23773" w:rsidRPr="002971E2" w:rsidRDefault="00F23773" w:rsidP="00AE1A57">
      <w:pPr>
        <w:pStyle w:val="Podminky-odstavec-cislo"/>
        <w:numPr>
          <w:ilvl w:val="0"/>
          <w:numId w:val="127"/>
        </w:numPr>
        <w:ind w:left="426" w:hanging="426"/>
      </w:pPr>
      <w:r w:rsidRPr="002971E2">
        <w:t>Ve vztahu k subjektům údajů, jejichž osobní údaje budou zpracovávány za účelem dodání hlasovacích lístků bez adresy příjemce uvedené na zásilce dle těchto obchodních podmínek, bude informační povinnost plněna objednatelem.</w:t>
      </w:r>
    </w:p>
    <w:p w14:paraId="5F1A333E" w14:textId="77777777" w:rsidR="00F23773" w:rsidRPr="002971E2" w:rsidRDefault="00F23773" w:rsidP="00AE1A57">
      <w:pPr>
        <w:pStyle w:val="Podminky-odstavec-cislo"/>
        <w:numPr>
          <w:ilvl w:val="0"/>
          <w:numId w:val="127"/>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842033" w:rsidRPr="002971E2">
        <w:t>kaposta.cz a také na vyžádání v </w:t>
      </w:r>
      <w:r w:rsidRPr="002971E2">
        <w:t>písemné formě na poště.</w:t>
      </w:r>
    </w:p>
    <w:p w14:paraId="0B2CCCEF" w14:textId="77777777" w:rsidR="00F23773" w:rsidRPr="002971E2" w:rsidRDefault="00F23773" w:rsidP="00F23773">
      <w:pPr>
        <w:pStyle w:val="Podminky-odstavec-nadpis"/>
      </w:pPr>
      <w:r w:rsidRPr="002971E2">
        <w:t>Záruky zabezpečení osobních údajů</w:t>
      </w:r>
    </w:p>
    <w:p w14:paraId="50BEA685" w14:textId="77777777" w:rsidR="00F23773" w:rsidRPr="002971E2" w:rsidRDefault="00F23773" w:rsidP="00AE1A57">
      <w:pPr>
        <w:pStyle w:val="Podminky-odstavec-cislo"/>
        <w:numPr>
          <w:ilvl w:val="0"/>
          <w:numId w:val="127"/>
        </w:numPr>
        <w:ind w:left="426" w:hanging="426"/>
      </w:pPr>
      <w:r w:rsidRPr="002971E2">
        <w:t>Osobní údaje předané podniku na základě těchto obchodních podmínek budou zabezpečeně uchovávány v elektronické nebo listinné podobě.</w:t>
      </w:r>
    </w:p>
    <w:p w14:paraId="3D0710E9" w14:textId="77777777" w:rsidR="00F23773" w:rsidRPr="002971E2" w:rsidRDefault="00F23773" w:rsidP="00AE1A57">
      <w:pPr>
        <w:pStyle w:val="Podminky-odstavec-cislo"/>
        <w:numPr>
          <w:ilvl w:val="0"/>
          <w:numId w:val="127"/>
        </w:numPr>
        <w:ind w:left="426" w:hanging="426"/>
      </w:pPr>
      <w:r w:rsidRPr="002971E2">
        <w:t>S přihlédnutím ke stavu techniky, nákladům na provedení, povaze, rozsahu, kontextu a účelům zpracování osobních údajů poskytnutých podniku na základě těchto obchodních podmínek pro účely poskytnutí služby i k různě pravděpodobným a různě závažným rizikům pro práva a svobo</w:t>
      </w:r>
      <w:r w:rsidR="00842033" w:rsidRPr="002971E2">
        <w:t>dy fyzických osob jsou podnik i </w:t>
      </w:r>
      <w:r w:rsidRPr="002971E2">
        <w:t>objednatel povinni provést vhodná tec</w:t>
      </w:r>
      <w:r w:rsidR="00842033" w:rsidRPr="002971E2">
        <w:t>hnická a </w:t>
      </w:r>
      <w:r w:rsidRPr="002971E2">
        <w:t>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53209741" w14:textId="77777777" w:rsidR="00F23773" w:rsidRPr="002971E2" w:rsidRDefault="00F23773" w:rsidP="00AE1A57">
      <w:pPr>
        <w:pStyle w:val="Podminky-odstavec-cislo"/>
        <w:numPr>
          <w:ilvl w:val="0"/>
          <w:numId w:val="127"/>
        </w:numPr>
        <w:ind w:left="426" w:hanging="426"/>
      </w:pPr>
      <w:r w:rsidRPr="002971E2">
        <w:t>Podnik přijal tyto záruky pro zabezpečení zpracovávaných osobních údajů při poskytování služeb dle těchto obchodních podmínek:</w:t>
      </w:r>
    </w:p>
    <w:p w14:paraId="245785F0" w14:textId="77777777" w:rsidR="00F23773" w:rsidRPr="002971E2" w:rsidRDefault="00F23773" w:rsidP="00AE1A57">
      <w:pPr>
        <w:pStyle w:val="Podminky-odrazky-pismena"/>
        <w:numPr>
          <w:ilvl w:val="0"/>
          <w:numId w:val="128"/>
        </w:numPr>
        <w:ind w:left="851" w:hanging="142"/>
      </w:pPr>
      <w:r w:rsidRPr="002971E2">
        <w:t>opatření sloužící k zajištění bezpečnosti zpracování</w:t>
      </w:r>
      <w:r w:rsidR="00842033" w:rsidRPr="002971E2">
        <w:t xml:space="preserve"> osobních údajů při manuálním i </w:t>
      </w:r>
      <w:r w:rsidRPr="002971E2">
        <w:t>automatizovaném zpracování;</w:t>
      </w:r>
    </w:p>
    <w:p w14:paraId="4CB9FC30" w14:textId="77777777" w:rsidR="00F23773" w:rsidRPr="002971E2" w:rsidRDefault="00F23773" w:rsidP="001A0852">
      <w:pPr>
        <w:pStyle w:val="Podminky-odrazky-pismena"/>
        <w:ind w:left="851" w:hanging="142"/>
      </w:pPr>
      <w:r w:rsidRPr="002971E2">
        <w:t xml:space="preserve">systémy pro automatizovaná zpracování osobních údajů a neautomatizované procesy zpracování osobních údajů jsou spravovány pouze oprávněnými osobami; </w:t>
      </w:r>
    </w:p>
    <w:p w14:paraId="160C9987" w14:textId="77777777" w:rsidR="00F23773" w:rsidRPr="002971E2" w:rsidRDefault="00F23773" w:rsidP="001A0852">
      <w:pPr>
        <w:pStyle w:val="Podminky-odrazky-pismena"/>
        <w:ind w:left="851" w:hanging="142"/>
      </w:pPr>
      <w:r w:rsidRPr="002971E2">
        <w:t>fyzické osoby oprávněné k používání systémů pro automatizovaná zpracování osob</w:t>
      </w:r>
      <w:r w:rsidR="00842033"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7C6A8C95" w14:textId="77777777" w:rsidR="00F23773" w:rsidRPr="002971E2" w:rsidRDefault="00F23773" w:rsidP="001A0852">
      <w:pPr>
        <w:pStyle w:val="Podminky-odrazky-pismena"/>
        <w:ind w:left="851" w:hanging="142"/>
      </w:pPr>
      <w:r w:rsidRPr="002971E2">
        <w:t>existuj</w:t>
      </w:r>
      <w:r w:rsidR="00842033" w:rsidRPr="002971E2">
        <w:t>í záznamy, které umožní určit a </w:t>
      </w:r>
      <w:r w:rsidRPr="002971E2">
        <w:t>ověřit, kdy, kým a z jakého důvodu byly osobní údaje zaznamenány nebo jinak zpracovány;</w:t>
      </w:r>
    </w:p>
    <w:p w14:paraId="1EA02758" w14:textId="77777777" w:rsidR="00F23773" w:rsidRPr="002971E2" w:rsidRDefault="00F23773" w:rsidP="001A0852">
      <w:pPr>
        <w:pStyle w:val="Podminky-odrazky-pismena"/>
        <w:ind w:left="851" w:hanging="142"/>
      </w:pPr>
      <w:r w:rsidRPr="002971E2">
        <w:t>je zab</w:t>
      </w:r>
      <w:r w:rsidR="00842033" w:rsidRPr="002971E2">
        <w:t>ráněno neoprávněnému přístupu k </w:t>
      </w:r>
      <w:r w:rsidRPr="002971E2">
        <w:t>datovým nosičům nesoucím osobní údaje;</w:t>
      </w:r>
    </w:p>
    <w:p w14:paraId="01120E26" w14:textId="77777777" w:rsidR="00F23773" w:rsidRPr="002971E2" w:rsidRDefault="00F23773" w:rsidP="001A0852">
      <w:pPr>
        <w:pStyle w:val="Podminky-odrazky-pismena"/>
        <w:ind w:left="851" w:hanging="142"/>
      </w:pPr>
      <w:r w:rsidRPr="002971E2">
        <w:t>jsou zpracovány postupy sloužící k ochraně osobních údajů;</w:t>
      </w:r>
    </w:p>
    <w:p w14:paraId="2CB57D9B" w14:textId="77777777" w:rsidR="00F23773" w:rsidRPr="002971E2" w:rsidRDefault="00F23773" w:rsidP="001A0852">
      <w:pPr>
        <w:pStyle w:val="Podminky-odrazky-pismena"/>
        <w:ind w:left="851" w:hanging="142"/>
      </w:pPr>
      <w:r w:rsidRPr="002971E2">
        <w:t>jsou zpracovány postupy sloužící ke zjištění, zda nedošlo k porušení ochrany osobních údajů (například ke ztrátě nebo modifikaci dat);</w:t>
      </w:r>
    </w:p>
    <w:p w14:paraId="49A066D2" w14:textId="77777777" w:rsidR="00F23773" w:rsidRPr="002971E2" w:rsidRDefault="00F23773" w:rsidP="001A0852">
      <w:pPr>
        <w:pStyle w:val="Podminky-odrazky-pismena"/>
        <w:ind w:left="851" w:hanging="142"/>
      </w:pPr>
      <w:r w:rsidRPr="002971E2">
        <w:t>je zajištěna integrita a dostupnost informací;</w:t>
      </w:r>
    </w:p>
    <w:p w14:paraId="29955E85" w14:textId="77777777" w:rsidR="00F23773" w:rsidRPr="002971E2" w:rsidRDefault="00F23773" w:rsidP="001A0852">
      <w:pPr>
        <w:pStyle w:val="Podminky-odrazky-pismena"/>
        <w:ind w:left="851" w:hanging="142"/>
      </w:pPr>
      <w:r w:rsidRPr="002971E2">
        <w:t>jsou uzavírány smlouvy o zpracování osobních údajů s externími subjekty;</w:t>
      </w:r>
    </w:p>
    <w:p w14:paraId="6257D667" w14:textId="77777777" w:rsidR="00F23773" w:rsidRPr="002971E2" w:rsidRDefault="00F23773" w:rsidP="001A0852">
      <w:pPr>
        <w:pStyle w:val="Podminky-odrazky-pismena"/>
        <w:ind w:left="851" w:hanging="142"/>
      </w:pPr>
      <w:r w:rsidRPr="002971E2">
        <w:t>podnik pravidelně monitoruje a kontroluje procesy zpracování osobních údajů;</w:t>
      </w:r>
    </w:p>
    <w:p w14:paraId="5EC90F33" w14:textId="77777777" w:rsidR="00F23773" w:rsidRPr="002971E2" w:rsidRDefault="00F23773" w:rsidP="001A0852">
      <w:pPr>
        <w:pStyle w:val="Podminky-odrazky-pismena"/>
        <w:ind w:left="851" w:hanging="142"/>
      </w:pPr>
      <w:r w:rsidRPr="002971E2">
        <w:t>podnik</w:t>
      </w:r>
      <w:r w:rsidR="00842033" w:rsidRPr="002971E2">
        <w:t xml:space="preserve"> pravidelně školí zaměstnance v </w:t>
      </w:r>
      <w:r w:rsidRPr="002971E2">
        <w:t>metodách, postupech a v bezpečnosti;</w:t>
      </w:r>
    </w:p>
    <w:p w14:paraId="6258F2F0" w14:textId="77777777" w:rsidR="00F23773" w:rsidRPr="002971E2" w:rsidRDefault="00F23773" w:rsidP="001A0852">
      <w:pPr>
        <w:pStyle w:val="Podminky-odrazky-pismena"/>
        <w:ind w:left="851" w:hanging="142"/>
      </w:pPr>
      <w:r w:rsidRPr="002971E2">
        <w:t>podnik přijal opatření k zajištění ochrany před škodlivým programovým vybavením;</w:t>
      </w:r>
    </w:p>
    <w:p w14:paraId="096CD21C" w14:textId="77777777" w:rsidR="00F23773" w:rsidRPr="002971E2" w:rsidRDefault="00F23773" w:rsidP="001A0852">
      <w:pPr>
        <w:pStyle w:val="Podminky-odrazky-pismena"/>
        <w:ind w:left="851" w:hanging="142"/>
      </w:pPr>
      <w:r w:rsidRPr="002971E2">
        <w:t>podnik udržuje systém hlášení, upozorňování a vyšetřování mimořádných událostí a případů prolomení bezpečnosti;</w:t>
      </w:r>
    </w:p>
    <w:p w14:paraId="2EC52562" w14:textId="77777777" w:rsidR="00F23773" w:rsidRPr="002971E2" w:rsidRDefault="00F23773" w:rsidP="001A0852">
      <w:pPr>
        <w:pStyle w:val="Podminky-odrazky-pismena"/>
        <w:ind w:left="851" w:hanging="142"/>
      </w:pPr>
      <w:r w:rsidRPr="002971E2">
        <w:t>s oso</w:t>
      </w:r>
      <w:r w:rsidR="00842033" w:rsidRPr="002971E2">
        <w:t>bními údaji je nakládáno jako s </w:t>
      </w:r>
      <w:r w:rsidRPr="002971E2">
        <w:t>důvěrnými informacemi</w:t>
      </w:r>
    </w:p>
    <w:p w14:paraId="5C37F6B1" w14:textId="77777777" w:rsidR="00842033" w:rsidRPr="002971E2" w:rsidRDefault="00842033" w:rsidP="00F23773">
      <w:pPr>
        <w:pStyle w:val="Podminky-odstavec-nadpis"/>
      </w:pPr>
    </w:p>
    <w:p w14:paraId="69FFD930" w14:textId="77777777" w:rsidR="00F23773" w:rsidRPr="002971E2" w:rsidRDefault="00F23773" w:rsidP="00F23773">
      <w:pPr>
        <w:pStyle w:val="Podminky-odstavec-nadpis"/>
      </w:pPr>
      <w:r w:rsidRPr="002971E2">
        <w:t>Povinnosti třetích stran při předávání osobních údajů podniku</w:t>
      </w:r>
    </w:p>
    <w:p w14:paraId="173BEE11" w14:textId="77777777" w:rsidR="00F23773" w:rsidRPr="002971E2" w:rsidRDefault="00F23773" w:rsidP="00AE1A57">
      <w:pPr>
        <w:pStyle w:val="Podminky-odstavec-cislo"/>
        <w:numPr>
          <w:ilvl w:val="0"/>
          <w:numId w:val="127"/>
        </w:numPr>
        <w:ind w:left="426" w:hanging="426"/>
      </w:pPr>
      <w:r w:rsidRPr="002971E2">
        <w:t>Objednatel se podáním zásilky, resp. předáním osobních údajů třetích osob v souladu s těmito obchodními podmínkami v souvislos</w:t>
      </w:r>
      <w:r w:rsidR="00842033" w:rsidRPr="002971E2">
        <w:t>ti s </w:t>
      </w:r>
      <w:r w:rsidRPr="002971E2">
        <w:t>požadovanou službou zavazuje, že pokud bude podniku v případech stanovených těmito podmínkami předávat osobní údaje příjemců zásilek, bude se jednat o údaje, které jsou získávány a zpracovávány v souladu s Nařízením, jsou přesné, odpovídají stanoveném</w:t>
      </w:r>
      <w:r w:rsidR="00842033" w:rsidRPr="002971E2">
        <w:t>u účelu a </w:t>
      </w:r>
      <w:r w:rsidRPr="002971E2">
        <w:t xml:space="preserve">jsou v rozsahu nezbytném pro naplnění stanoveného </w:t>
      </w:r>
      <w:r w:rsidR="00842033" w:rsidRPr="002971E2">
        <w:t>účelu, tak aby je podnik mohl v </w:t>
      </w:r>
      <w:r w:rsidRPr="002971E2">
        <w:t>souladu s Nařízením použít pro poskytování požadované služby.</w:t>
      </w:r>
    </w:p>
    <w:p w14:paraId="7128BDAB" w14:textId="77777777" w:rsidR="00F23773" w:rsidRPr="002971E2" w:rsidRDefault="00F23773" w:rsidP="00F23773">
      <w:pPr>
        <w:pStyle w:val="Podminky-odstavec-cislo"/>
        <w:numPr>
          <w:ilvl w:val="0"/>
          <w:numId w:val="0"/>
        </w:numPr>
        <w:ind w:left="426"/>
      </w:pPr>
      <w:r w:rsidRPr="002971E2">
        <w:t>Pokud by se p</w:t>
      </w:r>
      <w:r w:rsidR="00842033" w:rsidRPr="002971E2">
        <w:t>rohlášení objednatele uvedené v </w:t>
      </w:r>
      <w:r w:rsidRPr="002971E2">
        <w:t>předchozím odstavci ukázalo jako nepravdivé či zavádějící, zav</w:t>
      </w:r>
      <w:r w:rsidR="00842033" w:rsidRPr="002971E2">
        <w:t>azuje se odesílatel ve smyslu § </w:t>
      </w:r>
      <w:r w:rsidRPr="002971E2">
        <w:t>2890 a násl. občanského zákoníku uhradit podniku újmu, která podniku v důsledku toho vznikne.</w:t>
      </w:r>
    </w:p>
    <w:p w14:paraId="43012B81" w14:textId="77777777" w:rsidR="00F23773" w:rsidRPr="002971E2" w:rsidRDefault="00F23773" w:rsidP="00F23773">
      <w:pPr>
        <w:pStyle w:val="Podminky-odstavec-nadpis"/>
      </w:pPr>
      <w:r w:rsidRPr="002971E2">
        <w:t>Přechodná a závěrečná ustanovení</w:t>
      </w:r>
    </w:p>
    <w:p w14:paraId="1EEEBA60" w14:textId="484D6F7A" w:rsidR="00F23773" w:rsidRPr="002971E2" w:rsidRDefault="00F23773" w:rsidP="00AE1A57">
      <w:pPr>
        <w:pStyle w:val="Podminky-odstavec-cislo"/>
        <w:numPr>
          <w:ilvl w:val="0"/>
          <w:numId w:val="127"/>
        </w:numPr>
        <w:ind w:left="426" w:hanging="426"/>
      </w:pPr>
      <w:r w:rsidRPr="002971E2">
        <w:t>Ustanovení bodů 14 až 39 týkající se zpracování osobních údajů má přednost před jakýmkoliv smluvní</w:t>
      </w:r>
      <w:r w:rsidR="00F40DC4" w:rsidRPr="002971E2">
        <w:t>m ujednáním mezi objednatelem a </w:t>
      </w:r>
      <w:r w:rsidRPr="002971E2">
        <w:t>podnikem, k němuž došlo před nabytím účinnosti těchto bodů dne 25. 5. 2018.</w:t>
      </w:r>
    </w:p>
    <w:p w14:paraId="4770A56E" w14:textId="77777777" w:rsidR="007343D7" w:rsidRPr="002971E2" w:rsidRDefault="00F23773" w:rsidP="00AE1A57">
      <w:pPr>
        <w:pStyle w:val="Podminky-odstavec-cislo"/>
        <w:numPr>
          <w:ilvl w:val="0"/>
          <w:numId w:val="127"/>
        </w:numPr>
        <w:ind w:left="426" w:hanging="426"/>
      </w:pPr>
      <w:r w:rsidRPr="002971E2">
        <w:t>Tyto podmínky jsou účinné od 1. 1. 2018</w:t>
      </w:r>
      <w:r w:rsidR="00842033" w:rsidRPr="002971E2">
        <w:t>.</w:t>
      </w:r>
    </w:p>
    <w:p w14:paraId="47873B69" w14:textId="77777777" w:rsidR="00DD3C18" w:rsidRPr="002971E2" w:rsidRDefault="00DD3C18" w:rsidP="00DD3C18">
      <w:pPr>
        <w:pStyle w:val="Podminky-odstavec-nadpis"/>
      </w:pPr>
      <w:r w:rsidRPr="002971E2">
        <w:t>Seznam příloh:</w:t>
      </w:r>
    </w:p>
    <w:p w14:paraId="29FF0BCE" w14:textId="77777777" w:rsidR="00DD3C18" w:rsidRPr="002971E2" w:rsidRDefault="00DD3C18" w:rsidP="00DD3C18">
      <w:pPr>
        <w:pStyle w:val="cpNormal1"/>
        <w:ind w:left="1418" w:hanging="1418"/>
        <w:rPr>
          <w:rFonts w:asciiTheme="minorHAnsi" w:hAnsiTheme="minorHAnsi"/>
        </w:rPr>
      </w:pPr>
      <w:r w:rsidRPr="002971E2">
        <w:rPr>
          <w:rFonts w:asciiTheme="minorHAnsi" w:hAnsiTheme="minorHAnsi"/>
          <w:b/>
        </w:rPr>
        <w:t>Příloha č. 1</w:t>
      </w:r>
      <w:r w:rsidRPr="002971E2">
        <w:rPr>
          <w:rFonts w:asciiTheme="minorHAnsi" w:hAnsiTheme="minorHAnsi"/>
        </w:rPr>
        <w:t xml:space="preserve"> </w:t>
      </w:r>
      <w:r w:rsidRPr="002971E2">
        <w:rPr>
          <w:rFonts w:asciiTheme="minorHAnsi" w:hAnsiTheme="minorHAnsi"/>
        </w:rPr>
        <w:tab/>
        <w:t>Objednávka dodání hlasovacích lístků</w:t>
      </w:r>
    </w:p>
    <w:p w14:paraId="38749D73" w14:textId="77777777" w:rsidR="00DD3C18" w:rsidRPr="002971E2" w:rsidRDefault="00DD3C18">
      <w:pPr>
        <w:spacing w:line="240" w:lineRule="auto"/>
        <w:rPr>
          <w:rFonts w:asciiTheme="minorHAnsi" w:hAnsiTheme="minorHAnsi"/>
        </w:rPr>
        <w:sectPr w:rsidR="00DD3C18" w:rsidRPr="002971E2" w:rsidSect="00DD3C18">
          <w:headerReference w:type="default" r:id="rId78"/>
          <w:type w:val="continuous"/>
          <w:pgSz w:w="11906" w:h="16838" w:code="9"/>
          <w:pgMar w:top="2155" w:right="851" w:bottom="1276" w:left="1134" w:header="680" w:footer="567" w:gutter="0"/>
          <w:cols w:num="2" w:space="285"/>
          <w:titlePg/>
          <w:docGrid w:linePitch="360"/>
        </w:sectPr>
      </w:pPr>
    </w:p>
    <w:p w14:paraId="6CC926C8" w14:textId="77777777" w:rsidR="00DD3C18" w:rsidRPr="002971E2" w:rsidRDefault="00DD3C18">
      <w:pPr>
        <w:spacing w:line="240" w:lineRule="auto"/>
        <w:rPr>
          <w:rFonts w:asciiTheme="minorHAnsi" w:hAnsiTheme="minorHAnsi"/>
        </w:rPr>
      </w:pPr>
      <w:r w:rsidRPr="002971E2">
        <w:rPr>
          <w:rFonts w:asciiTheme="minorHAnsi" w:hAnsiTheme="minorHAnsi"/>
        </w:rPr>
        <w:br w:type="page"/>
      </w:r>
    </w:p>
    <w:p w14:paraId="7BE1B6F8" w14:textId="77777777" w:rsidR="00DD3C18" w:rsidRPr="002971E2" w:rsidRDefault="00DD3C18" w:rsidP="00DD3C18">
      <w:pPr>
        <w:pStyle w:val="Podminky-odstavec-nadpis"/>
      </w:pPr>
      <w:r w:rsidRPr="002971E2">
        <w:t>Příloha č. 1</w:t>
      </w:r>
    </w:p>
    <w:p w14:paraId="1D355317" w14:textId="77777777" w:rsidR="00DD3C18" w:rsidRPr="002971E2" w:rsidRDefault="00DD3C18" w:rsidP="00DD3C18">
      <w:pPr>
        <w:pStyle w:val="cpNormal1"/>
        <w:jc w:val="center"/>
        <w:rPr>
          <w:rFonts w:asciiTheme="minorHAnsi" w:hAnsiTheme="minorHAnsi"/>
          <w:b/>
        </w:rPr>
      </w:pPr>
      <w:r w:rsidRPr="002971E2">
        <w:rPr>
          <w:rFonts w:asciiTheme="minorHAnsi" w:hAnsiTheme="minorHAnsi"/>
          <w:b/>
        </w:rPr>
        <w:t>Objednávka dodání hlasovacích lístků</w:t>
      </w:r>
    </w:p>
    <w:p w14:paraId="21C14ABC" w14:textId="77777777" w:rsidR="00DD3C18" w:rsidRPr="002971E2" w:rsidRDefault="00DD3C18" w:rsidP="00DD3C18">
      <w:pPr>
        <w:pStyle w:val="cpNormal1"/>
        <w:jc w:val="center"/>
        <w:rPr>
          <w:rFonts w:asciiTheme="minorHAnsi" w:hAnsiTheme="minorHAnsi"/>
          <w:b/>
        </w:rPr>
        <w:sectPr w:rsidR="00DD3C18" w:rsidRPr="002971E2" w:rsidSect="00DD3C18">
          <w:type w:val="continuous"/>
          <w:pgSz w:w="11906" w:h="16838" w:code="9"/>
          <w:pgMar w:top="2155" w:right="851" w:bottom="1276" w:left="1134" w:header="680" w:footer="567" w:gutter="0"/>
          <w:cols w:space="285"/>
          <w:titlePg/>
          <w:docGrid w:linePitch="360"/>
        </w:sectPr>
      </w:pPr>
      <w:r w:rsidRPr="002971E2">
        <w:rPr>
          <w:rFonts w:asciiTheme="minorHAnsi" w:hAnsiTheme="minorHAnsi"/>
          <w:noProof/>
          <w:lang w:eastAsia="cs-CZ"/>
        </w:rPr>
        <w:drawing>
          <wp:inline distT="0" distB="0" distL="0" distR="0" wp14:anchorId="7DB3AF4C" wp14:editId="2F9F19DF">
            <wp:extent cx="4325620" cy="6114415"/>
            <wp:effectExtent l="19050" t="19050" r="17780" b="19685"/>
            <wp:docPr id="119"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325620" cy="6114415"/>
                    </a:xfrm>
                    <a:prstGeom prst="rect">
                      <a:avLst/>
                    </a:prstGeom>
                    <a:noFill/>
                    <a:ln w="3175" cmpd="sng">
                      <a:solidFill>
                        <a:srgbClr val="000000"/>
                      </a:solidFill>
                      <a:miter lim="800000"/>
                      <a:headEnd/>
                      <a:tailEnd/>
                    </a:ln>
                    <a:effectLst/>
                  </pic:spPr>
                </pic:pic>
              </a:graphicData>
            </a:graphic>
          </wp:inline>
        </w:drawing>
      </w:r>
    </w:p>
    <w:p w14:paraId="0F5CDCAD" w14:textId="77777777" w:rsidR="00842033" w:rsidRPr="002971E2" w:rsidRDefault="00842033" w:rsidP="00842033">
      <w:pPr>
        <w:pStyle w:val="Nadpis1"/>
      </w:pPr>
      <w:bookmarkStart w:id="26" w:name="_Toc531791166"/>
      <w:r w:rsidRPr="002971E2">
        <w:t>Tisková zásilka</w:t>
      </w:r>
      <w:bookmarkEnd w:id="26"/>
    </w:p>
    <w:p w14:paraId="788A8C2C" w14:textId="77777777" w:rsidR="003D23FD" w:rsidRPr="002971E2" w:rsidRDefault="003D23FD" w:rsidP="003D23FD">
      <w:pPr>
        <w:pStyle w:val="cpNormal1"/>
        <w:rPr>
          <w:rFonts w:asciiTheme="minorHAnsi" w:hAnsiTheme="minorHAnsi"/>
        </w:rPr>
      </w:pPr>
    </w:p>
    <w:p w14:paraId="76305E14" w14:textId="77777777" w:rsidR="003D23FD" w:rsidRPr="002971E2" w:rsidRDefault="003D23FD" w:rsidP="00842033">
      <w:pPr>
        <w:pStyle w:val="Podminky-odstavec-nadpis"/>
        <w:sectPr w:rsidR="003D23FD" w:rsidRPr="002971E2" w:rsidSect="00DD127A">
          <w:headerReference w:type="default" r:id="rId80"/>
          <w:headerReference w:type="first" r:id="rId81"/>
          <w:footerReference w:type="first" r:id="rId82"/>
          <w:pgSz w:w="11906" w:h="16838" w:code="9"/>
          <w:pgMar w:top="2155" w:right="851" w:bottom="1276" w:left="1134" w:header="680" w:footer="567" w:gutter="0"/>
          <w:pgNumType w:start="1"/>
          <w:cols w:space="285"/>
          <w:titlePg/>
          <w:docGrid w:linePitch="360"/>
        </w:sectPr>
      </w:pPr>
    </w:p>
    <w:p w14:paraId="38962D43" w14:textId="77777777" w:rsidR="00842033" w:rsidRPr="002971E2" w:rsidRDefault="00842033" w:rsidP="00842033">
      <w:pPr>
        <w:pStyle w:val="Podminky-odstavec-nadpis"/>
      </w:pPr>
      <w:r w:rsidRPr="002971E2">
        <w:t>I. Úvodní ustanovení</w:t>
      </w:r>
    </w:p>
    <w:p w14:paraId="745330E3" w14:textId="77777777" w:rsidR="00842033" w:rsidRPr="002971E2" w:rsidRDefault="00842033" w:rsidP="00AE1A57">
      <w:pPr>
        <w:pStyle w:val="Podminky-odstavec-cislo"/>
        <w:numPr>
          <w:ilvl w:val="0"/>
          <w:numId w:val="129"/>
        </w:numPr>
        <w:ind w:left="426" w:hanging="426"/>
      </w:pPr>
      <w:r w:rsidRPr="002971E2">
        <w:t>Česká pošta, s.p., (dále jen „podnik“) poskytuje podle zákona č. 89/2012 Sb., občanský zákoník, ve znění pozdějších předpisů (dále jen „občanský zákoník“), vnitrostátní službu „Tisková zásilka“ (dále jen „zásilka“), spočívající v distribuci novin a časopisů, s výjimkou deníků, k</w:t>
      </w:r>
      <w:r w:rsidR="003D23FD" w:rsidRPr="002971E2">
        <w:t>atalogů a </w:t>
      </w:r>
      <w:r w:rsidRPr="002971E2">
        <w:t>reklamních tiskovin, vydávaných ve smyslu zákona č. 46/2000 Sb., o právech a povinnostech při vydávání periodického tisku a o změně některých dalších zákonů, ve znění pozdějších předpisů (dále jen „tiskový zákon“) nebo mající registraci periodického tisku v některé ze zemí EU.</w:t>
      </w:r>
    </w:p>
    <w:p w14:paraId="36877498" w14:textId="77777777" w:rsidR="00842033" w:rsidRPr="002971E2" w:rsidRDefault="00842033" w:rsidP="00AE1A57">
      <w:pPr>
        <w:pStyle w:val="Podminky-odstavec-cislo"/>
        <w:numPr>
          <w:ilvl w:val="0"/>
          <w:numId w:val="129"/>
        </w:numPr>
        <w:ind w:left="426" w:hanging="426"/>
      </w:pPr>
      <w:r w:rsidRPr="002971E2">
        <w:t>Služba Tisková zásilka je určena právnickým osobám a těm fyzickým osobám, které provozují podnikatelskou činnost dle § 420 občanského zákoníku. Tato služba je poskytována na základě „Smlouvy o podmínkách poskytování služby Tisková zásilka“ (dále jen „Smlouva“) uzavřené podle § 1746 a násl. občanského zákoníku mezi podnikem a objednatelem, který:</w:t>
      </w:r>
    </w:p>
    <w:p w14:paraId="0590B613" w14:textId="77777777" w:rsidR="00842033" w:rsidRPr="002971E2" w:rsidRDefault="00842033" w:rsidP="00AE1A57">
      <w:pPr>
        <w:pStyle w:val="Podminky-odrazky-pismena"/>
        <w:numPr>
          <w:ilvl w:val="0"/>
          <w:numId w:val="130"/>
        </w:numPr>
        <w:ind w:left="851" w:hanging="142"/>
      </w:pPr>
      <w:r w:rsidRPr="002971E2">
        <w:t>vydává nebo distribuuje v rámci své podnikatelské činnosti noviny a časopisy ve smyslu tiskového zákona a tyto skutečnosti věrohodně prokáže</w:t>
      </w:r>
      <w:r w:rsidRPr="002971E2">
        <w:rPr>
          <w:rStyle w:val="Znakapoznpodarou"/>
        </w:rPr>
        <w:footnoteReference w:id="1"/>
      </w:r>
      <w:r w:rsidRPr="002971E2">
        <w:t>,</w:t>
      </w:r>
    </w:p>
    <w:p w14:paraId="1BA5BBFD" w14:textId="77777777" w:rsidR="00842033" w:rsidRPr="002971E2" w:rsidRDefault="00842033" w:rsidP="00AE1A57">
      <w:pPr>
        <w:pStyle w:val="Podminky-odrazky-pismena"/>
        <w:numPr>
          <w:ilvl w:val="0"/>
          <w:numId w:val="130"/>
        </w:numPr>
        <w:ind w:left="851" w:hanging="142"/>
      </w:pPr>
      <w:r w:rsidRPr="002971E2">
        <w:t>smluvně se zaváže předávat k distribuci alespoň 30 000 ks zásilek ročně.</w:t>
      </w:r>
    </w:p>
    <w:p w14:paraId="40299E85" w14:textId="77777777" w:rsidR="00842033" w:rsidRPr="002971E2" w:rsidRDefault="00842033" w:rsidP="00AE1A57">
      <w:pPr>
        <w:pStyle w:val="Podminky-odstavec-cislo"/>
        <w:numPr>
          <w:ilvl w:val="0"/>
          <w:numId w:val="129"/>
        </w:numPr>
        <w:ind w:left="426" w:hanging="426"/>
      </w:pPr>
      <w:r w:rsidRPr="002971E2">
        <w:t>Místo, kde má být zásilka doručena, musí být na území České republiky a musí být dostupné po veřejné cestě, jejíž kvalita odpovídá způsobu, jakým se přepravuje fyzická osoba zajišťující doručení zásilky, cesta do místa doručení nesmí být pro fyzickou osobu zajišťující doručení zásilky nebezpečná a místo doručení nesmí být odlehlé místo, ke kterému je přístup spojen s vážnými problémy.</w:t>
      </w:r>
    </w:p>
    <w:p w14:paraId="17B32458" w14:textId="77777777" w:rsidR="003D23FD" w:rsidRPr="002971E2" w:rsidRDefault="003D23FD" w:rsidP="00842033">
      <w:pPr>
        <w:pStyle w:val="Podminky-odstavec-nadpis"/>
      </w:pPr>
    </w:p>
    <w:p w14:paraId="4E85F725" w14:textId="77777777" w:rsidR="00842033" w:rsidRPr="002971E2" w:rsidRDefault="00842033" w:rsidP="00842033">
      <w:pPr>
        <w:pStyle w:val="Podminky-odstavec-nadpis"/>
      </w:pPr>
      <w:r w:rsidRPr="002971E2">
        <w:t>II. Vymezení některých pojmů</w:t>
      </w:r>
    </w:p>
    <w:p w14:paraId="0467229B" w14:textId="77777777" w:rsidR="00842033" w:rsidRPr="002971E2" w:rsidRDefault="00842033" w:rsidP="00AE1A57">
      <w:pPr>
        <w:pStyle w:val="Podminky-odstavec-cislo"/>
        <w:numPr>
          <w:ilvl w:val="0"/>
          <w:numId w:val="131"/>
        </w:numPr>
        <w:ind w:left="426" w:hanging="426"/>
      </w:pPr>
      <w:r w:rsidRPr="002971E2">
        <w:t>Pro účely těchto obchodních podmínek se rozumí:</w:t>
      </w:r>
    </w:p>
    <w:p w14:paraId="03A757D3" w14:textId="77777777" w:rsidR="00842033" w:rsidRPr="002971E2" w:rsidRDefault="00842033" w:rsidP="00AE1A57">
      <w:pPr>
        <w:pStyle w:val="Podminky-odrazky-pismena"/>
        <w:numPr>
          <w:ilvl w:val="0"/>
          <w:numId w:val="132"/>
        </w:numPr>
        <w:ind w:left="851" w:hanging="142"/>
      </w:pPr>
      <w:r w:rsidRPr="002971E2">
        <w:t>adresátem – osoba, která je na zásilce jako adresát uvedena objednatelem,</w:t>
      </w:r>
    </w:p>
    <w:p w14:paraId="45E0E004" w14:textId="77777777" w:rsidR="00842033" w:rsidRPr="002971E2" w:rsidRDefault="00842033" w:rsidP="00AE1A57">
      <w:pPr>
        <w:pStyle w:val="Podminky-odrazky-pismena"/>
        <w:numPr>
          <w:ilvl w:val="0"/>
          <w:numId w:val="132"/>
        </w:numPr>
        <w:ind w:left="851" w:hanging="142"/>
      </w:pPr>
      <w:r w:rsidRPr="002971E2">
        <w:t>distribucí – proces, od podání Tiskové zásilky po její doručení adresátovi,</w:t>
      </w:r>
    </w:p>
    <w:p w14:paraId="5EFED34A" w14:textId="77777777" w:rsidR="00842033" w:rsidRPr="002971E2" w:rsidRDefault="00842033" w:rsidP="00AE1A57">
      <w:pPr>
        <w:pStyle w:val="Podminky-odrazky-pismena"/>
        <w:numPr>
          <w:ilvl w:val="0"/>
          <w:numId w:val="132"/>
        </w:numPr>
        <w:ind w:left="851" w:hanging="142"/>
      </w:pPr>
      <w:r w:rsidRPr="002971E2">
        <w:t>doručením – dodání zásilky adresátovi, příp. jiné osobě, které podle těchto podmínek může být doručena (příjemce)</w:t>
      </w:r>
    </w:p>
    <w:p w14:paraId="70FCB5EA" w14:textId="77777777" w:rsidR="00842033" w:rsidRPr="002971E2" w:rsidRDefault="00842033" w:rsidP="00AE1A57">
      <w:pPr>
        <w:pStyle w:val="Podminky-odrazky-pismena"/>
        <w:numPr>
          <w:ilvl w:val="0"/>
          <w:numId w:val="132"/>
        </w:numPr>
        <w:ind w:left="851" w:hanging="142"/>
      </w:pPr>
      <w:r w:rsidRPr="002971E2">
        <w:t>harmonogramem objednatele – časový plán poskytnutí služby Tisková zásilka,</w:t>
      </w:r>
    </w:p>
    <w:p w14:paraId="29DBD1C3" w14:textId="77777777" w:rsidR="00842033" w:rsidRPr="002971E2" w:rsidRDefault="00842033" w:rsidP="00AE1A57">
      <w:pPr>
        <w:pStyle w:val="Podminky-odrazky-pismena"/>
        <w:numPr>
          <w:ilvl w:val="0"/>
          <w:numId w:val="132"/>
        </w:numPr>
        <w:ind w:left="851" w:hanging="142"/>
      </w:pPr>
      <w:r w:rsidRPr="002971E2">
        <w:t>objednatelem – osoba, která jako objednatel uzavřela s podnikem písemnou smlouvu o podmínkách poskytování služby Tisková zásilka,</w:t>
      </w:r>
    </w:p>
    <w:p w14:paraId="710AF423" w14:textId="77777777" w:rsidR="00842033" w:rsidRPr="002971E2" w:rsidRDefault="00842033" w:rsidP="00AE1A57">
      <w:pPr>
        <w:pStyle w:val="Podminky-odrazky-pismena"/>
        <w:numPr>
          <w:ilvl w:val="0"/>
          <w:numId w:val="132"/>
        </w:numPr>
        <w:ind w:left="851" w:hanging="142"/>
      </w:pPr>
      <w:r w:rsidRPr="002971E2">
        <w:t>odesílatelem – osoba, která je na zásilce uvedená jako odesílatel zásilky, přičemž odesílatel může být shodný s objednatelem, který uzavřel s podnikem písemnou Smlouvu,</w:t>
      </w:r>
    </w:p>
    <w:p w14:paraId="4C44DBCC" w14:textId="77777777" w:rsidR="00842033" w:rsidRPr="002971E2" w:rsidRDefault="00842033" w:rsidP="00AE1A57">
      <w:pPr>
        <w:pStyle w:val="Podminky-odrazky-pismena"/>
        <w:numPr>
          <w:ilvl w:val="0"/>
          <w:numId w:val="132"/>
        </w:numPr>
        <w:ind w:left="851" w:hanging="142"/>
      </w:pPr>
      <w:r w:rsidRPr="002971E2">
        <w:t xml:space="preserve">podáním – </w:t>
      </w:r>
      <w:r w:rsidR="003D23FD" w:rsidRPr="002971E2">
        <w:t>předání zásilek k distribuci; v </w:t>
      </w:r>
      <w:r w:rsidRPr="002971E2">
        <w:t>případě uzavření písemné smlouvy dle článku XIII bod 1 těchto podmínek, se dnem podá</w:t>
      </w:r>
      <w:r w:rsidR="003D23FD" w:rsidRPr="002971E2">
        <w:t>ní rozumí den předání zásilek k distribuci stanovený podnikem v </w:t>
      </w:r>
      <w:r w:rsidRPr="002971E2">
        <w:t>návaznosti na harmonogram objednatele,</w:t>
      </w:r>
    </w:p>
    <w:p w14:paraId="08B10F55" w14:textId="77777777" w:rsidR="00842033" w:rsidRPr="002971E2" w:rsidRDefault="00842033" w:rsidP="00AE1A57">
      <w:pPr>
        <w:pStyle w:val="Podminky-odrazky-pismena"/>
        <w:numPr>
          <w:ilvl w:val="0"/>
          <w:numId w:val="132"/>
        </w:numPr>
        <w:ind w:left="851" w:hanging="142"/>
      </w:pPr>
      <w:r w:rsidRPr="002971E2">
        <w:t>převzetím – předání výtisků, popř. zásilek objednatelem podniku za účelem poskytnutí služby Tisková zásilka,</w:t>
      </w:r>
    </w:p>
    <w:p w14:paraId="0BA5EAC7" w14:textId="77777777" w:rsidR="00842033" w:rsidRPr="002971E2" w:rsidRDefault="00842033" w:rsidP="00AE1A57">
      <w:pPr>
        <w:pStyle w:val="Podminky-odrazky-pismena"/>
        <w:numPr>
          <w:ilvl w:val="0"/>
          <w:numId w:val="132"/>
        </w:numPr>
        <w:ind w:left="851" w:hanging="142"/>
      </w:pPr>
      <w:r w:rsidRPr="002971E2">
        <w:t>stanovená lhůta – lhůta 15 dnů, po kterou je zásilka uložena a připravena k vyzvednutí na stanovené poště, popř. vložena do dodávací schrány podniku; stanovenou lhůtu může podnik na žádost adresáta prodloužit na jeden měsíc,</w:t>
      </w:r>
    </w:p>
    <w:p w14:paraId="772C7EED" w14:textId="77777777" w:rsidR="00842033" w:rsidRPr="002971E2" w:rsidRDefault="00842033" w:rsidP="00AE1A57">
      <w:pPr>
        <w:pStyle w:val="Podminky-odrazky-pismena"/>
        <w:numPr>
          <w:ilvl w:val="0"/>
          <w:numId w:val="132"/>
        </w:numPr>
        <w:ind w:left="851" w:hanging="142"/>
      </w:pPr>
      <w:r w:rsidRPr="002971E2">
        <w:t>titulem – název periodika s jednotlivými čísly, vydávanými v příslušném počtu výtisků (které jsou obsahem zásilek),</w:t>
      </w:r>
    </w:p>
    <w:p w14:paraId="010E3181" w14:textId="77777777" w:rsidR="00842033" w:rsidRPr="002971E2" w:rsidRDefault="00842033" w:rsidP="00AE1A57">
      <w:pPr>
        <w:pStyle w:val="Podminky-odrazky-pismena"/>
        <w:numPr>
          <w:ilvl w:val="0"/>
          <w:numId w:val="132"/>
        </w:numPr>
        <w:ind w:left="851" w:hanging="142"/>
      </w:pPr>
      <w:r w:rsidRPr="002971E2">
        <w:t>vrácením – doručení zásilky zpět odesílateli,</w:t>
      </w:r>
    </w:p>
    <w:p w14:paraId="188DC874" w14:textId="77777777" w:rsidR="00842033" w:rsidRPr="002971E2" w:rsidRDefault="00842033" w:rsidP="00AE1A57">
      <w:pPr>
        <w:pStyle w:val="Podminky-odrazky-pismena"/>
        <w:numPr>
          <w:ilvl w:val="0"/>
          <w:numId w:val="132"/>
        </w:numPr>
        <w:ind w:left="851" w:hanging="142"/>
      </w:pPr>
      <w:r w:rsidRPr="002971E2">
        <w:t>vydáním – vydání uložené zásilky fyzické osobě, která o uloženou zásilku požádá,</w:t>
      </w:r>
    </w:p>
    <w:p w14:paraId="124FD287" w14:textId="77777777" w:rsidR="00842033" w:rsidRPr="002971E2" w:rsidRDefault="00842033" w:rsidP="00AE1A57">
      <w:pPr>
        <w:pStyle w:val="Podminky-odrazky-pismena"/>
        <w:numPr>
          <w:ilvl w:val="0"/>
          <w:numId w:val="132"/>
        </w:numPr>
        <w:ind w:left="851" w:hanging="142"/>
      </w:pPr>
      <w:r w:rsidRPr="002971E2">
        <w:t>zásilkou – soubor jednoho či více výtisků novin a/nebo časopisů, které byly podnikem převzaty jako jeden celek k poskytnutí služby Tisková zásilka.</w:t>
      </w:r>
    </w:p>
    <w:p w14:paraId="1B4C2F7E" w14:textId="77777777" w:rsidR="00842033" w:rsidRPr="002971E2" w:rsidRDefault="00842033" w:rsidP="00842033">
      <w:pPr>
        <w:pStyle w:val="Podminky-odstavec-nadpis"/>
      </w:pPr>
      <w:r w:rsidRPr="002971E2">
        <w:t>III. Obsah zásilky</w:t>
      </w:r>
    </w:p>
    <w:p w14:paraId="54C6B792" w14:textId="77777777" w:rsidR="00842033" w:rsidRPr="002971E2" w:rsidRDefault="00842033" w:rsidP="00AE1A57">
      <w:pPr>
        <w:pStyle w:val="Podminky-odstavec-cislo"/>
        <w:numPr>
          <w:ilvl w:val="0"/>
          <w:numId w:val="133"/>
        </w:numPr>
        <w:ind w:left="426" w:hanging="426"/>
      </w:pPr>
      <w:r w:rsidRPr="002971E2">
        <w:t>Obsahem zásilky mohou být jen výtisky novin a/nebo časopisů včetně jejich obvyklých příloh, které jsou jejich nedílnou součástí a drobné předměty nepatrné ceny. Do zásilky mohou být vloženy informace sloužící k úhradě předplatného předmětného titulu.</w:t>
      </w:r>
    </w:p>
    <w:p w14:paraId="667D4679" w14:textId="77777777" w:rsidR="00842033" w:rsidRPr="002971E2" w:rsidRDefault="00842033" w:rsidP="00AE1A57">
      <w:pPr>
        <w:pStyle w:val="Podminky-odstavec-cislo"/>
        <w:numPr>
          <w:ilvl w:val="0"/>
          <w:numId w:val="133"/>
        </w:numPr>
        <w:ind w:left="426" w:hanging="426"/>
      </w:pPr>
      <w:r w:rsidRPr="002971E2">
        <w:t>Obsah reklamy nesmí překročit 50 % celkového obsahu podávaného výtisku.</w:t>
      </w:r>
    </w:p>
    <w:p w14:paraId="6F057DCD" w14:textId="77777777" w:rsidR="00842033" w:rsidRPr="002971E2" w:rsidRDefault="00842033" w:rsidP="00AE1A57">
      <w:pPr>
        <w:pStyle w:val="Podminky-odstavec-cislo"/>
        <w:numPr>
          <w:ilvl w:val="0"/>
          <w:numId w:val="133"/>
        </w:numPr>
        <w:ind w:left="426" w:hanging="426"/>
      </w:pPr>
      <w:r w:rsidRPr="002971E2">
        <w:t>Obsahem zásilky nesmějí být sdělení v písemné podobě na listině určené konkrétní osobě (písemnost), ledaže jde o průvodní listinu spol</w:t>
      </w:r>
      <w:r w:rsidR="003D23FD" w:rsidRPr="002971E2">
        <w:t>u s </w:t>
      </w:r>
      <w:r w:rsidRPr="002971E2">
        <w:t>věcí, jíž se týká. Obsahem zásilky dále nesmějí být věci uvedené v čl. 2 odst. 2, 3 a 4 Poštovních podmínek České pošty, s.p. – Základní poštovní služby (dále jen „Základní poštovní podmínky“).</w:t>
      </w:r>
    </w:p>
    <w:p w14:paraId="40B80640" w14:textId="77777777" w:rsidR="00842033" w:rsidRPr="002971E2" w:rsidRDefault="00842033" w:rsidP="00842033">
      <w:pPr>
        <w:pStyle w:val="Podminky-odstavec-nadpis"/>
      </w:pPr>
      <w:r w:rsidRPr="002971E2">
        <w:t>IV. Balení zásilky</w:t>
      </w:r>
    </w:p>
    <w:p w14:paraId="6ED4AAED" w14:textId="77777777" w:rsidR="00842033" w:rsidRPr="002971E2" w:rsidRDefault="00842033" w:rsidP="00AE1A57">
      <w:pPr>
        <w:pStyle w:val="Podminky-odstavec-cislo"/>
        <w:numPr>
          <w:ilvl w:val="0"/>
          <w:numId w:val="134"/>
        </w:numPr>
        <w:ind w:left="426" w:hanging="426"/>
      </w:pPr>
      <w:r w:rsidRPr="002971E2">
        <w:t>Zásilka musí být zabalena způsobem upraveným v čl. 3 Základních poštovních podmínek. Zásilku nelze zasílat jako nezabalenou věc.</w:t>
      </w:r>
    </w:p>
    <w:p w14:paraId="6FAE3297" w14:textId="77777777" w:rsidR="00842033" w:rsidRPr="002971E2" w:rsidRDefault="00842033" w:rsidP="00842033">
      <w:pPr>
        <w:pStyle w:val="Podminky-odstavec-nadpis"/>
      </w:pPr>
      <w:r w:rsidRPr="002971E2">
        <w:t>V. Adresa</w:t>
      </w:r>
    </w:p>
    <w:p w14:paraId="08D7CBA9" w14:textId="77777777" w:rsidR="00842033" w:rsidRPr="002971E2" w:rsidRDefault="00842033" w:rsidP="00AE1A57">
      <w:pPr>
        <w:pStyle w:val="Podminky-odstavec-cislo"/>
        <w:numPr>
          <w:ilvl w:val="0"/>
          <w:numId w:val="135"/>
        </w:numPr>
        <w:ind w:left="426" w:hanging="426"/>
      </w:pPr>
      <w:r w:rsidRPr="002971E2">
        <w:t xml:space="preserve">Úprava poštovní adresy a adresní strana zásilky musí odpovídat čl. 4 a čl. 5 odst. 1 až 5 Základních poštovních podmínek. </w:t>
      </w:r>
    </w:p>
    <w:p w14:paraId="59ACCF29" w14:textId="77777777" w:rsidR="00842033" w:rsidRPr="002971E2" w:rsidRDefault="00842033" w:rsidP="00AE1A57">
      <w:pPr>
        <w:pStyle w:val="Podminky-odstavec-cislo"/>
        <w:numPr>
          <w:ilvl w:val="0"/>
          <w:numId w:val="135"/>
        </w:numPr>
        <w:ind w:left="426" w:hanging="426"/>
      </w:pPr>
      <w:r w:rsidRPr="002971E2">
        <w:t>Zásilky musí být způsobem podle vzoru uvedeného v příloze č. 2 těchto podmínek označeny logem České pošty, s.p., zkratkou stanovenou podnikem pro službu Tisková zásilka a číslem dohody upravující způsob úhrady ceny (v pravé horní čtvrtině). Adresní údaje a další poznámky se na příslušnou plochu zásilky (adresní strana) umísťují takto:</w:t>
      </w:r>
    </w:p>
    <w:p w14:paraId="55943DA5" w14:textId="77777777" w:rsidR="00842033" w:rsidRPr="002971E2" w:rsidRDefault="00842033" w:rsidP="00AE1A57">
      <w:pPr>
        <w:pStyle w:val="Podminky-odrazky-pismena"/>
        <w:numPr>
          <w:ilvl w:val="0"/>
          <w:numId w:val="136"/>
        </w:numPr>
        <w:ind w:left="851" w:hanging="142"/>
      </w:pPr>
      <w:r w:rsidRPr="002971E2">
        <w:t>v pravé dolní čtvrtině adresa adresáta,</w:t>
      </w:r>
    </w:p>
    <w:p w14:paraId="330DD668" w14:textId="77777777" w:rsidR="00842033" w:rsidRPr="002971E2" w:rsidRDefault="00842033" w:rsidP="00AE1A57">
      <w:pPr>
        <w:pStyle w:val="Podminky-odrazky-pismena"/>
        <w:numPr>
          <w:ilvl w:val="0"/>
          <w:numId w:val="136"/>
        </w:numPr>
        <w:ind w:left="851" w:hanging="142"/>
      </w:pPr>
      <w:r w:rsidRPr="002971E2">
        <w:t>v pravé horní čtvrtině příslušný údaj podle čl. VI bod 1 písm. a) nebo b) těchto podmínek pod zkratkou stanovenou podnikem pro službu Tisková zásilka,</w:t>
      </w:r>
    </w:p>
    <w:p w14:paraId="34E72A1A" w14:textId="77777777" w:rsidR="00842033" w:rsidRPr="002971E2" w:rsidRDefault="00842033" w:rsidP="00AE1A57">
      <w:pPr>
        <w:pStyle w:val="Podminky-odrazky-pismena"/>
        <w:numPr>
          <w:ilvl w:val="0"/>
          <w:numId w:val="136"/>
        </w:numPr>
        <w:ind w:left="851" w:hanging="142"/>
      </w:pPr>
      <w:r w:rsidRPr="002971E2">
        <w:t>v levé horní čtvrtině adresa odesílatele.</w:t>
      </w:r>
    </w:p>
    <w:p w14:paraId="2346E484" w14:textId="77777777" w:rsidR="003D23FD" w:rsidRPr="002971E2" w:rsidRDefault="003D23FD" w:rsidP="00842033">
      <w:pPr>
        <w:pStyle w:val="Podminky-odstavec-nadpis"/>
      </w:pPr>
    </w:p>
    <w:p w14:paraId="71B950DA" w14:textId="77777777" w:rsidR="003D23FD" w:rsidRPr="002971E2" w:rsidRDefault="003D23FD" w:rsidP="00842033">
      <w:pPr>
        <w:pStyle w:val="Podminky-odstavec-nadpis"/>
      </w:pPr>
    </w:p>
    <w:p w14:paraId="6D5F9E2C" w14:textId="77777777" w:rsidR="00842033" w:rsidRPr="002971E2" w:rsidRDefault="00842033" w:rsidP="00842033">
      <w:pPr>
        <w:pStyle w:val="Podminky-odstavec-nadpis"/>
      </w:pPr>
      <w:r w:rsidRPr="002971E2">
        <w:t>VI. Popis služby</w:t>
      </w:r>
    </w:p>
    <w:p w14:paraId="0843FC3E" w14:textId="77777777" w:rsidR="00842033" w:rsidRPr="002971E2" w:rsidRDefault="00842033" w:rsidP="00AE1A57">
      <w:pPr>
        <w:pStyle w:val="Podminky-odstavec-cislo"/>
        <w:numPr>
          <w:ilvl w:val="0"/>
          <w:numId w:val="137"/>
        </w:numPr>
        <w:ind w:left="426" w:hanging="426"/>
      </w:pPr>
      <w:r w:rsidRPr="002971E2">
        <w:t>Převzetím zásilek vzniká podniku závazek vyvinout přiměřené úsilí tak, aby výtisky byly doručeny takto:</w:t>
      </w:r>
    </w:p>
    <w:p w14:paraId="33308C8C" w14:textId="77777777" w:rsidR="00842033" w:rsidRPr="002971E2" w:rsidRDefault="00842033" w:rsidP="00AE1A57">
      <w:pPr>
        <w:pStyle w:val="Podminky-odrazky-pismena"/>
        <w:numPr>
          <w:ilvl w:val="0"/>
          <w:numId w:val="138"/>
        </w:numPr>
        <w:ind w:left="851" w:hanging="142"/>
      </w:pPr>
      <w:r w:rsidRPr="002971E2">
        <w:t>týdeníky, čtrnáctideníky a měsíčníky – následující pracovní den po dni podání. Tyto zásilky budou označovány „TZ D+1“,</w:t>
      </w:r>
    </w:p>
    <w:p w14:paraId="688CAF46" w14:textId="77777777" w:rsidR="00842033" w:rsidRPr="002971E2" w:rsidRDefault="00842033" w:rsidP="00AE1A57">
      <w:pPr>
        <w:pStyle w:val="Podminky-odrazky-pismena"/>
        <w:numPr>
          <w:ilvl w:val="0"/>
          <w:numId w:val="138"/>
        </w:numPr>
        <w:ind w:left="851" w:hanging="142"/>
      </w:pPr>
      <w:r w:rsidRPr="002971E2">
        <w:t>ostatní s peri</w:t>
      </w:r>
      <w:r w:rsidR="003D23FD" w:rsidRPr="002971E2">
        <w:t>odicitou delší než je uvedena v </w:t>
      </w:r>
      <w:r w:rsidRPr="002971E2">
        <w:t>bodě 1 písm. a) tohoto článku – bezodkladně podle provozních možností, nejpozději však do 3 pracovních dnů po dni podání. Zásilky budou označovány „TZ D+3“.</w:t>
      </w:r>
    </w:p>
    <w:p w14:paraId="782CF727" w14:textId="77777777" w:rsidR="00842033" w:rsidRPr="002971E2" w:rsidRDefault="00842033" w:rsidP="00AE1A57">
      <w:pPr>
        <w:pStyle w:val="Podminky-odstavec-cislo"/>
        <w:numPr>
          <w:ilvl w:val="0"/>
          <w:numId w:val="137"/>
        </w:numPr>
        <w:ind w:left="426" w:hanging="426"/>
      </w:pPr>
      <w:r w:rsidRPr="002971E2">
        <w:t>Podání zásilky podnik nestvrzuje. Zásilku podnik doručí bez stvrzení převzetí příjemcem.</w:t>
      </w:r>
    </w:p>
    <w:p w14:paraId="7012947E" w14:textId="77777777" w:rsidR="00842033" w:rsidRPr="002971E2" w:rsidRDefault="00842033" w:rsidP="00AE1A57">
      <w:pPr>
        <w:pStyle w:val="Podminky-odstavec-cislo"/>
        <w:numPr>
          <w:ilvl w:val="0"/>
          <w:numId w:val="137"/>
        </w:numPr>
        <w:ind w:left="426" w:hanging="426"/>
      </w:pPr>
      <w:r w:rsidRPr="002971E2">
        <w:t>Zásilky musí být určeny stálému okruhu adresátů, kteří uzavřeli s objednatelem dohodu o pravidelných dodávkách určitého titulu periodického tisku a kteří si jej předem předplatili.</w:t>
      </w:r>
    </w:p>
    <w:p w14:paraId="13D79366" w14:textId="77777777" w:rsidR="00842033" w:rsidRPr="002971E2" w:rsidRDefault="00842033" w:rsidP="00AE1A57">
      <w:pPr>
        <w:pStyle w:val="Podminky-odstavec-cislo"/>
        <w:numPr>
          <w:ilvl w:val="0"/>
          <w:numId w:val="137"/>
        </w:numPr>
        <w:ind w:left="426" w:hanging="426"/>
      </w:pPr>
      <w:r w:rsidRPr="002971E2">
        <w:t>Nejvyšší dovolená hmotnost zásilky je 700 g.</w:t>
      </w:r>
    </w:p>
    <w:p w14:paraId="503E59A4" w14:textId="77777777" w:rsidR="00842033" w:rsidRPr="002971E2" w:rsidRDefault="00842033" w:rsidP="00AE1A57">
      <w:pPr>
        <w:pStyle w:val="Podminky-odstavec-cislo"/>
        <w:numPr>
          <w:ilvl w:val="0"/>
          <w:numId w:val="137"/>
        </w:numPr>
        <w:ind w:left="426" w:hanging="426"/>
      </w:pPr>
      <w:r w:rsidRPr="002971E2">
        <w:t>Minimální rozměry zásilky musí být 14 x 9 cm. Maximální rozměry zásilky včetně vložených příloh, dárkových a propagačních předmětů, nesmějí přesahov</w:t>
      </w:r>
      <w:r w:rsidR="003D23FD" w:rsidRPr="002971E2">
        <w:t>at délku 35,3 cm, šířku 25 cm a </w:t>
      </w:r>
      <w:r w:rsidRPr="002971E2">
        <w:t>tloušťku 2 cm. Zásilka musí mít pravoúhlý tvar a musí být upravena tak, aby bylo možné ji doručit do běžné domovní schránky.</w:t>
      </w:r>
    </w:p>
    <w:p w14:paraId="0301BB27" w14:textId="77777777" w:rsidR="00842033" w:rsidRPr="002971E2" w:rsidRDefault="00842033" w:rsidP="00AE1A57">
      <w:pPr>
        <w:pStyle w:val="Podminky-odstavec-cislo"/>
        <w:numPr>
          <w:ilvl w:val="0"/>
          <w:numId w:val="137"/>
        </w:numPr>
        <w:ind w:left="426" w:hanging="426"/>
      </w:pPr>
      <w:r w:rsidRPr="002971E2">
        <w:t>Objednatel opatří zásilku na adresní straně údaji podle čl. V bod 2 těchto podmínek, nebylo-li ve Smlouvě ujednáno jinak.</w:t>
      </w:r>
    </w:p>
    <w:p w14:paraId="74758116" w14:textId="77777777" w:rsidR="00842033" w:rsidRPr="002971E2" w:rsidRDefault="00842033" w:rsidP="00AE1A57">
      <w:pPr>
        <w:pStyle w:val="Podminky-odstavec-cislo"/>
        <w:numPr>
          <w:ilvl w:val="0"/>
          <w:numId w:val="137"/>
        </w:numPr>
        <w:ind w:left="426" w:hanging="426"/>
      </w:pPr>
      <w:r w:rsidRPr="002971E2">
        <w:t xml:space="preserve">Pokud je k vyznačení adresních údajů na zásilce použit adresní štítek, jeho rozměry nesmí být menší než 7 x 3,5 cm. </w:t>
      </w:r>
    </w:p>
    <w:p w14:paraId="5AE6127E" w14:textId="77777777" w:rsidR="00842033" w:rsidRPr="002971E2" w:rsidRDefault="00842033" w:rsidP="00842033">
      <w:pPr>
        <w:pStyle w:val="Podminky-odstavec-nadpis"/>
      </w:pPr>
      <w:r w:rsidRPr="002971E2">
        <w:t>VII. Poskytování služby</w:t>
      </w:r>
    </w:p>
    <w:p w14:paraId="47605319" w14:textId="77777777" w:rsidR="00842033" w:rsidRPr="002971E2" w:rsidRDefault="00842033" w:rsidP="00AE1A57">
      <w:pPr>
        <w:pStyle w:val="Podminky-odstavec-cislo"/>
        <w:numPr>
          <w:ilvl w:val="0"/>
          <w:numId w:val="139"/>
        </w:numPr>
        <w:ind w:left="426" w:hanging="426"/>
      </w:pPr>
      <w:r w:rsidRPr="002971E2">
        <w:t>Službu Tisková zásilka lze poskytnout jen na základě písemné Smlouvy. Podnik převezme zásilky výhradně ve stanovené provozovně podniku, jejichž seznam je přílohou č. 1 těchto podmínek, a to ve dnech, hodinách a způsobem dohodnutým ve Smlouvě, přičemž objednatel musí poskytnout podniku vzorek jednotlivého zasílaného výtisku, případně drobného předmětu nepatrné ceny, který bude použit pro kontrolu plnění sjednaných podmínek.</w:t>
      </w:r>
    </w:p>
    <w:p w14:paraId="5560D26D" w14:textId="77777777" w:rsidR="00842033" w:rsidRPr="002971E2" w:rsidRDefault="00842033" w:rsidP="00AE1A57">
      <w:pPr>
        <w:pStyle w:val="Podminky-odrazky-pismena"/>
        <w:numPr>
          <w:ilvl w:val="0"/>
          <w:numId w:val="140"/>
        </w:numPr>
        <w:ind w:left="851" w:hanging="142"/>
      </w:pPr>
      <w:r w:rsidRPr="002971E2">
        <w:t>Zjistí-li podnik po podání zásilky, že její obsah není dovolen, že způsob jejího balení neodpovídá ustanovení čl. IV těchto podmínek nebo, že nebyly dodrženy jiné povinnosti stanovené Smlouvou, je oprávněn zásilku vrátit odesílateli, případně odesílatele vyzvat, aby si zásilku převzal zpět na místě určeném podnikem. Dodatečné náklady na úkony k tomu potřebné hradí odesílatel.</w:t>
      </w:r>
    </w:p>
    <w:p w14:paraId="7E759276" w14:textId="77777777" w:rsidR="00842033" w:rsidRPr="002971E2" w:rsidRDefault="00842033" w:rsidP="00AE1A57">
      <w:pPr>
        <w:pStyle w:val="Podminky-odstavec-cislo"/>
        <w:numPr>
          <w:ilvl w:val="0"/>
          <w:numId w:val="139"/>
        </w:numPr>
        <w:ind w:left="426" w:hanging="426"/>
      </w:pPr>
      <w:r w:rsidRPr="002971E2">
        <w:t>Poskytovat službu Tisková zásilka u nového titulu je možné až po doložení ukázky výtisku, kopie rozhodnutí Ministerstva kultury České republiky o registraci, periodicity a předpokládaného počtu ks určených k distribuci. Podnik poskytne službu Tisková zásilka i v případě předložení kopie rozhodnutí o registraci periodického tisku v některé ze zemí EU.</w:t>
      </w:r>
    </w:p>
    <w:p w14:paraId="7F80A429" w14:textId="77777777" w:rsidR="00842033" w:rsidRPr="002971E2" w:rsidRDefault="00842033" w:rsidP="00A336E0">
      <w:pPr>
        <w:pStyle w:val="Podminky-odstavec-cislo"/>
        <w:numPr>
          <w:ilvl w:val="0"/>
          <w:numId w:val="0"/>
        </w:numPr>
        <w:ind w:left="426"/>
      </w:pPr>
      <w:r w:rsidRPr="002971E2">
        <w:t xml:space="preserve">Objednatel musí před zahájením poskytování služby Tisková zásilka u nového titulu předat podniku přesný harmonogram objednatele. </w:t>
      </w:r>
    </w:p>
    <w:p w14:paraId="0526BD4C" w14:textId="77777777" w:rsidR="00842033" w:rsidRPr="002971E2" w:rsidRDefault="00842033" w:rsidP="00AE1A57">
      <w:pPr>
        <w:pStyle w:val="Podminky-odstavec-cislo"/>
        <w:numPr>
          <w:ilvl w:val="0"/>
          <w:numId w:val="139"/>
        </w:numPr>
        <w:ind w:left="426" w:hanging="426"/>
      </w:pPr>
      <w:r w:rsidRPr="002971E2">
        <w:t>Zásilk</w:t>
      </w:r>
      <w:r w:rsidR="003D23FD" w:rsidRPr="002971E2">
        <w:t>y musí být seřazeny podle PSČ a </w:t>
      </w:r>
      <w:r w:rsidRPr="002971E2">
        <w:t>vysvazkovány podle dispozic podniku.</w:t>
      </w:r>
    </w:p>
    <w:p w14:paraId="3A38BE96" w14:textId="77777777" w:rsidR="00842033" w:rsidRPr="002971E2" w:rsidRDefault="00842033" w:rsidP="00AE1A57">
      <w:pPr>
        <w:pStyle w:val="Podminky-odstavec-cislo"/>
        <w:numPr>
          <w:ilvl w:val="0"/>
          <w:numId w:val="139"/>
        </w:numPr>
        <w:ind w:left="426" w:hanging="426"/>
      </w:pPr>
      <w:r w:rsidRPr="002971E2">
        <w:t>K zásilkám předloží objednatel dvojmo vyplněný „Seznam svazků Tiskových zásilek podaných dne …….“ (viz příloha č. 3 těchto podmínek).</w:t>
      </w:r>
    </w:p>
    <w:p w14:paraId="2DF46041" w14:textId="77777777" w:rsidR="00842033" w:rsidRPr="002971E2" w:rsidRDefault="00842033" w:rsidP="00842033">
      <w:pPr>
        <w:pStyle w:val="Podminky-odstavec-nadpis"/>
      </w:pPr>
      <w:r w:rsidRPr="002971E2">
        <w:t>VIII. Cena služby</w:t>
      </w:r>
    </w:p>
    <w:p w14:paraId="131D5656" w14:textId="77777777" w:rsidR="00842033" w:rsidRPr="002971E2" w:rsidRDefault="00842033" w:rsidP="00AE1A57">
      <w:pPr>
        <w:pStyle w:val="Podminky-odstavec-cislo"/>
        <w:numPr>
          <w:ilvl w:val="0"/>
          <w:numId w:val="141"/>
        </w:numPr>
        <w:ind w:left="426" w:hanging="426"/>
      </w:pPr>
      <w:r w:rsidRPr="002971E2">
        <w:t>Ceny, za něž je služba Tisková zásilka poskytována, jsou uvedeny v Poštovních podmínkách České pošty, s. p. – Ceník základních poštovních služeb a ostatních služeb, poskytovaných Českou poštou, s.p. Cena služby se hradí bezhotovostní úhradou ceny nebo fakturou, pokud nebyl sjednán jiný způsob úhrady.</w:t>
      </w:r>
    </w:p>
    <w:p w14:paraId="6785E7F9" w14:textId="77777777" w:rsidR="00842033" w:rsidRPr="002971E2" w:rsidRDefault="00842033" w:rsidP="00AE1A57">
      <w:pPr>
        <w:pStyle w:val="Podminky-odstavec-cislo"/>
        <w:numPr>
          <w:ilvl w:val="0"/>
          <w:numId w:val="141"/>
        </w:numPr>
        <w:ind w:left="426" w:hanging="426"/>
      </w:pPr>
      <w:r w:rsidRPr="002971E2">
        <w:t>Každý výtisk se z</w:t>
      </w:r>
      <w:r w:rsidR="003D23FD" w:rsidRPr="002971E2">
        <w:t>poplatňuje samostatně, a to i v </w:t>
      </w:r>
      <w:r w:rsidRPr="002971E2">
        <w:t>případě, že je odesíláno více výtisků ve společném obalu (v jedné zásilce) pro jednoho adresáta.</w:t>
      </w:r>
    </w:p>
    <w:p w14:paraId="17212748" w14:textId="77777777" w:rsidR="00842033" w:rsidRPr="002971E2" w:rsidRDefault="00842033" w:rsidP="00AE1A57">
      <w:pPr>
        <w:pStyle w:val="Podminky-odstavec-cislo"/>
        <w:numPr>
          <w:ilvl w:val="0"/>
          <w:numId w:val="141"/>
        </w:numPr>
        <w:ind w:left="426" w:hanging="426"/>
      </w:pPr>
      <w:r w:rsidRPr="002971E2">
        <w:t>Nárok na zaplacení poskytované služby vzniká převzetím zásilek podnikem od odesílatele, pokud nebylo sjednáno jinak.</w:t>
      </w:r>
    </w:p>
    <w:p w14:paraId="6DECB73E" w14:textId="77777777" w:rsidR="00842033" w:rsidRPr="002971E2" w:rsidRDefault="00842033" w:rsidP="00AE1A57">
      <w:pPr>
        <w:pStyle w:val="Podminky-odstavec-cislo"/>
        <w:numPr>
          <w:ilvl w:val="0"/>
          <w:numId w:val="141"/>
        </w:numPr>
        <w:ind w:left="426" w:hanging="426"/>
      </w:pPr>
      <w:r w:rsidRPr="002971E2">
        <w:t>V případě zjištění porušení podmínky podání minimálního počtu zásilek, obsahu reklamy, rozměru nebo hm</w:t>
      </w:r>
      <w:r w:rsidR="003D23FD" w:rsidRPr="002971E2">
        <w:t>otnosti zásilky se zvýší cena o </w:t>
      </w:r>
      <w:r w:rsidRPr="002971E2">
        <w:t>rozdíl mezi zaplacenou cenou za službu Tisková zásilka bez DPH a cenou příslušné služby dle charakteru podané zásilky (Obyčejné psaní, Obyčejný balík, Obchodní psaní) shodné hmotnosti dle Poštovních podmínek České pošty, s.p. - Ceník</w:t>
      </w:r>
      <w:r w:rsidR="003D23FD" w:rsidRPr="002971E2">
        <w:t xml:space="preserve"> základních poštovních služeb a </w:t>
      </w:r>
      <w:r w:rsidRPr="002971E2">
        <w:t>ostatních služeb, platných v den předání jednotlivých zásilek.</w:t>
      </w:r>
    </w:p>
    <w:p w14:paraId="2D3EA74E" w14:textId="77777777" w:rsidR="00842033" w:rsidRPr="002971E2" w:rsidRDefault="00A336E0" w:rsidP="00842033">
      <w:pPr>
        <w:pStyle w:val="Podminky-odstavec-nadpis"/>
      </w:pPr>
      <w:r w:rsidRPr="002971E2">
        <w:t>IX. Doručení zásilky</w:t>
      </w:r>
    </w:p>
    <w:p w14:paraId="57A536D2" w14:textId="77777777" w:rsidR="00842033" w:rsidRPr="002971E2" w:rsidRDefault="00842033" w:rsidP="00AE1A57">
      <w:pPr>
        <w:pStyle w:val="Podminky-odstavec-cislo"/>
        <w:numPr>
          <w:ilvl w:val="0"/>
          <w:numId w:val="142"/>
        </w:numPr>
        <w:ind w:left="426" w:hanging="426"/>
      </w:pPr>
      <w:r w:rsidRPr="002971E2">
        <w:t>Podnik doručí zásilku s adresou podle čl. 4 odst. 2 Základních poštovních podmínek do domovní schránky adresáta v místě určeném v adrese adresáta uvedené na zásilce. Za domovní schránku se považuje:</w:t>
      </w:r>
    </w:p>
    <w:p w14:paraId="78350E2C" w14:textId="77777777" w:rsidR="00842033" w:rsidRPr="002971E2" w:rsidRDefault="00842033" w:rsidP="00AE1A57">
      <w:pPr>
        <w:pStyle w:val="Podminky-odrazky-pismena"/>
        <w:numPr>
          <w:ilvl w:val="0"/>
          <w:numId w:val="143"/>
        </w:numPr>
        <w:ind w:left="851" w:hanging="142"/>
      </w:pPr>
      <w:r w:rsidRPr="002971E2">
        <w:t>schrá</w:t>
      </w:r>
      <w:r w:rsidR="003D23FD" w:rsidRPr="002971E2">
        <w:t>nka, která je označena jménem a </w:t>
      </w:r>
      <w:r w:rsidRPr="002971E2">
        <w:t>příjmením adresáta;</w:t>
      </w:r>
    </w:p>
    <w:p w14:paraId="266D9FCD" w14:textId="77777777" w:rsidR="00842033" w:rsidRPr="002971E2" w:rsidRDefault="00842033" w:rsidP="00AE1A57">
      <w:pPr>
        <w:pStyle w:val="Podminky-odrazky-pismena"/>
        <w:numPr>
          <w:ilvl w:val="0"/>
          <w:numId w:val="143"/>
        </w:numPr>
        <w:ind w:left="851" w:hanging="142"/>
      </w:pPr>
      <w:r w:rsidRPr="002971E2">
        <w:t>není-li v místě schránka podle písmene a), schránka, která je označena příjmením shodným s příjmením adresáta;</w:t>
      </w:r>
    </w:p>
    <w:p w14:paraId="56985204" w14:textId="77777777" w:rsidR="00842033" w:rsidRPr="002971E2" w:rsidRDefault="00842033" w:rsidP="00AE1A57">
      <w:pPr>
        <w:pStyle w:val="Podminky-odrazky-pismena"/>
        <w:numPr>
          <w:ilvl w:val="0"/>
          <w:numId w:val="143"/>
        </w:numPr>
        <w:ind w:left="851" w:hanging="142"/>
      </w:pPr>
      <w:r w:rsidRPr="002971E2">
        <w:t>není-li v místě ani schránka podle písmene b), schránka, u níž lze s ohledem na okolnosti předpokládat, že ji zřídil adresát.</w:t>
      </w:r>
    </w:p>
    <w:p w14:paraId="2C8F356D" w14:textId="77777777" w:rsidR="00842033" w:rsidRPr="002971E2" w:rsidRDefault="00842033" w:rsidP="00A336E0">
      <w:pPr>
        <w:pStyle w:val="Podminky-odstavec-cislo"/>
        <w:numPr>
          <w:ilvl w:val="0"/>
          <w:numId w:val="0"/>
        </w:numPr>
        <w:ind w:left="426"/>
      </w:pPr>
      <w:r w:rsidRPr="002971E2">
        <w:t>Zásilku může podnik doručit též fyzické osobě, která se zdržuje v bytě, kanceláři, provozovně nebo jiné uzav</w:t>
      </w:r>
      <w:r w:rsidR="003D23FD" w:rsidRPr="002971E2">
        <w:t>řené prostoře označené jménem a </w:t>
      </w:r>
      <w:r w:rsidRPr="002971E2">
        <w:t>příjmením adresáta nebo příjmením shodným s příjmením adresáta.</w:t>
      </w:r>
    </w:p>
    <w:p w14:paraId="0D016580" w14:textId="77777777" w:rsidR="00842033" w:rsidRPr="002971E2" w:rsidRDefault="00842033" w:rsidP="00AE1A57">
      <w:pPr>
        <w:pStyle w:val="Podminky-odstavec-cislo"/>
        <w:numPr>
          <w:ilvl w:val="0"/>
          <w:numId w:val="142"/>
        </w:numPr>
        <w:ind w:left="426" w:hanging="426"/>
      </w:pPr>
      <w:r w:rsidRPr="002971E2">
        <w:t>Nepodaří-li se zásilku s adresou podle čl. 4 odst. 2 Základních poštovních podmínek doručit podle čl. IX. bodu 1 těchto podmínek, podnik ji může doručit vhodné fyzické osobě, zejména některému z adresátových sousedů, která souhlasí s tím, že zásilku adresátovi předá.</w:t>
      </w:r>
    </w:p>
    <w:p w14:paraId="099F9D3F" w14:textId="77777777" w:rsidR="00842033" w:rsidRPr="002971E2" w:rsidRDefault="00842033" w:rsidP="00AE1A57">
      <w:pPr>
        <w:pStyle w:val="Podminky-odstavec-cislo"/>
        <w:numPr>
          <w:ilvl w:val="0"/>
          <w:numId w:val="142"/>
        </w:numPr>
        <w:ind w:left="426" w:hanging="426"/>
      </w:pPr>
      <w:r w:rsidRPr="002971E2">
        <w:t>Jestliže o to adresát písemně požádá, podnik zásilku s adresou podle čl. 4 odst. 2 Základních poštovních podmínek uloží u dohodnuté pošty, aniž by se pokoušel o doručení způsobem podle čl. IX. bodů 1 a 2 těchto podmínek.</w:t>
      </w:r>
    </w:p>
    <w:p w14:paraId="4B6020C6" w14:textId="77777777" w:rsidR="00842033" w:rsidRPr="002971E2" w:rsidRDefault="00842033" w:rsidP="00AE1A57">
      <w:pPr>
        <w:pStyle w:val="Podminky-odstavec-cislo"/>
        <w:numPr>
          <w:ilvl w:val="0"/>
          <w:numId w:val="142"/>
        </w:numPr>
        <w:ind w:left="426" w:hanging="426"/>
      </w:pPr>
      <w:r w:rsidRPr="002971E2">
        <w:t xml:space="preserve">Pokud s tím adresát souhlasí, zásilku s adresou podle čl. 4 odst. 2 Základních poštovních podmínek může podnik doručit do poštovní přihrádky podniku nebo dodávací schrány podniku. </w:t>
      </w:r>
    </w:p>
    <w:p w14:paraId="41D6302F" w14:textId="77777777" w:rsidR="00842033" w:rsidRPr="002971E2" w:rsidRDefault="00842033" w:rsidP="00AE1A57">
      <w:pPr>
        <w:pStyle w:val="Podminky-odstavec-cislo"/>
        <w:numPr>
          <w:ilvl w:val="0"/>
          <w:numId w:val="142"/>
        </w:numPr>
        <w:ind w:left="426" w:hanging="426"/>
      </w:pPr>
      <w:r w:rsidRPr="002971E2">
        <w:t>Zásilku s adresou podle čl. 4 odst. 3 Základních poštovních podmínek doručí podnik do poštovní přihrádky podniku nebo dodávací schrán</w:t>
      </w:r>
      <w:r w:rsidR="00A336E0" w:rsidRPr="002971E2">
        <w:t>y podniku. Adresát je povinen z</w:t>
      </w:r>
      <w:r w:rsidRPr="002971E2">
        <w:t xml:space="preserve"> dodávací schrány podniku vyzvednout zásilku, která tam byla doručena, nejpozději do konce stanovené lhůty.</w:t>
      </w:r>
    </w:p>
    <w:p w14:paraId="51035643" w14:textId="77777777" w:rsidR="00842033" w:rsidRPr="002971E2" w:rsidRDefault="00842033" w:rsidP="00AE1A57">
      <w:pPr>
        <w:pStyle w:val="Podminky-odstavec-cislo"/>
        <w:numPr>
          <w:ilvl w:val="0"/>
          <w:numId w:val="142"/>
        </w:numPr>
        <w:ind w:left="426" w:hanging="426"/>
      </w:pPr>
      <w:r w:rsidRPr="002971E2">
        <w:t>Je-li v adrese zásilky podle čl. 4 odst. 2 a 3 Základních poštovních podmínek uveden Prostředník, podnik může zásilku doručit tomuto Prostředníkovi.</w:t>
      </w:r>
    </w:p>
    <w:p w14:paraId="0811245B" w14:textId="77777777" w:rsidR="00842033" w:rsidRPr="002971E2" w:rsidRDefault="00842033" w:rsidP="00AE1A57">
      <w:pPr>
        <w:pStyle w:val="Podminky-odstavec-cislo"/>
        <w:numPr>
          <w:ilvl w:val="0"/>
          <w:numId w:val="142"/>
        </w:numPr>
        <w:ind w:left="426" w:hanging="426"/>
      </w:pPr>
      <w:r w:rsidRPr="002971E2">
        <w:t>Nepodaří-li se zásilku doručit některým ze způsobů uvedených podle čl. IX. bodů 1 až 3 a 6 těchto podmínek, podnik zásilku uloží.</w:t>
      </w:r>
    </w:p>
    <w:p w14:paraId="14AC6CA3" w14:textId="77777777" w:rsidR="00842033" w:rsidRPr="002971E2" w:rsidRDefault="00842033" w:rsidP="00AE1A57">
      <w:pPr>
        <w:pStyle w:val="Podminky-odstavec-cislo"/>
        <w:numPr>
          <w:ilvl w:val="0"/>
          <w:numId w:val="142"/>
        </w:numPr>
        <w:ind w:left="426" w:hanging="426"/>
      </w:pPr>
      <w:r w:rsidRPr="002971E2">
        <w:t xml:space="preserve">Zásilku uloženou podle čl. IX. bodu 7 těchto podmínek vydá podnik </w:t>
      </w:r>
      <w:r w:rsidR="003D23FD" w:rsidRPr="002971E2">
        <w:t>fyzické osobě, která o </w:t>
      </w:r>
      <w:r w:rsidRPr="002971E2">
        <w:t>zásilku požádá. Zásilka je na poště uložena po dobu stanovené lhůty.</w:t>
      </w:r>
    </w:p>
    <w:p w14:paraId="35D057D2" w14:textId="77777777" w:rsidR="00842033" w:rsidRPr="002971E2" w:rsidRDefault="00842033" w:rsidP="00842033">
      <w:pPr>
        <w:pStyle w:val="Podminky-odstavec-nadpis"/>
      </w:pPr>
      <w:r w:rsidRPr="002971E2">
        <w:t>X</w:t>
      </w:r>
      <w:r w:rsidR="00A336E0" w:rsidRPr="002971E2">
        <w:t>. Zvláštní ustanovení o doručení</w:t>
      </w:r>
    </w:p>
    <w:p w14:paraId="14C5EC62" w14:textId="77777777" w:rsidR="00842033" w:rsidRPr="002971E2" w:rsidRDefault="00842033" w:rsidP="00AE1A57">
      <w:pPr>
        <w:pStyle w:val="Podminky-odstavec-cislo"/>
        <w:numPr>
          <w:ilvl w:val="0"/>
          <w:numId w:val="144"/>
        </w:numPr>
        <w:ind w:left="426" w:hanging="426"/>
      </w:pPr>
      <w:r w:rsidRPr="002971E2">
        <w:t>Jestliže objednatel označil za adresáta toho, kdo není fyzickou ani právnickou osobou, podnik doručí zásilku obdobně podle ustanovení článku IX těchto podmínek, jejichž použití je s ohledem na povahu toho, kdo byl označen za adresáta, nejvhodnější.</w:t>
      </w:r>
    </w:p>
    <w:p w14:paraId="080A1DF5" w14:textId="77777777" w:rsidR="00842033" w:rsidRPr="002971E2" w:rsidRDefault="00842033" w:rsidP="00AE1A57">
      <w:pPr>
        <w:pStyle w:val="Podminky-odstavec-cislo"/>
        <w:numPr>
          <w:ilvl w:val="0"/>
          <w:numId w:val="144"/>
        </w:numPr>
        <w:ind w:left="426" w:hanging="426"/>
      </w:pPr>
      <w:r w:rsidRPr="002971E2">
        <w:t>Není-li v předchozích ustanoveních stanoveno jinak, zásilku, kterou nebylo možno doručit, vrátí podnik zpět odesílateli.</w:t>
      </w:r>
    </w:p>
    <w:p w14:paraId="072BF5E2" w14:textId="77777777" w:rsidR="00842033" w:rsidRPr="002971E2" w:rsidRDefault="00842033" w:rsidP="00842033">
      <w:pPr>
        <w:pStyle w:val="Podminky-odstavec-nadpis"/>
      </w:pPr>
      <w:r w:rsidRPr="002971E2">
        <w:t>XI. Náhrada škody</w:t>
      </w:r>
    </w:p>
    <w:p w14:paraId="3C848338" w14:textId="77777777" w:rsidR="00842033" w:rsidRPr="002971E2" w:rsidRDefault="00842033" w:rsidP="00AE1A57">
      <w:pPr>
        <w:pStyle w:val="Podminky-odstavec-cislo"/>
        <w:numPr>
          <w:ilvl w:val="0"/>
          <w:numId w:val="145"/>
        </w:numPr>
        <w:ind w:left="426" w:hanging="426"/>
      </w:pPr>
      <w:r w:rsidRPr="002971E2">
        <w:t xml:space="preserve">Podnik neodpovídá za ztrátu, poškození, úbytek zásilky nebo opožděné doručení zásilky. </w:t>
      </w:r>
    </w:p>
    <w:p w14:paraId="42AAC3F3" w14:textId="77777777" w:rsidR="00842033" w:rsidRPr="002971E2" w:rsidRDefault="00842033" w:rsidP="00842033">
      <w:pPr>
        <w:pStyle w:val="Podminky-odstavec-nadpis"/>
      </w:pPr>
      <w:r w:rsidRPr="002971E2">
        <w:t>XII. Zvláštní ustanovení o ochraně osobních údajů</w:t>
      </w:r>
    </w:p>
    <w:p w14:paraId="2C2C1B7E" w14:textId="77777777" w:rsidR="00842033" w:rsidRPr="002971E2" w:rsidRDefault="00842033" w:rsidP="00842033">
      <w:pPr>
        <w:pStyle w:val="cpNormal1"/>
        <w:rPr>
          <w:rFonts w:asciiTheme="minorHAnsi" w:hAnsiTheme="minorHAnsi"/>
          <w:b/>
        </w:rPr>
      </w:pPr>
      <w:r w:rsidRPr="002971E2">
        <w:rPr>
          <w:rFonts w:asciiTheme="minorHAnsi" w:hAnsiTheme="minorHAnsi"/>
          <w:b/>
        </w:rPr>
        <w:t>Informace o zpracování osobních údajů</w:t>
      </w:r>
    </w:p>
    <w:p w14:paraId="33277EED" w14:textId="2B8357DA" w:rsidR="00842033" w:rsidRPr="002971E2" w:rsidRDefault="00842033" w:rsidP="00AE1A57">
      <w:pPr>
        <w:pStyle w:val="Podminky-odstavec-cislo"/>
        <w:numPr>
          <w:ilvl w:val="0"/>
          <w:numId w:val="146"/>
        </w:numPr>
        <w:ind w:left="426" w:hanging="426"/>
      </w:pPr>
      <w:r w:rsidRPr="002971E2">
        <w:t>Při distribuci novin a časopisů je podnik správcem osobních údajů. Podnik zpracovává osobní údaje v rozsahu, ve kterém byly poskytnuty podniku na základě těchto obchodních podmínek, a to výhradně pro účely poskytnutí služby uvedené v těchto obchodních podmínkách, poskytované podnikem podle občanského záko</w:t>
      </w:r>
      <w:r w:rsidR="00E831BD" w:rsidRPr="002971E2">
        <w:t>níku. Jedná se o osobní údaje v </w:t>
      </w:r>
      <w:r w:rsidRPr="002971E2">
        <w:t>tomto rozsahu: jméno, příjmení, adresa, případně také e-mail a telefon a další osobní údaje, pakliže jsou pro poskytnutí dané služby nezbytné. Právním titulem pro zpracování osobních údajů je smlouva uzavíraná mezi podnikem a o</w:t>
      </w:r>
      <w:r w:rsidR="003D23FD" w:rsidRPr="002971E2">
        <w:t>sobou tyto údaje poskytující. V </w:t>
      </w:r>
      <w:r w:rsidRPr="002971E2">
        <w:t>dílčích případech je titulem pro zpracování osobních údajů jejich nezbytnost pro účely oprávněných zájmů podniku, odesílatele či adresáta (např. pro reklamační účely).</w:t>
      </w:r>
    </w:p>
    <w:p w14:paraId="0D3D0EE3" w14:textId="77777777" w:rsidR="00842033" w:rsidRPr="002971E2" w:rsidRDefault="00842033" w:rsidP="00AE1A57">
      <w:pPr>
        <w:pStyle w:val="Podminky-odstavec-cislo"/>
        <w:numPr>
          <w:ilvl w:val="0"/>
          <w:numId w:val="146"/>
        </w:numPr>
        <w:ind w:left="426" w:hanging="426"/>
      </w:pPr>
      <w:r w:rsidRPr="002971E2">
        <w:t>Předává-li objednatel podniku seznam adres, na které mají být zásilky doručeny (dále jen „seznam doručovacích adres“), v elektronické podobě a (nebo) kmen předplatitelů, je podnik zpracovatelem osobních údajů v těchto databázích obsažených. Seznam doručovacích adres i kmen předplatitelů jsou majetkem objednatele, který je ve vztahu k obsaženým osobním údajům jejich správcem. Podnik osobní údaje subjektů údajů zejména shromažďuje, případně předává objednateli v elektronické podobě. Zvláštní úprava práv a povinností podniku při činnostech zpracování, při nichž podnik vystupuje jako zpracovatel osobních údajů, je obsažena v bodech 14 - 19 tohoto článku.</w:t>
      </w:r>
    </w:p>
    <w:p w14:paraId="7A70C432" w14:textId="77777777" w:rsidR="00842033" w:rsidRPr="002971E2" w:rsidRDefault="00842033" w:rsidP="00AE1A57">
      <w:pPr>
        <w:pStyle w:val="Podminky-odstavec-cislo"/>
        <w:numPr>
          <w:ilvl w:val="0"/>
          <w:numId w:val="146"/>
        </w:numPr>
        <w:ind w:left="426" w:hanging="426"/>
      </w:pPr>
      <w:r w:rsidRPr="002971E2">
        <w:t>Osobní údaje odesílatele a adresáta, který je fyzickou osobou nebo fyzickou osobou podnikající, jsou předmětem ochrany osobních údajů podle platných právních předpisů, zejména evropského nařízení (EU) 2016/679 - Obecné nařízení o ochraně osobních údajů (dále jen „Nařízení“).</w:t>
      </w:r>
    </w:p>
    <w:p w14:paraId="5323B909" w14:textId="77777777" w:rsidR="00842033" w:rsidRPr="002971E2" w:rsidRDefault="00842033" w:rsidP="00AE1A57">
      <w:pPr>
        <w:pStyle w:val="Podminky-odstavec-cislo"/>
        <w:numPr>
          <w:ilvl w:val="0"/>
          <w:numId w:val="146"/>
        </w:numPr>
        <w:ind w:left="426" w:hanging="426"/>
      </w:pPr>
      <w:r w:rsidRPr="002971E2">
        <w:t>Objednatel, coby osoba poskytující podniku osobní údaje, je oprávněn předat podniku pouze ty osobní údaje, ve vztahu k nimž je v postavení správce osobních údajů ve smyslu příslušných ustanovení Nařízení.</w:t>
      </w:r>
    </w:p>
    <w:p w14:paraId="1C7E6650" w14:textId="77777777" w:rsidR="00842033" w:rsidRPr="002971E2" w:rsidRDefault="00842033" w:rsidP="00AE1A57">
      <w:pPr>
        <w:pStyle w:val="Podminky-odstavec-cislo"/>
        <w:numPr>
          <w:ilvl w:val="0"/>
          <w:numId w:val="146"/>
        </w:numPr>
        <w:ind w:left="426" w:hanging="426"/>
      </w:pPr>
      <w:r w:rsidRPr="002971E2">
        <w:t>Poskytnutí osobních údajů je dobrovolné, bez jejich poskytnutí však nemůže podnik poskytnout službu, v souvislosti s níž je poskytnutí osobních údajů v těchto obchodních podmínkách vyžadováno.</w:t>
      </w:r>
    </w:p>
    <w:p w14:paraId="3827CEF3" w14:textId="77777777" w:rsidR="00842033" w:rsidRPr="002971E2" w:rsidRDefault="00842033" w:rsidP="00AE1A57">
      <w:pPr>
        <w:pStyle w:val="Podminky-odstavec-cislo"/>
        <w:numPr>
          <w:ilvl w:val="0"/>
          <w:numId w:val="146"/>
        </w:numPr>
        <w:ind w:left="426" w:hanging="426"/>
      </w:pPr>
      <w:r w:rsidRPr="002971E2">
        <w:t>Osobní údaje uvedené v adrese adresáta nebo odesílatele podle čl. V těchto obchodních podmínek podnik zpracovává za účelem doručení nebo vrácení zásilky.</w:t>
      </w:r>
    </w:p>
    <w:p w14:paraId="6A3B097B" w14:textId="77777777" w:rsidR="00842033" w:rsidRPr="002971E2" w:rsidRDefault="00842033" w:rsidP="00AE1A57">
      <w:pPr>
        <w:pStyle w:val="Podminky-odstavec-cislo"/>
        <w:numPr>
          <w:ilvl w:val="0"/>
          <w:numId w:val="146"/>
        </w:numPr>
        <w:ind w:left="426" w:hanging="426"/>
      </w:pPr>
      <w:r w:rsidRPr="002971E2">
        <w:t>Podnik je oprávněn uchovávat osobní údaje poskytnuté podniku na základě těchto obchodních podmínek po dobu, po niž může podnik nebo třetí strana uplatnit jakákoli práva související s posky</w:t>
      </w:r>
      <w:r w:rsidR="003D23FD" w:rsidRPr="002971E2">
        <w:t>tnutou službou, v souvislosti s </w:t>
      </w:r>
      <w:r w:rsidRPr="002971E2">
        <w:t>níž k poskytnutí osobních údajů došlo, a to za účelem ochrany práv a oprávněných zájmů správce či třetí strany.</w:t>
      </w:r>
    </w:p>
    <w:p w14:paraId="75E79F47" w14:textId="77777777" w:rsidR="00842033" w:rsidRPr="002971E2" w:rsidRDefault="00842033" w:rsidP="00AE1A57">
      <w:pPr>
        <w:pStyle w:val="Podminky-odstavec-cislo"/>
        <w:numPr>
          <w:ilvl w:val="0"/>
          <w:numId w:val="146"/>
        </w:numPr>
        <w:ind w:left="426" w:hanging="426"/>
      </w:pPr>
      <w:r w:rsidRPr="002971E2">
        <w:t>Podnik a objednatel jsou povinni vzájemně si neprodleně ohlašovat všechny jim známé skutečnosti, které by mohly nepříznivě ovlivnit řádné a včasné</w:t>
      </w:r>
      <w:r w:rsidR="003D23FD" w:rsidRPr="002971E2">
        <w:t xml:space="preserve"> plnění závazků vyplývajících z </w:t>
      </w:r>
      <w:r w:rsidRPr="002971E2">
        <w:t>toho</w:t>
      </w:r>
      <w:r w:rsidR="003D23FD" w:rsidRPr="002971E2">
        <w:t>to článku obchodních podmínek a </w:t>
      </w:r>
      <w:r w:rsidRPr="002971E2">
        <w:t>poskytovat si součinnost nezbytnou pro plnění tohoto článku obchodních podmínek a pro legitimní zpracování osobních údajů.</w:t>
      </w:r>
    </w:p>
    <w:p w14:paraId="51D660B3" w14:textId="77777777" w:rsidR="00842033" w:rsidRPr="002971E2" w:rsidRDefault="00842033" w:rsidP="00AE1A57">
      <w:pPr>
        <w:pStyle w:val="Podminky-odstavec-cislo"/>
        <w:numPr>
          <w:ilvl w:val="0"/>
          <w:numId w:val="146"/>
        </w:numPr>
        <w:ind w:left="426" w:hanging="426"/>
      </w:pPr>
      <w:r w:rsidRPr="002971E2">
        <w:t>Podnik a objednatel jsou povinni poskytovat si součinnost při zajišťování souladu s povinnostmi k zabezpečení osobních údajů, k ohlašování případů porušení zabezpečení, k posouzení vlivu na ochranu osobních údajů, a případně též ke konzultacím s dozorovým úřadem, a to při zohlednění povahy zpracování a informací, jež mají dispozici.</w:t>
      </w:r>
    </w:p>
    <w:p w14:paraId="2848A140" w14:textId="77777777" w:rsidR="00842033" w:rsidRPr="002971E2" w:rsidRDefault="00842033" w:rsidP="00A336E0">
      <w:pPr>
        <w:pStyle w:val="cpNormal1"/>
        <w:spacing w:before="240"/>
        <w:rPr>
          <w:rFonts w:asciiTheme="minorHAnsi" w:hAnsiTheme="minorHAnsi"/>
          <w:b/>
        </w:rPr>
      </w:pPr>
      <w:r w:rsidRPr="002971E2">
        <w:rPr>
          <w:rFonts w:asciiTheme="minorHAnsi" w:hAnsiTheme="minorHAnsi"/>
          <w:b/>
        </w:rPr>
        <w:t>Předání osobních údajů třetím stranám</w:t>
      </w:r>
    </w:p>
    <w:p w14:paraId="055ECF26" w14:textId="77777777" w:rsidR="00842033" w:rsidRPr="002971E2" w:rsidRDefault="00842033" w:rsidP="00AE1A57">
      <w:pPr>
        <w:pStyle w:val="Podminky-odstavec-cislo"/>
        <w:numPr>
          <w:ilvl w:val="0"/>
          <w:numId w:val="146"/>
        </w:numPr>
        <w:ind w:left="426" w:hanging="426"/>
      </w:pPr>
      <w:r w:rsidRPr="002971E2">
        <w:t>Podnik může zpřístupnit osobní údaje, které mu byly poskytnuty na základě těchto obchodních podmínek, třetím osobám podílejícím se na poskytování služeb podniku, tj. zejména na přepravě, svozu, manipulaci, doručení či uložení zásilky.</w:t>
      </w:r>
    </w:p>
    <w:p w14:paraId="213D8F71" w14:textId="77777777" w:rsidR="00842033" w:rsidRPr="002971E2" w:rsidRDefault="00842033" w:rsidP="00AE1A57">
      <w:pPr>
        <w:pStyle w:val="Podminky-odstavec-cislo"/>
        <w:numPr>
          <w:ilvl w:val="0"/>
          <w:numId w:val="146"/>
        </w:numPr>
        <w:ind w:left="426" w:hanging="426"/>
      </w:pPr>
      <w:r w:rsidRPr="002971E2">
        <w:t>Jakákoliv třetí osoba (vyjma zaměstnanců podniku či objednatele), která jedná z pověření podniku či objednatele a má přístup k osobním údajům, může tyto osobní údaje zpracovávat pouze na základě pokynu strany Smlouvy, která jí pověření udělila, ledaže jí zpracování osobních údajů ukládají právní předpisy. Každá ze stran Smlouvy přijme opatření pro zajištění tohoto požadavku a zajistí, aby se osoby oprávněné zpracovávat osobní údaje zavázaly k mlčenlivosti, nevztahuje-li se na ně zákonná povinnost mlčenlivosti.</w:t>
      </w:r>
    </w:p>
    <w:p w14:paraId="51B4A316" w14:textId="77777777" w:rsidR="00842033" w:rsidRPr="002971E2" w:rsidRDefault="00842033" w:rsidP="00AE1A57">
      <w:pPr>
        <w:pStyle w:val="Podminky-odstavec-cislo"/>
        <w:numPr>
          <w:ilvl w:val="0"/>
          <w:numId w:val="146"/>
        </w:numPr>
        <w:ind w:left="426" w:hanging="426"/>
      </w:pPr>
      <w:r w:rsidRPr="002971E2">
        <w:t>Podnik odpovídá za zpracovatele osobních údajů, které v souladu s těmito obchodními podmínkami využije za účelem zpracování osobních údajů poskytnutých podniku na základě těchto obchodních podmínek. Pokud podnik použije pro poskytování jeho služeb smluvní zpracovatele, jsou tito uvedení v seznamu zpracovatelů na www.ceskaposta.cz.</w:t>
      </w:r>
    </w:p>
    <w:p w14:paraId="19E1764F" w14:textId="77777777" w:rsidR="00842033" w:rsidRPr="002971E2" w:rsidRDefault="00842033" w:rsidP="00AE1A57">
      <w:pPr>
        <w:pStyle w:val="Podminky-odstavec-cislo"/>
        <w:numPr>
          <w:ilvl w:val="0"/>
          <w:numId w:val="146"/>
        </w:numPr>
        <w:ind w:left="426" w:hanging="426"/>
      </w:pPr>
      <w:r w:rsidRPr="002971E2">
        <w:t>Podnik a objednatel odpovídají za své zaměstnance, kteří v rámci plnění stanovených oprávnění a p</w:t>
      </w:r>
      <w:r w:rsidR="003D23FD" w:rsidRPr="002971E2">
        <w:t>ovinností přicházejí do styku s </w:t>
      </w:r>
      <w:r w:rsidRPr="002971E2">
        <w:t>osobními ú</w:t>
      </w:r>
      <w:r w:rsidR="003D23FD" w:rsidRPr="002971E2">
        <w:t>daji a jsou povinni v souladu s </w:t>
      </w:r>
      <w:r w:rsidRPr="002971E2">
        <w:t>obecně platnými právními předpisy zachovávat mlč</w:t>
      </w:r>
      <w:r w:rsidR="003D23FD" w:rsidRPr="002971E2">
        <w:t>enlivost o osobních údajích a o </w:t>
      </w:r>
      <w:r w:rsidRPr="002971E2">
        <w:t>bezpečnostních opatřeních, jejichž zveřejnění by ohrozilo zabezpečení osobních údajů. Povinnost mlčenlivosti trvá i po skončení zaměstnání nebo příslušných prací. Každá ze stran Smlouvy je povinna dohlížet na plnění uvedených povinností ze strany jejích zaměstnanců.</w:t>
      </w:r>
    </w:p>
    <w:p w14:paraId="79847D14" w14:textId="77777777" w:rsidR="00842033" w:rsidRPr="002971E2" w:rsidRDefault="00842033" w:rsidP="00A336E0">
      <w:pPr>
        <w:pStyle w:val="cpNormal1"/>
        <w:spacing w:before="240"/>
        <w:rPr>
          <w:rFonts w:asciiTheme="minorHAnsi" w:hAnsiTheme="minorHAnsi"/>
          <w:b/>
        </w:rPr>
      </w:pPr>
      <w:r w:rsidRPr="002971E2">
        <w:rPr>
          <w:rFonts w:asciiTheme="minorHAnsi" w:hAnsiTheme="minorHAnsi"/>
          <w:b/>
        </w:rPr>
        <w:t>Zvláštní ujednání o zpracování osobních údajů podnikem jako zpracovatelem</w:t>
      </w:r>
    </w:p>
    <w:p w14:paraId="6ABF53EF" w14:textId="77777777" w:rsidR="00842033" w:rsidRPr="002971E2" w:rsidRDefault="00842033" w:rsidP="00AE1A57">
      <w:pPr>
        <w:pStyle w:val="Podminky-odstavec-cislo"/>
        <w:numPr>
          <w:ilvl w:val="0"/>
          <w:numId w:val="146"/>
        </w:numPr>
        <w:ind w:left="426" w:hanging="426"/>
      </w:pPr>
      <w:r w:rsidRPr="002971E2">
        <w:t>Objednatel pověřuje podnik zpracováním osobních údajů, které mu v rámci plnění předmětu Smlouvy předá, v rozsahu jméno, příjmení, obcho</w:t>
      </w:r>
      <w:r w:rsidR="003D23FD" w:rsidRPr="002971E2">
        <w:t>dní firma, adresa, číslo SIPO a </w:t>
      </w:r>
      <w:r w:rsidRPr="002971E2">
        <w:t>(nebo) číslo účtu, za účelem expedičního zpracování převzatých zásilek (tj. natištění jména, příj</w:t>
      </w:r>
      <w:r w:rsidR="003D23FD" w:rsidRPr="002971E2">
        <w:t>mení, obchodní firmy, ulice, č. </w:t>
      </w:r>
      <w:r w:rsidRPr="002971E2">
        <w:t>popisného nebo orientačního, obce, PSČ na zásilku) a (nebo) za účelem zpracování kmene předplatitelů a výběru předplatného titulů, a to po dobu dle bodu 18 tohoto článku.</w:t>
      </w:r>
    </w:p>
    <w:p w14:paraId="4903F8C7" w14:textId="77777777" w:rsidR="00842033" w:rsidRPr="002971E2" w:rsidRDefault="00842033" w:rsidP="00AE1A57">
      <w:pPr>
        <w:pStyle w:val="Podminky-odstavec-cislo"/>
        <w:numPr>
          <w:ilvl w:val="0"/>
          <w:numId w:val="146"/>
        </w:numPr>
        <w:ind w:left="426" w:hanging="426"/>
      </w:pPr>
      <w:r w:rsidRPr="002971E2">
        <w:t>Podnik zpracovává osobní údaje podle bodu 14 tohoto článku pouze na základě písemných pokynů objednatele, včetně případného předání osobních údajů třetím subjektům, pokud mu toto zpracování již neukládají právní předpisy, které se na podnik vztahují; v takovém případě podnik objednatele o takovém právním požadavku informuje před zpracováním, ledaže by právní předpis</w:t>
      </w:r>
      <w:r w:rsidR="003D23FD" w:rsidRPr="002971E2">
        <w:t>y toto informování zakazovaly z </w:t>
      </w:r>
      <w:r w:rsidRPr="002971E2">
        <w:t>důležitých důvodů veřejného zájmu. Podnik zohledňuje povahu zpracování.</w:t>
      </w:r>
    </w:p>
    <w:p w14:paraId="386BB4EC" w14:textId="77777777" w:rsidR="00842033" w:rsidRPr="002971E2" w:rsidRDefault="00842033" w:rsidP="00AE1A57">
      <w:pPr>
        <w:pStyle w:val="Podminky-odstavec-cislo"/>
        <w:numPr>
          <w:ilvl w:val="0"/>
          <w:numId w:val="146"/>
        </w:numPr>
        <w:ind w:left="426" w:hanging="426"/>
      </w:pPr>
      <w:r w:rsidRPr="002971E2">
        <w:t xml:space="preserve">Pokud to dovolují obecně závazné předpisy, je podnik oprávněn pověřit zpracováním dalšího zpracovatele, pouze však jen s předchozím písemným souhlasem objednatele. Pokud podnik zapojí dalšího zpracovatele, aby jménem objednatele provedl určité činnosti zpracování osobních údajů, musí být tomuto dalšímu zpracovateli uloženy na základě smlouvy nebo jiného právního aktu stejné povinnosti na ochranu osobních údajů, jaké jsou dohodnuty mezi objednatelem a podnikem, a to zejména poskytnutí </w:t>
      </w:r>
      <w:r w:rsidR="003D23FD" w:rsidRPr="002971E2">
        <w:t>dostatečných záruk, pokud jde o </w:t>
      </w:r>
      <w:r w:rsidRPr="002971E2">
        <w:t>zavedení vhodných techn</w:t>
      </w:r>
      <w:r w:rsidR="003D23FD" w:rsidRPr="002971E2">
        <w:t>ických a </w:t>
      </w:r>
      <w:r w:rsidRPr="002971E2">
        <w:t xml:space="preserve">organizačních opatření tak, aby zpracování osobních údajů splňovalo požadavky právních předpisů a </w:t>
      </w:r>
      <w:r w:rsidR="003D23FD" w:rsidRPr="002971E2">
        <w:t>pravidla a podmínky nakládání s </w:t>
      </w:r>
      <w:r w:rsidRPr="002971E2">
        <w:t>osobními údaji, které se podnik a objednatel zavázal dodržovat.</w:t>
      </w:r>
    </w:p>
    <w:p w14:paraId="17089848" w14:textId="77777777" w:rsidR="00842033" w:rsidRPr="002971E2" w:rsidRDefault="00842033" w:rsidP="00AE1A57">
      <w:pPr>
        <w:pStyle w:val="Podminky-odstavec-cislo"/>
        <w:numPr>
          <w:ilvl w:val="0"/>
          <w:numId w:val="146"/>
        </w:numPr>
        <w:ind w:left="426" w:hanging="426"/>
      </w:pPr>
      <w:r w:rsidRPr="002971E2">
        <w:t>Podnik poskytne objednateli veškeré informace potřebné k doložení toho, že byly splněny jeho povinnosti, a umožní audity včetně inspekcí, prováděné objednatelem, pokud je objednatel oznámí podniku s předstihem minimálně 20 dnů. V průběhu</w:t>
      </w:r>
      <w:r w:rsidR="003D23FD" w:rsidRPr="002971E2">
        <w:t xml:space="preserve"> auditu má objednatel přístup k </w:t>
      </w:r>
      <w:r w:rsidRPr="002971E2">
        <w:t>interním předpisům a systémům vztahujícím se ke zpracování osobních údajů výlučně podle Smlouv</w:t>
      </w:r>
      <w:r w:rsidR="003D23FD" w:rsidRPr="002971E2">
        <w:t>y. Objednatel se zavazuje, že k </w:t>
      </w:r>
      <w:r w:rsidRPr="002971E2">
        <w:t>informacím, které získá od podniku za účelem ověření, že je podnikem řádně zajištěna ochrana osobních údajů, zachová mlčenlivost.</w:t>
      </w:r>
    </w:p>
    <w:p w14:paraId="3FC6ADC4" w14:textId="77777777" w:rsidR="00842033" w:rsidRPr="002971E2" w:rsidRDefault="00842033" w:rsidP="00AE1A57">
      <w:pPr>
        <w:pStyle w:val="Podminky-odstavec-cislo"/>
        <w:numPr>
          <w:ilvl w:val="0"/>
          <w:numId w:val="146"/>
        </w:numPr>
        <w:ind w:left="426" w:hanging="426"/>
      </w:pPr>
      <w:r w:rsidRPr="002971E2">
        <w:t>Nejpozději do patnácti (15) dnů po ukončení účinnosti Smlouvy je podnik povinen ukončit zpracovávání osobních údajů subjektů údajů podle bodu 14 to</w:t>
      </w:r>
      <w:r w:rsidR="003D23FD" w:rsidRPr="002971E2">
        <w:t>hoto článku. Podnik v souladu s </w:t>
      </w:r>
      <w:r w:rsidRPr="002971E2">
        <w:t>rozhodnutím objednatele všechny osobní údaje buď vymaže či jinak technicky odstraní, nebo je vrátí objednateli po ukončení povinností spojených se zpracováním osobních údajů podle Smlouvy, vymaže existující kopie, pokud právní předpisy nepožadují uložení (archivaci) daných osobních údajů nebo jejich uložení není nezbytné k ochraně práv a oprávněných zájmů podniku.</w:t>
      </w:r>
    </w:p>
    <w:p w14:paraId="4405071A" w14:textId="77777777" w:rsidR="00842033" w:rsidRPr="002971E2" w:rsidRDefault="00842033" w:rsidP="00AE1A57">
      <w:pPr>
        <w:pStyle w:val="Podminky-odstavec-cislo"/>
        <w:numPr>
          <w:ilvl w:val="0"/>
          <w:numId w:val="146"/>
        </w:numPr>
        <w:ind w:left="426" w:hanging="426"/>
      </w:pPr>
      <w:r w:rsidRPr="002971E2">
        <w:t xml:space="preserve">Podnik nebude </w:t>
      </w:r>
      <w:r w:rsidR="003D23FD" w:rsidRPr="002971E2">
        <w:t>využívat získané osobní údaje k </w:t>
      </w:r>
      <w:r w:rsidRPr="002971E2">
        <w:t>jiným účelům, než stanoveným těmito obchodními podmínkami.</w:t>
      </w:r>
    </w:p>
    <w:p w14:paraId="0FEE548E" w14:textId="77777777" w:rsidR="00842033" w:rsidRPr="002971E2" w:rsidRDefault="00842033" w:rsidP="00A336E0">
      <w:pPr>
        <w:pStyle w:val="cpNormal1"/>
        <w:spacing w:before="240"/>
        <w:rPr>
          <w:rFonts w:asciiTheme="minorHAnsi" w:hAnsiTheme="minorHAnsi"/>
          <w:b/>
        </w:rPr>
      </w:pPr>
      <w:r w:rsidRPr="002971E2">
        <w:rPr>
          <w:rFonts w:asciiTheme="minorHAnsi" w:hAnsiTheme="minorHAnsi"/>
          <w:b/>
        </w:rPr>
        <w:t>Poskytování informací o zpracování osobních údajů</w:t>
      </w:r>
    </w:p>
    <w:p w14:paraId="452E7279" w14:textId="77777777" w:rsidR="00842033" w:rsidRPr="002971E2" w:rsidRDefault="00842033" w:rsidP="00AE1A57">
      <w:pPr>
        <w:pStyle w:val="Podminky-odstavec-cislo"/>
        <w:numPr>
          <w:ilvl w:val="0"/>
          <w:numId w:val="146"/>
        </w:numPr>
        <w:ind w:left="426" w:hanging="426"/>
      </w:pPr>
      <w:r w:rsidRPr="002971E2">
        <w:t>Informační povinnost dle článku 12 a násl. Nařízení ve vztahu k subjektům údajů, jejichž osobní údaje byly poskytnuty podniku na základě těchto obchodních podmínek pro účely distribuce novin a časopisů dle těchto obchodních podmínek, jsou povinni plnit oba správci (o</w:t>
      </w:r>
      <w:r w:rsidR="003D23FD" w:rsidRPr="002971E2">
        <w:t>bjednatel i podnik) v souladu s </w:t>
      </w:r>
      <w:r w:rsidRPr="002971E2">
        <w:t>konkrétním účelem zpracování. To znamená, že jak obecnou informační povinnost, tak dále dílčí odpovědi na základě žádostí nebo stížností určitého žadatele poskytuje podnik ve vztahu ke službám poskytovaným podnikem a objednatel ve vztahu</w:t>
      </w:r>
      <w:r w:rsidR="003D23FD" w:rsidRPr="002971E2">
        <w:t xml:space="preserve"> k činnostem objednatele (tj. k </w:t>
      </w:r>
      <w:r w:rsidRPr="002971E2">
        <w:t>činnostem souvisejícím se zpracováním osobních údajů realizovaným objednatelem, které zpravidl</w:t>
      </w:r>
      <w:r w:rsidR="003D23FD" w:rsidRPr="002971E2">
        <w:t>a předcházejí podání). Podnik i </w:t>
      </w:r>
      <w:r w:rsidRPr="002971E2">
        <w:t>objednatel si jsou povinni při zpracování odpovědi na žádost žadatele poskytnout veškerou nezbytnou potřebnou součinnost.</w:t>
      </w:r>
    </w:p>
    <w:p w14:paraId="21EA7037" w14:textId="77777777" w:rsidR="00842033" w:rsidRPr="002971E2" w:rsidRDefault="00842033" w:rsidP="00AE1A57">
      <w:pPr>
        <w:pStyle w:val="Podminky-odstavec-cislo"/>
        <w:numPr>
          <w:ilvl w:val="0"/>
          <w:numId w:val="146"/>
        </w:numPr>
        <w:ind w:left="426" w:hanging="426"/>
      </w:pPr>
      <w:r w:rsidRPr="002971E2">
        <w:t xml:space="preserve">Ve vztahu k subjektům údajů, jejichž osobní údaje budou zpracovávány za účelem expedičního </w:t>
      </w:r>
      <w:r w:rsidR="003D23FD" w:rsidRPr="002971E2">
        <w:t>zpracování převzatých zásilek a </w:t>
      </w:r>
      <w:r w:rsidRPr="002971E2">
        <w:t>(nebo) za účelem zpracování kmene předplatitelů a výběru předplatného titulů dle těchto obchodních podmínek, bude informační povinnost plněna objednatelem.</w:t>
      </w:r>
    </w:p>
    <w:p w14:paraId="39DFA2CE" w14:textId="77777777" w:rsidR="00842033" w:rsidRPr="002971E2" w:rsidRDefault="00842033" w:rsidP="00AE1A57">
      <w:pPr>
        <w:pStyle w:val="Podminky-odstavec-cislo"/>
        <w:numPr>
          <w:ilvl w:val="0"/>
          <w:numId w:val="146"/>
        </w:numPr>
        <w:ind w:left="426" w:hanging="426"/>
      </w:pPr>
      <w:r w:rsidRPr="002971E2">
        <w:t>Subjekt údajů má za určitých podmínek, stanovených Nařízením, právo na přístup ke svým osobním údajům, právo na jejich opravu nebo výmaz, popřípadě na omezení jejich zpracování; právo vznést námitku proti zpracování, jakož i právo na přenositelnost údajů. Jakým způsobem může subjekt údajů tato práva uplatnit a další důležité informace, zejména o Pověřenci podniku pro ochranu osobních údajů a o Dozorovém orgánu pro zasílání stížností, lze nalézt v aktuální verzi dokumentu Informace o zpracování osobních údajů na webových stránkách www.ces</w:t>
      </w:r>
      <w:r w:rsidR="003D23FD" w:rsidRPr="002971E2">
        <w:t>kaposta.cz a také na vyžádání v </w:t>
      </w:r>
      <w:r w:rsidRPr="002971E2">
        <w:t>písemné formě na poště.</w:t>
      </w:r>
    </w:p>
    <w:p w14:paraId="537594D9" w14:textId="551BC076" w:rsidR="00842033" w:rsidRPr="002971E2" w:rsidRDefault="00842033" w:rsidP="009F71A4">
      <w:pPr>
        <w:pStyle w:val="cpNormal1"/>
        <w:spacing w:before="240"/>
        <w:rPr>
          <w:rFonts w:asciiTheme="minorHAnsi" w:hAnsiTheme="minorHAnsi"/>
          <w:b/>
        </w:rPr>
      </w:pPr>
      <w:r w:rsidRPr="002971E2">
        <w:rPr>
          <w:rFonts w:asciiTheme="minorHAnsi" w:hAnsiTheme="minorHAnsi"/>
          <w:b/>
        </w:rPr>
        <w:t>Záruky zabezpečení osobních údajů</w:t>
      </w:r>
    </w:p>
    <w:p w14:paraId="60DC24C4" w14:textId="77777777" w:rsidR="00842033" w:rsidRPr="002971E2" w:rsidRDefault="00842033" w:rsidP="00AE1A57">
      <w:pPr>
        <w:pStyle w:val="Podminky-odstavec-cislo"/>
        <w:numPr>
          <w:ilvl w:val="0"/>
          <w:numId w:val="146"/>
        </w:numPr>
        <w:ind w:left="426" w:hanging="426"/>
      </w:pPr>
      <w:r w:rsidRPr="002971E2">
        <w:t>Osobní údaje předané podniku na základě těchto obchodních podmínek budou zabezpečeně uchovávány v elektronické nebo listinné podobě.</w:t>
      </w:r>
    </w:p>
    <w:p w14:paraId="787B6E88" w14:textId="77777777" w:rsidR="00842033" w:rsidRPr="002971E2" w:rsidRDefault="00842033" w:rsidP="00AE1A57">
      <w:pPr>
        <w:pStyle w:val="Podminky-odstavec-cislo"/>
        <w:numPr>
          <w:ilvl w:val="0"/>
          <w:numId w:val="146"/>
        </w:numPr>
        <w:ind w:left="426" w:hanging="426"/>
      </w:pPr>
      <w:r w:rsidRPr="002971E2">
        <w:t>S přihlédnutím ke stavu techniky, nákladům na provedení, povaze, rozsahu, kontextu a účelům zpracování osobních údajů poskytnutých podniku na základě těchto obchodních podmínek pro účely poskytnutí služby i k různě pravděpodobným a různě závažným rizikům pro práva a svobo</w:t>
      </w:r>
      <w:r w:rsidR="003D23FD" w:rsidRPr="002971E2">
        <w:t>dy fyzických osob jsou podnik i </w:t>
      </w:r>
      <w:r w:rsidRPr="002971E2">
        <w:t>objednatel pov</w:t>
      </w:r>
      <w:r w:rsidR="003D23FD" w:rsidRPr="002971E2">
        <w:t>inni provést vhodná technická a </w:t>
      </w:r>
      <w:r w:rsidRPr="002971E2">
        <w:t>organizační opatření, aby zajistili úroveň zabezpečení odpovídající danému riziku, zejména přijmout veškerá opatření, aby nemohlo dojít k neoprávněnému nebo nahodilému přístupu k osobním údajům, jejich změně, zničení či ztrátě, jinému neoprávněnému zpracování jakož i jejich jinému zneužití.</w:t>
      </w:r>
    </w:p>
    <w:p w14:paraId="324C56DC" w14:textId="77777777" w:rsidR="00842033" w:rsidRPr="002971E2" w:rsidRDefault="00842033" w:rsidP="00AE1A57">
      <w:pPr>
        <w:pStyle w:val="Podminky-odstavec-cislo"/>
        <w:numPr>
          <w:ilvl w:val="0"/>
          <w:numId w:val="146"/>
        </w:numPr>
        <w:ind w:left="426" w:hanging="426"/>
      </w:pPr>
      <w:r w:rsidRPr="002971E2">
        <w:t>Podnik přijal tyto záruky pro zabezpečení zpracovávaných osobních údajů při poskytování poštovních služeb:</w:t>
      </w:r>
    </w:p>
    <w:p w14:paraId="35AD0EB6" w14:textId="77777777" w:rsidR="00842033" w:rsidRPr="002971E2" w:rsidRDefault="00842033" w:rsidP="00AE1A57">
      <w:pPr>
        <w:pStyle w:val="Podminky-odrazky-pismena"/>
        <w:numPr>
          <w:ilvl w:val="0"/>
          <w:numId w:val="147"/>
        </w:numPr>
        <w:ind w:left="851" w:hanging="142"/>
      </w:pPr>
      <w:r w:rsidRPr="002971E2">
        <w:t>opatření sloužící k zajištění bezpečnosti zpracování</w:t>
      </w:r>
      <w:r w:rsidR="003D23FD" w:rsidRPr="002971E2">
        <w:t xml:space="preserve"> osobních údajů při manuálním i </w:t>
      </w:r>
      <w:r w:rsidRPr="002971E2">
        <w:t>automatizovaném zpracování;</w:t>
      </w:r>
    </w:p>
    <w:p w14:paraId="4B1A3F52" w14:textId="77777777" w:rsidR="00842033" w:rsidRPr="002971E2" w:rsidRDefault="00842033" w:rsidP="00AE1A57">
      <w:pPr>
        <w:pStyle w:val="Podminky-odrazky-pismena"/>
        <w:numPr>
          <w:ilvl w:val="0"/>
          <w:numId w:val="147"/>
        </w:numPr>
        <w:ind w:left="851" w:hanging="142"/>
      </w:pPr>
      <w:r w:rsidRPr="002971E2">
        <w:t xml:space="preserve">systémy pro automatizovaná zpracování osobních údajů a neautomatizované procesy zpracování osobních údajů jsou spravovány pouze oprávněnými osobami; </w:t>
      </w:r>
    </w:p>
    <w:p w14:paraId="48FC1983" w14:textId="77777777" w:rsidR="00842033" w:rsidRPr="002971E2" w:rsidRDefault="00842033" w:rsidP="00AE1A57">
      <w:pPr>
        <w:pStyle w:val="Podminky-odrazky-pismena"/>
        <w:numPr>
          <w:ilvl w:val="0"/>
          <w:numId w:val="147"/>
        </w:numPr>
        <w:ind w:left="851" w:hanging="142"/>
      </w:pPr>
      <w:r w:rsidRPr="002971E2">
        <w:t>fyzické osoby oprávněné k používání systémů pro automatizovaná zpracování osob</w:t>
      </w:r>
      <w:r w:rsidR="003D23FD" w:rsidRPr="002971E2">
        <w:t>ních údajů mají přístup pouze k </w:t>
      </w:r>
      <w:r w:rsidRPr="002971E2">
        <w:t xml:space="preserve">osobním údajům odpovídajícím oprávnění těchto osob, a to na základě zvláštních uživatelských oprávnění zřízených výlučně pro tyto osoby; </w:t>
      </w:r>
    </w:p>
    <w:p w14:paraId="0A6B7F93" w14:textId="77777777" w:rsidR="00842033" w:rsidRPr="002971E2" w:rsidRDefault="00842033" w:rsidP="00AE1A57">
      <w:pPr>
        <w:pStyle w:val="Podminky-odrazky-pismena"/>
        <w:numPr>
          <w:ilvl w:val="0"/>
          <w:numId w:val="147"/>
        </w:numPr>
        <w:ind w:left="851" w:hanging="142"/>
      </w:pPr>
      <w:r w:rsidRPr="002971E2">
        <w:t>existuj</w:t>
      </w:r>
      <w:r w:rsidR="003D23FD" w:rsidRPr="002971E2">
        <w:t>í záznamy, které umožní určit a </w:t>
      </w:r>
      <w:r w:rsidRPr="002971E2">
        <w:t>ověřit, kdy, kým a z jakého důvodu byly osobní údaje zaznamenány nebo jinak zpracovány;</w:t>
      </w:r>
    </w:p>
    <w:p w14:paraId="5909DABB" w14:textId="77777777" w:rsidR="00842033" w:rsidRPr="002971E2" w:rsidRDefault="00842033" w:rsidP="00AE1A57">
      <w:pPr>
        <w:pStyle w:val="Podminky-odrazky-pismena"/>
        <w:numPr>
          <w:ilvl w:val="0"/>
          <w:numId w:val="147"/>
        </w:numPr>
        <w:ind w:left="851" w:hanging="142"/>
      </w:pPr>
      <w:r w:rsidRPr="002971E2">
        <w:t>je zabráněno neoprávněnému přístupu k</w:t>
      </w:r>
      <w:r w:rsidR="003D23FD" w:rsidRPr="002971E2">
        <w:t> </w:t>
      </w:r>
      <w:r w:rsidRPr="002971E2">
        <w:t>datovým nosičům nesoucím osobní údaje;</w:t>
      </w:r>
    </w:p>
    <w:p w14:paraId="6A1917D7" w14:textId="77777777" w:rsidR="00842033" w:rsidRPr="002971E2" w:rsidRDefault="00842033" w:rsidP="00AE1A57">
      <w:pPr>
        <w:pStyle w:val="Podminky-odrazky-pismena"/>
        <w:numPr>
          <w:ilvl w:val="0"/>
          <w:numId w:val="147"/>
        </w:numPr>
        <w:ind w:left="851" w:hanging="142"/>
      </w:pPr>
      <w:r w:rsidRPr="002971E2">
        <w:t>jsou zpracovány postupy sloužící k ochraně osobních údajů;</w:t>
      </w:r>
    </w:p>
    <w:p w14:paraId="5FB48020" w14:textId="77777777" w:rsidR="00842033" w:rsidRPr="002971E2" w:rsidRDefault="00842033" w:rsidP="00AE1A57">
      <w:pPr>
        <w:pStyle w:val="Podminky-odrazky-pismena"/>
        <w:numPr>
          <w:ilvl w:val="0"/>
          <w:numId w:val="147"/>
        </w:numPr>
        <w:ind w:left="851" w:hanging="142"/>
      </w:pPr>
      <w:r w:rsidRPr="002971E2">
        <w:t>jsou zpracovány postupy sloužící ke zjištění, zda nedošlo k porušení ochrany osobních údajů (například ke ztrátě nebo modifikaci dat);</w:t>
      </w:r>
    </w:p>
    <w:p w14:paraId="2AA4307B" w14:textId="77777777" w:rsidR="00842033" w:rsidRPr="002971E2" w:rsidRDefault="00842033" w:rsidP="00AE1A57">
      <w:pPr>
        <w:pStyle w:val="Podminky-odrazky-pismena"/>
        <w:numPr>
          <w:ilvl w:val="0"/>
          <w:numId w:val="147"/>
        </w:numPr>
        <w:ind w:left="851" w:hanging="142"/>
      </w:pPr>
      <w:r w:rsidRPr="002971E2">
        <w:t>je zajištěna integrita a dostupnost informací;</w:t>
      </w:r>
    </w:p>
    <w:p w14:paraId="77E4A4E3" w14:textId="77777777" w:rsidR="00842033" w:rsidRPr="002971E2" w:rsidRDefault="00842033" w:rsidP="00AE1A57">
      <w:pPr>
        <w:pStyle w:val="Podminky-odrazky-pismena"/>
        <w:numPr>
          <w:ilvl w:val="0"/>
          <w:numId w:val="147"/>
        </w:numPr>
        <w:ind w:left="851" w:hanging="142"/>
      </w:pPr>
      <w:r w:rsidRPr="002971E2">
        <w:t>jsou uzavírány smlouvy o zpracování osobních údajů s externími subjekty;</w:t>
      </w:r>
    </w:p>
    <w:p w14:paraId="1996A03D" w14:textId="77777777" w:rsidR="00842033" w:rsidRPr="002971E2" w:rsidRDefault="00842033" w:rsidP="00AE1A57">
      <w:pPr>
        <w:pStyle w:val="Podminky-odrazky-pismena"/>
        <w:numPr>
          <w:ilvl w:val="0"/>
          <w:numId w:val="147"/>
        </w:numPr>
        <w:ind w:left="851" w:hanging="142"/>
      </w:pPr>
      <w:r w:rsidRPr="002971E2">
        <w:t>podnik pravidelně monitoruje a kontroluje procesy zpracování osobních údajů;</w:t>
      </w:r>
    </w:p>
    <w:p w14:paraId="428DFCBB" w14:textId="77777777" w:rsidR="00842033" w:rsidRPr="002971E2" w:rsidRDefault="00842033" w:rsidP="00AE1A57">
      <w:pPr>
        <w:pStyle w:val="Podminky-odrazky-pismena"/>
        <w:numPr>
          <w:ilvl w:val="0"/>
          <w:numId w:val="147"/>
        </w:numPr>
        <w:ind w:left="851" w:hanging="142"/>
      </w:pPr>
      <w:r w:rsidRPr="002971E2">
        <w:t>podnik</w:t>
      </w:r>
      <w:r w:rsidR="003D23FD" w:rsidRPr="002971E2">
        <w:t xml:space="preserve"> pravidelně školí zaměstnance v </w:t>
      </w:r>
      <w:r w:rsidRPr="002971E2">
        <w:t>metodách, postupech a v bezpečnosti;</w:t>
      </w:r>
    </w:p>
    <w:p w14:paraId="5C257117" w14:textId="77777777" w:rsidR="00842033" w:rsidRPr="002971E2" w:rsidRDefault="00842033" w:rsidP="00AE1A57">
      <w:pPr>
        <w:pStyle w:val="Podminky-odrazky-pismena"/>
        <w:numPr>
          <w:ilvl w:val="0"/>
          <w:numId w:val="147"/>
        </w:numPr>
        <w:ind w:left="851" w:hanging="142"/>
      </w:pPr>
      <w:r w:rsidRPr="002971E2">
        <w:t>podnik přijal opatření k zajištění ochrany před škodlivým programovým vybavením;</w:t>
      </w:r>
    </w:p>
    <w:p w14:paraId="2370736C" w14:textId="77777777" w:rsidR="00842033" w:rsidRPr="002971E2" w:rsidRDefault="00842033" w:rsidP="00AE1A57">
      <w:pPr>
        <w:pStyle w:val="Podminky-odrazky-pismena"/>
        <w:numPr>
          <w:ilvl w:val="0"/>
          <w:numId w:val="147"/>
        </w:numPr>
        <w:ind w:left="851" w:hanging="142"/>
      </w:pPr>
      <w:r w:rsidRPr="002971E2">
        <w:t>podnik udržuje systém hlášení, upozorňování a vyšetřování mimořádných událostí a případů prolomení bezpečnosti;</w:t>
      </w:r>
    </w:p>
    <w:p w14:paraId="2C08B793" w14:textId="77777777" w:rsidR="00842033" w:rsidRPr="002971E2" w:rsidRDefault="00842033" w:rsidP="00AE1A57">
      <w:pPr>
        <w:pStyle w:val="Podminky-odrazky-pismena"/>
        <w:numPr>
          <w:ilvl w:val="0"/>
          <w:numId w:val="147"/>
        </w:numPr>
        <w:ind w:left="851" w:hanging="142"/>
      </w:pPr>
      <w:r w:rsidRPr="002971E2">
        <w:t>s osobními ú</w:t>
      </w:r>
      <w:r w:rsidR="003D23FD" w:rsidRPr="002971E2">
        <w:t>daji je nakládáno jako s </w:t>
      </w:r>
      <w:r w:rsidRPr="002971E2">
        <w:t>důvěrnými informacemi.</w:t>
      </w:r>
    </w:p>
    <w:p w14:paraId="657744DD" w14:textId="77777777" w:rsidR="00842033" w:rsidRPr="002971E2" w:rsidRDefault="00842033" w:rsidP="00A336E0">
      <w:pPr>
        <w:pStyle w:val="cpNormal1"/>
        <w:spacing w:before="240"/>
        <w:rPr>
          <w:rFonts w:asciiTheme="minorHAnsi" w:hAnsiTheme="minorHAnsi"/>
          <w:b/>
        </w:rPr>
      </w:pPr>
      <w:r w:rsidRPr="002971E2">
        <w:rPr>
          <w:rFonts w:asciiTheme="minorHAnsi" w:hAnsiTheme="minorHAnsi"/>
          <w:b/>
        </w:rPr>
        <w:t>Povinnosti třetích stran při předávání osobních údajů podniku</w:t>
      </w:r>
    </w:p>
    <w:p w14:paraId="2B99B08C" w14:textId="77777777" w:rsidR="00842033" w:rsidRPr="002971E2" w:rsidRDefault="00842033" w:rsidP="00AE1A57">
      <w:pPr>
        <w:pStyle w:val="Podminky-odstavec-cislo"/>
        <w:numPr>
          <w:ilvl w:val="0"/>
          <w:numId w:val="146"/>
        </w:numPr>
        <w:ind w:left="426" w:hanging="426"/>
      </w:pPr>
      <w:r w:rsidRPr="002971E2">
        <w:t>Objednatel se podáním zásilky, resp. předáním osobních údajů třetích osob v souladu s těmito obchodními podmínkami</w:t>
      </w:r>
      <w:r w:rsidR="003D23FD" w:rsidRPr="002971E2">
        <w:t xml:space="preserve"> v souvislosti s </w:t>
      </w:r>
      <w:r w:rsidRPr="002971E2">
        <w:t xml:space="preserve">požadovanou službou zavazuje, že pokud bude podniku v případech stanovených těmito podmínkami předávat osobní údaje adresátů, bude se jednat </w:t>
      </w:r>
      <w:r w:rsidR="003D23FD" w:rsidRPr="002971E2">
        <w:t>o údaje, které jsou získávány a </w:t>
      </w:r>
      <w:r w:rsidRPr="002971E2">
        <w:t>zpracovávány v souladu s Nařízením, jsou přesné, odpovídají stanov</w:t>
      </w:r>
      <w:r w:rsidR="003D23FD" w:rsidRPr="002971E2">
        <w:t>enému účelu a jsou v </w:t>
      </w:r>
      <w:r w:rsidRPr="002971E2">
        <w:t>rozsahu nezbytném pro naplnění stanoveného účelu, tak</w:t>
      </w:r>
      <w:r w:rsidR="003D23FD" w:rsidRPr="002971E2">
        <w:t xml:space="preserve"> aby je podnik mohl v souladu s </w:t>
      </w:r>
      <w:r w:rsidRPr="002971E2">
        <w:t>Nařízením použít pro poskytování požadované služby.</w:t>
      </w:r>
    </w:p>
    <w:p w14:paraId="4216B1AB" w14:textId="77777777" w:rsidR="00842033" w:rsidRPr="002971E2" w:rsidRDefault="00842033" w:rsidP="00A336E0">
      <w:pPr>
        <w:pStyle w:val="Podminky-odstavec-cislo"/>
        <w:numPr>
          <w:ilvl w:val="0"/>
          <w:numId w:val="0"/>
        </w:numPr>
        <w:ind w:left="426"/>
      </w:pPr>
      <w:r w:rsidRPr="002971E2">
        <w:t>Pokud by se p</w:t>
      </w:r>
      <w:r w:rsidR="003D23FD" w:rsidRPr="002971E2">
        <w:t>rohlášení objednatele uvedené v </w:t>
      </w:r>
      <w:r w:rsidRPr="002971E2">
        <w:t>předchozím odstavci ukázalo jako nepravdivé či zavádějící, zav</w:t>
      </w:r>
      <w:r w:rsidR="003D23FD" w:rsidRPr="002971E2">
        <w:t>azuje se odesílatel ve smyslu § </w:t>
      </w:r>
      <w:r w:rsidRPr="002971E2">
        <w:t>2890 a násl. občanského zákoníku uhradit podniku újmu, která podniku v důsledku toho vznikne.</w:t>
      </w:r>
    </w:p>
    <w:p w14:paraId="7BAAB98B" w14:textId="77777777" w:rsidR="00842033" w:rsidRPr="002971E2" w:rsidRDefault="00842033" w:rsidP="00842033">
      <w:pPr>
        <w:pStyle w:val="Podminky-odstavec-nadpis"/>
      </w:pPr>
      <w:r w:rsidRPr="002971E2">
        <w:t>XIII. Zvláštní, přechodná a závěrečná ustanovení</w:t>
      </w:r>
    </w:p>
    <w:p w14:paraId="5F9D1430" w14:textId="77777777" w:rsidR="00842033" w:rsidRPr="002971E2" w:rsidRDefault="00842033" w:rsidP="00AE1A57">
      <w:pPr>
        <w:pStyle w:val="Podminky-odstavec-cislo"/>
        <w:numPr>
          <w:ilvl w:val="0"/>
          <w:numId w:val="148"/>
        </w:numPr>
        <w:ind w:left="426" w:hanging="426"/>
      </w:pPr>
      <w:r w:rsidRPr="002971E2">
        <w:t>V případě služby Tisková zásilka může objednatel na základě písemné smlouvy pověřit podnik zpracováním kmene předplatného daného titulu, výběrem předplatného pro daný titul, nebo kompletací zásilek s přílohami a přípravou titulu k distribuci.</w:t>
      </w:r>
    </w:p>
    <w:p w14:paraId="281C57AC" w14:textId="77777777" w:rsidR="00842033" w:rsidRPr="002971E2" w:rsidRDefault="00842033" w:rsidP="00AE1A57">
      <w:pPr>
        <w:pStyle w:val="Podminky-odstavec-cislo"/>
        <w:numPr>
          <w:ilvl w:val="0"/>
          <w:numId w:val="148"/>
        </w:numPr>
        <w:ind w:left="426" w:hanging="426"/>
      </w:pPr>
      <w:r w:rsidRPr="002971E2">
        <w:t>Objednatel před</w:t>
      </w:r>
      <w:r w:rsidR="003D23FD" w:rsidRPr="002971E2">
        <w:t>á podniku vždy nejpozději do 1. </w:t>
      </w:r>
      <w:r w:rsidRPr="002971E2">
        <w:t>prosince seznam titulů (harmonogramy), které bude podávat v následujícím roce, a to v předem dohodnuté formě.</w:t>
      </w:r>
    </w:p>
    <w:p w14:paraId="625C19FB" w14:textId="77777777" w:rsidR="00842033" w:rsidRPr="002971E2" w:rsidRDefault="00842033" w:rsidP="00AE1A57">
      <w:pPr>
        <w:pStyle w:val="Podminky-odstavec-cislo"/>
        <w:numPr>
          <w:ilvl w:val="0"/>
          <w:numId w:val="148"/>
        </w:numPr>
        <w:ind w:left="426" w:hanging="426"/>
      </w:pPr>
      <w:r w:rsidRPr="002971E2">
        <w:t>Podnik je oprávněn kdykoliv provést kontrolu obsahu zásilky včetně rozsahu reklamy. Uvedení chybných údajů o počtu výtisků v zásilkách a ve svazcích, o počtu svazků a balíků a dalších údajů nutných k určení ceny, nebo vložení jiného obsahu je považováno za porušení smluvních podmínek.</w:t>
      </w:r>
    </w:p>
    <w:p w14:paraId="025D8A61" w14:textId="77777777" w:rsidR="00842033" w:rsidRPr="002971E2" w:rsidRDefault="00842033" w:rsidP="00AE1A57">
      <w:pPr>
        <w:pStyle w:val="Podminky-odstavec-cislo"/>
        <w:numPr>
          <w:ilvl w:val="0"/>
          <w:numId w:val="148"/>
        </w:numPr>
        <w:ind w:left="426" w:hanging="426"/>
      </w:pPr>
      <w:r w:rsidRPr="002971E2">
        <w:t>Ustanovení čl. XII těchto obchodních podmínek týkající se zpracování osobních údajů má přednost před jakýmkoliv smluvním ujednáním mezi objednatelem a podnikem, k němuž došlo před nabytím úči</w:t>
      </w:r>
      <w:r w:rsidR="003D23FD" w:rsidRPr="002971E2">
        <w:t>nnosti tohoto článku dne 25. 5. </w:t>
      </w:r>
      <w:r w:rsidRPr="002971E2">
        <w:t>2018.</w:t>
      </w:r>
    </w:p>
    <w:p w14:paraId="599256B2" w14:textId="77777777" w:rsidR="00842033" w:rsidRPr="002971E2" w:rsidRDefault="00842033" w:rsidP="00AE1A57">
      <w:pPr>
        <w:pStyle w:val="Podminky-odstavec-cislo"/>
        <w:numPr>
          <w:ilvl w:val="0"/>
          <w:numId w:val="148"/>
        </w:numPr>
        <w:ind w:left="426" w:hanging="426"/>
      </w:pPr>
      <w:r w:rsidRPr="002971E2">
        <w:t>Tyto obchodní podmínky nabývají účinnosti dnem 1. 5. 2014.</w:t>
      </w:r>
    </w:p>
    <w:p w14:paraId="5E14D1FE" w14:textId="77777777" w:rsidR="00842033" w:rsidRPr="002971E2" w:rsidRDefault="00842033" w:rsidP="00AE1A57">
      <w:pPr>
        <w:pStyle w:val="Podminky-odstavec-cislo"/>
        <w:numPr>
          <w:ilvl w:val="0"/>
          <w:numId w:val="148"/>
        </w:numPr>
        <w:ind w:left="426" w:hanging="426"/>
      </w:pPr>
      <w:r w:rsidRPr="002971E2">
        <w:t xml:space="preserve">Těmito obchodními podmínkami se ruší „Obchodní podmínky služby Tisková zásilka“, platné od 1. 1. 2014, včetně jejich pozdějších změn a dodatků. </w:t>
      </w:r>
    </w:p>
    <w:p w14:paraId="5FC8DA42" w14:textId="448730CE" w:rsidR="00842033" w:rsidRPr="002971E2" w:rsidRDefault="00A336E0" w:rsidP="003D23FD">
      <w:pPr>
        <w:pStyle w:val="Podminky-odstavec-nadpis"/>
      </w:pPr>
      <w:r w:rsidRPr="002971E2">
        <w:t>Seznam</w:t>
      </w:r>
      <w:r w:rsidR="009F71A4" w:rsidRPr="002971E2">
        <w:t xml:space="preserve"> příloh</w:t>
      </w:r>
      <w:r w:rsidRPr="002971E2">
        <w:t xml:space="preserve">: </w:t>
      </w:r>
    </w:p>
    <w:p w14:paraId="3769FFC7" w14:textId="77777777" w:rsidR="00842033" w:rsidRPr="002971E2" w:rsidRDefault="00842033" w:rsidP="00E831BD">
      <w:pPr>
        <w:pStyle w:val="cpNormal1"/>
        <w:spacing w:after="0"/>
        <w:ind w:left="1418" w:hanging="1418"/>
        <w:jc w:val="both"/>
        <w:rPr>
          <w:rFonts w:asciiTheme="minorHAnsi" w:hAnsiTheme="minorHAnsi"/>
        </w:rPr>
      </w:pPr>
      <w:r w:rsidRPr="002971E2">
        <w:rPr>
          <w:rFonts w:asciiTheme="minorHAnsi" w:hAnsiTheme="minorHAnsi"/>
          <w:b/>
        </w:rPr>
        <w:t>Příloha č. 1:</w:t>
      </w:r>
      <w:r w:rsidRPr="002971E2">
        <w:rPr>
          <w:rFonts w:asciiTheme="minorHAnsi" w:hAnsiTheme="minorHAnsi"/>
        </w:rPr>
        <w:tab/>
        <w:t>Seznam provozoven podniku, kde mohou objednatelé podávat Tiskové zásilky</w:t>
      </w:r>
    </w:p>
    <w:p w14:paraId="78863B0C" w14:textId="77777777" w:rsidR="00842033" w:rsidRPr="002971E2" w:rsidRDefault="00842033" w:rsidP="00E831BD">
      <w:pPr>
        <w:pStyle w:val="cpNormal1"/>
        <w:spacing w:after="0"/>
        <w:jc w:val="both"/>
        <w:rPr>
          <w:rFonts w:asciiTheme="minorHAnsi" w:hAnsiTheme="minorHAnsi"/>
        </w:rPr>
      </w:pPr>
      <w:r w:rsidRPr="002971E2">
        <w:rPr>
          <w:rFonts w:asciiTheme="minorHAnsi" w:hAnsiTheme="minorHAnsi"/>
          <w:b/>
        </w:rPr>
        <w:t>Příloha č. 2:</w:t>
      </w:r>
      <w:r w:rsidRPr="002971E2">
        <w:rPr>
          <w:rFonts w:asciiTheme="minorHAnsi" w:hAnsiTheme="minorHAnsi"/>
        </w:rPr>
        <w:tab/>
        <w:t>Vzor adresní strany Tiskové zásilky</w:t>
      </w:r>
    </w:p>
    <w:p w14:paraId="50943FAF" w14:textId="77777777" w:rsidR="00842033" w:rsidRPr="002971E2" w:rsidRDefault="00842033" w:rsidP="00E831BD">
      <w:pPr>
        <w:pStyle w:val="cpNormal1"/>
        <w:ind w:left="1418" w:hanging="1418"/>
        <w:jc w:val="both"/>
        <w:rPr>
          <w:rFonts w:asciiTheme="minorHAnsi" w:hAnsiTheme="minorHAnsi"/>
        </w:rPr>
      </w:pPr>
      <w:r w:rsidRPr="002971E2">
        <w:rPr>
          <w:rFonts w:asciiTheme="minorHAnsi" w:hAnsiTheme="minorHAnsi"/>
          <w:b/>
        </w:rPr>
        <w:t>Příloha č. 3:</w:t>
      </w:r>
      <w:r w:rsidRPr="002971E2">
        <w:rPr>
          <w:rFonts w:asciiTheme="minorHAnsi" w:hAnsiTheme="minorHAnsi"/>
        </w:rPr>
        <w:tab/>
        <w:t>Seznam svazků Tiskových zásilek podaných dne ……</w:t>
      </w:r>
    </w:p>
    <w:p w14:paraId="625BEE05" w14:textId="77777777" w:rsidR="003D23FD" w:rsidRPr="002971E2" w:rsidRDefault="003D23FD">
      <w:pPr>
        <w:spacing w:line="240" w:lineRule="auto"/>
        <w:rPr>
          <w:rFonts w:asciiTheme="minorHAnsi" w:hAnsiTheme="minorHAnsi"/>
        </w:rPr>
        <w:sectPr w:rsidR="003D23FD" w:rsidRPr="002971E2" w:rsidSect="003D23FD">
          <w:type w:val="continuous"/>
          <w:pgSz w:w="11906" w:h="16838" w:code="9"/>
          <w:pgMar w:top="2155" w:right="851" w:bottom="1276" w:left="1134" w:header="680" w:footer="567" w:gutter="0"/>
          <w:cols w:num="2" w:space="285"/>
          <w:titlePg/>
          <w:docGrid w:linePitch="360"/>
        </w:sectPr>
      </w:pPr>
    </w:p>
    <w:p w14:paraId="7BC720A9" w14:textId="77777777" w:rsidR="003D23FD" w:rsidRPr="002971E2" w:rsidRDefault="003D23FD" w:rsidP="00383865">
      <w:pPr>
        <w:pStyle w:val="Podminky-odstavec-nadpis"/>
      </w:pPr>
      <w:r w:rsidRPr="002971E2">
        <w:t>Příloha č. 1</w:t>
      </w:r>
    </w:p>
    <w:p w14:paraId="3A76C509" w14:textId="77777777" w:rsidR="00842033" w:rsidRPr="002971E2" w:rsidRDefault="003D23FD" w:rsidP="00383865">
      <w:pPr>
        <w:pStyle w:val="cpNormal1"/>
        <w:jc w:val="center"/>
        <w:rPr>
          <w:rFonts w:asciiTheme="minorHAnsi" w:hAnsiTheme="minorHAnsi"/>
          <w:b/>
        </w:rPr>
      </w:pPr>
      <w:r w:rsidRPr="002971E2">
        <w:rPr>
          <w:rFonts w:asciiTheme="minorHAnsi" w:hAnsiTheme="minorHAnsi"/>
          <w:b/>
        </w:rPr>
        <w:t>Seznam provozoven podniku, kde mohou objednatelé podávat Tiskové zásilky</w:t>
      </w:r>
    </w:p>
    <w:tbl>
      <w:tblPr>
        <w:tblW w:w="10065" w:type="dxa"/>
        <w:tblInd w:w="-34" w:type="dxa"/>
        <w:tblLayout w:type="fixed"/>
        <w:tblLook w:val="01E0" w:firstRow="1" w:lastRow="1" w:firstColumn="1" w:lastColumn="1" w:noHBand="0" w:noVBand="0"/>
      </w:tblPr>
      <w:tblGrid>
        <w:gridCol w:w="3403"/>
        <w:gridCol w:w="4961"/>
        <w:gridCol w:w="1701"/>
      </w:tblGrid>
      <w:tr w:rsidR="003D23FD" w:rsidRPr="002971E2" w14:paraId="2B4E29F4" w14:textId="77777777" w:rsidTr="003D23FD">
        <w:trPr>
          <w:trHeight w:val="308"/>
        </w:trPr>
        <w:tc>
          <w:tcPr>
            <w:tcW w:w="3403" w:type="dxa"/>
            <w:tcBorders>
              <w:top w:val="single" w:sz="4" w:space="0" w:color="auto"/>
              <w:left w:val="single" w:sz="4" w:space="0" w:color="auto"/>
              <w:bottom w:val="single" w:sz="4" w:space="0" w:color="auto"/>
              <w:right w:val="single" w:sz="4" w:space="0" w:color="auto"/>
            </w:tcBorders>
            <w:hideMark/>
          </w:tcPr>
          <w:p w14:paraId="7971C7C7" w14:textId="77777777" w:rsidR="003D23FD" w:rsidRPr="002971E2" w:rsidRDefault="003D23FD" w:rsidP="003D23FD">
            <w:pPr>
              <w:jc w:val="center"/>
              <w:rPr>
                <w:rFonts w:asciiTheme="minorHAnsi" w:hAnsiTheme="minorHAnsi"/>
              </w:rPr>
            </w:pPr>
            <w:r w:rsidRPr="002971E2">
              <w:rPr>
                <w:rFonts w:asciiTheme="minorHAnsi" w:hAnsiTheme="minorHAnsi"/>
                <w:b/>
              </w:rPr>
              <w:t>Provozovna</w:t>
            </w:r>
          </w:p>
        </w:tc>
        <w:tc>
          <w:tcPr>
            <w:tcW w:w="4961" w:type="dxa"/>
            <w:tcBorders>
              <w:top w:val="single" w:sz="4" w:space="0" w:color="auto"/>
              <w:left w:val="single" w:sz="4" w:space="0" w:color="auto"/>
              <w:bottom w:val="single" w:sz="4" w:space="0" w:color="auto"/>
              <w:right w:val="single" w:sz="4" w:space="0" w:color="auto"/>
            </w:tcBorders>
            <w:hideMark/>
          </w:tcPr>
          <w:p w14:paraId="1D0A1182" w14:textId="77777777" w:rsidR="003D23FD" w:rsidRPr="002971E2" w:rsidRDefault="003D23FD" w:rsidP="003D23FD">
            <w:pPr>
              <w:jc w:val="center"/>
              <w:rPr>
                <w:rFonts w:asciiTheme="minorHAnsi" w:hAnsiTheme="minorHAnsi"/>
              </w:rPr>
            </w:pPr>
            <w:r w:rsidRPr="002971E2">
              <w:rPr>
                <w:rFonts w:asciiTheme="minorHAnsi" w:hAnsiTheme="minorHAnsi"/>
                <w:b/>
              </w:rPr>
              <w:t>Adresa provozovny</w:t>
            </w:r>
          </w:p>
        </w:tc>
        <w:tc>
          <w:tcPr>
            <w:tcW w:w="1701" w:type="dxa"/>
            <w:tcBorders>
              <w:top w:val="single" w:sz="4" w:space="0" w:color="auto"/>
              <w:left w:val="single" w:sz="4" w:space="0" w:color="auto"/>
              <w:bottom w:val="single" w:sz="4" w:space="0" w:color="auto"/>
              <w:right w:val="single" w:sz="4" w:space="0" w:color="auto"/>
            </w:tcBorders>
          </w:tcPr>
          <w:p w14:paraId="264E7794" w14:textId="77777777" w:rsidR="003D23FD" w:rsidRPr="002971E2" w:rsidRDefault="003D23FD" w:rsidP="003D23FD">
            <w:pPr>
              <w:jc w:val="center"/>
              <w:rPr>
                <w:rFonts w:asciiTheme="minorHAnsi" w:hAnsiTheme="minorHAnsi"/>
              </w:rPr>
            </w:pPr>
            <w:r w:rsidRPr="002971E2">
              <w:rPr>
                <w:rFonts w:asciiTheme="minorHAnsi" w:hAnsiTheme="minorHAnsi"/>
                <w:b/>
              </w:rPr>
              <w:t>PSČ</w:t>
            </w:r>
          </w:p>
        </w:tc>
      </w:tr>
      <w:tr w:rsidR="003D23FD" w:rsidRPr="002971E2" w14:paraId="1C3043D8" w14:textId="77777777" w:rsidTr="003D23FD">
        <w:trPr>
          <w:trHeight w:val="146"/>
        </w:trPr>
        <w:tc>
          <w:tcPr>
            <w:tcW w:w="3403" w:type="dxa"/>
            <w:tcBorders>
              <w:top w:val="single" w:sz="4" w:space="0" w:color="auto"/>
              <w:left w:val="single" w:sz="4" w:space="0" w:color="auto"/>
              <w:bottom w:val="single" w:sz="4" w:space="0" w:color="auto"/>
              <w:right w:val="single" w:sz="4" w:space="0" w:color="auto"/>
            </w:tcBorders>
          </w:tcPr>
          <w:p w14:paraId="70AC5087" w14:textId="77777777" w:rsidR="003D23FD" w:rsidRPr="002971E2" w:rsidRDefault="003D23FD" w:rsidP="00F25770">
            <w:pPr>
              <w:rPr>
                <w:rFonts w:asciiTheme="minorHAnsi" w:hAnsiTheme="minorHAnsi"/>
              </w:rPr>
            </w:pPr>
            <w:r w:rsidRPr="002971E2">
              <w:rPr>
                <w:rFonts w:asciiTheme="minorHAnsi" w:hAnsiTheme="minorHAnsi"/>
              </w:rPr>
              <w:t>Postservis Praha</w:t>
            </w:r>
          </w:p>
        </w:tc>
        <w:tc>
          <w:tcPr>
            <w:tcW w:w="4961" w:type="dxa"/>
            <w:tcBorders>
              <w:top w:val="single" w:sz="4" w:space="0" w:color="auto"/>
              <w:left w:val="single" w:sz="4" w:space="0" w:color="auto"/>
              <w:bottom w:val="single" w:sz="4" w:space="0" w:color="auto"/>
              <w:right w:val="single" w:sz="4" w:space="0" w:color="auto"/>
            </w:tcBorders>
          </w:tcPr>
          <w:p w14:paraId="1D9A318C" w14:textId="77777777" w:rsidR="003D23FD" w:rsidRPr="002971E2" w:rsidRDefault="003D23FD" w:rsidP="00F25770">
            <w:pPr>
              <w:rPr>
                <w:rFonts w:asciiTheme="minorHAnsi" w:hAnsiTheme="minorHAnsi"/>
              </w:rPr>
            </w:pPr>
            <w:r w:rsidRPr="002971E2">
              <w:rPr>
                <w:rFonts w:asciiTheme="minorHAnsi" w:hAnsiTheme="minorHAnsi"/>
              </w:rPr>
              <w:t>Poděbradská 312/39, Praha 9</w:t>
            </w:r>
          </w:p>
        </w:tc>
        <w:tc>
          <w:tcPr>
            <w:tcW w:w="1701" w:type="dxa"/>
            <w:tcBorders>
              <w:top w:val="single" w:sz="4" w:space="0" w:color="auto"/>
              <w:left w:val="single" w:sz="4" w:space="0" w:color="auto"/>
              <w:bottom w:val="single" w:sz="4" w:space="0" w:color="auto"/>
              <w:right w:val="single" w:sz="4" w:space="0" w:color="auto"/>
            </w:tcBorders>
          </w:tcPr>
          <w:p w14:paraId="3F6B8DEB" w14:textId="77777777" w:rsidR="003D23FD" w:rsidRPr="002971E2" w:rsidRDefault="003D23FD" w:rsidP="00F25770">
            <w:pPr>
              <w:jc w:val="center"/>
              <w:rPr>
                <w:rFonts w:asciiTheme="minorHAnsi" w:hAnsiTheme="minorHAnsi"/>
              </w:rPr>
            </w:pPr>
            <w:r w:rsidRPr="002971E2">
              <w:rPr>
                <w:rFonts w:asciiTheme="minorHAnsi" w:hAnsiTheme="minorHAnsi"/>
              </w:rPr>
              <w:t>222 25</w:t>
            </w:r>
          </w:p>
        </w:tc>
      </w:tr>
      <w:tr w:rsidR="003D23FD" w:rsidRPr="002971E2" w14:paraId="4FF5336C" w14:textId="77777777" w:rsidTr="003D23FD">
        <w:trPr>
          <w:trHeight w:val="146"/>
        </w:trPr>
        <w:tc>
          <w:tcPr>
            <w:tcW w:w="3403" w:type="dxa"/>
            <w:tcBorders>
              <w:top w:val="single" w:sz="4" w:space="0" w:color="auto"/>
              <w:left w:val="single" w:sz="4" w:space="0" w:color="auto"/>
              <w:bottom w:val="single" w:sz="4" w:space="0" w:color="auto"/>
              <w:right w:val="single" w:sz="4" w:space="0" w:color="auto"/>
            </w:tcBorders>
            <w:hideMark/>
          </w:tcPr>
          <w:p w14:paraId="02A77649" w14:textId="77777777" w:rsidR="003D23FD" w:rsidRPr="002971E2" w:rsidRDefault="003D23FD" w:rsidP="00F25770">
            <w:pPr>
              <w:rPr>
                <w:rFonts w:asciiTheme="minorHAnsi" w:hAnsiTheme="minorHAnsi"/>
              </w:rPr>
            </w:pPr>
            <w:r w:rsidRPr="002971E2">
              <w:rPr>
                <w:rFonts w:asciiTheme="minorHAnsi" w:hAnsiTheme="minorHAnsi"/>
              </w:rPr>
              <w:t>Praha 025</w:t>
            </w:r>
          </w:p>
        </w:tc>
        <w:tc>
          <w:tcPr>
            <w:tcW w:w="4961" w:type="dxa"/>
            <w:tcBorders>
              <w:top w:val="single" w:sz="4" w:space="0" w:color="auto"/>
              <w:left w:val="single" w:sz="4" w:space="0" w:color="auto"/>
              <w:bottom w:val="single" w:sz="4" w:space="0" w:color="auto"/>
              <w:right w:val="single" w:sz="4" w:space="0" w:color="auto"/>
            </w:tcBorders>
            <w:hideMark/>
          </w:tcPr>
          <w:p w14:paraId="6D718690" w14:textId="77777777" w:rsidR="003D23FD" w:rsidRPr="002971E2" w:rsidRDefault="003D23FD" w:rsidP="00F25770">
            <w:pPr>
              <w:rPr>
                <w:rFonts w:asciiTheme="minorHAnsi" w:hAnsiTheme="minorHAnsi"/>
              </w:rPr>
            </w:pPr>
            <w:r w:rsidRPr="002971E2">
              <w:rPr>
                <w:rFonts w:asciiTheme="minorHAnsi" w:hAnsiTheme="minorHAnsi"/>
              </w:rPr>
              <w:t>Sazečská 9, Praha 10</w:t>
            </w:r>
          </w:p>
        </w:tc>
        <w:tc>
          <w:tcPr>
            <w:tcW w:w="1701" w:type="dxa"/>
            <w:tcBorders>
              <w:top w:val="single" w:sz="4" w:space="0" w:color="auto"/>
              <w:left w:val="single" w:sz="4" w:space="0" w:color="auto"/>
              <w:bottom w:val="single" w:sz="4" w:space="0" w:color="auto"/>
              <w:right w:val="single" w:sz="4" w:space="0" w:color="auto"/>
            </w:tcBorders>
            <w:hideMark/>
          </w:tcPr>
          <w:p w14:paraId="37443D6C" w14:textId="77777777" w:rsidR="003D23FD" w:rsidRPr="002971E2" w:rsidRDefault="003D23FD" w:rsidP="00F25770">
            <w:pPr>
              <w:jc w:val="center"/>
              <w:rPr>
                <w:rFonts w:asciiTheme="minorHAnsi" w:hAnsiTheme="minorHAnsi"/>
              </w:rPr>
            </w:pPr>
            <w:r w:rsidRPr="002971E2">
              <w:rPr>
                <w:rFonts w:asciiTheme="minorHAnsi" w:hAnsiTheme="minorHAnsi"/>
              </w:rPr>
              <w:t>225 00</w:t>
            </w:r>
          </w:p>
        </w:tc>
      </w:tr>
      <w:tr w:rsidR="003D23FD" w:rsidRPr="002971E2" w14:paraId="19D6F9DB" w14:textId="77777777" w:rsidTr="003D23FD">
        <w:trPr>
          <w:trHeight w:val="164"/>
        </w:trPr>
        <w:tc>
          <w:tcPr>
            <w:tcW w:w="3403" w:type="dxa"/>
            <w:tcBorders>
              <w:top w:val="single" w:sz="4" w:space="0" w:color="auto"/>
              <w:left w:val="single" w:sz="4" w:space="0" w:color="auto"/>
              <w:bottom w:val="single" w:sz="4" w:space="0" w:color="auto"/>
              <w:right w:val="single" w:sz="4" w:space="0" w:color="auto"/>
            </w:tcBorders>
            <w:hideMark/>
          </w:tcPr>
          <w:p w14:paraId="0CC29240" w14:textId="77777777" w:rsidR="003D23FD" w:rsidRPr="002971E2" w:rsidRDefault="003D23FD" w:rsidP="00F25770">
            <w:pPr>
              <w:rPr>
                <w:rFonts w:asciiTheme="minorHAnsi" w:hAnsiTheme="minorHAnsi"/>
              </w:rPr>
            </w:pPr>
            <w:r w:rsidRPr="002971E2">
              <w:rPr>
                <w:rFonts w:asciiTheme="minorHAnsi" w:hAnsiTheme="minorHAnsi"/>
              </w:rPr>
              <w:t>Praha 3</w:t>
            </w:r>
          </w:p>
        </w:tc>
        <w:tc>
          <w:tcPr>
            <w:tcW w:w="4961" w:type="dxa"/>
            <w:tcBorders>
              <w:top w:val="single" w:sz="4" w:space="0" w:color="auto"/>
              <w:left w:val="single" w:sz="4" w:space="0" w:color="auto"/>
              <w:bottom w:val="single" w:sz="4" w:space="0" w:color="auto"/>
              <w:right w:val="single" w:sz="4" w:space="0" w:color="auto"/>
            </w:tcBorders>
            <w:hideMark/>
          </w:tcPr>
          <w:p w14:paraId="1F7156D3" w14:textId="77777777" w:rsidR="003D23FD" w:rsidRPr="002971E2" w:rsidRDefault="003D23FD" w:rsidP="00F25770">
            <w:pPr>
              <w:rPr>
                <w:rFonts w:asciiTheme="minorHAnsi" w:hAnsiTheme="minorHAnsi"/>
              </w:rPr>
            </w:pPr>
            <w:r w:rsidRPr="002971E2">
              <w:rPr>
                <w:rFonts w:asciiTheme="minorHAnsi" w:hAnsiTheme="minorHAnsi"/>
              </w:rPr>
              <w:t>Olšanská 38/9, Praha 3</w:t>
            </w:r>
          </w:p>
        </w:tc>
        <w:tc>
          <w:tcPr>
            <w:tcW w:w="1701" w:type="dxa"/>
            <w:tcBorders>
              <w:top w:val="single" w:sz="4" w:space="0" w:color="auto"/>
              <w:left w:val="single" w:sz="4" w:space="0" w:color="auto"/>
              <w:bottom w:val="single" w:sz="4" w:space="0" w:color="auto"/>
              <w:right w:val="single" w:sz="4" w:space="0" w:color="auto"/>
            </w:tcBorders>
            <w:hideMark/>
          </w:tcPr>
          <w:p w14:paraId="5A1CB19F" w14:textId="77777777" w:rsidR="003D23FD" w:rsidRPr="002971E2" w:rsidRDefault="003D23FD" w:rsidP="00F25770">
            <w:pPr>
              <w:jc w:val="center"/>
              <w:rPr>
                <w:rFonts w:asciiTheme="minorHAnsi" w:hAnsiTheme="minorHAnsi"/>
              </w:rPr>
            </w:pPr>
            <w:r w:rsidRPr="002971E2">
              <w:rPr>
                <w:rFonts w:asciiTheme="minorHAnsi" w:hAnsiTheme="minorHAnsi"/>
              </w:rPr>
              <w:t>130 00</w:t>
            </w:r>
          </w:p>
        </w:tc>
      </w:tr>
      <w:tr w:rsidR="003D23FD" w:rsidRPr="002971E2" w14:paraId="05A272BE" w14:textId="77777777" w:rsidTr="003D23FD">
        <w:trPr>
          <w:trHeight w:val="196"/>
        </w:trPr>
        <w:tc>
          <w:tcPr>
            <w:tcW w:w="3403" w:type="dxa"/>
            <w:tcBorders>
              <w:top w:val="single" w:sz="4" w:space="0" w:color="auto"/>
              <w:left w:val="single" w:sz="4" w:space="0" w:color="auto"/>
              <w:bottom w:val="single" w:sz="4" w:space="0" w:color="auto"/>
              <w:right w:val="single" w:sz="4" w:space="0" w:color="auto"/>
            </w:tcBorders>
            <w:hideMark/>
          </w:tcPr>
          <w:p w14:paraId="673BF8E9" w14:textId="77777777" w:rsidR="003D23FD" w:rsidRPr="002971E2" w:rsidRDefault="003D23FD" w:rsidP="00F25770">
            <w:pPr>
              <w:rPr>
                <w:rFonts w:asciiTheme="minorHAnsi" w:hAnsiTheme="minorHAnsi"/>
              </w:rPr>
            </w:pPr>
            <w:r w:rsidRPr="002971E2">
              <w:rPr>
                <w:rFonts w:asciiTheme="minorHAnsi" w:hAnsiTheme="minorHAnsi"/>
              </w:rPr>
              <w:t>Depo Plzeň 71</w:t>
            </w:r>
          </w:p>
        </w:tc>
        <w:tc>
          <w:tcPr>
            <w:tcW w:w="4961" w:type="dxa"/>
            <w:tcBorders>
              <w:top w:val="single" w:sz="4" w:space="0" w:color="auto"/>
              <w:left w:val="single" w:sz="4" w:space="0" w:color="auto"/>
              <w:bottom w:val="single" w:sz="4" w:space="0" w:color="auto"/>
              <w:right w:val="single" w:sz="4" w:space="0" w:color="auto"/>
            </w:tcBorders>
            <w:hideMark/>
          </w:tcPr>
          <w:p w14:paraId="02C8DEE3" w14:textId="77777777" w:rsidR="003D23FD" w:rsidRPr="002971E2" w:rsidRDefault="003D23FD" w:rsidP="00F25770">
            <w:pPr>
              <w:rPr>
                <w:rFonts w:asciiTheme="minorHAnsi" w:hAnsiTheme="minorHAnsi"/>
              </w:rPr>
            </w:pPr>
            <w:r w:rsidRPr="002971E2">
              <w:rPr>
                <w:rFonts w:asciiTheme="minorHAnsi" w:hAnsiTheme="minorHAnsi"/>
              </w:rPr>
              <w:t>Chebská 518/15, Plzeň</w:t>
            </w:r>
          </w:p>
        </w:tc>
        <w:tc>
          <w:tcPr>
            <w:tcW w:w="1701" w:type="dxa"/>
            <w:tcBorders>
              <w:top w:val="single" w:sz="4" w:space="0" w:color="auto"/>
              <w:left w:val="single" w:sz="4" w:space="0" w:color="auto"/>
              <w:bottom w:val="single" w:sz="4" w:space="0" w:color="auto"/>
              <w:right w:val="single" w:sz="4" w:space="0" w:color="auto"/>
            </w:tcBorders>
            <w:hideMark/>
          </w:tcPr>
          <w:p w14:paraId="6F1B4E94" w14:textId="77777777" w:rsidR="003D23FD" w:rsidRPr="002971E2" w:rsidRDefault="003D23FD" w:rsidP="00F25770">
            <w:pPr>
              <w:jc w:val="center"/>
              <w:rPr>
                <w:rFonts w:asciiTheme="minorHAnsi" w:hAnsiTheme="minorHAnsi"/>
              </w:rPr>
            </w:pPr>
            <w:r w:rsidRPr="002971E2">
              <w:rPr>
                <w:rFonts w:asciiTheme="minorHAnsi" w:hAnsiTheme="minorHAnsi"/>
              </w:rPr>
              <w:t>300 71</w:t>
            </w:r>
          </w:p>
        </w:tc>
      </w:tr>
      <w:tr w:rsidR="003D23FD" w:rsidRPr="002971E2" w14:paraId="581D839F" w14:textId="77777777" w:rsidTr="003D23FD">
        <w:trPr>
          <w:trHeight w:val="308"/>
        </w:trPr>
        <w:tc>
          <w:tcPr>
            <w:tcW w:w="3403" w:type="dxa"/>
            <w:tcBorders>
              <w:top w:val="single" w:sz="4" w:space="0" w:color="auto"/>
              <w:left w:val="single" w:sz="4" w:space="0" w:color="auto"/>
              <w:bottom w:val="single" w:sz="4" w:space="0" w:color="auto"/>
              <w:right w:val="single" w:sz="4" w:space="0" w:color="auto"/>
            </w:tcBorders>
            <w:hideMark/>
          </w:tcPr>
          <w:p w14:paraId="44188783" w14:textId="77777777" w:rsidR="003D23FD" w:rsidRPr="002971E2" w:rsidRDefault="003D23FD" w:rsidP="00F25770">
            <w:pPr>
              <w:rPr>
                <w:rFonts w:asciiTheme="minorHAnsi" w:hAnsiTheme="minorHAnsi"/>
              </w:rPr>
            </w:pPr>
            <w:r w:rsidRPr="002971E2">
              <w:rPr>
                <w:rFonts w:asciiTheme="minorHAnsi" w:hAnsiTheme="minorHAnsi"/>
              </w:rPr>
              <w:t xml:space="preserve">Postservis České Budějovice </w:t>
            </w:r>
          </w:p>
        </w:tc>
        <w:tc>
          <w:tcPr>
            <w:tcW w:w="4961" w:type="dxa"/>
            <w:tcBorders>
              <w:top w:val="single" w:sz="4" w:space="0" w:color="auto"/>
              <w:left w:val="single" w:sz="4" w:space="0" w:color="auto"/>
              <w:bottom w:val="single" w:sz="4" w:space="0" w:color="auto"/>
              <w:right w:val="single" w:sz="4" w:space="0" w:color="auto"/>
            </w:tcBorders>
            <w:hideMark/>
          </w:tcPr>
          <w:p w14:paraId="7C139809" w14:textId="77777777" w:rsidR="003D23FD" w:rsidRPr="002971E2" w:rsidRDefault="003D23FD" w:rsidP="003D23FD">
            <w:pPr>
              <w:rPr>
                <w:rFonts w:asciiTheme="minorHAnsi" w:hAnsiTheme="minorHAnsi"/>
              </w:rPr>
            </w:pPr>
            <w:r w:rsidRPr="002971E2">
              <w:rPr>
                <w:rFonts w:asciiTheme="minorHAnsi" w:hAnsiTheme="minorHAnsi"/>
              </w:rPr>
              <w:t>Nemanická 2208/16, České Budějovice</w:t>
            </w:r>
          </w:p>
        </w:tc>
        <w:tc>
          <w:tcPr>
            <w:tcW w:w="1701" w:type="dxa"/>
            <w:tcBorders>
              <w:top w:val="single" w:sz="4" w:space="0" w:color="auto"/>
              <w:left w:val="single" w:sz="4" w:space="0" w:color="auto"/>
              <w:bottom w:val="single" w:sz="4" w:space="0" w:color="auto"/>
              <w:right w:val="single" w:sz="4" w:space="0" w:color="auto"/>
            </w:tcBorders>
            <w:hideMark/>
          </w:tcPr>
          <w:p w14:paraId="16BC7D3E" w14:textId="77777777" w:rsidR="003D23FD" w:rsidRPr="002971E2" w:rsidRDefault="003D23FD" w:rsidP="00F25770">
            <w:pPr>
              <w:jc w:val="center"/>
              <w:rPr>
                <w:rFonts w:asciiTheme="minorHAnsi" w:hAnsiTheme="minorHAnsi"/>
              </w:rPr>
            </w:pPr>
            <w:r w:rsidRPr="002971E2">
              <w:rPr>
                <w:rFonts w:asciiTheme="minorHAnsi" w:hAnsiTheme="minorHAnsi"/>
              </w:rPr>
              <w:t>370 18</w:t>
            </w:r>
          </w:p>
        </w:tc>
      </w:tr>
      <w:tr w:rsidR="003D23FD" w:rsidRPr="002971E2" w14:paraId="28CAA487" w14:textId="77777777" w:rsidTr="003D23FD">
        <w:trPr>
          <w:trHeight w:val="136"/>
        </w:trPr>
        <w:tc>
          <w:tcPr>
            <w:tcW w:w="3403" w:type="dxa"/>
            <w:tcBorders>
              <w:top w:val="single" w:sz="4" w:space="0" w:color="auto"/>
              <w:left w:val="single" w:sz="4" w:space="0" w:color="auto"/>
              <w:bottom w:val="single" w:sz="4" w:space="0" w:color="auto"/>
              <w:right w:val="single" w:sz="4" w:space="0" w:color="auto"/>
            </w:tcBorders>
            <w:hideMark/>
          </w:tcPr>
          <w:p w14:paraId="7F4F4B44" w14:textId="77777777" w:rsidR="003D23FD" w:rsidRPr="002971E2" w:rsidRDefault="003D23FD" w:rsidP="00F25770">
            <w:pPr>
              <w:rPr>
                <w:rFonts w:asciiTheme="minorHAnsi" w:hAnsiTheme="minorHAnsi"/>
              </w:rPr>
            </w:pPr>
            <w:r w:rsidRPr="002971E2">
              <w:rPr>
                <w:rFonts w:asciiTheme="minorHAnsi" w:hAnsiTheme="minorHAnsi"/>
              </w:rPr>
              <w:t>Tábor 2</w:t>
            </w:r>
          </w:p>
        </w:tc>
        <w:tc>
          <w:tcPr>
            <w:tcW w:w="4961" w:type="dxa"/>
            <w:tcBorders>
              <w:top w:val="single" w:sz="4" w:space="0" w:color="auto"/>
              <w:left w:val="single" w:sz="4" w:space="0" w:color="auto"/>
              <w:bottom w:val="single" w:sz="4" w:space="0" w:color="auto"/>
              <w:right w:val="single" w:sz="4" w:space="0" w:color="auto"/>
            </w:tcBorders>
            <w:hideMark/>
          </w:tcPr>
          <w:p w14:paraId="20076E1C" w14:textId="77777777" w:rsidR="003D23FD" w:rsidRPr="002971E2" w:rsidRDefault="003D23FD" w:rsidP="00F25770">
            <w:pPr>
              <w:rPr>
                <w:rFonts w:asciiTheme="minorHAnsi" w:hAnsiTheme="minorHAnsi"/>
              </w:rPr>
            </w:pPr>
            <w:r w:rsidRPr="002971E2">
              <w:rPr>
                <w:rFonts w:asciiTheme="minorHAnsi" w:hAnsiTheme="minorHAnsi"/>
              </w:rPr>
              <w:t>U bechyňské dráhy 2926, Tábor</w:t>
            </w:r>
          </w:p>
        </w:tc>
        <w:tc>
          <w:tcPr>
            <w:tcW w:w="1701" w:type="dxa"/>
            <w:tcBorders>
              <w:top w:val="single" w:sz="4" w:space="0" w:color="auto"/>
              <w:left w:val="single" w:sz="4" w:space="0" w:color="auto"/>
              <w:bottom w:val="single" w:sz="4" w:space="0" w:color="auto"/>
              <w:right w:val="single" w:sz="4" w:space="0" w:color="auto"/>
            </w:tcBorders>
            <w:hideMark/>
          </w:tcPr>
          <w:p w14:paraId="5817EC21" w14:textId="77777777" w:rsidR="003D23FD" w:rsidRPr="002971E2" w:rsidRDefault="003D23FD" w:rsidP="00F25770">
            <w:pPr>
              <w:jc w:val="center"/>
              <w:rPr>
                <w:rFonts w:asciiTheme="minorHAnsi" w:hAnsiTheme="minorHAnsi"/>
              </w:rPr>
            </w:pPr>
            <w:r w:rsidRPr="002971E2">
              <w:rPr>
                <w:rFonts w:asciiTheme="minorHAnsi" w:hAnsiTheme="minorHAnsi"/>
              </w:rPr>
              <w:t>390 02</w:t>
            </w:r>
          </w:p>
        </w:tc>
      </w:tr>
      <w:tr w:rsidR="003D23FD" w:rsidRPr="002971E2" w14:paraId="1975C091"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01169029" w14:textId="77777777" w:rsidR="003D23FD" w:rsidRPr="002971E2" w:rsidRDefault="003D23FD" w:rsidP="00F25770">
            <w:pPr>
              <w:rPr>
                <w:rFonts w:asciiTheme="minorHAnsi" w:hAnsiTheme="minorHAnsi"/>
              </w:rPr>
            </w:pPr>
            <w:r w:rsidRPr="002971E2">
              <w:rPr>
                <w:rFonts w:asciiTheme="minorHAnsi" w:hAnsiTheme="minorHAnsi"/>
              </w:rPr>
              <w:t>SPU Ústí nad Labem 02</w:t>
            </w:r>
          </w:p>
        </w:tc>
        <w:tc>
          <w:tcPr>
            <w:tcW w:w="4961" w:type="dxa"/>
            <w:tcBorders>
              <w:top w:val="single" w:sz="4" w:space="0" w:color="auto"/>
              <w:left w:val="single" w:sz="4" w:space="0" w:color="auto"/>
              <w:bottom w:val="single" w:sz="4" w:space="0" w:color="auto"/>
              <w:right w:val="single" w:sz="4" w:space="0" w:color="auto"/>
            </w:tcBorders>
            <w:hideMark/>
          </w:tcPr>
          <w:p w14:paraId="59A52273" w14:textId="77777777" w:rsidR="003D23FD" w:rsidRPr="002971E2" w:rsidRDefault="003D23FD" w:rsidP="00F25770">
            <w:pPr>
              <w:rPr>
                <w:rFonts w:asciiTheme="minorHAnsi" w:hAnsiTheme="minorHAnsi"/>
              </w:rPr>
            </w:pPr>
            <w:r w:rsidRPr="002971E2">
              <w:rPr>
                <w:rFonts w:asciiTheme="minorHAnsi" w:hAnsiTheme="minorHAnsi"/>
              </w:rPr>
              <w:t>Jateční 436/77, Ústí nad Labem</w:t>
            </w:r>
          </w:p>
        </w:tc>
        <w:tc>
          <w:tcPr>
            <w:tcW w:w="1701" w:type="dxa"/>
            <w:tcBorders>
              <w:top w:val="single" w:sz="4" w:space="0" w:color="auto"/>
              <w:left w:val="single" w:sz="4" w:space="0" w:color="auto"/>
              <w:bottom w:val="single" w:sz="4" w:space="0" w:color="auto"/>
              <w:right w:val="single" w:sz="4" w:space="0" w:color="auto"/>
            </w:tcBorders>
            <w:hideMark/>
          </w:tcPr>
          <w:p w14:paraId="2F278067" w14:textId="77777777" w:rsidR="003D23FD" w:rsidRPr="002971E2" w:rsidRDefault="003D23FD" w:rsidP="00F25770">
            <w:pPr>
              <w:jc w:val="center"/>
              <w:rPr>
                <w:rFonts w:asciiTheme="minorHAnsi" w:hAnsiTheme="minorHAnsi"/>
              </w:rPr>
            </w:pPr>
            <w:r w:rsidRPr="002971E2">
              <w:rPr>
                <w:rFonts w:asciiTheme="minorHAnsi" w:hAnsiTheme="minorHAnsi"/>
              </w:rPr>
              <w:t>400 20</w:t>
            </w:r>
          </w:p>
        </w:tc>
      </w:tr>
      <w:tr w:rsidR="003D23FD" w:rsidRPr="002971E2" w14:paraId="45D594C7"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556949A6" w14:textId="77777777" w:rsidR="003D23FD" w:rsidRPr="002971E2" w:rsidRDefault="003D23FD" w:rsidP="00F25770">
            <w:pPr>
              <w:rPr>
                <w:rFonts w:asciiTheme="minorHAnsi" w:hAnsiTheme="minorHAnsi"/>
              </w:rPr>
            </w:pPr>
            <w:r w:rsidRPr="002971E2">
              <w:rPr>
                <w:rFonts w:asciiTheme="minorHAnsi" w:hAnsiTheme="minorHAnsi"/>
              </w:rPr>
              <w:t>Depo Ústí nad Labem 71</w:t>
            </w:r>
          </w:p>
        </w:tc>
        <w:tc>
          <w:tcPr>
            <w:tcW w:w="4961" w:type="dxa"/>
            <w:tcBorders>
              <w:top w:val="single" w:sz="4" w:space="0" w:color="auto"/>
              <w:left w:val="single" w:sz="4" w:space="0" w:color="auto"/>
              <w:bottom w:val="single" w:sz="4" w:space="0" w:color="auto"/>
              <w:right w:val="single" w:sz="4" w:space="0" w:color="auto"/>
            </w:tcBorders>
            <w:hideMark/>
          </w:tcPr>
          <w:p w14:paraId="433B5061" w14:textId="77777777" w:rsidR="003D23FD" w:rsidRPr="002971E2" w:rsidRDefault="003D23FD" w:rsidP="00F25770">
            <w:pPr>
              <w:rPr>
                <w:rFonts w:asciiTheme="minorHAnsi" w:hAnsiTheme="minorHAnsi"/>
              </w:rPr>
            </w:pPr>
            <w:r w:rsidRPr="002971E2">
              <w:rPr>
                <w:rFonts w:asciiTheme="minorHAnsi" w:hAnsiTheme="minorHAnsi"/>
              </w:rPr>
              <w:t>Jateční 436/77, Ústí nad Labem</w:t>
            </w:r>
          </w:p>
        </w:tc>
        <w:tc>
          <w:tcPr>
            <w:tcW w:w="1701" w:type="dxa"/>
            <w:tcBorders>
              <w:top w:val="single" w:sz="4" w:space="0" w:color="auto"/>
              <w:left w:val="single" w:sz="4" w:space="0" w:color="auto"/>
              <w:bottom w:val="single" w:sz="4" w:space="0" w:color="auto"/>
              <w:right w:val="single" w:sz="4" w:space="0" w:color="auto"/>
            </w:tcBorders>
            <w:hideMark/>
          </w:tcPr>
          <w:p w14:paraId="5587625E" w14:textId="77777777" w:rsidR="003D23FD" w:rsidRPr="002971E2" w:rsidRDefault="003D23FD" w:rsidP="00F25770">
            <w:pPr>
              <w:jc w:val="center"/>
              <w:rPr>
                <w:rFonts w:asciiTheme="minorHAnsi" w:hAnsiTheme="minorHAnsi"/>
              </w:rPr>
            </w:pPr>
            <w:r w:rsidRPr="002971E2">
              <w:rPr>
                <w:rFonts w:asciiTheme="minorHAnsi" w:hAnsiTheme="minorHAnsi"/>
              </w:rPr>
              <w:t>403 71</w:t>
            </w:r>
          </w:p>
        </w:tc>
      </w:tr>
      <w:tr w:rsidR="003D23FD" w:rsidRPr="002971E2" w14:paraId="3EC7E662" w14:textId="77777777" w:rsidTr="003D23FD">
        <w:trPr>
          <w:trHeight w:val="105"/>
        </w:trPr>
        <w:tc>
          <w:tcPr>
            <w:tcW w:w="3403" w:type="dxa"/>
            <w:tcBorders>
              <w:top w:val="single" w:sz="4" w:space="0" w:color="auto"/>
              <w:left w:val="single" w:sz="4" w:space="0" w:color="auto"/>
              <w:bottom w:val="single" w:sz="4" w:space="0" w:color="auto"/>
              <w:right w:val="single" w:sz="4" w:space="0" w:color="auto"/>
            </w:tcBorders>
            <w:hideMark/>
          </w:tcPr>
          <w:p w14:paraId="2DB96DF6" w14:textId="77777777" w:rsidR="003D23FD" w:rsidRPr="002971E2" w:rsidRDefault="003D23FD" w:rsidP="00F25770">
            <w:pPr>
              <w:rPr>
                <w:rFonts w:asciiTheme="minorHAnsi" w:hAnsiTheme="minorHAnsi"/>
              </w:rPr>
            </w:pPr>
            <w:r w:rsidRPr="002971E2">
              <w:rPr>
                <w:rFonts w:asciiTheme="minorHAnsi" w:hAnsiTheme="minorHAnsi"/>
              </w:rPr>
              <w:t>Liberec 2</w:t>
            </w:r>
          </w:p>
        </w:tc>
        <w:tc>
          <w:tcPr>
            <w:tcW w:w="4961" w:type="dxa"/>
            <w:tcBorders>
              <w:top w:val="single" w:sz="4" w:space="0" w:color="auto"/>
              <w:left w:val="single" w:sz="4" w:space="0" w:color="auto"/>
              <w:bottom w:val="single" w:sz="4" w:space="0" w:color="auto"/>
              <w:right w:val="single" w:sz="4" w:space="0" w:color="auto"/>
            </w:tcBorders>
            <w:hideMark/>
          </w:tcPr>
          <w:p w14:paraId="3DBC3DC6" w14:textId="77777777" w:rsidR="003D23FD" w:rsidRPr="002971E2" w:rsidRDefault="003D23FD" w:rsidP="00F25770">
            <w:pPr>
              <w:rPr>
                <w:rFonts w:asciiTheme="minorHAnsi" w:hAnsiTheme="minorHAnsi"/>
              </w:rPr>
            </w:pPr>
            <w:r w:rsidRPr="002971E2">
              <w:rPr>
                <w:rFonts w:asciiTheme="minorHAnsi" w:hAnsiTheme="minorHAnsi"/>
              </w:rPr>
              <w:t>Nákladní 429/6, Liberec</w:t>
            </w:r>
          </w:p>
        </w:tc>
        <w:tc>
          <w:tcPr>
            <w:tcW w:w="1701" w:type="dxa"/>
            <w:tcBorders>
              <w:top w:val="single" w:sz="4" w:space="0" w:color="auto"/>
              <w:left w:val="single" w:sz="4" w:space="0" w:color="auto"/>
              <w:bottom w:val="single" w:sz="4" w:space="0" w:color="auto"/>
              <w:right w:val="single" w:sz="4" w:space="0" w:color="auto"/>
            </w:tcBorders>
            <w:hideMark/>
          </w:tcPr>
          <w:p w14:paraId="799AB2BD" w14:textId="77777777" w:rsidR="003D23FD" w:rsidRPr="002971E2" w:rsidRDefault="003D23FD" w:rsidP="00F25770">
            <w:pPr>
              <w:jc w:val="center"/>
              <w:rPr>
                <w:rFonts w:asciiTheme="minorHAnsi" w:hAnsiTheme="minorHAnsi"/>
              </w:rPr>
            </w:pPr>
            <w:r w:rsidRPr="002971E2">
              <w:rPr>
                <w:rFonts w:asciiTheme="minorHAnsi" w:hAnsiTheme="minorHAnsi"/>
              </w:rPr>
              <w:t>460 02</w:t>
            </w:r>
          </w:p>
        </w:tc>
      </w:tr>
      <w:tr w:rsidR="003D23FD" w:rsidRPr="002971E2" w14:paraId="594697A0" w14:textId="77777777" w:rsidTr="003D23FD">
        <w:trPr>
          <w:trHeight w:val="308"/>
        </w:trPr>
        <w:tc>
          <w:tcPr>
            <w:tcW w:w="3403" w:type="dxa"/>
            <w:tcBorders>
              <w:top w:val="single" w:sz="4" w:space="0" w:color="auto"/>
              <w:left w:val="single" w:sz="4" w:space="0" w:color="auto"/>
              <w:bottom w:val="single" w:sz="4" w:space="0" w:color="auto"/>
              <w:right w:val="single" w:sz="4" w:space="0" w:color="auto"/>
            </w:tcBorders>
          </w:tcPr>
          <w:p w14:paraId="15DE22D5" w14:textId="77777777" w:rsidR="003D23FD" w:rsidRPr="002971E2" w:rsidRDefault="003D23FD" w:rsidP="00F25770">
            <w:pPr>
              <w:rPr>
                <w:rFonts w:asciiTheme="minorHAnsi" w:hAnsiTheme="minorHAnsi"/>
              </w:rPr>
            </w:pPr>
            <w:r w:rsidRPr="002971E2">
              <w:rPr>
                <w:rFonts w:asciiTheme="minorHAnsi" w:hAnsiTheme="minorHAnsi"/>
              </w:rPr>
              <w:t>Depo Liberec 70</w:t>
            </w:r>
          </w:p>
        </w:tc>
        <w:tc>
          <w:tcPr>
            <w:tcW w:w="4961" w:type="dxa"/>
            <w:tcBorders>
              <w:top w:val="single" w:sz="4" w:space="0" w:color="auto"/>
              <w:left w:val="single" w:sz="4" w:space="0" w:color="auto"/>
              <w:bottom w:val="single" w:sz="4" w:space="0" w:color="auto"/>
              <w:right w:val="single" w:sz="4" w:space="0" w:color="auto"/>
            </w:tcBorders>
          </w:tcPr>
          <w:p w14:paraId="05EB0812" w14:textId="77777777" w:rsidR="003D23FD" w:rsidRPr="002971E2" w:rsidRDefault="003D23FD" w:rsidP="00F25770">
            <w:pPr>
              <w:rPr>
                <w:rFonts w:asciiTheme="minorHAnsi" w:hAnsiTheme="minorHAnsi"/>
              </w:rPr>
            </w:pPr>
            <w:r w:rsidRPr="002971E2">
              <w:rPr>
                <w:rFonts w:asciiTheme="minorHAnsi" w:hAnsiTheme="minorHAnsi"/>
              </w:rPr>
              <w:t>České mládeže 472/141a, Liberec</w:t>
            </w:r>
          </w:p>
        </w:tc>
        <w:tc>
          <w:tcPr>
            <w:tcW w:w="1701" w:type="dxa"/>
            <w:tcBorders>
              <w:top w:val="single" w:sz="4" w:space="0" w:color="auto"/>
              <w:left w:val="single" w:sz="4" w:space="0" w:color="auto"/>
              <w:bottom w:val="single" w:sz="4" w:space="0" w:color="auto"/>
              <w:right w:val="single" w:sz="4" w:space="0" w:color="auto"/>
            </w:tcBorders>
          </w:tcPr>
          <w:p w14:paraId="24A140FB" w14:textId="77777777" w:rsidR="003D23FD" w:rsidRPr="002971E2" w:rsidRDefault="003D23FD" w:rsidP="00F25770">
            <w:pPr>
              <w:jc w:val="center"/>
              <w:rPr>
                <w:rFonts w:asciiTheme="minorHAnsi" w:hAnsiTheme="minorHAnsi"/>
              </w:rPr>
            </w:pPr>
            <w:r w:rsidRPr="002971E2">
              <w:rPr>
                <w:rFonts w:asciiTheme="minorHAnsi" w:hAnsiTheme="minorHAnsi"/>
              </w:rPr>
              <w:t>463 07</w:t>
            </w:r>
          </w:p>
        </w:tc>
      </w:tr>
      <w:tr w:rsidR="003D23FD" w:rsidRPr="002971E2" w14:paraId="1132A4FE"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0433C90B" w14:textId="77777777" w:rsidR="003D23FD" w:rsidRPr="002971E2" w:rsidRDefault="003D23FD" w:rsidP="00F25770">
            <w:pPr>
              <w:rPr>
                <w:rFonts w:asciiTheme="minorHAnsi" w:hAnsiTheme="minorHAnsi"/>
              </w:rPr>
            </w:pPr>
            <w:r w:rsidRPr="002971E2">
              <w:rPr>
                <w:rFonts w:asciiTheme="minorHAnsi" w:hAnsiTheme="minorHAnsi"/>
              </w:rPr>
              <w:t xml:space="preserve">Pardubice 2 </w:t>
            </w:r>
          </w:p>
        </w:tc>
        <w:tc>
          <w:tcPr>
            <w:tcW w:w="4961" w:type="dxa"/>
            <w:tcBorders>
              <w:top w:val="single" w:sz="4" w:space="0" w:color="auto"/>
              <w:left w:val="single" w:sz="4" w:space="0" w:color="auto"/>
              <w:bottom w:val="single" w:sz="4" w:space="0" w:color="auto"/>
              <w:right w:val="single" w:sz="4" w:space="0" w:color="auto"/>
            </w:tcBorders>
            <w:hideMark/>
          </w:tcPr>
          <w:p w14:paraId="51B45E65" w14:textId="77777777" w:rsidR="003D23FD" w:rsidRPr="002971E2" w:rsidRDefault="003D23FD" w:rsidP="00F25770">
            <w:pPr>
              <w:rPr>
                <w:rFonts w:asciiTheme="minorHAnsi" w:hAnsiTheme="minorHAnsi"/>
              </w:rPr>
            </w:pPr>
            <w:r w:rsidRPr="002971E2">
              <w:rPr>
                <w:rFonts w:asciiTheme="minorHAnsi" w:hAnsiTheme="minorHAnsi"/>
              </w:rPr>
              <w:t>Palackého třída 1233, Pardubice</w:t>
            </w:r>
          </w:p>
        </w:tc>
        <w:tc>
          <w:tcPr>
            <w:tcW w:w="1701" w:type="dxa"/>
            <w:tcBorders>
              <w:top w:val="single" w:sz="4" w:space="0" w:color="auto"/>
              <w:left w:val="single" w:sz="4" w:space="0" w:color="auto"/>
              <w:bottom w:val="single" w:sz="4" w:space="0" w:color="auto"/>
              <w:right w:val="single" w:sz="4" w:space="0" w:color="auto"/>
            </w:tcBorders>
            <w:hideMark/>
          </w:tcPr>
          <w:p w14:paraId="0F9639C3" w14:textId="77777777" w:rsidR="003D23FD" w:rsidRPr="002971E2" w:rsidRDefault="003D23FD" w:rsidP="00F25770">
            <w:pPr>
              <w:jc w:val="center"/>
              <w:rPr>
                <w:rFonts w:asciiTheme="minorHAnsi" w:hAnsiTheme="minorHAnsi"/>
              </w:rPr>
            </w:pPr>
            <w:r w:rsidRPr="002971E2">
              <w:rPr>
                <w:rFonts w:asciiTheme="minorHAnsi" w:hAnsiTheme="minorHAnsi"/>
              </w:rPr>
              <w:t>530 02</w:t>
            </w:r>
          </w:p>
        </w:tc>
      </w:tr>
      <w:tr w:rsidR="003D23FD" w:rsidRPr="002971E2" w14:paraId="38FAD1E9"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5EF04BC2" w14:textId="77777777" w:rsidR="003D23FD" w:rsidRPr="002971E2" w:rsidRDefault="003D23FD" w:rsidP="00F25770">
            <w:pPr>
              <w:rPr>
                <w:rFonts w:asciiTheme="minorHAnsi" w:hAnsiTheme="minorHAnsi"/>
              </w:rPr>
            </w:pPr>
            <w:r w:rsidRPr="002971E2">
              <w:rPr>
                <w:rFonts w:asciiTheme="minorHAnsi" w:hAnsiTheme="minorHAnsi"/>
              </w:rPr>
              <w:t>Brno 8</w:t>
            </w:r>
            <w:r w:rsidRPr="002971E2">
              <w:rPr>
                <w:rFonts w:asciiTheme="minorHAnsi" w:hAnsiTheme="minorHAnsi"/>
              </w:rPr>
              <w:tab/>
            </w:r>
          </w:p>
        </w:tc>
        <w:tc>
          <w:tcPr>
            <w:tcW w:w="4961" w:type="dxa"/>
            <w:tcBorders>
              <w:top w:val="single" w:sz="4" w:space="0" w:color="auto"/>
              <w:left w:val="single" w:sz="4" w:space="0" w:color="auto"/>
              <w:bottom w:val="single" w:sz="4" w:space="0" w:color="auto"/>
              <w:right w:val="single" w:sz="4" w:space="0" w:color="auto"/>
            </w:tcBorders>
            <w:hideMark/>
          </w:tcPr>
          <w:p w14:paraId="4397471D" w14:textId="77777777" w:rsidR="003D23FD" w:rsidRPr="002971E2" w:rsidRDefault="003D23FD" w:rsidP="00F25770">
            <w:pPr>
              <w:rPr>
                <w:rFonts w:asciiTheme="minorHAnsi" w:hAnsiTheme="minorHAnsi"/>
              </w:rPr>
            </w:pPr>
            <w:r w:rsidRPr="002971E2">
              <w:rPr>
                <w:rFonts w:asciiTheme="minorHAnsi" w:hAnsiTheme="minorHAnsi"/>
              </w:rPr>
              <w:t>Heršpická 875/6a, Brno</w:t>
            </w:r>
          </w:p>
        </w:tc>
        <w:tc>
          <w:tcPr>
            <w:tcW w:w="1701" w:type="dxa"/>
            <w:tcBorders>
              <w:top w:val="single" w:sz="4" w:space="0" w:color="auto"/>
              <w:left w:val="single" w:sz="4" w:space="0" w:color="auto"/>
              <w:bottom w:val="single" w:sz="4" w:space="0" w:color="auto"/>
              <w:right w:val="single" w:sz="4" w:space="0" w:color="auto"/>
            </w:tcBorders>
            <w:hideMark/>
          </w:tcPr>
          <w:p w14:paraId="1D90041F" w14:textId="77777777" w:rsidR="003D23FD" w:rsidRPr="002971E2" w:rsidRDefault="003D23FD" w:rsidP="00F25770">
            <w:pPr>
              <w:jc w:val="center"/>
              <w:rPr>
                <w:rFonts w:asciiTheme="minorHAnsi" w:hAnsiTheme="minorHAnsi"/>
              </w:rPr>
            </w:pPr>
            <w:r w:rsidRPr="002971E2">
              <w:rPr>
                <w:rFonts w:asciiTheme="minorHAnsi" w:hAnsiTheme="minorHAnsi"/>
              </w:rPr>
              <w:t>608 00</w:t>
            </w:r>
          </w:p>
        </w:tc>
      </w:tr>
      <w:tr w:rsidR="003D23FD" w:rsidRPr="002971E2" w14:paraId="04EF8C77"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0953976A" w14:textId="77777777" w:rsidR="003D23FD" w:rsidRPr="002971E2" w:rsidRDefault="003D23FD" w:rsidP="00F25770">
            <w:pPr>
              <w:rPr>
                <w:rFonts w:asciiTheme="minorHAnsi" w:hAnsiTheme="minorHAnsi"/>
              </w:rPr>
            </w:pPr>
            <w:r w:rsidRPr="002971E2">
              <w:rPr>
                <w:rFonts w:asciiTheme="minorHAnsi" w:hAnsiTheme="minorHAnsi"/>
              </w:rPr>
              <w:t>Postservis Brno</w:t>
            </w:r>
          </w:p>
        </w:tc>
        <w:tc>
          <w:tcPr>
            <w:tcW w:w="4961" w:type="dxa"/>
            <w:tcBorders>
              <w:top w:val="single" w:sz="4" w:space="0" w:color="auto"/>
              <w:left w:val="single" w:sz="4" w:space="0" w:color="auto"/>
              <w:bottom w:val="single" w:sz="4" w:space="0" w:color="auto"/>
              <w:right w:val="single" w:sz="4" w:space="0" w:color="auto"/>
            </w:tcBorders>
            <w:hideMark/>
          </w:tcPr>
          <w:p w14:paraId="66E460B9" w14:textId="77777777" w:rsidR="003D23FD" w:rsidRPr="002971E2" w:rsidRDefault="003D23FD" w:rsidP="00F25770">
            <w:pPr>
              <w:rPr>
                <w:rFonts w:asciiTheme="minorHAnsi" w:hAnsiTheme="minorHAnsi"/>
              </w:rPr>
            </w:pPr>
            <w:r w:rsidRPr="002971E2">
              <w:rPr>
                <w:rFonts w:asciiTheme="minorHAnsi" w:hAnsiTheme="minorHAnsi"/>
              </w:rPr>
              <w:t>Opavská 822/10, Brno</w:t>
            </w:r>
          </w:p>
        </w:tc>
        <w:tc>
          <w:tcPr>
            <w:tcW w:w="1701" w:type="dxa"/>
            <w:tcBorders>
              <w:top w:val="single" w:sz="4" w:space="0" w:color="auto"/>
              <w:left w:val="single" w:sz="4" w:space="0" w:color="auto"/>
              <w:bottom w:val="single" w:sz="4" w:space="0" w:color="auto"/>
              <w:right w:val="single" w:sz="4" w:space="0" w:color="auto"/>
            </w:tcBorders>
            <w:hideMark/>
          </w:tcPr>
          <w:p w14:paraId="625F8148" w14:textId="77777777" w:rsidR="003D23FD" w:rsidRPr="002971E2" w:rsidRDefault="003D23FD" w:rsidP="00F25770">
            <w:pPr>
              <w:jc w:val="center"/>
              <w:rPr>
                <w:rFonts w:asciiTheme="minorHAnsi" w:hAnsiTheme="minorHAnsi"/>
              </w:rPr>
            </w:pPr>
            <w:r w:rsidRPr="002971E2">
              <w:rPr>
                <w:rFonts w:asciiTheme="minorHAnsi" w:hAnsiTheme="minorHAnsi"/>
              </w:rPr>
              <w:t>655 90</w:t>
            </w:r>
          </w:p>
        </w:tc>
      </w:tr>
      <w:tr w:rsidR="003D23FD" w:rsidRPr="002971E2" w14:paraId="0249AF15" w14:textId="77777777" w:rsidTr="003D23FD">
        <w:trPr>
          <w:trHeight w:val="140"/>
        </w:trPr>
        <w:tc>
          <w:tcPr>
            <w:tcW w:w="3403" w:type="dxa"/>
            <w:tcBorders>
              <w:top w:val="single" w:sz="4" w:space="0" w:color="auto"/>
              <w:left w:val="single" w:sz="4" w:space="0" w:color="auto"/>
              <w:bottom w:val="single" w:sz="4" w:space="0" w:color="auto"/>
              <w:right w:val="single" w:sz="4" w:space="0" w:color="auto"/>
            </w:tcBorders>
            <w:hideMark/>
          </w:tcPr>
          <w:p w14:paraId="74EC5485" w14:textId="77777777" w:rsidR="003D23FD" w:rsidRPr="002971E2" w:rsidRDefault="003D23FD" w:rsidP="00F25770">
            <w:pPr>
              <w:rPr>
                <w:rFonts w:asciiTheme="minorHAnsi" w:hAnsiTheme="minorHAnsi"/>
              </w:rPr>
            </w:pPr>
            <w:r w:rsidRPr="002971E2">
              <w:rPr>
                <w:rFonts w:asciiTheme="minorHAnsi" w:hAnsiTheme="minorHAnsi"/>
              </w:rPr>
              <w:t>Břeclav 2</w:t>
            </w:r>
          </w:p>
        </w:tc>
        <w:tc>
          <w:tcPr>
            <w:tcW w:w="4961" w:type="dxa"/>
            <w:tcBorders>
              <w:top w:val="single" w:sz="4" w:space="0" w:color="auto"/>
              <w:left w:val="single" w:sz="4" w:space="0" w:color="auto"/>
              <w:bottom w:val="single" w:sz="4" w:space="0" w:color="auto"/>
              <w:right w:val="single" w:sz="4" w:space="0" w:color="auto"/>
            </w:tcBorders>
            <w:hideMark/>
          </w:tcPr>
          <w:p w14:paraId="2973615D" w14:textId="77777777" w:rsidR="003D23FD" w:rsidRPr="002971E2" w:rsidRDefault="003D23FD" w:rsidP="00F25770">
            <w:pPr>
              <w:rPr>
                <w:rFonts w:asciiTheme="minorHAnsi" w:hAnsiTheme="minorHAnsi"/>
              </w:rPr>
            </w:pPr>
            <w:r w:rsidRPr="002971E2">
              <w:rPr>
                <w:rFonts w:asciiTheme="minorHAnsi" w:hAnsiTheme="minorHAnsi"/>
              </w:rPr>
              <w:t>Břetislavova 1945/1, Břeclav</w:t>
            </w:r>
          </w:p>
        </w:tc>
        <w:tc>
          <w:tcPr>
            <w:tcW w:w="1701" w:type="dxa"/>
            <w:tcBorders>
              <w:top w:val="single" w:sz="4" w:space="0" w:color="auto"/>
              <w:left w:val="single" w:sz="4" w:space="0" w:color="auto"/>
              <w:bottom w:val="single" w:sz="4" w:space="0" w:color="auto"/>
              <w:right w:val="single" w:sz="4" w:space="0" w:color="auto"/>
            </w:tcBorders>
            <w:hideMark/>
          </w:tcPr>
          <w:p w14:paraId="4A6AE7C1" w14:textId="77777777" w:rsidR="003D23FD" w:rsidRPr="002971E2" w:rsidRDefault="003D23FD" w:rsidP="00F25770">
            <w:pPr>
              <w:jc w:val="center"/>
              <w:rPr>
                <w:rFonts w:asciiTheme="minorHAnsi" w:hAnsiTheme="minorHAnsi"/>
              </w:rPr>
            </w:pPr>
            <w:r w:rsidRPr="002971E2">
              <w:rPr>
                <w:rFonts w:asciiTheme="minorHAnsi" w:hAnsiTheme="minorHAnsi"/>
              </w:rPr>
              <w:t>690 02</w:t>
            </w:r>
          </w:p>
        </w:tc>
      </w:tr>
      <w:tr w:rsidR="003D23FD" w:rsidRPr="002971E2" w14:paraId="7AED61F8"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5FCE758B" w14:textId="77777777" w:rsidR="003D23FD" w:rsidRPr="002971E2" w:rsidRDefault="003D23FD" w:rsidP="00F25770">
            <w:pPr>
              <w:rPr>
                <w:rFonts w:asciiTheme="minorHAnsi" w:hAnsiTheme="minorHAnsi"/>
              </w:rPr>
            </w:pPr>
            <w:r w:rsidRPr="002971E2">
              <w:rPr>
                <w:rFonts w:asciiTheme="minorHAnsi" w:hAnsiTheme="minorHAnsi"/>
              </w:rPr>
              <w:t>Depo Břeclav 70</w:t>
            </w:r>
          </w:p>
        </w:tc>
        <w:tc>
          <w:tcPr>
            <w:tcW w:w="4961" w:type="dxa"/>
            <w:tcBorders>
              <w:top w:val="single" w:sz="4" w:space="0" w:color="auto"/>
              <w:left w:val="single" w:sz="4" w:space="0" w:color="auto"/>
              <w:bottom w:val="single" w:sz="4" w:space="0" w:color="auto"/>
              <w:right w:val="single" w:sz="4" w:space="0" w:color="auto"/>
            </w:tcBorders>
            <w:hideMark/>
          </w:tcPr>
          <w:p w14:paraId="0E804931" w14:textId="77777777" w:rsidR="003D23FD" w:rsidRPr="002971E2" w:rsidRDefault="003D23FD" w:rsidP="00F25770">
            <w:pPr>
              <w:rPr>
                <w:rFonts w:asciiTheme="minorHAnsi" w:hAnsiTheme="minorHAnsi"/>
              </w:rPr>
            </w:pPr>
            <w:r w:rsidRPr="002971E2">
              <w:rPr>
                <w:rFonts w:asciiTheme="minorHAnsi" w:hAnsiTheme="minorHAnsi"/>
              </w:rPr>
              <w:t xml:space="preserve">Břetislavova 1945/1, Břeclav </w:t>
            </w:r>
          </w:p>
        </w:tc>
        <w:tc>
          <w:tcPr>
            <w:tcW w:w="1701" w:type="dxa"/>
            <w:tcBorders>
              <w:top w:val="single" w:sz="4" w:space="0" w:color="auto"/>
              <w:left w:val="single" w:sz="4" w:space="0" w:color="auto"/>
              <w:bottom w:val="single" w:sz="4" w:space="0" w:color="auto"/>
              <w:right w:val="single" w:sz="4" w:space="0" w:color="auto"/>
            </w:tcBorders>
            <w:hideMark/>
          </w:tcPr>
          <w:p w14:paraId="6A84924C" w14:textId="77777777" w:rsidR="003D23FD" w:rsidRPr="002971E2" w:rsidRDefault="003D23FD" w:rsidP="00F25770">
            <w:pPr>
              <w:jc w:val="center"/>
              <w:rPr>
                <w:rFonts w:asciiTheme="minorHAnsi" w:hAnsiTheme="minorHAnsi"/>
              </w:rPr>
            </w:pPr>
            <w:r w:rsidRPr="002971E2">
              <w:rPr>
                <w:rFonts w:asciiTheme="minorHAnsi" w:hAnsiTheme="minorHAnsi"/>
              </w:rPr>
              <w:t>690 07</w:t>
            </w:r>
          </w:p>
        </w:tc>
      </w:tr>
      <w:tr w:rsidR="003D23FD" w:rsidRPr="002971E2" w14:paraId="0E179915"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7FD46AAA" w14:textId="77777777" w:rsidR="003D23FD" w:rsidRPr="002971E2" w:rsidRDefault="003D23FD" w:rsidP="00F25770">
            <w:pPr>
              <w:rPr>
                <w:rFonts w:asciiTheme="minorHAnsi" w:hAnsiTheme="minorHAnsi"/>
              </w:rPr>
            </w:pPr>
            <w:r w:rsidRPr="002971E2">
              <w:rPr>
                <w:rFonts w:asciiTheme="minorHAnsi" w:hAnsiTheme="minorHAnsi"/>
              </w:rPr>
              <w:t>Ostrava 2</w:t>
            </w:r>
          </w:p>
        </w:tc>
        <w:tc>
          <w:tcPr>
            <w:tcW w:w="4961" w:type="dxa"/>
            <w:tcBorders>
              <w:top w:val="single" w:sz="4" w:space="0" w:color="auto"/>
              <w:left w:val="single" w:sz="4" w:space="0" w:color="auto"/>
              <w:bottom w:val="single" w:sz="4" w:space="0" w:color="auto"/>
              <w:right w:val="single" w:sz="4" w:space="0" w:color="auto"/>
            </w:tcBorders>
            <w:hideMark/>
          </w:tcPr>
          <w:p w14:paraId="130CFA77" w14:textId="77777777" w:rsidR="003D23FD" w:rsidRPr="002971E2" w:rsidRDefault="003D23FD" w:rsidP="00F25770">
            <w:pPr>
              <w:rPr>
                <w:rFonts w:asciiTheme="minorHAnsi" w:hAnsiTheme="minorHAnsi"/>
              </w:rPr>
            </w:pPr>
            <w:r w:rsidRPr="002971E2">
              <w:rPr>
                <w:rFonts w:asciiTheme="minorHAnsi" w:hAnsiTheme="minorHAnsi"/>
              </w:rPr>
              <w:t>Wattova 1046/19, Ostrava</w:t>
            </w:r>
          </w:p>
        </w:tc>
        <w:tc>
          <w:tcPr>
            <w:tcW w:w="1701" w:type="dxa"/>
            <w:tcBorders>
              <w:top w:val="single" w:sz="4" w:space="0" w:color="auto"/>
              <w:left w:val="single" w:sz="4" w:space="0" w:color="auto"/>
              <w:bottom w:val="single" w:sz="4" w:space="0" w:color="auto"/>
              <w:right w:val="single" w:sz="4" w:space="0" w:color="auto"/>
            </w:tcBorders>
            <w:hideMark/>
          </w:tcPr>
          <w:p w14:paraId="73F160B3" w14:textId="77777777" w:rsidR="003D23FD" w:rsidRPr="002971E2" w:rsidRDefault="003D23FD" w:rsidP="00F25770">
            <w:pPr>
              <w:jc w:val="center"/>
              <w:rPr>
                <w:rFonts w:asciiTheme="minorHAnsi" w:hAnsiTheme="minorHAnsi"/>
              </w:rPr>
            </w:pPr>
            <w:r w:rsidRPr="002971E2">
              <w:rPr>
                <w:rFonts w:asciiTheme="minorHAnsi" w:hAnsiTheme="minorHAnsi"/>
              </w:rPr>
              <w:t>702 00</w:t>
            </w:r>
          </w:p>
        </w:tc>
      </w:tr>
      <w:tr w:rsidR="003D23FD" w:rsidRPr="002971E2" w14:paraId="34FD6391"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3A587D64" w14:textId="77777777" w:rsidR="003D23FD" w:rsidRPr="002971E2" w:rsidRDefault="003D23FD" w:rsidP="00F25770">
            <w:pPr>
              <w:rPr>
                <w:rFonts w:asciiTheme="minorHAnsi" w:hAnsiTheme="minorHAnsi"/>
              </w:rPr>
            </w:pPr>
            <w:r w:rsidRPr="002971E2">
              <w:rPr>
                <w:rFonts w:asciiTheme="minorHAnsi" w:hAnsiTheme="minorHAnsi"/>
              </w:rPr>
              <w:t>Zlín 1</w:t>
            </w:r>
          </w:p>
        </w:tc>
        <w:tc>
          <w:tcPr>
            <w:tcW w:w="4961" w:type="dxa"/>
            <w:tcBorders>
              <w:top w:val="single" w:sz="4" w:space="0" w:color="auto"/>
              <w:left w:val="single" w:sz="4" w:space="0" w:color="auto"/>
              <w:bottom w:val="single" w:sz="4" w:space="0" w:color="auto"/>
              <w:right w:val="single" w:sz="4" w:space="0" w:color="auto"/>
            </w:tcBorders>
            <w:hideMark/>
          </w:tcPr>
          <w:p w14:paraId="6FCF3918" w14:textId="77777777" w:rsidR="003D23FD" w:rsidRPr="002971E2" w:rsidRDefault="003D23FD" w:rsidP="00F25770">
            <w:pPr>
              <w:rPr>
                <w:rFonts w:asciiTheme="minorHAnsi" w:hAnsiTheme="minorHAnsi"/>
              </w:rPr>
            </w:pPr>
            <w:r w:rsidRPr="002971E2">
              <w:rPr>
                <w:rFonts w:asciiTheme="minorHAnsi" w:hAnsiTheme="minorHAnsi"/>
              </w:rPr>
              <w:t>J. A. Bati 5648, Zlín</w:t>
            </w:r>
          </w:p>
        </w:tc>
        <w:tc>
          <w:tcPr>
            <w:tcW w:w="1701" w:type="dxa"/>
            <w:tcBorders>
              <w:top w:val="single" w:sz="4" w:space="0" w:color="auto"/>
              <w:left w:val="single" w:sz="4" w:space="0" w:color="auto"/>
              <w:bottom w:val="single" w:sz="4" w:space="0" w:color="auto"/>
              <w:right w:val="single" w:sz="4" w:space="0" w:color="auto"/>
            </w:tcBorders>
            <w:hideMark/>
          </w:tcPr>
          <w:p w14:paraId="7BCE50C4" w14:textId="77777777" w:rsidR="003D23FD" w:rsidRPr="002971E2" w:rsidRDefault="003D23FD" w:rsidP="00F25770">
            <w:pPr>
              <w:jc w:val="center"/>
              <w:rPr>
                <w:rFonts w:asciiTheme="minorHAnsi" w:hAnsiTheme="minorHAnsi"/>
              </w:rPr>
            </w:pPr>
            <w:r w:rsidRPr="002971E2">
              <w:rPr>
                <w:rFonts w:asciiTheme="minorHAnsi" w:hAnsiTheme="minorHAnsi"/>
              </w:rPr>
              <w:t>760 01</w:t>
            </w:r>
          </w:p>
        </w:tc>
      </w:tr>
      <w:tr w:rsidR="003D23FD" w:rsidRPr="002971E2" w14:paraId="28167E82" w14:textId="77777777" w:rsidTr="003D23FD">
        <w:trPr>
          <w:trHeight w:val="160"/>
        </w:trPr>
        <w:tc>
          <w:tcPr>
            <w:tcW w:w="3403" w:type="dxa"/>
            <w:tcBorders>
              <w:top w:val="single" w:sz="4" w:space="0" w:color="auto"/>
              <w:left w:val="single" w:sz="4" w:space="0" w:color="auto"/>
              <w:bottom w:val="single" w:sz="4" w:space="0" w:color="auto"/>
              <w:right w:val="single" w:sz="4" w:space="0" w:color="auto"/>
            </w:tcBorders>
            <w:hideMark/>
          </w:tcPr>
          <w:p w14:paraId="77E18EF5" w14:textId="77777777" w:rsidR="003D23FD" w:rsidRPr="002971E2" w:rsidRDefault="003D23FD" w:rsidP="00F25770">
            <w:pPr>
              <w:rPr>
                <w:rFonts w:asciiTheme="minorHAnsi" w:hAnsiTheme="minorHAnsi"/>
              </w:rPr>
            </w:pPr>
            <w:r w:rsidRPr="002971E2">
              <w:rPr>
                <w:rFonts w:asciiTheme="minorHAnsi" w:hAnsiTheme="minorHAnsi"/>
              </w:rPr>
              <w:t>Olomouc 2</w:t>
            </w:r>
          </w:p>
        </w:tc>
        <w:tc>
          <w:tcPr>
            <w:tcW w:w="4961" w:type="dxa"/>
            <w:tcBorders>
              <w:top w:val="single" w:sz="4" w:space="0" w:color="auto"/>
              <w:left w:val="single" w:sz="4" w:space="0" w:color="auto"/>
              <w:bottom w:val="single" w:sz="4" w:space="0" w:color="auto"/>
              <w:right w:val="single" w:sz="4" w:space="0" w:color="auto"/>
            </w:tcBorders>
            <w:hideMark/>
          </w:tcPr>
          <w:p w14:paraId="233652AE" w14:textId="77777777" w:rsidR="003D23FD" w:rsidRPr="002971E2" w:rsidRDefault="003D23FD" w:rsidP="00F25770">
            <w:pPr>
              <w:rPr>
                <w:rFonts w:asciiTheme="minorHAnsi" w:hAnsiTheme="minorHAnsi"/>
              </w:rPr>
            </w:pPr>
            <w:r w:rsidRPr="002971E2">
              <w:rPr>
                <w:rFonts w:asciiTheme="minorHAnsi" w:hAnsiTheme="minorHAnsi"/>
              </w:rPr>
              <w:t>Jeremenkova 104/19, Olomouc</w:t>
            </w:r>
          </w:p>
        </w:tc>
        <w:tc>
          <w:tcPr>
            <w:tcW w:w="1701" w:type="dxa"/>
            <w:tcBorders>
              <w:top w:val="single" w:sz="4" w:space="0" w:color="auto"/>
              <w:left w:val="single" w:sz="4" w:space="0" w:color="auto"/>
              <w:bottom w:val="single" w:sz="4" w:space="0" w:color="auto"/>
              <w:right w:val="single" w:sz="4" w:space="0" w:color="auto"/>
            </w:tcBorders>
            <w:hideMark/>
          </w:tcPr>
          <w:p w14:paraId="760E927B" w14:textId="77777777" w:rsidR="003D23FD" w:rsidRPr="002971E2" w:rsidRDefault="003D23FD" w:rsidP="00F25770">
            <w:pPr>
              <w:jc w:val="center"/>
              <w:rPr>
                <w:rFonts w:asciiTheme="minorHAnsi" w:hAnsiTheme="minorHAnsi"/>
              </w:rPr>
            </w:pPr>
            <w:r w:rsidRPr="002971E2">
              <w:rPr>
                <w:rFonts w:asciiTheme="minorHAnsi" w:hAnsiTheme="minorHAnsi"/>
              </w:rPr>
              <w:t>772 00</w:t>
            </w:r>
          </w:p>
        </w:tc>
      </w:tr>
      <w:tr w:rsidR="003D23FD" w:rsidRPr="002971E2" w14:paraId="32E8251B" w14:textId="77777777" w:rsidTr="003D23FD">
        <w:trPr>
          <w:trHeight w:val="80"/>
        </w:trPr>
        <w:tc>
          <w:tcPr>
            <w:tcW w:w="3403" w:type="dxa"/>
            <w:tcBorders>
              <w:top w:val="single" w:sz="4" w:space="0" w:color="auto"/>
              <w:left w:val="single" w:sz="4" w:space="0" w:color="auto"/>
              <w:bottom w:val="single" w:sz="4" w:space="0" w:color="auto"/>
              <w:right w:val="single" w:sz="4" w:space="0" w:color="auto"/>
            </w:tcBorders>
            <w:hideMark/>
          </w:tcPr>
          <w:p w14:paraId="02000497" w14:textId="77777777" w:rsidR="003D23FD" w:rsidRPr="002971E2" w:rsidRDefault="003D23FD" w:rsidP="00F25770">
            <w:pPr>
              <w:rPr>
                <w:rFonts w:asciiTheme="minorHAnsi" w:hAnsiTheme="minorHAnsi"/>
              </w:rPr>
            </w:pPr>
            <w:r w:rsidRPr="002971E2">
              <w:rPr>
                <w:rFonts w:asciiTheme="minorHAnsi" w:hAnsiTheme="minorHAnsi"/>
              </w:rPr>
              <w:t>Postkomplet Olomouc</w:t>
            </w:r>
          </w:p>
        </w:tc>
        <w:tc>
          <w:tcPr>
            <w:tcW w:w="4961" w:type="dxa"/>
            <w:tcBorders>
              <w:top w:val="single" w:sz="4" w:space="0" w:color="auto"/>
              <w:left w:val="single" w:sz="4" w:space="0" w:color="auto"/>
              <w:bottom w:val="single" w:sz="4" w:space="0" w:color="auto"/>
              <w:right w:val="single" w:sz="4" w:space="0" w:color="auto"/>
            </w:tcBorders>
            <w:hideMark/>
          </w:tcPr>
          <w:p w14:paraId="55BCD3A5" w14:textId="77777777" w:rsidR="003D23FD" w:rsidRPr="002971E2" w:rsidRDefault="003D23FD" w:rsidP="00F25770">
            <w:pPr>
              <w:rPr>
                <w:rFonts w:asciiTheme="minorHAnsi" w:hAnsiTheme="minorHAnsi"/>
              </w:rPr>
            </w:pPr>
            <w:r w:rsidRPr="002971E2">
              <w:rPr>
                <w:rFonts w:asciiTheme="minorHAnsi" w:hAnsiTheme="minorHAnsi"/>
              </w:rPr>
              <w:t>Lipenská 1144, Olomouc</w:t>
            </w:r>
          </w:p>
        </w:tc>
        <w:tc>
          <w:tcPr>
            <w:tcW w:w="1701" w:type="dxa"/>
            <w:tcBorders>
              <w:top w:val="single" w:sz="4" w:space="0" w:color="auto"/>
              <w:left w:val="single" w:sz="4" w:space="0" w:color="auto"/>
              <w:bottom w:val="single" w:sz="4" w:space="0" w:color="auto"/>
              <w:right w:val="single" w:sz="4" w:space="0" w:color="auto"/>
            </w:tcBorders>
            <w:hideMark/>
          </w:tcPr>
          <w:p w14:paraId="48104306" w14:textId="77777777" w:rsidR="003D23FD" w:rsidRPr="002971E2" w:rsidRDefault="003D23FD" w:rsidP="00F25770">
            <w:pPr>
              <w:jc w:val="center"/>
              <w:rPr>
                <w:rFonts w:asciiTheme="minorHAnsi" w:hAnsiTheme="minorHAnsi"/>
              </w:rPr>
            </w:pPr>
            <w:r w:rsidRPr="002971E2">
              <w:rPr>
                <w:rFonts w:asciiTheme="minorHAnsi" w:hAnsiTheme="minorHAnsi"/>
              </w:rPr>
              <w:t xml:space="preserve">770 03 </w:t>
            </w:r>
          </w:p>
        </w:tc>
      </w:tr>
    </w:tbl>
    <w:p w14:paraId="0EE4542E" w14:textId="77777777" w:rsidR="003D23FD" w:rsidRPr="002971E2" w:rsidRDefault="003D23FD" w:rsidP="00842033">
      <w:pPr>
        <w:pStyle w:val="cpNormal1"/>
        <w:rPr>
          <w:rFonts w:asciiTheme="minorHAnsi" w:hAnsiTheme="minorHAnsi"/>
        </w:rPr>
      </w:pPr>
    </w:p>
    <w:p w14:paraId="687E143E" w14:textId="77777777" w:rsidR="003D23FD" w:rsidRPr="002971E2" w:rsidRDefault="003D23FD">
      <w:pPr>
        <w:spacing w:line="240" w:lineRule="auto"/>
        <w:rPr>
          <w:rFonts w:asciiTheme="minorHAnsi" w:hAnsiTheme="minorHAnsi"/>
        </w:rPr>
      </w:pPr>
      <w:r w:rsidRPr="002971E2">
        <w:rPr>
          <w:rFonts w:asciiTheme="minorHAnsi" w:hAnsiTheme="minorHAnsi"/>
        </w:rPr>
        <w:br w:type="page"/>
      </w:r>
    </w:p>
    <w:p w14:paraId="47DB7CD1" w14:textId="77777777" w:rsidR="003D23FD" w:rsidRPr="002971E2" w:rsidRDefault="003D23FD" w:rsidP="003D23FD">
      <w:pPr>
        <w:pStyle w:val="Podminky-odstavec-nadpis"/>
      </w:pPr>
      <w:r w:rsidRPr="002971E2">
        <w:t>Příloha č. 2</w:t>
      </w:r>
    </w:p>
    <w:p w14:paraId="4A504627" w14:textId="77777777" w:rsidR="003D23FD" w:rsidRPr="002971E2" w:rsidRDefault="003D23FD" w:rsidP="003D23FD">
      <w:pPr>
        <w:pStyle w:val="cpNormal1"/>
        <w:jc w:val="center"/>
        <w:rPr>
          <w:rFonts w:asciiTheme="minorHAnsi" w:hAnsiTheme="minorHAnsi"/>
          <w:b/>
        </w:rPr>
      </w:pPr>
      <w:r w:rsidRPr="002971E2">
        <w:rPr>
          <w:rFonts w:asciiTheme="minorHAnsi" w:hAnsiTheme="minorHAnsi"/>
          <w:b/>
        </w:rPr>
        <w:t>Vzor adresní strany Tiskové zásilky</w:t>
      </w:r>
    </w:p>
    <w:p w14:paraId="04A0130C" w14:textId="77777777" w:rsidR="003D23FD" w:rsidRPr="002971E2" w:rsidRDefault="00F25770" w:rsidP="00AE1A57">
      <w:pPr>
        <w:pStyle w:val="Podminky-odrazky-pismena"/>
        <w:numPr>
          <w:ilvl w:val="0"/>
          <w:numId w:val="149"/>
        </w:numPr>
        <w:ind w:left="851" w:hanging="142"/>
      </w:pPr>
      <w:r w:rsidRPr="002971E2">
        <w:rPr>
          <w:b/>
          <w:noProof/>
          <w:lang w:eastAsia="cs-CZ"/>
        </w:rPr>
        <w:drawing>
          <wp:anchor distT="0" distB="0" distL="114300" distR="114300" simplePos="0" relativeHeight="251653632" behindDoc="0" locked="0" layoutInCell="1" allowOverlap="1" wp14:anchorId="7AAE5600" wp14:editId="05B04553">
            <wp:simplePos x="0" y="0"/>
            <wp:positionH relativeFrom="column">
              <wp:posOffset>551815</wp:posOffset>
            </wp:positionH>
            <wp:positionV relativeFrom="paragraph">
              <wp:posOffset>331470</wp:posOffset>
            </wp:positionV>
            <wp:extent cx="3474720" cy="1741170"/>
            <wp:effectExtent l="0" t="0" r="0" b="0"/>
            <wp:wrapTopAndBottom/>
            <wp:docPr id="146" name="Obrázek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474720" cy="1741170"/>
                    </a:xfrm>
                    <a:prstGeom prst="rect">
                      <a:avLst/>
                    </a:prstGeom>
                    <a:noFill/>
                    <a:ln>
                      <a:noFill/>
                    </a:ln>
                  </pic:spPr>
                </pic:pic>
              </a:graphicData>
            </a:graphic>
            <wp14:sizeRelH relativeFrom="page">
              <wp14:pctWidth>0</wp14:pctWidth>
            </wp14:sizeRelH>
            <wp14:sizeRelV relativeFrom="page">
              <wp14:pctHeight>0</wp14:pctHeight>
            </wp14:sizeRelV>
          </wp:anchor>
        </w:drawing>
      </w:r>
      <w:r w:rsidR="003D23FD" w:rsidRPr="002971E2">
        <w:t>pro „D+1“</w:t>
      </w:r>
    </w:p>
    <w:p w14:paraId="0C0774C6" w14:textId="77777777" w:rsidR="003D23FD" w:rsidRPr="002971E2" w:rsidRDefault="003D23FD" w:rsidP="003D23FD">
      <w:pPr>
        <w:pStyle w:val="cpNormal1"/>
        <w:rPr>
          <w:rFonts w:asciiTheme="minorHAnsi" w:hAnsiTheme="minorHAnsi"/>
        </w:rPr>
      </w:pPr>
    </w:p>
    <w:p w14:paraId="1517995D" w14:textId="77777777" w:rsidR="003D23FD" w:rsidRPr="002971E2" w:rsidRDefault="00F25770" w:rsidP="00AE1A57">
      <w:pPr>
        <w:pStyle w:val="Podminky-odrazky-pismena"/>
        <w:numPr>
          <w:ilvl w:val="0"/>
          <w:numId w:val="149"/>
        </w:numPr>
        <w:ind w:left="851" w:hanging="142"/>
      </w:pPr>
      <w:r w:rsidRPr="002971E2">
        <w:rPr>
          <w:b/>
          <w:noProof/>
          <w:lang w:eastAsia="cs-CZ"/>
        </w:rPr>
        <w:drawing>
          <wp:anchor distT="0" distB="0" distL="114300" distR="114300" simplePos="0" relativeHeight="251657728" behindDoc="0" locked="0" layoutInCell="1" allowOverlap="1" wp14:anchorId="107A93A4" wp14:editId="5660354D">
            <wp:simplePos x="0" y="0"/>
            <wp:positionH relativeFrom="column">
              <wp:posOffset>551815</wp:posOffset>
            </wp:positionH>
            <wp:positionV relativeFrom="paragraph">
              <wp:posOffset>300355</wp:posOffset>
            </wp:positionV>
            <wp:extent cx="3474720" cy="1741170"/>
            <wp:effectExtent l="0" t="0" r="0" b="0"/>
            <wp:wrapTopAndBottom/>
            <wp:docPr id="158" name="Obrázek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474720" cy="1741170"/>
                    </a:xfrm>
                    <a:prstGeom prst="rect">
                      <a:avLst/>
                    </a:prstGeom>
                    <a:noFill/>
                    <a:ln>
                      <a:noFill/>
                    </a:ln>
                  </pic:spPr>
                </pic:pic>
              </a:graphicData>
            </a:graphic>
            <wp14:sizeRelH relativeFrom="page">
              <wp14:pctWidth>0</wp14:pctWidth>
            </wp14:sizeRelH>
            <wp14:sizeRelV relativeFrom="page">
              <wp14:pctHeight>0</wp14:pctHeight>
            </wp14:sizeRelV>
          </wp:anchor>
        </w:drawing>
      </w:r>
      <w:r w:rsidR="003D23FD" w:rsidRPr="002971E2">
        <w:t>pro „ostatní“</w:t>
      </w:r>
    </w:p>
    <w:p w14:paraId="45633890" w14:textId="77777777" w:rsidR="003D23FD" w:rsidRPr="002971E2" w:rsidRDefault="003D23FD" w:rsidP="003D23FD">
      <w:pPr>
        <w:pStyle w:val="cpNormal1"/>
        <w:rPr>
          <w:rFonts w:asciiTheme="minorHAnsi" w:hAnsiTheme="minorHAnsi"/>
        </w:rPr>
      </w:pPr>
    </w:p>
    <w:p w14:paraId="0A7DB37F" w14:textId="77777777" w:rsidR="003D23FD" w:rsidRPr="002971E2" w:rsidRDefault="003D23FD" w:rsidP="003D23FD">
      <w:pPr>
        <w:pStyle w:val="cpNormal1"/>
        <w:rPr>
          <w:rFonts w:asciiTheme="minorHAnsi" w:hAnsiTheme="minorHAnsi"/>
        </w:rPr>
      </w:pPr>
      <w:r w:rsidRPr="002971E2">
        <w:rPr>
          <w:rFonts w:asciiTheme="minorHAnsi" w:hAnsiTheme="minorHAnsi"/>
        </w:rPr>
        <w:t>*Jako „číslo dohody“ objednatel uvádí číslo Dohody upravující způsob úhrady ceny poštovného, v případě platby Kreditem číslo Kreditu, kterým je hrazeno poštovné za danou zásilku.</w:t>
      </w:r>
    </w:p>
    <w:p w14:paraId="135BD80C" w14:textId="77777777" w:rsidR="00F25770" w:rsidRPr="002971E2" w:rsidRDefault="003D23FD" w:rsidP="003D23FD">
      <w:pPr>
        <w:pStyle w:val="cpNormal1"/>
        <w:rPr>
          <w:rFonts w:asciiTheme="minorHAnsi" w:hAnsiTheme="minorHAnsi"/>
        </w:rPr>
      </w:pPr>
      <w:r w:rsidRPr="002971E2">
        <w:rPr>
          <w:rFonts w:asciiTheme="minorHAnsi" w:hAnsiTheme="minorHAnsi"/>
        </w:rPr>
        <w:t>Min. velikost písma 0,25 cm. Při použití adresního štítku musí bý</w:t>
      </w:r>
      <w:r w:rsidR="00F25770" w:rsidRPr="002971E2">
        <w:rPr>
          <w:rFonts w:asciiTheme="minorHAnsi" w:hAnsiTheme="minorHAnsi"/>
        </w:rPr>
        <w:t>t jeho rozměry min. 7 x 3,5 cm.</w:t>
      </w:r>
    </w:p>
    <w:p w14:paraId="457BEDB8" w14:textId="77777777" w:rsidR="00F25770" w:rsidRPr="002971E2" w:rsidRDefault="00F25770">
      <w:pPr>
        <w:spacing w:line="240" w:lineRule="auto"/>
        <w:rPr>
          <w:rFonts w:asciiTheme="minorHAnsi" w:hAnsiTheme="minorHAnsi"/>
        </w:rPr>
      </w:pPr>
      <w:r w:rsidRPr="002971E2">
        <w:rPr>
          <w:rFonts w:asciiTheme="minorHAnsi" w:hAnsiTheme="minorHAnsi"/>
        </w:rPr>
        <w:br w:type="page"/>
      </w:r>
    </w:p>
    <w:p w14:paraId="3E5B8FE0" w14:textId="77777777" w:rsidR="00F25770" w:rsidRPr="002971E2" w:rsidRDefault="00F25770" w:rsidP="00F25770">
      <w:pPr>
        <w:pStyle w:val="Podminky-odstavec-nadpis"/>
      </w:pPr>
      <w:r w:rsidRPr="002971E2">
        <w:t>Příloha č. 3</w:t>
      </w:r>
    </w:p>
    <w:p w14:paraId="59AB4AA8" w14:textId="77777777" w:rsidR="00F25770" w:rsidRPr="002971E2" w:rsidRDefault="00F25770" w:rsidP="00F25770">
      <w:pPr>
        <w:pStyle w:val="cpNormal1"/>
        <w:jc w:val="center"/>
        <w:rPr>
          <w:rFonts w:asciiTheme="minorHAnsi" w:hAnsiTheme="minorHAnsi"/>
          <w:b/>
        </w:rPr>
      </w:pPr>
      <w:r w:rsidRPr="002971E2">
        <w:rPr>
          <w:rFonts w:asciiTheme="minorHAnsi" w:hAnsiTheme="minorHAnsi"/>
          <w:b/>
        </w:rPr>
        <w:t>Seznam svazků Tiskových zásilek podaných dne ……..</w:t>
      </w:r>
    </w:p>
    <w:p w14:paraId="1B5BF769" w14:textId="77777777" w:rsidR="00F25770" w:rsidRPr="002971E2" w:rsidRDefault="00F25770" w:rsidP="00F25770">
      <w:pPr>
        <w:pStyle w:val="cpNormal1"/>
        <w:rPr>
          <w:rFonts w:asciiTheme="minorHAnsi" w:hAnsiTheme="minorHAnsi"/>
        </w:rPr>
      </w:pPr>
      <w:r w:rsidRPr="002971E2">
        <w:rPr>
          <w:rFonts w:asciiTheme="minorHAnsi" w:hAnsiTheme="minorHAnsi"/>
        </w:rPr>
        <w:t>Celkem svazků:</w:t>
      </w:r>
    </w:p>
    <w:tbl>
      <w:tblPr>
        <w:tblW w:w="1003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031"/>
      </w:tblGrid>
      <w:tr w:rsidR="00F25770" w:rsidRPr="002971E2" w14:paraId="7240A95B" w14:textId="77777777" w:rsidTr="00F25770">
        <w:tc>
          <w:tcPr>
            <w:tcW w:w="10031" w:type="dxa"/>
            <w:tcBorders>
              <w:top w:val="nil"/>
              <w:left w:val="nil"/>
              <w:bottom w:val="nil"/>
              <w:right w:val="nil"/>
            </w:tcBorders>
          </w:tcPr>
          <w:p w14:paraId="322F2B98" w14:textId="77777777" w:rsidR="00F25770" w:rsidRPr="002971E2" w:rsidRDefault="00F25770" w:rsidP="00F25770">
            <w:pPr>
              <w:pStyle w:val="Styl1"/>
              <w:numPr>
                <w:ilvl w:val="0"/>
                <w:numId w:val="0"/>
              </w:numPr>
              <w:rPr>
                <w:rFonts w:asciiTheme="minorHAnsi" w:hAnsiTheme="minorHAnsi"/>
                <w:sz w:val="22"/>
                <w:szCs w:val="22"/>
              </w:rPr>
            </w:pPr>
          </w:p>
          <w:tbl>
            <w:tblPr>
              <w:tblpPr w:leftFromText="141" w:rightFromText="141" w:vertAnchor="page" w:horzAnchor="margin" w:tblpY="12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1560"/>
              <w:gridCol w:w="2126"/>
              <w:gridCol w:w="2268"/>
              <w:gridCol w:w="2693"/>
            </w:tblGrid>
            <w:tr w:rsidR="00F25770" w:rsidRPr="002971E2" w14:paraId="7DB823DA" w14:textId="77777777" w:rsidTr="00F25770">
              <w:tc>
                <w:tcPr>
                  <w:tcW w:w="1129" w:type="dxa"/>
                  <w:tcBorders>
                    <w:top w:val="single" w:sz="4" w:space="0" w:color="auto"/>
                    <w:left w:val="single" w:sz="4" w:space="0" w:color="auto"/>
                    <w:bottom w:val="single" w:sz="4" w:space="0" w:color="auto"/>
                  </w:tcBorders>
                </w:tcPr>
                <w:p w14:paraId="56A845C0" w14:textId="77777777" w:rsidR="00F25770" w:rsidRPr="002971E2" w:rsidRDefault="00F25770" w:rsidP="00F25770">
                  <w:pPr>
                    <w:pStyle w:val="Styl1"/>
                    <w:numPr>
                      <w:ilvl w:val="0"/>
                      <w:numId w:val="0"/>
                    </w:numPr>
                    <w:tabs>
                      <w:tab w:val="clear" w:pos="425"/>
                    </w:tabs>
                    <w:jc w:val="left"/>
                    <w:rPr>
                      <w:rFonts w:asciiTheme="minorHAnsi" w:hAnsiTheme="minorHAnsi"/>
                      <w:b/>
                      <w:sz w:val="22"/>
                      <w:szCs w:val="22"/>
                    </w:rPr>
                  </w:pPr>
                  <w:r w:rsidRPr="002971E2">
                    <w:rPr>
                      <w:rFonts w:asciiTheme="minorHAnsi" w:hAnsiTheme="minorHAnsi"/>
                      <w:b/>
                      <w:sz w:val="22"/>
                      <w:szCs w:val="22"/>
                    </w:rPr>
                    <w:t>Poř. číslo svazku</w:t>
                  </w:r>
                </w:p>
              </w:tc>
              <w:tc>
                <w:tcPr>
                  <w:tcW w:w="1560" w:type="dxa"/>
                  <w:tcBorders>
                    <w:top w:val="single" w:sz="4" w:space="0" w:color="auto"/>
                    <w:bottom w:val="single" w:sz="4" w:space="0" w:color="auto"/>
                  </w:tcBorders>
                </w:tcPr>
                <w:p w14:paraId="1088C74C" w14:textId="77777777" w:rsidR="00F25770" w:rsidRPr="002971E2" w:rsidRDefault="00F25770" w:rsidP="00F25770">
                  <w:pPr>
                    <w:pStyle w:val="Styl1"/>
                    <w:numPr>
                      <w:ilvl w:val="0"/>
                      <w:numId w:val="0"/>
                    </w:numPr>
                    <w:jc w:val="left"/>
                    <w:rPr>
                      <w:rFonts w:asciiTheme="minorHAnsi" w:hAnsiTheme="minorHAnsi"/>
                      <w:b/>
                      <w:sz w:val="22"/>
                      <w:szCs w:val="22"/>
                    </w:rPr>
                  </w:pPr>
                  <w:r w:rsidRPr="002971E2">
                    <w:rPr>
                      <w:rFonts w:asciiTheme="minorHAnsi" w:hAnsiTheme="minorHAnsi"/>
                      <w:b/>
                      <w:sz w:val="22"/>
                      <w:szCs w:val="22"/>
                    </w:rPr>
                    <w:t>PSČ</w:t>
                  </w:r>
                </w:p>
              </w:tc>
              <w:tc>
                <w:tcPr>
                  <w:tcW w:w="2126" w:type="dxa"/>
                  <w:tcBorders>
                    <w:top w:val="single" w:sz="4" w:space="0" w:color="auto"/>
                    <w:bottom w:val="single" w:sz="4" w:space="0" w:color="auto"/>
                  </w:tcBorders>
                </w:tcPr>
                <w:p w14:paraId="6A525B57" w14:textId="77777777" w:rsidR="00F25770" w:rsidRPr="002971E2" w:rsidRDefault="00F25770" w:rsidP="00F25770">
                  <w:pPr>
                    <w:pStyle w:val="Styl1"/>
                    <w:numPr>
                      <w:ilvl w:val="0"/>
                      <w:numId w:val="0"/>
                    </w:numPr>
                    <w:tabs>
                      <w:tab w:val="clear" w:pos="425"/>
                    </w:tabs>
                    <w:jc w:val="left"/>
                    <w:rPr>
                      <w:rFonts w:asciiTheme="minorHAnsi" w:hAnsiTheme="minorHAnsi"/>
                      <w:b/>
                      <w:sz w:val="22"/>
                      <w:szCs w:val="22"/>
                    </w:rPr>
                  </w:pPr>
                  <w:r w:rsidRPr="002971E2">
                    <w:rPr>
                      <w:rFonts w:asciiTheme="minorHAnsi" w:hAnsiTheme="minorHAnsi"/>
                      <w:b/>
                      <w:sz w:val="22"/>
                      <w:szCs w:val="22"/>
                    </w:rPr>
                    <w:t>Počet výtisků ve svazku</w:t>
                  </w:r>
                </w:p>
              </w:tc>
              <w:tc>
                <w:tcPr>
                  <w:tcW w:w="2268" w:type="dxa"/>
                  <w:tcBorders>
                    <w:top w:val="single" w:sz="4" w:space="0" w:color="auto"/>
                    <w:bottom w:val="single" w:sz="4" w:space="0" w:color="auto"/>
                  </w:tcBorders>
                </w:tcPr>
                <w:p w14:paraId="7487034D" w14:textId="77777777" w:rsidR="00F25770" w:rsidRPr="002971E2" w:rsidRDefault="00F25770" w:rsidP="00F25770">
                  <w:pPr>
                    <w:pStyle w:val="Styl1"/>
                    <w:numPr>
                      <w:ilvl w:val="0"/>
                      <w:numId w:val="0"/>
                    </w:numPr>
                    <w:tabs>
                      <w:tab w:val="clear" w:pos="425"/>
                    </w:tabs>
                    <w:jc w:val="left"/>
                    <w:rPr>
                      <w:rFonts w:asciiTheme="minorHAnsi" w:hAnsiTheme="minorHAnsi"/>
                      <w:b/>
                      <w:sz w:val="22"/>
                      <w:szCs w:val="22"/>
                    </w:rPr>
                  </w:pPr>
                  <w:r w:rsidRPr="002971E2">
                    <w:rPr>
                      <w:rFonts w:asciiTheme="minorHAnsi" w:hAnsiTheme="minorHAnsi"/>
                      <w:b/>
                      <w:sz w:val="22"/>
                      <w:szCs w:val="22"/>
                    </w:rPr>
                    <w:t>Cena Kč za 1 výtisk</w:t>
                  </w:r>
                </w:p>
              </w:tc>
              <w:tc>
                <w:tcPr>
                  <w:tcW w:w="2693" w:type="dxa"/>
                  <w:tcBorders>
                    <w:top w:val="single" w:sz="4" w:space="0" w:color="auto"/>
                    <w:bottom w:val="single" w:sz="4" w:space="0" w:color="auto"/>
                    <w:right w:val="single" w:sz="4" w:space="0" w:color="auto"/>
                  </w:tcBorders>
                </w:tcPr>
                <w:p w14:paraId="7A9693FC" w14:textId="77777777" w:rsidR="00F25770" w:rsidRPr="002971E2" w:rsidRDefault="00F25770" w:rsidP="00F25770">
                  <w:pPr>
                    <w:pStyle w:val="Styl1"/>
                    <w:numPr>
                      <w:ilvl w:val="0"/>
                      <w:numId w:val="0"/>
                    </w:numPr>
                    <w:tabs>
                      <w:tab w:val="clear" w:pos="425"/>
                    </w:tabs>
                    <w:ind w:right="-108"/>
                    <w:jc w:val="left"/>
                    <w:rPr>
                      <w:rFonts w:asciiTheme="minorHAnsi" w:hAnsiTheme="minorHAnsi"/>
                      <w:b/>
                      <w:sz w:val="22"/>
                      <w:szCs w:val="22"/>
                    </w:rPr>
                  </w:pPr>
                  <w:r w:rsidRPr="002971E2">
                    <w:rPr>
                      <w:rFonts w:asciiTheme="minorHAnsi" w:hAnsiTheme="minorHAnsi"/>
                      <w:b/>
                      <w:sz w:val="22"/>
                      <w:szCs w:val="22"/>
                    </w:rPr>
                    <w:t>Cena celkem (za svazek)</w:t>
                  </w:r>
                </w:p>
              </w:tc>
            </w:tr>
            <w:tr w:rsidR="00F25770" w:rsidRPr="002971E2" w14:paraId="5EDD410F" w14:textId="77777777" w:rsidTr="00F25770">
              <w:tc>
                <w:tcPr>
                  <w:tcW w:w="1129" w:type="dxa"/>
                  <w:tcBorders>
                    <w:top w:val="single" w:sz="4" w:space="0" w:color="auto"/>
                  </w:tcBorders>
                </w:tcPr>
                <w:p w14:paraId="1C446566"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1.</w:t>
                  </w:r>
                </w:p>
              </w:tc>
              <w:tc>
                <w:tcPr>
                  <w:tcW w:w="1560" w:type="dxa"/>
                  <w:tcBorders>
                    <w:top w:val="single" w:sz="4" w:space="0" w:color="auto"/>
                  </w:tcBorders>
                </w:tcPr>
                <w:p w14:paraId="06F2AFA2"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Borders>
                    <w:top w:val="single" w:sz="4" w:space="0" w:color="auto"/>
                  </w:tcBorders>
                </w:tcPr>
                <w:p w14:paraId="27488875"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Borders>
                    <w:top w:val="single" w:sz="4" w:space="0" w:color="auto"/>
                  </w:tcBorders>
                </w:tcPr>
                <w:p w14:paraId="24A7C998"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Borders>
                    <w:top w:val="single" w:sz="4" w:space="0" w:color="auto"/>
                  </w:tcBorders>
                </w:tcPr>
                <w:p w14:paraId="53EDA4EF"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1B424BCB" w14:textId="77777777" w:rsidTr="00F25770">
              <w:tc>
                <w:tcPr>
                  <w:tcW w:w="1129" w:type="dxa"/>
                </w:tcPr>
                <w:p w14:paraId="6915CD4A"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2.</w:t>
                  </w:r>
                </w:p>
              </w:tc>
              <w:tc>
                <w:tcPr>
                  <w:tcW w:w="1560" w:type="dxa"/>
                </w:tcPr>
                <w:p w14:paraId="04717EDB"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111C4B6A"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0585C94C"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78882D64"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5250916E" w14:textId="77777777" w:rsidTr="00F25770">
              <w:tc>
                <w:tcPr>
                  <w:tcW w:w="1129" w:type="dxa"/>
                </w:tcPr>
                <w:p w14:paraId="596264F7"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3.</w:t>
                  </w:r>
                </w:p>
              </w:tc>
              <w:tc>
                <w:tcPr>
                  <w:tcW w:w="1560" w:type="dxa"/>
                </w:tcPr>
                <w:p w14:paraId="2EC836BE"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51E8D6C9"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6C84CCF6"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3DB7E171"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6FB5437F" w14:textId="77777777" w:rsidTr="00F25770">
              <w:tc>
                <w:tcPr>
                  <w:tcW w:w="1129" w:type="dxa"/>
                </w:tcPr>
                <w:p w14:paraId="77E7F995"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4.</w:t>
                  </w:r>
                </w:p>
              </w:tc>
              <w:tc>
                <w:tcPr>
                  <w:tcW w:w="1560" w:type="dxa"/>
                </w:tcPr>
                <w:p w14:paraId="195EB40E"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612E385A"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4534C889"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14FE0291"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389D73CD" w14:textId="77777777" w:rsidTr="00F25770">
              <w:tc>
                <w:tcPr>
                  <w:tcW w:w="1129" w:type="dxa"/>
                </w:tcPr>
                <w:p w14:paraId="17EB62A3"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5.</w:t>
                  </w:r>
                </w:p>
              </w:tc>
              <w:tc>
                <w:tcPr>
                  <w:tcW w:w="1560" w:type="dxa"/>
                </w:tcPr>
                <w:p w14:paraId="3C33D8AA"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2C0BB63E"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585B431C"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402A7A2A"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4863F2E4" w14:textId="77777777" w:rsidTr="00F25770">
              <w:tc>
                <w:tcPr>
                  <w:tcW w:w="1129" w:type="dxa"/>
                </w:tcPr>
                <w:p w14:paraId="0B705173"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6.</w:t>
                  </w:r>
                </w:p>
              </w:tc>
              <w:tc>
                <w:tcPr>
                  <w:tcW w:w="1560" w:type="dxa"/>
                </w:tcPr>
                <w:p w14:paraId="6EF15150"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3AC94E2B"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57C894DF"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45041344"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5A831199" w14:textId="77777777" w:rsidTr="00F25770">
              <w:tc>
                <w:tcPr>
                  <w:tcW w:w="1129" w:type="dxa"/>
                </w:tcPr>
                <w:p w14:paraId="3D69F0D7"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7.</w:t>
                  </w:r>
                </w:p>
              </w:tc>
              <w:tc>
                <w:tcPr>
                  <w:tcW w:w="1560" w:type="dxa"/>
                </w:tcPr>
                <w:p w14:paraId="2449440B"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29C42EF7"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664A92D1"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55EF5B01"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3AE2198B" w14:textId="77777777" w:rsidTr="00F25770">
              <w:tc>
                <w:tcPr>
                  <w:tcW w:w="1129" w:type="dxa"/>
                </w:tcPr>
                <w:p w14:paraId="71470B6C"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8.</w:t>
                  </w:r>
                </w:p>
              </w:tc>
              <w:tc>
                <w:tcPr>
                  <w:tcW w:w="1560" w:type="dxa"/>
                </w:tcPr>
                <w:p w14:paraId="4D8E1D34"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60032E2D"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750F6FD4"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6C41FF0A"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73BD7EE5" w14:textId="77777777" w:rsidTr="00F25770">
              <w:tc>
                <w:tcPr>
                  <w:tcW w:w="1129" w:type="dxa"/>
                </w:tcPr>
                <w:p w14:paraId="0EFACD87"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9.</w:t>
                  </w:r>
                </w:p>
              </w:tc>
              <w:tc>
                <w:tcPr>
                  <w:tcW w:w="1560" w:type="dxa"/>
                </w:tcPr>
                <w:p w14:paraId="46AB7A53"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3B80AA87"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521AD7DB"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6AD7CC17"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1CF1A11D" w14:textId="77777777" w:rsidTr="00F25770">
              <w:tc>
                <w:tcPr>
                  <w:tcW w:w="1129" w:type="dxa"/>
                </w:tcPr>
                <w:p w14:paraId="47BA10CD"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10.</w:t>
                  </w:r>
                </w:p>
              </w:tc>
              <w:tc>
                <w:tcPr>
                  <w:tcW w:w="1560" w:type="dxa"/>
                </w:tcPr>
                <w:p w14:paraId="48235AD2"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0F5FF5AC"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6F60709E"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61CD52E2"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47C7D36E" w14:textId="77777777" w:rsidTr="00F25770">
              <w:tc>
                <w:tcPr>
                  <w:tcW w:w="1129" w:type="dxa"/>
                </w:tcPr>
                <w:p w14:paraId="7CBE966B"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w:t>
                  </w:r>
                </w:p>
                <w:p w14:paraId="369D929D"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w:t>
                  </w:r>
                </w:p>
                <w:p w14:paraId="560E61BB"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w:t>
                  </w:r>
                </w:p>
                <w:p w14:paraId="00C834D4"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w:t>
                  </w:r>
                </w:p>
              </w:tc>
              <w:tc>
                <w:tcPr>
                  <w:tcW w:w="1560" w:type="dxa"/>
                </w:tcPr>
                <w:p w14:paraId="1B9F6017"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4C36193D"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5273180E"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246EBFFB"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4D78253D" w14:textId="77777777" w:rsidTr="00F25770">
              <w:tc>
                <w:tcPr>
                  <w:tcW w:w="1129" w:type="dxa"/>
                </w:tcPr>
                <w:p w14:paraId="5806F53B" w14:textId="77777777" w:rsidR="00F25770" w:rsidRPr="002971E2" w:rsidRDefault="00F25770" w:rsidP="00F25770">
                  <w:pPr>
                    <w:pStyle w:val="Styl1"/>
                    <w:numPr>
                      <w:ilvl w:val="0"/>
                      <w:numId w:val="0"/>
                    </w:numPr>
                    <w:rPr>
                      <w:rFonts w:asciiTheme="minorHAnsi" w:hAnsiTheme="minorHAnsi"/>
                      <w:sz w:val="22"/>
                      <w:szCs w:val="22"/>
                    </w:rPr>
                  </w:pPr>
                  <w:r w:rsidRPr="002971E2">
                    <w:rPr>
                      <w:rFonts w:asciiTheme="minorHAnsi" w:hAnsiTheme="minorHAnsi"/>
                      <w:sz w:val="22"/>
                      <w:szCs w:val="22"/>
                    </w:rPr>
                    <w:t>25.</w:t>
                  </w:r>
                </w:p>
              </w:tc>
              <w:tc>
                <w:tcPr>
                  <w:tcW w:w="1560" w:type="dxa"/>
                </w:tcPr>
                <w:p w14:paraId="1DFAC335"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381F9BE0"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2FABAF20"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686A34CA"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1E936EF0" w14:textId="77777777" w:rsidTr="00F25770">
              <w:tc>
                <w:tcPr>
                  <w:tcW w:w="1129" w:type="dxa"/>
                </w:tcPr>
                <w:p w14:paraId="153978AB" w14:textId="77777777" w:rsidR="00F25770" w:rsidRPr="002971E2" w:rsidRDefault="00F25770" w:rsidP="00F25770">
                  <w:pPr>
                    <w:pStyle w:val="Styl1"/>
                    <w:numPr>
                      <w:ilvl w:val="0"/>
                      <w:numId w:val="0"/>
                    </w:numPr>
                    <w:rPr>
                      <w:rFonts w:asciiTheme="minorHAnsi" w:hAnsiTheme="minorHAnsi"/>
                      <w:b/>
                      <w:sz w:val="22"/>
                      <w:szCs w:val="22"/>
                    </w:rPr>
                  </w:pPr>
                  <w:r w:rsidRPr="002971E2">
                    <w:rPr>
                      <w:rFonts w:asciiTheme="minorHAnsi" w:hAnsiTheme="minorHAnsi"/>
                      <w:b/>
                      <w:sz w:val="22"/>
                      <w:szCs w:val="22"/>
                    </w:rPr>
                    <w:t>Převod</w:t>
                  </w:r>
                </w:p>
              </w:tc>
              <w:tc>
                <w:tcPr>
                  <w:tcW w:w="1560" w:type="dxa"/>
                </w:tcPr>
                <w:p w14:paraId="58D6F3FD"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495B0FC5"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4578D0C2"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46ED744C" w14:textId="77777777" w:rsidR="00F25770" w:rsidRPr="002971E2" w:rsidRDefault="00F25770" w:rsidP="00F25770">
                  <w:pPr>
                    <w:pStyle w:val="Styl1"/>
                    <w:numPr>
                      <w:ilvl w:val="0"/>
                      <w:numId w:val="0"/>
                    </w:numPr>
                    <w:rPr>
                      <w:rFonts w:asciiTheme="minorHAnsi" w:hAnsiTheme="minorHAnsi"/>
                      <w:sz w:val="22"/>
                      <w:szCs w:val="22"/>
                    </w:rPr>
                  </w:pPr>
                </w:p>
              </w:tc>
            </w:tr>
            <w:tr w:rsidR="00F25770" w:rsidRPr="002971E2" w14:paraId="36BB1847" w14:textId="77777777" w:rsidTr="00F25770">
              <w:tc>
                <w:tcPr>
                  <w:tcW w:w="1129" w:type="dxa"/>
                </w:tcPr>
                <w:p w14:paraId="1913B32C" w14:textId="77777777" w:rsidR="00F25770" w:rsidRPr="002971E2" w:rsidRDefault="00F25770" w:rsidP="00F25770">
                  <w:pPr>
                    <w:pStyle w:val="Styl1"/>
                    <w:numPr>
                      <w:ilvl w:val="0"/>
                      <w:numId w:val="0"/>
                    </w:numPr>
                    <w:rPr>
                      <w:rFonts w:asciiTheme="minorHAnsi" w:hAnsiTheme="minorHAnsi"/>
                      <w:b/>
                      <w:sz w:val="22"/>
                      <w:szCs w:val="22"/>
                    </w:rPr>
                  </w:pPr>
                  <w:r w:rsidRPr="002971E2">
                    <w:rPr>
                      <w:rFonts w:asciiTheme="minorHAnsi" w:hAnsiTheme="minorHAnsi"/>
                      <w:b/>
                      <w:sz w:val="22"/>
                      <w:szCs w:val="22"/>
                    </w:rPr>
                    <w:t>Úhrn</w:t>
                  </w:r>
                </w:p>
              </w:tc>
              <w:tc>
                <w:tcPr>
                  <w:tcW w:w="1560" w:type="dxa"/>
                </w:tcPr>
                <w:p w14:paraId="23CD6B7D" w14:textId="77777777" w:rsidR="00F25770" w:rsidRPr="002971E2" w:rsidRDefault="00F25770" w:rsidP="00F25770">
                  <w:pPr>
                    <w:pStyle w:val="Styl1"/>
                    <w:numPr>
                      <w:ilvl w:val="0"/>
                      <w:numId w:val="0"/>
                    </w:numPr>
                    <w:rPr>
                      <w:rFonts w:asciiTheme="minorHAnsi" w:hAnsiTheme="minorHAnsi"/>
                      <w:sz w:val="22"/>
                      <w:szCs w:val="22"/>
                    </w:rPr>
                  </w:pPr>
                </w:p>
              </w:tc>
              <w:tc>
                <w:tcPr>
                  <w:tcW w:w="2126" w:type="dxa"/>
                </w:tcPr>
                <w:p w14:paraId="1AA15F59" w14:textId="77777777" w:rsidR="00F25770" w:rsidRPr="002971E2" w:rsidRDefault="00F25770" w:rsidP="00F25770">
                  <w:pPr>
                    <w:pStyle w:val="Styl1"/>
                    <w:numPr>
                      <w:ilvl w:val="0"/>
                      <w:numId w:val="0"/>
                    </w:numPr>
                    <w:rPr>
                      <w:rFonts w:asciiTheme="minorHAnsi" w:hAnsiTheme="minorHAnsi"/>
                      <w:sz w:val="22"/>
                      <w:szCs w:val="22"/>
                    </w:rPr>
                  </w:pPr>
                </w:p>
              </w:tc>
              <w:tc>
                <w:tcPr>
                  <w:tcW w:w="2268" w:type="dxa"/>
                </w:tcPr>
                <w:p w14:paraId="3BD39101" w14:textId="77777777" w:rsidR="00F25770" w:rsidRPr="002971E2" w:rsidRDefault="00F25770" w:rsidP="00F25770">
                  <w:pPr>
                    <w:pStyle w:val="Styl1"/>
                    <w:numPr>
                      <w:ilvl w:val="0"/>
                      <w:numId w:val="0"/>
                    </w:numPr>
                    <w:rPr>
                      <w:rFonts w:asciiTheme="minorHAnsi" w:hAnsiTheme="minorHAnsi"/>
                      <w:sz w:val="22"/>
                      <w:szCs w:val="22"/>
                    </w:rPr>
                  </w:pPr>
                </w:p>
              </w:tc>
              <w:tc>
                <w:tcPr>
                  <w:tcW w:w="2693" w:type="dxa"/>
                </w:tcPr>
                <w:p w14:paraId="3E6EABA1" w14:textId="77777777" w:rsidR="00F25770" w:rsidRPr="002971E2" w:rsidRDefault="00F25770" w:rsidP="00F25770">
                  <w:pPr>
                    <w:pStyle w:val="Styl1"/>
                    <w:numPr>
                      <w:ilvl w:val="0"/>
                      <w:numId w:val="0"/>
                    </w:numPr>
                    <w:rPr>
                      <w:rFonts w:asciiTheme="minorHAnsi" w:hAnsiTheme="minorHAnsi"/>
                      <w:sz w:val="22"/>
                      <w:szCs w:val="22"/>
                    </w:rPr>
                  </w:pPr>
                </w:p>
              </w:tc>
            </w:tr>
          </w:tbl>
          <w:p w14:paraId="429F3F00" w14:textId="77777777" w:rsidR="00F25770" w:rsidRPr="002971E2" w:rsidRDefault="00F25770" w:rsidP="00F25770">
            <w:pPr>
              <w:pStyle w:val="Styl1"/>
              <w:numPr>
                <w:ilvl w:val="0"/>
                <w:numId w:val="0"/>
              </w:numPr>
              <w:rPr>
                <w:rFonts w:asciiTheme="minorHAnsi" w:hAnsiTheme="minorHAnsi"/>
                <w:sz w:val="22"/>
                <w:szCs w:val="22"/>
              </w:rPr>
            </w:pPr>
          </w:p>
        </w:tc>
      </w:tr>
    </w:tbl>
    <w:p w14:paraId="35ADF767" w14:textId="77777777" w:rsidR="00F25770" w:rsidRPr="002971E2" w:rsidRDefault="00F25770" w:rsidP="00F25770">
      <w:pPr>
        <w:pStyle w:val="cpNormal1"/>
        <w:rPr>
          <w:rFonts w:asciiTheme="minorHAnsi" w:hAnsiTheme="minorHAnsi"/>
        </w:rPr>
      </w:pPr>
      <w:r w:rsidRPr="002971E2">
        <w:rPr>
          <w:rFonts w:asciiTheme="minorHAnsi" w:hAnsiTheme="minorHAnsi"/>
        </w:rPr>
        <w:t>Celkem částka slovy:</w:t>
      </w:r>
    </w:p>
    <w:p w14:paraId="6DF90142" w14:textId="77777777" w:rsidR="00F25770" w:rsidRPr="002971E2" w:rsidRDefault="00F25770" w:rsidP="00F25770">
      <w:pPr>
        <w:pStyle w:val="cpNormal1"/>
        <w:rPr>
          <w:rFonts w:asciiTheme="minorHAnsi" w:hAnsiTheme="minorHAnsi"/>
        </w:rPr>
      </w:pPr>
    </w:p>
    <w:p w14:paraId="04B22ED3" w14:textId="77777777" w:rsidR="00F25770" w:rsidRPr="002971E2" w:rsidRDefault="00F25770" w:rsidP="00F25770">
      <w:pPr>
        <w:pStyle w:val="cpNormal1"/>
        <w:rPr>
          <w:rFonts w:asciiTheme="minorHAnsi" w:hAnsiTheme="minorHAnsi"/>
        </w:rPr>
      </w:pPr>
      <w:r w:rsidRPr="002971E2">
        <w:rPr>
          <w:rFonts w:asciiTheme="minorHAnsi" w:hAnsiTheme="minorHAnsi"/>
        </w:rPr>
        <w:t>Razítko a podpis objednatele:</w:t>
      </w:r>
    </w:p>
    <w:p w14:paraId="42BB1338" w14:textId="77777777" w:rsidR="00F25770" w:rsidRPr="002971E2" w:rsidRDefault="00F25770" w:rsidP="00F25770">
      <w:pPr>
        <w:pStyle w:val="cpNormal1"/>
        <w:rPr>
          <w:rFonts w:asciiTheme="minorHAnsi" w:hAnsiTheme="minorHAnsi"/>
        </w:rPr>
      </w:pPr>
    </w:p>
    <w:p w14:paraId="1DDD1886" w14:textId="77777777" w:rsidR="003D23FD" w:rsidRPr="002971E2" w:rsidRDefault="00F25770" w:rsidP="00F25770">
      <w:pPr>
        <w:pStyle w:val="cpNormal1"/>
        <w:rPr>
          <w:rFonts w:asciiTheme="minorHAnsi" w:hAnsiTheme="minorHAnsi"/>
        </w:rPr>
      </w:pPr>
      <w:r w:rsidRPr="002971E2">
        <w:rPr>
          <w:rFonts w:asciiTheme="minorHAnsi" w:hAnsiTheme="minorHAnsi"/>
        </w:rPr>
        <w:t>Razítko a podpis přijímajícího pracovníka:</w:t>
      </w:r>
    </w:p>
    <w:p w14:paraId="4602839A" w14:textId="77777777" w:rsidR="00F25770" w:rsidRPr="002971E2" w:rsidRDefault="00F25770" w:rsidP="00F25770">
      <w:pPr>
        <w:pStyle w:val="cpNormal1"/>
        <w:rPr>
          <w:rFonts w:asciiTheme="minorHAnsi" w:hAnsiTheme="minorHAnsi"/>
        </w:rPr>
        <w:sectPr w:rsidR="00F25770" w:rsidRPr="002971E2" w:rsidSect="003D23FD">
          <w:type w:val="continuous"/>
          <w:pgSz w:w="11906" w:h="16838" w:code="9"/>
          <w:pgMar w:top="2155" w:right="851" w:bottom="1276" w:left="1134" w:header="680" w:footer="567" w:gutter="0"/>
          <w:cols w:space="285"/>
          <w:titlePg/>
          <w:docGrid w:linePitch="360"/>
        </w:sectPr>
      </w:pPr>
    </w:p>
    <w:p w14:paraId="697F8A40" w14:textId="77777777" w:rsidR="004C54A1" w:rsidRPr="002971E2" w:rsidRDefault="004C54A1" w:rsidP="004C54A1">
      <w:pPr>
        <w:pStyle w:val="Nadpis1"/>
      </w:pPr>
      <w:bookmarkStart w:id="27" w:name="_Toc531791167"/>
      <w:r w:rsidRPr="002971E2">
        <w:t>Komplexní doručení a odvoz starého spotřebiče</w:t>
      </w:r>
      <w:bookmarkEnd w:id="27"/>
    </w:p>
    <w:p w14:paraId="5CE7BB40" w14:textId="77777777" w:rsidR="00383043" w:rsidRPr="002971E2" w:rsidRDefault="00383043" w:rsidP="00383043">
      <w:pPr>
        <w:pStyle w:val="cpNormal1"/>
        <w:rPr>
          <w:rFonts w:asciiTheme="minorHAnsi" w:hAnsiTheme="minorHAnsi"/>
        </w:rPr>
      </w:pPr>
    </w:p>
    <w:p w14:paraId="410765B5" w14:textId="77777777" w:rsidR="00383043" w:rsidRPr="002971E2" w:rsidRDefault="00383043" w:rsidP="004C54A1">
      <w:pPr>
        <w:pStyle w:val="Podminky-odstavec-nadpis"/>
        <w:sectPr w:rsidR="00383043" w:rsidRPr="002971E2" w:rsidSect="00DD127A">
          <w:headerReference w:type="first" r:id="rId85"/>
          <w:footerReference w:type="first" r:id="rId86"/>
          <w:pgSz w:w="11906" w:h="16838" w:code="9"/>
          <w:pgMar w:top="2155" w:right="851" w:bottom="1276" w:left="1134" w:header="680" w:footer="567" w:gutter="0"/>
          <w:pgNumType w:start="1"/>
          <w:cols w:space="285"/>
          <w:titlePg/>
          <w:docGrid w:linePitch="360"/>
        </w:sectPr>
      </w:pPr>
    </w:p>
    <w:p w14:paraId="53D5BA54" w14:textId="77777777" w:rsidR="004C54A1" w:rsidRPr="002971E2" w:rsidRDefault="004C54A1" w:rsidP="004C54A1">
      <w:pPr>
        <w:pStyle w:val="Podminky-odstavec-nadpis"/>
      </w:pPr>
      <w:r w:rsidRPr="002971E2">
        <w:t>I. Úvodní ustanovení</w:t>
      </w:r>
    </w:p>
    <w:p w14:paraId="4959FFBB" w14:textId="77777777" w:rsidR="004C54A1" w:rsidRPr="002971E2" w:rsidRDefault="004C54A1" w:rsidP="00AE1A57">
      <w:pPr>
        <w:pStyle w:val="Podminky-odstavec-cislo"/>
        <w:numPr>
          <w:ilvl w:val="0"/>
          <w:numId w:val="151"/>
        </w:numPr>
        <w:ind w:left="426" w:hanging="426"/>
      </w:pPr>
      <w:r w:rsidRPr="002971E2">
        <w:t>Česká pošta, s.p., (dále jen „ČP”) poskytuje podle § 1746 odst.2 zákona č. 89/2012 Sb., občanský zákoník, ve znění pozdějších předpisů (dále jen „občanský zákoník“)  službu Komplexní doručení (dále jen „KD“) a podle §  2582 a násl. občanského zákoníku službu Odvoz starého spotřebiče (dále jen „O“).</w:t>
      </w:r>
    </w:p>
    <w:p w14:paraId="1CB49342" w14:textId="1B27DF87" w:rsidR="004C54A1" w:rsidRPr="002971E2" w:rsidRDefault="004C54A1" w:rsidP="00AE1A57">
      <w:pPr>
        <w:pStyle w:val="Podminky-odstavec-cislo"/>
        <w:numPr>
          <w:ilvl w:val="0"/>
          <w:numId w:val="151"/>
        </w:numPr>
        <w:ind w:left="426" w:hanging="426"/>
      </w:pPr>
      <w:r w:rsidRPr="002971E2">
        <w:t xml:space="preserve">Službu KD a O lze poskytnout, jen jestliže odesílatel </w:t>
      </w:r>
      <w:r w:rsidR="00E831BD" w:rsidRPr="002971E2">
        <w:t>uzavřel s ČP písemnou „Dohodu o </w:t>
      </w:r>
      <w:r w:rsidRPr="002971E2">
        <w:t>podmínkách přepravy zásilek Balík Nadrozměr“, nebo „Dohodu o podmínkách podávání poštovních zásilek Balík Do ruky“(dále jen „Dohoda“), tyto dohody obsahují i povinnost ČP k poskytnutí služeb KD a O a odesílatel na adresním štítku zásilky uvedl označení „KD“ nebo „O“ a pevnou nebo mobilní telefonní linku adresáta, ktero</w:t>
      </w:r>
      <w:r w:rsidR="00E831BD" w:rsidRPr="002971E2">
        <w:t>u ČP využije pro účely dohody s </w:t>
      </w:r>
      <w:r w:rsidRPr="002971E2">
        <w:t>adresá</w:t>
      </w:r>
      <w:r w:rsidR="00E831BD" w:rsidRPr="002971E2">
        <w:t>tem na termínu dodání zásilky a </w:t>
      </w:r>
      <w:r w:rsidRPr="002971E2">
        <w:t>poskytnutí služby KD a O. V případě, že odesílatel zvolil u předcházejících poštovních služeb doplňko</w:t>
      </w:r>
      <w:r w:rsidR="00E831BD" w:rsidRPr="002971E2">
        <w:t>vou službu Vícekusová zásilka a </w:t>
      </w:r>
      <w:r w:rsidRPr="002971E2">
        <w:t>současně službu KD, musí mít každý kus Vícekusové zásilky na adresním štítku označení KD a jestliže zvolil i službu O, musí být takto označen hlavní kus Vícekusové zásilky.</w:t>
      </w:r>
    </w:p>
    <w:p w14:paraId="56821B26" w14:textId="77777777" w:rsidR="004C54A1" w:rsidRPr="002971E2" w:rsidRDefault="004C54A1" w:rsidP="00AE1A57">
      <w:pPr>
        <w:pStyle w:val="Podminky-odstavec-cislo"/>
        <w:numPr>
          <w:ilvl w:val="0"/>
          <w:numId w:val="151"/>
        </w:numPr>
        <w:ind w:left="426" w:hanging="426"/>
      </w:pPr>
      <w:r w:rsidRPr="002971E2">
        <w:t>Služby KD a O nelze poskytnout tam, kde je vyloučeno doručení zásilky poštovními nebo obchodními podmínkami, příslušnými předcházející službě.</w:t>
      </w:r>
    </w:p>
    <w:p w14:paraId="58586848" w14:textId="7241B0C4" w:rsidR="004C54A1" w:rsidRPr="002971E2" w:rsidRDefault="004C54A1" w:rsidP="00AE1A57">
      <w:pPr>
        <w:pStyle w:val="Podminky-odstavec-cislo"/>
        <w:numPr>
          <w:ilvl w:val="0"/>
          <w:numId w:val="151"/>
        </w:numPr>
        <w:ind w:left="426" w:hanging="426"/>
      </w:pPr>
      <w:r w:rsidRPr="002971E2">
        <w:t>Služby KD a O nelze</w:t>
      </w:r>
      <w:r w:rsidR="00E831BD" w:rsidRPr="002971E2">
        <w:t xml:space="preserve"> poskytnout, jestliže zásilka v </w:t>
      </w:r>
      <w:r w:rsidRPr="002971E2">
        <w:t>předcházející poštovní službě byla podána jako odpovědní, nebo pokud předcházející poštovní služba bude poskytnuta s doplňkovými službami „Garantovaný čas dodání“ a „Garantovaný čas dodání v neděli/státem uznaný svátek.</w:t>
      </w:r>
    </w:p>
    <w:p w14:paraId="52A56613" w14:textId="77777777" w:rsidR="004C54A1" w:rsidRPr="002971E2" w:rsidRDefault="004C54A1" w:rsidP="004C54A1">
      <w:pPr>
        <w:pStyle w:val="Podminky-odstavec-cislo"/>
        <w:numPr>
          <w:ilvl w:val="0"/>
          <w:numId w:val="0"/>
        </w:numPr>
        <w:ind w:left="426"/>
      </w:pPr>
      <w:r w:rsidRPr="002971E2">
        <w:t>Služby KD a O nelze poskytnout, jestliže má být zásilka v předcházející poštovní službě dodána prostřednictvím poštovní přihrádky nebo způsobem „Poste restante“.</w:t>
      </w:r>
    </w:p>
    <w:p w14:paraId="2E49D187" w14:textId="77777777" w:rsidR="004C54A1" w:rsidRPr="002971E2" w:rsidRDefault="004C54A1" w:rsidP="00AE1A57">
      <w:pPr>
        <w:pStyle w:val="Podminky-odstavec-cislo"/>
        <w:numPr>
          <w:ilvl w:val="0"/>
          <w:numId w:val="151"/>
        </w:numPr>
        <w:ind w:left="426" w:hanging="426"/>
      </w:pPr>
      <w:r w:rsidRPr="002971E2">
        <w:t>V případě, že během poskytnutí předcházející poštovní služby Balík Do ruky do 30 kg byla poštovní zásilka uložena na poště, služba KD a O se již neposkytuje.</w:t>
      </w:r>
    </w:p>
    <w:p w14:paraId="60F7EDB9" w14:textId="4394CEC7" w:rsidR="004C54A1" w:rsidRPr="002971E2" w:rsidRDefault="004C54A1" w:rsidP="004C54A1">
      <w:pPr>
        <w:pStyle w:val="Podminky-odstavec-cislo"/>
        <w:numPr>
          <w:ilvl w:val="0"/>
          <w:numId w:val="0"/>
        </w:numPr>
        <w:ind w:left="426"/>
      </w:pPr>
      <w:r w:rsidRPr="002971E2">
        <w:t>V případě, že během poskytnutí předcházející poštovní služby Balík Do ruky nad 30 kg, nebo služby Balík Nadrozměr nebude první pokus o</w:t>
      </w:r>
      <w:r w:rsidR="00E831BD" w:rsidRPr="002971E2">
        <w:t> </w:t>
      </w:r>
      <w:r w:rsidRPr="002971E2">
        <w:t>dodání úspěšný, služba KD a O se při opakovaném doručení již neposkytuje.</w:t>
      </w:r>
    </w:p>
    <w:p w14:paraId="2267CF90" w14:textId="6CD769BB" w:rsidR="004C54A1" w:rsidRPr="002971E2" w:rsidRDefault="004C54A1" w:rsidP="00AE1A57">
      <w:pPr>
        <w:pStyle w:val="Podminky-odstavec-cislo"/>
        <w:numPr>
          <w:ilvl w:val="0"/>
          <w:numId w:val="151"/>
        </w:numPr>
        <w:ind w:left="426" w:hanging="426"/>
      </w:pPr>
      <w:r w:rsidRPr="002971E2">
        <w:t>Práva a povinno</w:t>
      </w:r>
      <w:r w:rsidR="00E831BD" w:rsidRPr="002971E2">
        <w:t>sti odesílatele, adresáta, ČP a </w:t>
      </w:r>
      <w:r w:rsidRPr="002971E2">
        <w:t>dalších osob při poskytnutí této služby se řídí těmito Obchodními podmínkami (dále jen „OP“), nestanoví-li Dohoda jinak.</w:t>
      </w:r>
    </w:p>
    <w:p w14:paraId="03929CBC" w14:textId="77777777" w:rsidR="004C54A1" w:rsidRPr="002971E2" w:rsidRDefault="004C54A1" w:rsidP="004C54A1">
      <w:pPr>
        <w:pStyle w:val="Podminky-odstavec-nadpis"/>
      </w:pPr>
      <w:r w:rsidRPr="002971E2">
        <w:t>II. Služba KD</w:t>
      </w:r>
    </w:p>
    <w:p w14:paraId="2A938E79" w14:textId="77777777" w:rsidR="004C54A1" w:rsidRPr="002971E2" w:rsidRDefault="004C54A1" w:rsidP="00AE1A57">
      <w:pPr>
        <w:pStyle w:val="Podminky-odstavec-cislo"/>
        <w:numPr>
          <w:ilvl w:val="0"/>
          <w:numId w:val="152"/>
        </w:numPr>
        <w:ind w:left="426" w:hanging="426"/>
      </w:pPr>
      <w:r w:rsidRPr="002971E2">
        <w:t>Poskytnutím služby KD se rozumí povinnost ČP:</w:t>
      </w:r>
    </w:p>
    <w:p w14:paraId="79CD77F1" w14:textId="77777777" w:rsidR="004C54A1" w:rsidRPr="002971E2" w:rsidRDefault="004C54A1" w:rsidP="004C54A1">
      <w:pPr>
        <w:pStyle w:val="Podminky-odrazky-carka"/>
      </w:pPr>
      <w:r w:rsidRPr="002971E2">
        <w:t>doručit, s výjimkou případů, kdy tomu brání objektivní překážky, zásilku s hmotností maximálně do 100 kg na dodací adresu, uvedenou na zásilce, a to až do bytu/provozovny adresáta na místo stanovené adresátem, bez výpomoci příjemce</w:t>
      </w:r>
    </w:p>
    <w:p w14:paraId="5A7F5D66" w14:textId="77777777" w:rsidR="004C54A1" w:rsidRPr="002971E2" w:rsidRDefault="004C54A1" w:rsidP="004C54A1">
      <w:pPr>
        <w:pStyle w:val="Podminky-odrazky-carka"/>
      </w:pPr>
      <w:r w:rsidRPr="002971E2">
        <w:t xml:space="preserve">v případě, že nelze použít výtah, doručit zásilky nad 30 kg, max. do 4. patra, </w:t>
      </w:r>
    </w:p>
    <w:p w14:paraId="632EEDD7" w14:textId="77777777" w:rsidR="004C54A1" w:rsidRPr="002971E2" w:rsidRDefault="004C54A1" w:rsidP="004C54A1">
      <w:pPr>
        <w:pStyle w:val="Podminky-odrazky-carka"/>
      </w:pPr>
      <w:r w:rsidRPr="002971E2">
        <w:t>rozbalit dodanou zásilku a provést vizuální kontrolu, zda obsah zásilky nebyl v průběhu přepravy poškozen,</w:t>
      </w:r>
    </w:p>
    <w:p w14:paraId="1A673E81" w14:textId="77777777" w:rsidR="004C54A1" w:rsidRPr="002971E2" w:rsidRDefault="004C54A1" w:rsidP="004C54A1">
      <w:pPr>
        <w:pStyle w:val="Podminky-odrazky-carka"/>
      </w:pPr>
      <w:r w:rsidRPr="002971E2">
        <w:t>převzít obal od zboží, pokud si ho příjemce nechce ponechat.</w:t>
      </w:r>
    </w:p>
    <w:p w14:paraId="05D595D6" w14:textId="77777777" w:rsidR="004C54A1" w:rsidRPr="002971E2" w:rsidRDefault="004C54A1" w:rsidP="00AE1A57">
      <w:pPr>
        <w:pStyle w:val="Podminky-odstavec-cislo"/>
        <w:numPr>
          <w:ilvl w:val="0"/>
          <w:numId w:val="152"/>
        </w:numPr>
        <w:ind w:left="426" w:hanging="426"/>
      </w:pPr>
      <w:r w:rsidRPr="002971E2">
        <w:t>ČP neřeší reklamaci adresáta, týkající se vad zboží, které nesouvisí s poskytnutou poštovní nebo jinou službou ČP, která předchází KD.</w:t>
      </w:r>
    </w:p>
    <w:p w14:paraId="6DE1E458" w14:textId="77777777" w:rsidR="004C54A1" w:rsidRPr="002971E2" w:rsidRDefault="004C54A1" w:rsidP="00AE1A57">
      <w:pPr>
        <w:pStyle w:val="Podminky-odstavec-cislo"/>
        <w:numPr>
          <w:ilvl w:val="0"/>
          <w:numId w:val="152"/>
        </w:numPr>
        <w:ind w:left="426" w:hanging="426"/>
      </w:pPr>
      <w:r w:rsidRPr="002971E2">
        <w:t>Odesílatel je povinen za poskytnutí této služby zaplatit.</w:t>
      </w:r>
    </w:p>
    <w:p w14:paraId="0E01E741" w14:textId="77777777" w:rsidR="004C54A1" w:rsidRPr="002971E2" w:rsidRDefault="004C54A1" w:rsidP="004C54A1">
      <w:pPr>
        <w:pStyle w:val="Podminky-odstavec-nadpis"/>
      </w:pPr>
      <w:r w:rsidRPr="002971E2">
        <w:t>III. Služba O</w:t>
      </w:r>
    </w:p>
    <w:p w14:paraId="7A114FA6" w14:textId="77777777" w:rsidR="004C54A1" w:rsidRPr="002971E2" w:rsidRDefault="004C54A1" w:rsidP="00AE1A57">
      <w:pPr>
        <w:pStyle w:val="Podminky-odstavec-cislo"/>
        <w:numPr>
          <w:ilvl w:val="0"/>
          <w:numId w:val="153"/>
        </w:numPr>
        <w:ind w:left="426" w:hanging="426"/>
      </w:pPr>
      <w:r w:rsidRPr="002971E2">
        <w:t xml:space="preserve">Jestliže Dohoda obsahuje i povinnost podniku poskytnout službu O, došlo i k uzavření smlouvy o provozu dopravního prostředku. </w:t>
      </w:r>
    </w:p>
    <w:p w14:paraId="05298580" w14:textId="02058408" w:rsidR="004C54A1" w:rsidRPr="002971E2" w:rsidRDefault="004C54A1" w:rsidP="004C54A1">
      <w:pPr>
        <w:pStyle w:val="Podminky-odstavec-cislo"/>
        <w:numPr>
          <w:ilvl w:val="0"/>
          <w:numId w:val="0"/>
        </w:numPr>
        <w:ind w:left="426"/>
      </w:pPr>
      <w:r w:rsidRPr="002971E2">
        <w:t>Předmětem povinnosti ČP je převzetí starého spotřebiče na dodací adrese a jeho přeprava Provozovateli Kolektivního systému, zajišťující plnění povinností zpětného odběru elektrozařízení, na jím určená místa užitkovými auty, ke kterým má ČP právo hospodařit nebo je užívá na základě jiného právního titulu. Tato auta musí být způsobilá a použitelná pro přepravu níže uvedeného nákladu, musí být opatřena dostate</w:t>
      </w:r>
      <w:r w:rsidR="00E831BD" w:rsidRPr="002971E2">
        <w:t>čným množstvím pohonných hmot a </w:t>
      </w:r>
      <w:r w:rsidRPr="002971E2">
        <w:t xml:space="preserve">musí je provozovat k tomu způsobilá posádka. </w:t>
      </w:r>
    </w:p>
    <w:p w14:paraId="24F32C16" w14:textId="77777777" w:rsidR="004C54A1" w:rsidRPr="002971E2" w:rsidRDefault="004C54A1" w:rsidP="004C54A1">
      <w:pPr>
        <w:pStyle w:val="Podminky-odstavec-cislo"/>
        <w:numPr>
          <w:ilvl w:val="0"/>
          <w:numId w:val="0"/>
        </w:numPr>
        <w:ind w:left="426"/>
      </w:pPr>
      <w:r w:rsidRPr="002971E2">
        <w:t>Odesílatel je povinen za poskytnutí této služby zaplatit.</w:t>
      </w:r>
    </w:p>
    <w:p w14:paraId="1FEEFE64" w14:textId="77777777" w:rsidR="004C54A1" w:rsidRPr="002971E2" w:rsidRDefault="004C54A1" w:rsidP="00AE1A57">
      <w:pPr>
        <w:pStyle w:val="Podminky-odstavec-cislo"/>
        <w:numPr>
          <w:ilvl w:val="0"/>
          <w:numId w:val="153"/>
        </w:numPr>
        <w:ind w:left="426" w:hanging="426"/>
      </w:pPr>
      <w:r w:rsidRPr="002971E2">
        <w:t xml:space="preserve">Poskytnutím služby O se rozumí povinnost ČP odvézt jeden kus níže uvedeného starého spotřebiče, který je stejného typu nebo plní stejnou funkci jako výrobek, který byl obsahem zásilky. </w:t>
      </w:r>
    </w:p>
    <w:p w14:paraId="2EA21739" w14:textId="77777777" w:rsidR="004C54A1" w:rsidRPr="002971E2" w:rsidRDefault="004C54A1" w:rsidP="004C54A1">
      <w:pPr>
        <w:pStyle w:val="Podminky-odstavec-cislo"/>
        <w:numPr>
          <w:ilvl w:val="0"/>
          <w:numId w:val="0"/>
        </w:numPr>
        <w:ind w:left="426"/>
      </w:pPr>
      <w:r w:rsidRPr="002971E2">
        <w:t>Spotřebiči k odvozu mohou být pouze:</w:t>
      </w:r>
    </w:p>
    <w:p w14:paraId="1B61B7D5"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chladnička</w:t>
      </w:r>
    </w:p>
    <w:p w14:paraId="0ED61CDB"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myčka</w:t>
      </w:r>
    </w:p>
    <w:p w14:paraId="471DB30F"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mrazák</w:t>
      </w:r>
    </w:p>
    <w:p w14:paraId="596B1473"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pračka</w:t>
      </w:r>
    </w:p>
    <w:p w14:paraId="7BFC5CFC"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sušička</w:t>
      </w:r>
    </w:p>
    <w:p w14:paraId="1B882E41"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sporák</w:t>
      </w:r>
    </w:p>
    <w:p w14:paraId="52632D15"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trouba</w:t>
      </w:r>
    </w:p>
    <w:p w14:paraId="41C564AE"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varná deska</w:t>
      </w:r>
    </w:p>
    <w:p w14:paraId="4CB4502F"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MW trouba</w:t>
      </w:r>
    </w:p>
    <w:p w14:paraId="3C750745"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digestoř</w:t>
      </w:r>
    </w:p>
    <w:p w14:paraId="70A4C6FE"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vysavač</w:t>
      </w:r>
    </w:p>
    <w:p w14:paraId="7C72F1CF"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televizor</w:t>
      </w:r>
    </w:p>
    <w:p w14:paraId="60B395FF"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domácí kino</w:t>
      </w:r>
    </w:p>
    <w:p w14:paraId="648E44F5"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DVD přehrávač/rekordér</w:t>
      </w:r>
    </w:p>
    <w:p w14:paraId="40F8455E"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satelit</w:t>
      </w:r>
    </w:p>
    <w:p w14:paraId="0F8A033D"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Hi-Fi souprava</w:t>
      </w:r>
    </w:p>
    <w:p w14:paraId="3CAAF7B4"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monitor</w:t>
      </w:r>
    </w:p>
    <w:p w14:paraId="05ED853E" w14:textId="77777777" w:rsidR="004C54A1" w:rsidRPr="002971E2" w:rsidRDefault="004C54A1" w:rsidP="00AE1A57">
      <w:pPr>
        <w:pStyle w:val="cpNormal1"/>
        <w:numPr>
          <w:ilvl w:val="6"/>
          <w:numId w:val="154"/>
        </w:numPr>
        <w:spacing w:after="0"/>
        <w:ind w:left="851" w:hanging="142"/>
        <w:rPr>
          <w:rFonts w:asciiTheme="minorHAnsi" w:hAnsiTheme="minorHAnsi"/>
        </w:rPr>
      </w:pPr>
      <w:r w:rsidRPr="002971E2">
        <w:rPr>
          <w:rFonts w:asciiTheme="minorHAnsi" w:hAnsiTheme="minorHAnsi"/>
        </w:rPr>
        <w:t>počítač</w:t>
      </w:r>
    </w:p>
    <w:p w14:paraId="041D4EA1" w14:textId="25B86065" w:rsidR="004C54A1" w:rsidRPr="002971E2" w:rsidRDefault="004C54A1" w:rsidP="004C54A1">
      <w:pPr>
        <w:pStyle w:val="Podminky-odstavec-cislo"/>
        <w:numPr>
          <w:ilvl w:val="0"/>
          <w:numId w:val="0"/>
        </w:numPr>
        <w:ind w:left="426"/>
      </w:pPr>
      <w:r w:rsidRPr="002971E2">
        <w:t>Spotřebič určený adresátem k odvozu musí být kompletní, odpojený od všech přípojek a</w:t>
      </w:r>
      <w:r w:rsidR="00E831BD" w:rsidRPr="002971E2">
        <w:t> </w:t>
      </w:r>
      <w:r w:rsidRPr="002971E2">
        <w:t>zbavený nečistot. Chladničky a mrazáky musí být zbaveny námrazy a vysušeny. Pokud spotřebič nesplňuje tyto podmínky je ČP oprávněna odmítnout tuto službu poskytnout.</w:t>
      </w:r>
    </w:p>
    <w:p w14:paraId="735E2551" w14:textId="77777777" w:rsidR="004C54A1" w:rsidRPr="002971E2" w:rsidRDefault="004C54A1" w:rsidP="004C54A1">
      <w:pPr>
        <w:pStyle w:val="Podminky-odstavec-nadpis"/>
      </w:pPr>
      <w:r w:rsidRPr="002971E2">
        <w:t>IV. Cena služeb</w:t>
      </w:r>
    </w:p>
    <w:p w14:paraId="7DCA826B" w14:textId="77777777" w:rsidR="004C54A1" w:rsidRPr="002971E2" w:rsidRDefault="004C54A1" w:rsidP="00AE1A57">
      <w:pPr>
        <w:pStyle w:val="Podminky-odstavec-cislo"/>
        <w:numPr>
          <w:ilvl w:val="0"/>
          <w:numId w:val="155"/>
        </w:numPr>
        <w:ind w:left="426" w:hanging="426"/>
      </w:pPr>
      <w:r w:rsidRPr="002971E2">
        <w:t xml:space="preserve">Ceny, za něž jsou služby KD a O poskytovány, jsou uvedeny v Ceníku. </w:t>
      </w:r>
    </w:p>
    <w:p w14:paraId="5CFA3596" w14:textId="77777777" w:rsidR="004C54A1" w:rsidRPr="002971E2" w:rsidRDefault="004C54A1" w:rsidP="004C54A1">
      <w:pPr>
        <w:pStyle w:val="Podminky-odstavec-cislo"/>
        <w:numPr>
          <w:ilvl w:val="0"/>
          <w:numId w:val="0"/>
        </w:numPr>
        <w:ind w:left="426"/>
      </w:pPr>
      <w:r w:rsidRPr="002971E2">
        <w:t>Nárok ČP vůči odesílateli na cenu za poskytnutí služby KD a O vzniká již převzetím zásilky od odesílatele při poskytování poštovní služby Balík Do ruky nebo služby Balík Nadrozměr.</w:t>
      </w:r>
    </w:p>
    <w:p w14:paraId="05E698EE" w14:textId="77777777" w:rsidR="004C54A1" w:rsidRPr="002971E2" w:rsidRDefault="004C54A1" w:rsidP="004C54A1">
      <w:pPr>
        <w:pStyle w:val="Podminky-odstavec-cislo"/>
        <w:numPr>
          <w:ilvl w:val="0"/>
          <w:numId w:val="0"/>
        </w:numPr>
        <w:ind w:left="426"/>
      </w:pPr>
      <w:r w:rsidRPr="002971E2">
        <w:t>Platební podmínky jsou stanoveny v Dohodě.</w:t>
      </w:r>
    </w:p>
    <w:p w14:paraId="7A85A957" w14:textId="77777777" w:rsidR="004C54A1" w:rsidRPr="002971E2" w:rsidRDefault="004C54A1" w:rsidP="004C54A1">
      <w:pPr>
        <w:pStyle w:val="Podminky-odstavec-nadpis"/>
      </w:pPr>
      <w:r w:rsidRPr="002971E2">
        <w:t>V. Náhrada škody</w:t>
      </w:r>
    </w:p>
    <w:p w14:paraId="74BE685C" w14:textId="77777777" w:rsidR="004C54A1" w:rsidRPr="002971E2" w:rsidRDefault="004C54A1" w:rsidP="00AE1A57">
      <w:pPr>
        <w:pStyle w:val="Podminky-odstavec-cislo"/>
        <w:numPr>
          <w:ilvl w:val="0"/>
          <w:numId w:val="156"/>
        </w:numPr>
        <w:ind w:left="426" w:hanging="426"/>
      </w:pPr>
      <w:r w:rsidRPr="002971E2">
        <w:t>V případě služby KD odpovídá ČP pouze za skutečnou škodu na zboží, které bylo obsahem zásilky, pokud bezprostřední příčinou vzniku škody bylo poskytnutí této služby a to maximálně do výše ceny zboží. Za další škodu, zejména ušlý zisk, ČP neodpovídá.</w:t>
      </w:r>
    </w:p>
    <w:p w14:paraId="47B69811" w14:textId="77777777" w:rsidR="004C54A1" w:rsidRPr="002971E2" w:rsidRDefault="004C54A1" w:rsidP="00AE1A57">
      <w:pPr>
        <w:pStyle w:val="Podminky-odstavec-cislo"/>
        <w:numPr>
          <w:ilvl w:val="0"/>
          <w:numId w:val="156"/>
        </w:numPr>
        <w:ind w:left="426" w:hanging="426"/>
      </w:pPr>
      <w:r w:rsidRPr="002971E2">
        <w:t>V případě služby O neodpovídá ČP za vzniklou škodu v souvislosti s přepravou starého spotřebiče.</w:t>
      </w:r>
    </w:p>
    <w:p w14:paraId="42F4ADC0" w14:textId="77777777" w:rsidR="004C54A1" w:rsidRPr="002971E2" w:rsidRDefault="004C54A1" w:rsidP="004C54A1">
      <w:pPr>
        <w:pStyle w:val="Podminky-odstavec-nadpis"/>
      </w:pPr>
      <w:r w:rsidRPr="002971E2">
        <w:t>VI. Vrácení ceny nebo její části</w:t>
      </w:r>
    </w:p>
    <w:p w14:paraId="3FBA75F8" w14:textId="77777777" w:rsidR="004C54A1" w:rsidRPr="002971E2" w:rsidRDefault="004C54A1" w:rsidP="00AE1A57">
      <w:pPr>
        <w:pStyle w:val="Podminky-odstavec-cislo"/>
        <w:numPr>
          <w:ilvl w:val="0"/>
          <w:numId w:val="157"/>
        </w:numPr>
        <w:ind w:left="426" w:hanging="426"/>
      </w:pPr>
      <w:r w:rsidRPr="002971E2">
        <w:t>Jestliže bylo zjištěno, že z příčin na straně ČP nebyla uskutečněna služba KD nebo O, vrátí ČP uhrazenou cenu za tyto služby odesílateli.</w:t>
      </w:r>
    </w:p>
    <w:p w14:paraId="6F4C6F0D" w14:textId="77777777" w:rsidR="004C54A1" w:rsidRPr="002971E2" w:rsidRDefault="004C54A1" w:rsidP="00AE1A57">
      <w:pPr>
        <w:pStyle w:val="Podminky-odstavec-cislo"/>
        <w:numPr>
          <w:ilvl w:val="0"/>
          <w:numId w:val="157"/>
        </w:numPr>
        <w:ind w:left="426" w:hanging="426"/>
      </w:pPr>
      <w:r w:rsidRPr="002971E2">
        <w:t>Jestliže adresát nepřijme zásilku pro její poškození z příčin na straně ČP, ČP při vrácení zásilky odesílateli vrátí uhrazenou cenu za služby KD a O.</w:t>
      </w:r>
    </w:p>
    <w:p w14:paraId="624D3C42" w14:textId="77777777" w:rsidR="004C54A1" w:rsidRPr="002971E2" w:rsidRDefault="004C54A1" w:rsidP="004C54A1">
      <w:pPr>
        <w:pStyle w:val="Podminky-odstavec-nadpis"/>
      </w:pPr>
      <w:r w:rsidRPr="002971E2">
        <w:t>VII. Závěrečná ustanovení</w:t>
      </w:r>
    </w:p>
    <w:p w14:paraId="480D979A" w14:textId="77777777" w:rsidR="004C54A1" w:rsidRPr="002971E2" w:rsidRDefault="004C54A1" w:rsidP="00E831BD">
      <w:pPr>
        <w:pStyle w:val="Podminky-odstavec-cislo"/>
        <w:numPr>
          <w:ilvl w:val="0"/>
          <w:numId w:val="158"/>
        </w:numPr>
        <w:ind w:left="426" w:hanging="426"/>
      </w:pPr>
      <w:r w:rsidRPr="002971E2">
        <w:t>Vztahy mezi ČP a odesílatelem, které nejsou upraveny těmito OP ani Dohodou, se řídí občanským zákoníkem.</w:t>
      </w:r>
    </w:p>
    <w:p w14:paraId="4C7DD0CD" w14:textId="77777777" w:rsidR="004C54A1" w:rsidRPr="002971E2" w:rsidRDefault="004C54A1" w:rsidP="00E831BD">
      <w:pPr>
        <w:pStyle w:val="Podminky-odstavec-cislo"/>
        <w:numPr>
          <w:ilvl w:val="0"/>
          <w:numId w:val="158"/>
        </w:numPr>
        <w:ind w:left="426" w:hanging="426"/>
      </w:pPr>
      <w:r w:rsidRPr="002971E2">
        <w:t xml:space="preserve">Řešení spotřebitelských sporů týkajících se předmětu smlouvy: </w:t>
      </w:r>
    </w:p>
    <w:p w14:paraId="11C02ADB" w14:textId="25D5D704" w:rsidR="004C54A1" w:rsidRPr="002971E2" w:rsidRDefault="004C54A1" w:rsidP="00E831BD">
      <w:pPr>
        <w:pStyle w:val="Podminky-odstavec-cislo"/>
        <w:numPr>
          <w:ilvl w:val="0"/>
          <w:numId w:val="0"/>
        </w:numPr>
        <w:ind w:left="426"/>
      </w:pPr>
      <w:r w:rsidRPr="002971E2">
        <w:t xml:space="preserve">K mimosoudnímu </w:t>
      </w:r>
      <w:r w:rsidR="00E831BD" w:rsidRPr="002971E2">
        <w:t>řešení spotřebitelských sporů z </w:t>
      </w:r>
      <w:r w:rsidRPr="002971E2">
        <w:t>této služby mezi spotřebiteli a Českou poštou, s.p. je příslušná Česká obchodní inspekce (www.coi.cz).</w:t>
      </w:r>
    </w:p>
    <w:p w14:paraId="1438D9FF" w14:textId="77777777" w:rsidR="004C54A1" w:rsidRPr="002971E2" w:rsidRDefault="004C54A1" w:rsidP="00E831BD">
      <w:pPr>
        <w:pStyle w:val="Podminky-odstavec-cislo"/>
        <w:numPr>
          <w:ilvl w:val="0"/>
          <w:numId w:val="158"/>
        </w:numPr>
        <w:ind w:left="426" w:hanging="426"/>
      </w:pPr>
      <w:r w:rsidRPr="002971E2">
        <w:t xml:space="preserve">Tyto OP nabývají účinností dnem 1. 9. 2015. </w:t>
      </w:r>
    </w:p>
    <w:p w14:paraId="640FB538" w14:textId="77777777" w:rsidR="004C54A1" w:rsidRPr="002971E2" w:rsidRDefault="004C54A1" w:rsidP="00E831BD">
      <w:pPr>
        <w:pStyle w:val="Podminky-odstavec-cislo"/>
        <w:numPr>
          <w:ilvl w:val="0"/>
          <w:numId w:val="0"/>
        </w:numPr>
        <w:ind w:left="426"/>
      </w:pPr>
      <w:r w:rsidRPr="002971E2">
        <w:t>ČP si vyhrazuje právo je měnit, doplňovat nebo je zrušit vydáním podmínek nových.</w:t>
      </w:r>
    </w:p>
    <w:p w14:paraId="49A81E47" w14:textId="77777777" w:rsidR="00383043" w:rsidRPr="002971E2" w:rsidRDefault="00383043" w:rsidP="00383043">
      <w:pPr>
        <w:pStyle w:val="Podminky-odstavec-cislo"/>
        <w:numPr>
          <w:ilvl w:val="0"/>
          <w:numId w:val="0"/>
        </w:numPr>
        <w:ind w:left="426"/>
        <w:sectPr w:rsidR="00383043" w:rsidRPr="002971E2" w:rsidSect="00383043">
          <w:headerReference w:type="default" r:id="rId87"/>
          <w:type w:val="continuous"/>
          <w:pgSz w:w="11906" w:h="16838" w:code="9"/>
          <w:pgMar w:top="2155" w:right="851" w:bottom="1276" w:left="1134" w:header="680" w:footer="567" w:gutter="0"/>
          <w:cols w:num="2" w:space="285"/>
          <w:titlePg/>
          <w:docGrid w:linePitch="360"/>
        </w:sectPr>
      </w:pPr>
    </w:p>
    <w:p w14:paraId="519E6A13" w14:textId="77777777" w:rsidR="00383043" w:rsidRPr="002971E2" w:rsidRDefault="00383043" w:rsidP="00383043">
      <w:pPr>
        <w:pStyle w:val="Podminky-odstavec-cislo"/>
        <w:numPr>
          <w:ilvl w:val="0"/>
          <w:numId w:val="0"/>
        </w:numPr>
        <w:ind w:left="426"/>
      </w:pPr>
    </w:p>
    <w:p w14:paraId="45584467" w14:textId="77777777" w:rsidR="001A0852" w:rsidRPr="002971E2" w:rsidRDefault="001A0852" w:rsidP="00383043">
      <w:pPr>
        <w:pStyle w:val="Podminky-odstavec-cislo"/>
        <w:numPr>
          <w:ilvl w:val="0"/>
          <w:numId w:val="0"/>
        </w:numPr>
        <w:ind w:left="426"/>
        <w:sectPr w:rsidR="001A0852" w:rsidRPr="002971E2" w:rsidSect="00383043">
          <w:type w:val="continuous"/>
          <w:pgSz w:w="11906" w:h="16838" w:code="9"/>
          <w:pgMar w:top="2155" w:right="851" w:bottom="1276" w:left="1134" w:header="680" w:footer="567" w:gutter="0"/>
          <w:cols w:space="285"/>
          <w:titlePg/>
          <w:docGrid w:linePitch="360"/>
        </w:sectPr>
      </w:pPr>
    </w:p>
    <w:p w14:paraId="6644F3AA" w14:textId="77777777" w:rsidR="001A0852" w:rsidRPr="002971E2" w:rsidRDefault="00B40650" w:rsidP="007A31D6">
      <w:pPr>
        <w:pStyle w:val="Nadpis1"/>
      </w:pPr>
      <w:bookmarkStart w:id="28" w:name="_Toc531791168"/>
      <w:r w:rsidRPr="002971E2">
        <w:t>Obchodní podmínky SIPO</w:t>
      </w:r>
      <w:r w:rsidR="001A0852" w:rsidRPr="002971E2">
        <w:t xml:space="preserve"> pro plátce</w:t>
      </w:r>
      <w:bookmarkEnd w:id="28"/>
    </w:p>
    <w:p w14:paraId="7E44AF33" w14:textId="77777777" w:rsidR="00615195" w:rsidRPr="002971E2" w:rsidRDefault="00615195" w:rsidP="00615195">
      <w:pPr>
        <w:pStyle w:val="cpNormal1"/>
        <w:rPr>
          <w:rFonts w:asciiTheme="minorHAnsi" w:hAnsiTheme="minorHAnsi"/>
        </w:rPr>
      </w:pPr>
    </w:p>
    <w:p w14:paraId="2C022DB1" w14:textId="77777777" w:rsidR="00615195" w:rsidRPr="002971E2" w:rsidRDefault="00615195" w:rsidP="00AE1A57">
      <w:pPr>
        <w:pStyle w:val="cpListNumber"/>
        <w:numPr>
          <w:ilvl w:val="0"/>
          <w:numId w:val="159"/>
        </w:numPr>
        <w:tabs>
          <w:tab w:val="clear" w:pos="454"/>
        </w:tabs>
        <w:spacing w:before="240"/>
        <w:ind w:left="567" w:hanging="567"/>
        <w:jc w:val="both"/>
        <w:rPr>
          <w:rFonts w:asciiTheme="minorHAnsi" w:hAnsiTheme="minorHAnsi"/>
        </w:rPr>
        <w:sectPr w:rsidR="00615195" w:rsidRPr="002971E2" w:rsidSect="00DD127A">
          <w:headerReference w:type="first" r:id="rId88"/>
          <w:footerReference w:type="first" r:id="rId89"/>
          <w:pgSz w:w="11906" w:h="16838" w:code="9"/>
          <w:pgMar w:top="2155" w:right="851" w:bottom="1276" w:left="1134" w:header="680" w:footer="567" w:gutter="0"/>
          <w:pgNumType w:start="1"/>
          <w:cols w:space="285"/>
          <w:titlePg/>
          <w:docGrid w:linePitch="360"/>
        </w:sectPr>
      </w:pPr>
    </w:p>
    <w:p w14:paraId="6A9FA402"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Úvodní ustanovení</w:t>
      </w:r>
    </w:p>
    <w:p w14:paraId="0963D039"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Obchodní podmínky Soustředěného Inkasa Plateb Obyvatelstva pro Plátce (dále jen „OP SIPO“) upravují vztah mezi Českou poštou, s. p., IČO: 47114983, se sídlem Praha 1, Politických vězňů 909/4, PSČ 225 99 (dále jen „ČP“) jako Poskytovatelem a zletilými fyzickými osobami – občany ČR, příp. občany dlouhodobě pobývajícími v ČR, kteří se při splnění požadavků daných těmito OP SIPO stávají Plátci. </w:t>
      </w:r>
    </w:p>
    <w:p w14:paraId="5537D8F9"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Soustředěné Inkaso Plateb Obyvatelstva (dále jen „SIPO“) je služba, která sdružuje Plátcem vybrané platby (nájem, elektřina, plyn apod.) do jediné konsolidované platby. Ze strany Plátce stačí provedení této jediné platby, ČP ji pak na základě smluv uzavřených s Příjemci rozdělí mezi jednotlivé Příjemce. </w:t>
      </w:r>
    </w:p>
    <w:p w14:paraId="5A8BA01F" w14:textId="3197307F" w:rsidR="001A0852" w:rsidRPr="002971E2" w:rsidRDefault="001A0852" w:rsidP="00190386">
      <w:pPr>
        <w:pStyle w:val="cpListNumber2"/>
        <w:numPr>
          <w:ilvl w:val="0"/>
          <w:numId w:val="0"/>
        </w:numPr>
        <w:ind w:left="567"/>
        <w:jc w:val="both"/>
        <w:rPr>
          <w:rFonts w:asciiTheme="minorHAnsi" w:hAnsiTheme="minorHAnsi"/>
        </w:rPr>
      </w:pPr>
      <w:r w:rsidRPr="002971E2">
        <w:rPr>
          <w:rFonts w:asciiTheme="minorHAnsi" w:hAnsiTheme="minorHAnsi"/>
        </w:rPr>
        <w:t>Ceny za poskytování SIPO a souvisejících služeb jsou uvede</w:t>
      </w:r>
      <w:r w:rsidR="00E831BD" w:rsidRPr="002971E2">
        <w:rPr>
          <w:rFonts w:asciiTheme="minorHAnsi" w:hAnsiTheme="minorHAnsi"/>
        </w:rPr>
        <w:t>ny v Ceníku poštovních služeb a </w:t>
      </w:r>
      <w:r w:rsidRPr="002971E2">
        <w:rPr>
          <w:rFonts w:asciiTheme="minorHAnsi" w:hAnsiTheme="minorHAnsi"/>
        </w:rPr>
        <w:t xml:space="preserve">ostatních služeb poskytovaných Českou poštou, s.p. (dále jen „Ceník“). </w:t>
      </w:r>
    </w:p>
    <w:p w14:paraId="398AB308" w14:textId="353E39DD"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SIPO je platební službou ve smyslu zá</w:t>
      </w:r>
      <w:r w:rsidR="00E831BD" w:rsidRPr="002971E2">
        <w:rPr>
          <w:rFonts w:asciiTheme="minorHAnsi" w:hAnsiTheme="minorHAnsi"/>
        </w:rPr>
        <w:t>kona č. </w:t>
      </w:r>
      <w:r w:rsidRPr="002971E2">
        <w:rPr>
          <w:rFonts w:asciiTheme="minorHAnsi" w:hAnsiTheme="minorHAnsi"/>
        </w:rPr>
        <w:t>370/2017 Sb., o platebním styku, ve znění pozdějších předpisů (dále taky „ZoPS“).  ČP je poskytovatelem platební služby SIPO přímo na základě ZoPS. ČP není zapsána v seznamu poskytovatelů platebních služeb.</w:t>
      </w:r>
    </w:p>
    <w:p w14:paraId="190317B8"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Vymezení pojmů</w:t>
      </w:r>
    </w:p>
    <w:p w14:paraId="26B1B135" w14:textId="162B3649"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 xml:space="preserve">Banka </w:t>
      </w:r>
      <w:r w:rsidRPr="002971E2">
        <w:rPr>
          <w:rFonts w:asciiTheme="minorHAnsi" w:hAnsiTheme="minorHAnsi"/>
        </w:rPr>
        <w:t>– subjekt, který uza</w:t>
      </w:r>
      <w:r w:rsidR="00E831BD" w:rsidRPr="002971E2">
        <w:rPr>
          <w:rFonts w:asciiTheme="minorHAnsi" w:hAnsiTheme="minorHAnsi"/>
        </w:rPr>
        <w:t>vřel s ČP Smlouvu o </w:t>
      </w:r>
      <w:r w:rsidRPr="002971E2">
        <w:rPr>
          <w:rFonts w:asciiTheme="minorHAnsi" w:hAnsiTheme="minorHAnsi"/>
        </w:rPr>
        <w:t>bezhotovostní</w:t>
      </w:r>
      <w:r w:rsidR="00E831BD" w:rsidRPr="002971E2">
        <w:rPr>
          <w:rFonts w:asciiTheme="minorHAnsi" w:hAnsiTheme="minorHAnsi"/>
        </w:rPr>
        <w:t xml:space="preserve"> úhradě SIPO a tím přistoupil k </w:t>
      </w:r>
      <w:r w:rsidRPr="002971E2">
        <w:rPr>
          <w:rFonts w:asciiTheme="minorHAnsi" w:hAnsiTheme="minorHAnsi"/>
        </w:rPr>
        <w:t xml:space="preserve">Obchodním podmínkám pro spolupráci České pošty, s.p. a bank v platebním styku, uskutečňovaném prostřednictvím SIPO. Aktuální seznam Bank je uveden na internetových stránkách ČP. </w:t>
      </w:r>
    </w:p>
    <w:p w14:paraId="09E7FD0C"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Formulář SIPO</w:t>
      </w:r>
      <w:r w:rsidRPr="002971E2">
        <w:rPr>
          <w:rFonts w:asciiTheme="minorHAnsi" w:hAnsiTheme="minorHAnsi"/>
        </w:rPr>
        <w:t xml:space="preserve"> – standardizovaný tiskopis ČP, který slouží ke zřízení nebo změně nastavení SIPO. </w:t>
      </w:r>
    </w:p>
    <w:p w14:paraId="6775DD30"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Inkasní limit SIPO</w:t>
      </w:r>
      <w:r w:rsidRPr="002971E2">
        <w:rPr>
          <w:rFonts w:asciiTheme="minorHAnsi" w:hAnsiTheme="minorHAnsi"/>
        </w:rPr>
        <w:t xml:space="preserve"> – limit, který si Plátce nastavuje v Bance s dostatečnou rezervou, aby nedocházelo k zablokování plateb. V případě překročení Inkasního limitu, nebo nedostatečného finančního krytí na účtu, není platba SIPO Bankou inkasována. ČP za vznik takové situace nenese odpovědnost. </w:t>
      </w:r>
    </w:p>
    <w:p w14:paraId="2FB35ADF"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Inkasní měsíc</w:t>
      </w:r>
      <w:r w:rsidRPr="002971E2">
        <w:rPr>
          <w:rFonts w:asciiTheme="minorHAnsi" w:hAnsiTheme="minorHAnsi"/>
        </w:rPr>
        <w:t xml:space="preserve"> – pevně stanovené období, ve kterém lze SIPO uhradit. Odpovídá kalendářnímu měsíci. </w:t>
      </w:r>
    </w:p>
    <w:p w14:paraId="0EB1EE16" w14:textId="65C13464"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Jednorázový příkaz k úhradě</w:t>
      </w:r>
      <w:r w:rsidRPr="002971E2">
        <w:rPr>
          <w:rFonts w:asciiTheme="minorHAnsi" w:hAnsiTheme="minorHAnsi"/>
        </w:rPr>
        <w:t xml:space="preserve"> – jednorázový pokyn</w:t>
      </w:r>
      <w:r w:rsidR="00B354AE">
        <w:rPr>
          <w:rFonts w:asciiTheme="minorHAnsi" w:hAnsiTheme="minorHAnsi"/>
        </w:rPr>
        <w:t>, který zadává Plátce své bance</w:t>
      </w:r>
      <w:r w:rsidRPr="002971E2">
        <w:rPr>
          <w:rFonts w:asciiTheme="minorHAnsi" w:hAnsiTheme="minorHAnsi"/>
        </w:rPr>
        <w:t xml:space="preserve">, aby provedla úhradu SIPO ve prospěch účtu ČP. </w:t>
      </w:r>
    </w:p>
    <w:p w14:paraId="5B0789FF" w14:textId="1B57023E"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Kontaktní adresa</w:t>
      </w:r>
      <w:r w:rsidRPr="002971E2">
        <w:rPr>
          <w:rFonts w:asciiTheme="minorHAnsi" w:hAnsiTheme="minorHAnsi"/>
        </w:rPr>
        <w:t xml:space="preserve"> – adresa v ČR, na kterou Plátce požaduj</w:t>
      </w:r>
      <w:r w:rsidR="00E831BD" w:rsidRPr="002971E2">
        <w:rPr>
          <w:rFonts w:asciiTheme="minorHAnsi" w:hAnsiTheme="minorHAnsi"/>
        </w:rPr>
        <w:t>e zasílat písemnou komunikaci v </w:t>
      </w:r>
      <w:r w:rsidRPr="002971E2">
        <w:rPr>
          <w:rFonts w:asciiTheme="minorHAnsi" w:hAnsiTheme="minorHAnsi"/>
        </w:rPr>
        <w:t xml:space="preserve">rámci SIPO. Pokud není uvedena, je použita adresa trvalého bydliště. </w:t>
      </w:r>
    </w:p>
    <w:p w14:paraId="4B45EAD4"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Neautorizovaná platební transakce</w:t>
      </w:r>
      <w:r w:rsidRPr="002971E2">
        <w:rPr>
          <w:rFonts w:asciiTheme="minorHAnsi" w:hAnsiTheme="minorHAnsi"/>
        </w:rPr>
        <w:t xml:space="preserve"> – Platební transakce, k níž nedal Plátce souhlas.</w:t>
      </w:r>
    </w:p>
    <w:p w14:paraId="544EB622" w14:textId="0C0D230C"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 xml:space="preserve">Nesprávně provedená platební transakce </w:t>
      </w:r>
      <w:r w:rsidRPr="002971E2">
        <w:rPr>
          <w:rFonts w:asciiTheme="minorHAnsi" w:hAnsiTheme="minorHAnsi"/>
        </w:rPr>
        <w:t xml:space="preserve">– Platební </w:t>
      </w:r>
      <w:r w:rsidR="00E831BD" w:rsidRPr="002971E2">
        <w:rPr>
          <w:rFonts w:asciiTheme="minorHAnsi" w:hAnsiTheme="minorHAnsi"/>
        </w:rPr>
        <w:t>transakce provedená v rozporu s </w:t>
      </w:r>
      <w:r w:rsidRPr="002971E2">
        <w:rPr>
          <w:rFonts w:asciiTheme="minorHAnsi" w:hAnsiTheme="minorHAnsi"/>
        </w:rPr>
        <w:t>nastavenou Platební položkou SIPO.</w:t>
      </w:r>
    </w:p>
    <w:p w14:paraId="6AAE1E80" w14:textId="6ADC24AC"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Plátce</w:t>
      </w:r>
      <w:r w:rsidRPr="002971E2">
        <w:rPr>
          <w:rFonts w:asciiTheme="minorHAnsi" w:hAnsiTheme="minorHAnsi"/>
        </w:rPr>
        <w:t xml:space="preserve"> – zletilá</w:t>
      </w:r>
      <w:r w:rsidR="00E831BD" w:rsidRPr="002971E2">
        <w:rPr>
          <w:rFonts w:asciiTheme="minorHAnsi" w:hAnsiTheme="minorHAnsi"/>
        </w:rPr>
        <w:t xml:space="preserve"> fyzická osoba - nepodnikatel s </w:t>
      </w:r>
      <w:r w:rsidRPr="002971E2">
        <w:rPr>
          <w:rFonts w:asciiTheme="minorHAnsi" w:hAnsiTheme="minorHAnsi"/>
        </w:rPr>
        <w:t xml:space="preserve">přiděleným Spojovacím číslem, prostřednictvím kterého může využívat SIPO. </w:t>
      </w:r>
    </w:p>
    <w:p w14:paraId="34D500C6" w14:textId="286EB58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Platební doklad SIPO</w:t>
      </w:r>
      <w:r w:rsidRPr="002971E2">
        <w:rPr>
          <w:rFonts w:asciiTheme="minorHAnsi" w:hAnsiTheme="minorHAnsi"/>
        </w:rPr>
        <w:t xml:space="preserve"> – obecné označení pro doklady vystavované ČP, obsahující rozpis Platebních položek SIPO. Podle způsobu úhrady jsou rozlišovány Platební doklady SIPO – Hotovost a Platební doklady SIPO – Bezhotovost. V případě, že v textu těchto OP SIPO není výslovně uvedeno, zda se dané ustanovení (či práva či povinnosti z něj vyplývající) týká Platebního dokladu – Hotovost nebo Platebního dokladu – Bezhotovost, týká se dané ustanov</w:t>
      </w:r>
      <w:r w:rsidR="00E831BD" w:rsidRPr="002971E2">
        <w:rPr>
          <w:rFonts w:asciiTheme="minorHAnsi" w:hAnsiTheme="minorHAnsi"/>
        </w:rPr>
        <w:t>ení (či práva nebo povinnosti z </w:t>
      </w:r>
      <w:r w:rsidRPr="002971E2">
        <w:rPr>
          <w:rFonts w:asciiTheme="minorHAnsi" w:hAnsiTheme="minorHAnsi"/>
        </w:rPr>
        <w:t xml:space="preserve">něj vyplývající) všech Platebních dokladů SIPO. </w:t>
      </w:r>
    </w:p>
    <w:p w14:paraId="6A8B7176"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Platební doklad SIPO – Hotovost</w:t>
      </w:r>
      <w:r w:rsidRPr="002971E2">
        <w:rPr>
          <w:rFonts w:asciiTheme="minorHAnsi" w:hAnsiTheme="minorHAnsi"/>
        </w:rPr>
        <w:t xml:space="preserve"> - úplný nebo částečný rozpis Platebních položek SIPO, který Plátci umožňuje provést hotovostní úhradu SIPO na Provozovně (případně u doručovatele) nebo úhradu prostřednictvím Jednorázového příkazu k úhradě. </w:t>
      </w:r>
    </w:p>
    <w:p w14:paraId="028CAB4A" w14:textId="10A474C9"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Platební doklad SIPO – Bezhotovost</w:t>
      </w:r>
      <w:r w:rsidRPr="002971E2">
        <w:rPr>
          <w:rFonts w:asciiTheme="minorHAnsi" w:hAnsiTheme="minorHAnsi"/>
        </w:rPr>
        <w:t xml:space="preserve"> – informativní doklad obsahující všechny Platební položky SIPO Plátce na příslušné inkasní obd</w:t>
      </w:r>
      <w:r w:rsidR="00E831BD" w:rsidRPr="002971E2">
        <w:rPr>
          <w:rFonts w:asciiTheme="minorHAnsi" w:hAnsiTheme="minorHAnsi"/>
        </w:rPr>
        <w:t>obí, které byly předány Bance k </w:t>
      </w:r>
      <w:r w:rsidRPr="002971E2">
        <w:rPr>
          <w:rFonts w:asciiTheme="minorHAnsi" w:hAnsiTheme="minorHAnsi"/>
        </w:rPr>
        <w:t xml:space="preserve">bezhotovostní úhradě prostřednictvím Svolení k inkasu SIPO z účtu Plátce. Platební doklad SIPO - Bezhotovost obsahuje na lícové straně mimo jiné označení „NEPLAŤTE“, které upozorňuje na to, že platba je hrazena formou bezhotovostní úhrady. </w:t>
      </w:r>
    </w:p>
    <w:p w14:paraId="6993ED2D"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Platební položka SIPO</w:t>
      </w:r>
      <w:r w:rsidRPr="002971E2">
        <w:rPr>
          <w:rFonts w:asciiTheme="minorHAnsi" w:hAnsiTheme="minorHAnsi"/>
        </w:rPr>
        <w:t xml:space="preserve"> – položka na Platebním dokladu SIPO. Výši Platební položky SIPO určuje Příjemce pro každého Plátce, kterému poskytuje plnění. Může se periodicky opakovat (koncesionářský poplatek za TV), nebo je proměnlivá (měsíční platba za telefon). </w:t>
      </w:r>
    </w:p>
    <w:p w14:paraId="6AFED980"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Platební prostředek</w:t>
      </w:r>
      <w:r w:rsidRPr="002971E2">
        <w:rPr>
          <w:rFonts w:asciiTheme="minorHAnsi" w:hAnsiTheme="minorHAnsi"/>
        </w:rPr>
        <w:t xml:space="preserve"> - zařízení nebo soubor postupů dohodnutých mezi ČP a Plátcem, které jsou vztaženy k osobě Plátce a kterými Plátce dává Platební příkaz.</w:t>
      </w:r>
    </w:p>
    <w:p w14:paraId="4DEAE189" w14:textId="43F38A0E"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Platební příkaz</w:t>
      </w:r>
      <w:r w:rsidRPr="002971E2">
        <w:rPr>
          <w:rFonts w:asciiTheme="minorHAnsi" w:hAnsiTheme="minorHAnsi"/>
        </w:rPr>
        <w:t xml:space="preserve"> - pokyn ČP, jímž Plátce žádá o</w:t>
      </w:r>
      <w:r w:rsidR="00E831BD" w:rsidRPr="002971E2">
        <w:rPr>
          <w:rFonts w:asciiTheme="minorHAnsi" w:hAnsiTheme="minorHAnsi"/>
        </w:rPr>
        <w:t> </w:t>
      </w:r>
      <w:r w:rsidRPr="002971E2">
        <w:rPr>
          <w:rFonts w:asciiTheme="minorHAnsi" w:hAnsiTheme="minorHAnsi"/>
        </w:rPr>
        <w:t>provedení Platební transakce. Platební příkaz je přijat, resp. autorizován, okamžikem úhrady SIPO v hotovosti na Provozovně.</w:t>
      </w:r>
    </w:p>
    <w:p w14:paraId="5EF89AEE"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Platební transakce</w:t>
      </w:r>
      <w:r w:rsidRPr="002971E2">
        <w:rPr>
          <w:rFonts w:asciiTheme="minorHAnsi" w:hAnsiTheme="minorHAnsi"/>
        </w:rPr>
        <w:t xml:space="preserve"> - je vložení/převod peněžních prostředků na účet Příjemce nebo Plátce (v případě vrácení peněžních prostředků Plátci bezhotovostně) nebo na účet ČP. </w:t>
      </w:r>
    </w:p>
    <w:p w14:paraId="025C7B8D"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Poplatek za Služby SIPO</w:t>
      </w:r>
      <w:r w:rsidRPr="002971E2">
        <w:rPr>
          <w:rFonts w:asciiTheme="minorHAnsi" w:hAnsiTheme="minorHAnsi"/>
        </w:rPr>
        <w:t xml:space="preserve"> – poplatek za Služby SIPO dle platného Ceníku ČP. </w:t>
      </w:r>
    </w:p>
    <w:p w14:paraId="30FC7098"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 xml:space="preserve">Poskytovatel </w:t>
      </w:r>
      <w:r w:rsidRPr="002971E2">
        <w:rPr>
          <w:rFonts w:asciiTheme="minorHAnsi" w:hAnsiTheme="minorHAnsi"/>
        </w:rPr>
        <w:t>– podnikatel, který poskytuje platební služby podle zákona o platebním styku (Poskytovatelem je jak ČP, tak také Banka).</w:t>
      </w:r>
    </w:p>
    <w:p w14:paraId="22BCB84E"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Potvrzení o uhrazených platbách SIPO</w:t>
      </w:r>
      <w:r w:rsidRPr="002971E2">
        <w:rPr>
          <w:rFonts w:asciiTheme="minorHAnsi" w:hAnsiTheme="minorHAnsi"/>
        </w:rPr>
        <w:t xml:space="preserve"> – podrobný přehled zaplacených a odvolaných Platebních položek SIPO, který vystavuje ČP na žádost Plátce. Plátce si může zvolit frekvenci jeho dodání, které může být realizováno dvěma způsoby: poštou nebo elektronicky e-mailem. </w:t>
      </w:r>
    </w:p>
    <w:p w14:paraId="3CF73AB0"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 xml:space="preserve">Provozovna </w:t>
      </w:r>
      <w:r w:rsidRPr="002971E2">
        <w:rPr>
          <w:rFonts w:asciiTheme="minorHAnsi" w:hAnsiTheme="minorHAnsi"/>
        </w:rPr>
        <w:t>– místo, v němž ČP poskytuje své služby koncovým zákazníkům, přičemž se může jednat o pobočku ČP, tak o místa, na nichž jsou služby ČP poskytovány prostřednictvím třetích osob. Služby SIPO, včetně přijímání žádostí Plátců o jejich poskytnutí (zejména dle čl. 5 OP), poskytují v plném rozsahu pobočky ČP. Provozovny typu Partner nebo Výdejní místa poskytují Služby SIPO v omezeném rozsahu.</w:t>
      </w:r>
    </w:p>
    <w:p w14:paraId="73934E2C" w14:textId="69A1B722"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Průkaz totožnosti</w:t>
      </w:r>
      <w:r w:rsidRPr="002971E2">
        <w:rPr>
          <w:rFonts w:asciiTheme="minorHAnsi" w:hAnsiTheme="minorHAnsi"/>
        </w:rPr>
        <w:t xml:space="preserve"> – platný občanský průkaz, řidičský průkaz nebo cestovní pas v případě občana ČR, v případě občanů ostatních zemí platný osobní</w:t>
      </w:r>
      <w:r w:rsidR="00E831BD" w:rsidRPr="002971E2">
        <w:rPr>
          <w:rFonts w:asciiTheme="minorHAnsi" w:hAnsiTheme="minorHAnsi"/>
        </w:rPr>
        <w:t xml:space="preserve"> doklad, který umožňuje pobyt v </w:t>
      </w:r>
      <w:r w:rsidRPr="002971E2">
        <w:rPr>
          <w:rFonts w:asciiTheme="minorHAnsi" w:hAnsiTheme="minorHAnsi"/>
        </w:rPr>
        <w:t xml:space="preserve">České republice na základě zvláštního právního předpisu. </w:t>
      </w:r>
    </w:p>
    <w:p w14:paraId="752ADED3"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Příjemce</w:t>
      </w:r>
      <w:r w:rsidRPr="002971E2">
        <w:rPr>
          <w:rFonts w:asciiTheme="minorHAnsi" w:hAnsiTheme="minorHAnsi"/>
        </w:rPr>
        <w:t xml:space="preserve"> – subjekt, který poskytuje Plátci plnění, na základě kterého mu vystavuje předpisy plateb za tato plnění a přijímá jejich úhradu prostřednictvím SIPO.</w:t>
      </w:r>
    </w:p>
    <w:p w14:paraId="08B333C6"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Samoobslužné zařízení – Poštomat</w:t>
      </w:r>
      <w:r w:rsidRPr="002971E2">
        <w:rPr>
          <w:rFonts w:asciiTheme="minorHAnsi" w:hAnsiTheme="minorHAnsi"/>
        </w:rPr>
        <w:t xml:space="preserve"> – zařízení, které představuje alternativu k poštovní přepážce a umožňuje Plátci samoobslužně realizovat úhradu SIPO. </w:t>
      </w:r>
    </w:p>
    <w:p w14:paraId="5DD5F4CA" w14:textId="6EDB891B"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 xml:space="preserve">SIPO </w:t>
      </w:r>
      <w:r w:rsidRPr="002971E2">
        <w:rPr>
          <w:rFonts w:asciiTheme="minorHAnsi" w:hAnsiTheme="minorHAnsi"/>
        </w:rPr>
        <w:t>– Soustředěné Inkaso Plateb Obyvatelstva je obstaravatelská činnost ČP, spočívajíc</w:t>
      </w:r>
      <w:r w:rsidR="00E831BD" w:rsidRPr="002971E2">
        <w:rPr>
          <w:rFonts w:asciiTheme="minorHAnsi" w:hAnsiTheme="minorHAnsi"/>
        </w:rPr>
        <w:t>í v </w:t>
      </w:r>
      <w:r w:rsidRPr="002971E2">
        <w:rPr>
          <w:rFonts w:asciiTheme="minorHAnsi" w:hAnsiTheme="minorHAnsi"/>
        </w:rPr>
        <w:t xml:space="preserve">inkasování plateb od fyzických osob ve prospěch Příjemců, které s ČP uzavřely smlouvu o obstarávání SIPO. </w:t>
      </w:r>
    </w:p>
    <w:p w14:paraId="1248A78A" w14:textId="55CAC633"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Spojovací číslo</w:t>
      </w:r>
      <w:r w:rsidRPr="002971E2">
        <w:rPr>
          <w:rFonts w:asciiTheme="minorHAnsi" w:hAnsiTheme="minorHAnsi"/>
        </w:rPr>
        <w:t xml:space="preserve"> – jedinečný identifikátor SIPO. Jedná se o jedinečné desetimístné číslo, které Plátci přiděluje ČP. ČP prostřednictvím Spojova</w:t>
      </w:r>
      <w:r w:rsidR="00E831BD" w:rsidRPr="002971E2">
        <w:rPr>
          <w:rFonts w:asciiTheme="minorHAnsi" w:hAnsiTheme="minorHAnsi"/>
        </w:rPr>
        <w:t>cího čísla provádí sdružování a </w:t>
      </w:r>
      <w:r w:rsidRPr="002971E2">
        <w:rPr>
          <w:rFonts w:asciiTheme="minorHAnsi" w:hAnsiTheme="minorHAnsi"/>
        </w:rPr>
        <w:t>převádění veškerých předepsaných částek ve prospěch účtů Příjemců, se kterými má Plátce nastavený způsob provádění plateb prostřednictvím SIPO.</w:t>
      </w:r>
    </w:p>
    <w:p w14:paraId="085022A4" w14:textId="23AA53AB"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Svolení k inkasu SIPO</w:t>
      </w:r>
      <w:r w:rsidRPr="002971E2">
        <w:rPr>
          <w:rFonts w:asciiTheme="minorHAnsi" w:hAnsiTheme="minorHAnsi"/>
        </w:rPr>
        <w:t xml:space="preserve"> – svolením k inkasu SIPO dává Plátce souhlas své Bance k tomu, aby pravidelně </w:t>
      </w:r>
      <w:r w:rsidR="007E5D4F">
        <w:rPr>
          <w:rFonts w:asciiTheme="minorHAnsi" w:hAnsiTheme="minorHAnsi"/>
        </w:rPr>
        <w:t>převáděla</w:t>
      </w:r>
      <w:r w:rsidR="007E5D4F" w:rsidRPr="002971E2">
        <w:rPr>
          <w:rFonts w:asciiTheme="minorHAnsi" w:hAnsiTheme="minorHAnsi"/>
        </w:rPr>
        <w:t xml:space="preserve"> </w:t>
      </w:r>
      <w:r w:rsidRPr="002971E2">
        <w:rPr>
          <w:rFonts w:asciiTheme="minorHAnsi" w:hAnsiTheme="minorHAnsi"/>
        </w:rPr>
        <w:t xml:space="preserve">z jeho bankovního účtu prostředky na úhradu aktuálních Platebních položek SIPO uvedených v Platebním dokladu SIPO – Bezhotovost, včetně Poplatků za Služby SIPO a převáděla tuto úhradu ve prospěch účtu ČP. </w:t>
      </w:r>
    </w:p>
    <w:p w14:paraId="054DA853" w14:textId="122C56A3"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190386">
        <w:rPr>
          <w:rFonts w:asciiTheme="minorHAnsi" w:hAnsiTheme="minorHAnsi"/>
          <w:u w:val="single"/>
        </w:rPr>
        <w:t>Upomínka neuhrazených plateb SIPO</w:t>
      </w:r>
      <w:r w:rsidRPr="002971E2">
        <w:rPr>
          <w:rFonts w:asciiTheme="minorHAnsi" w:hAnsiTheme="minorHAnsi"/>
        </w:rPr>
        <w:t xml:space="preserve"> – tento doklad zasílá ČP doporučeně Plátci, pokud nedojde k úhradě jeho Platebního dokladu SIPO do konce Inkasního měsíce, pro který je Platební doklad SIPO vystaven. Týká se pouze plateb ve prospěch Příjemců, kteří využívají ČP k zasílání upomínek neuhrazených plateb. Platby pro </w:t>
      </w:r>
      <w:r w:rsidR="00E831BD" w:rsidRPr="002971E2">
        <w:rPr>
          <w:rFonts w:asciiTheme="minorHAnsi" w:hAnsiTheme="minorHAnsi"/>
        </w:rPr>
        <w:t>ostatní Příjemce ČP neupomíná a </w:t>
      </w:r>
      <w:r w:rsidRPr="002971E2">
        <w:rPr>
          <w:rFonts w:asciiTheme="minorHAnsi" w:hAnsiTheme="minorHAnsi"/>
        </w:rPr>
        <w:t xml:space="preserve">Plátce o neuhrazených platbách neinformuje. </w:t>
      </w:r>
    </w:p>
    <w:p w14:paraId="0F3F3B37"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Sjednání SIPO</w:t>
      </w:r>
    </w:p>
    <w:p w14:paraId="07CF7644" w14:textId="347AFB91"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Smluvní vztah mezi ČP a žadatelem o SIPO vzniká okamžikem podpisu Formuláře SIPO, ve kterém jsou uvedeny veškeré požadované údaje a předložením Průkazu totožnosti, po němž je žadateli vydán potvrzený Formulář SIPO s přiděleným Spojovacím číslem (dohromady dále též jako „Smlouva“). Tím je uzavřena smlou</w:t>
      </w:r>
      <w:r w:rsidR="00E831BD" w:rsidRPr="002971E2">
        <w:rPr>
          <w:rFonts w:asciiTheme="minorHAnsi" w:hAnsiTheme="minorHAnsi"/>
        </w:rPr>
        <w:t>va SIPO, a to v českém jazyce a </w:t>
      </w:r>
      <w:r w:rsidRPr="002971E2">
        <w:rPr>
          <w:rFonts w:asciiTheme="minorHAnsi" w:hAnsiTheme="minorHAnsi"/>
        </w:rPr>
        <w:t xml:space="preserve">na dobu neurčitou. Vlastnoručním podpisem Formuláře SIPO žadatel o SIPO potvrzuje správnost a pravdivost uvedených údajů, souhlasí s OP SIPO a Ceníkem, s nimiž se předem seznámil a se zpracováním osobních údajů. </w:t>
      </w:r>
    </w:p>
    <w:p w14:paraId="3CF8B48B"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Spojovací číslo bude po odevzdání Formuláře SIPO přiděleno každému Plátci, který poskytne ČP požadované osobní údaje a prokáže se platným osobním Průkazem totožnosti. </w:t>
      </w:r>
    </w:p>
    <w:p w14:paraId="2C3307EC"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Spojovací číslo je neměnné po dobu existence Plátcova SIPO. Je spojeno výhradně s konkrétní osobou a nelze je převést na jinou osobu (např. při smrti, rozvodu, apod.). Plátce může disponovat několika Spojovacími čísly. </w:t>
      </w:r>
    </w:p>
    <w:p w14:paraId="3CC3B0E4"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Plátce ve vztahu k ČP jedná a činí právní úkony osobně nebo za něj jedná zástupce. Zástupce je povinen prokázat ČP své oprávnění jednat za Plátce zákonem stanovenými způsoby, zejména předložit platnou plnou moc nebo jiné oprávnění k zastoupení (např. soudní rozhodnutí) a svůj Průkaz totožnosti.  </w:t>
      </w:r>
    </w:p>
    <w:p w14:paraId="3A65F199"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Při uzavírání smluvního vztahu ČP poskytuje Plátci informace vyžadované ZoPS, včetně informací o poplatcích za služby SIPO. V průběhu trvání smluvního vztahu ČP zpřístupňuje Plátci informace stanovené ZoPS, nedohodnou-li se smluvní strany jinak. Na uzavření smluvního vztahu s ČP není právní nárok. </w:t>
      </w:r>
    </w:p>
    <w:p w14:paraId="73F23B18" w14:textId="43EFE115"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poskytne během trvání smlouvy SIPO Plátci na jeho žádost obsah této smlouvy a další informace o s</w:t>
      </w:r>
      <w:r w:rsidR="00E831BD" w:rsidRPr="002971E2">
        <w:rPr>
          <w:rFonts w:asciiTheme="minorHAnsi" w:hAnsiTheme="minorHAnsi"/>
        </w:rPr>
        <w:t>mlouvě, tj. zejména informace o </w:t>
      </w:r>
      <w:r w:rsidRPr="002971E2">
        <w:rPr>
          <w:rFonts w:asciiTheme="minorHAnsi" w:hAnsiTheme="minorHAnsi"/>
        </w:rPr>
        <w:t>ČP, posk</w:t>
      </w:r>
      <w:r w:rsidR="00E831BD" w:rsidRPr="002971E2">
        <w:rPr>
          <w:rFonts w:asciiTheme="minorHAnsi" w:hAnsiTheme="minorHAnsi"/>
        </w:rPr>
        <w:t>ytované platební službě SIPO, o </w:t>
      </w:r>
      <w:r w:rsidRPr="002971E2">
        <w:rPr>
          <w:rFonts w:asciiTheme="minorHAnsi" w:hAnsiTheme="minorHAnsi"/>
        </w:rPr>
        <w:t>způsobu ko</w:t>
      </w:r>
      <w:r w:rsidR="00E831BD" w:rsidRPr="002971E2">
        <w:rPr>
          <w:rFonts w:asciiTheme="minorHAnsi" w:hAnsiTheme="minorHAnsi"/>
        </w:rPr>
        <w:t>munikace s ČP, o povinnostech a </w:t>
      </w:r>
      <w:r w:rsidRPr="002971E2">
        <w:rPr>
          <w:rFonts w:asciiTheme="minorHAnsi" w:hAnsiTheme="minorHAnsi"/>
        </w:rPr>
        <w:t xml:space="preserve">odpovědnosti ČP a Plátce, v rozsahu stanoveném ZoPS (do 30 dnů od podání žádosti). Žádost může být podána osobně na Provozovně písemnou formou nebo korespondenčně na adrese Česká pošta, s.p., oddělení SIPO, </w:t>
      </w:r>
      <w:r w:rsidR="00E831BD" w:rsidRPr="002971E2">
        <w:rPr>
          <w:rFonts w:asciiTheme="minorHAnsi" w:hAnsiTheme="minorHAnsi"/>
        </w:rPr>
        <w:t>Wolkerova 480, 749 20 Vítkov, a </w:t>
      </w:r>
      <w:r w:rsidRPr="002971E2">
        <w:rPr>
          <w:rFonts w:asciiTheme="minorHAnsi" w:hAnsiTheme="minorHAnsi"/>
        </w:rPr>
        <w:t xml:space="preserve">to vždy s uvedením požadovaného způsobu poskytnutí obsahu smlouvy Plátci (e-mailem či v listinné podobě), včetně uvedení e-mailové či zasílací adresy. </w:t>
      </w:r>
    </w:p>
    <w:p w14:paraId="2ED1F09F"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Povinnosti ČP, ČP se zavazuje</w:t>
      </w:r>
    </w:p>
    <w:p w14:paraId="4708C2A0"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Postupovat v souladu s ZoPS, Obchodními podmínkami SIPO a Ceníkem. </w:t>
      </w:r>
    </w:p>
    <w:p w14:paraId="361F5D2D"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Přidělit zájemci o SIPO Spojovací číslo při splnění podmínek uvedených v bodě 3.2 výše.</w:t>
      </w:r>
    </w:p>
    <w:p w14:paraId="6C465426"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Vyhotovit a dodat Plátci Platební doklad SIPO v Inkasním měsíci, na který byly předepsány Platební položky SIPO.</w:t>
      </w:r>
    </w:p>
    <w:p w14:paraId="6117169C"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Vyhotovit a pravidelně dodat na žádost Plátce, učiněnou prostřednictvím Formuláře SIPO, Potvrzení o uhrazených platbách SIPO za Plátcem určené období (měsíčně, čtvrtletně, pololetně, ročně).</w:t>
      </w:r>
    </w:p>
    <w:p w14:paraId="4DCB5296"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Vyhotovit a dodat Plátci Platební doklad SIPO – Hotovost, v případě, že neproběhne přednastavená inkasní platba na základě nastaveného Svolení k inkasu SIPO (překročení Inkasního limitu SIPO). Plátce je povinen službu vystavení Platebního dokladu SIPO – Hotovost v uvedeném případě uhradit. Výše poplatku je uvedena v Ceníku.</w:t>
      </w:r>
    </w:p>
    <w:p w14:paraId="0C2C1E43"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Vyhotovit a dodat Plátci Upomínku jeho neuhrazených plateb SIPO, pokud Příjemce využívá službu upomínání prostřednictvím služby SIPO.</w:t>
      </w:r>
    </w:p>
    <w:p w14:paraId="139194AF" w14:textId="0C4F5CD2"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Umožnit úhr</w:t>
      </w:r>
      <w:r w:rsidR="00E831BD" w:rsidRPr="002971E2">
        <w:rPr>
          <w:rFonts w:asciiTheme="minorHAnsi" w:hAnsiTheme="minorHAnsi"/>
        </w:rPr>
        <w:t>adu SIPO způsoby definovanými v </w:t>
      </w:r>
      <w:r w:rsidRPr="002971E2">
        <w:rPr>
          <w:rFonts w:asciiTheme="minorHAnsi" w:hAnsiTheme="minorHAnsi"/>
        </w:rPr>
        <w:t xml:space="preserve">bodě 5.1. </w:t>
      </w:r>
    </w:p>
    <w:p w14:paraId="5301B4B8" w14:textId="17A02BA8"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 průběhu Inkasního měsíce na vyžádání Plátce vystavovat náhradní Platební doklad SIPO - Hotovost, Platební doklad SIPO – Hotovost obsahující pouze</w:t>
      </w:r>
      <w:r w:rsidR="00E831BD" w:rsidRPr="002971E2">
        <w:rPr>
          <w:rFonts w:asciiTheme="minorHAnsi" w:hAnsiTheme="minorHAnsi"/>
        </w:rPr>
        <w:t xml:space="preserve"> vybrané platby vztahující se k </w:t>
      </w:r>
      <w:r w:rsidRPr="002971E2">
        <w:rPr>
          <w:rFonts w:asciiTheme="minorHAnsi" w:hAnsiTheme="minorHAnsi"/>
        </w:rPr>
        <w:t>daném</w:t>
      </w:r>
      <w:r w:rsidR="00E831BD" w:rsidRPr="002971E2">
        <w:rPr>
          <w:rFonts w:asciiTheme="minorHAnsi" w:hAnsiTheme="minorHAnsi"/>
        </w:rPr>
        <w:t>u Inkasnímu měsíci, Potvrzení o </w:t>
      </w:r>
      <w:r w:rsidRPr="002971E2">
        <w:rPr>
          <w:rFonts w:asciiTheme="minorHAnsi" w:hAnsiTheme="minorHAnsi"/>
        </w:rPr>
        <w:t>uhrazených platbách SIPO.</w:t>
      </w:r>
    </w:p>
    <w:p w14:paraId="037EEB10"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Přijímat a vyřizovat uplatněné reklamace na Provozovnách v rozsahu a způsobem uvedeným v kapitole 9. </w:t>
      </w:r>
    </w:p>
    <w:p w14:paraId="370C6DB9" w14:textId="5599066E" w:rsidR="001A085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Provádět Platební transakce ve sjednaných lhůtách, které se počítají od okamžiku přijetí Platebního příkazu ČP.</w:t>
      </w:r>
    </w:p>
    <w:p w14:paraId="642DDA0C" w14:textId="77777777" w:rsidR="007E5D4F" w:rsidRPr="007E5D4F" w:rsidRDefault="007E5D4F" w:rsidP="00190386">
      <w:pPr>
        <w:pStyle w:val="cpListNumber2"/>
        <w:numPr>
          <w:ilvl w:val="0"/>
          <w:numId w:val="0"/>
        </w:numPr>
        <w:ind w:left="567"/>
        <w:jc w:val="both"/>
        <w:rPr>
          <w:rFonts w:asciiTheme="minorHAnsi" w:hAnsiTheme="minorHAnsi"/>
        </w:rPr>
      </w:pPr>
      <w:r w:rsidRPr="007E5D4F">
        <w:rPr>
          <w:rFonts w:asciiTheme="minorHAnsi" w:hAnsiTheme="minorHAnsi"/>
        </w:rPr>
        <w:t xml:space="preserve">Nejsou-li splněny sjednané podmínky pro provedení Platebního příkazu, nebo pokud by provedení příkazu bylo v rozporu s právními předpisy, je ČP oprávněna jeho provedení odmítnout. O odmítnutí provedení Platebního příkazu ČP Plátce informuje ve lhůtách stanovených právními předpisy. Je-li to možné, informuje ČP Plátce také o důvodech odmítnutí a o možnostech nápravy. </w:t>
      </w:r>
    </w:p>
    <w:p w14:paraId="72DA32C9" w14:textId="46138DD4"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Pokud</w:t>
      </w:r>
      <w:r w:rsidR="00E831BD" w:rsidRPr="002971E2">
        <w:rPr>
          <w:rFonts w:asciiTheme="minorHAnsi" w:hAnsiTheme="minorHAnsi"/>
        </w:rPr>
        <w:t xml:space="preserve"> je to technicky možné (žádná z </w:t>
      </w:r>
      <w:r w:rsidRPr="002971E2">
        <w:rPr>
          <w:rFonts w:asciiTheme="minorHAnsi" w:hAnsiTheme="minorHAnsi"/>
        </w:rPr>
        <w:t>Platebních položek SIPO hotovostní platby nebo platby realizované platební kartou na přepážce Provozovny ještě nebyla převedena na účty Příjemcům) může ČP vyhovět požadavku Plátce na odvolání souhlasu k určité Platební transakci (pouze v rámci daného Inkasního měsíce). V případě vyhovění požadavku k odvolání souhlasu Plátce náleží ČP úplata za tuto službu dle Ceníku.</w:t>
      </w:r>
    </w:p>
    <w:p w14:paraId="37DB4E65"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Pokud Plátce požádá o blokaci nebo odblokování Platebního prostředku (resp. Platebního příkazu), ČP posoudí oprávněnost žádosti Plátce a následně podle tohoto posouzení případně realizuje Plátcem požadovanou blokaci nebo odblokování. ČP může zablokovat Platební prostředek pouze z důvodu bezpečnosti Platebního prostředku, zejména při podezření na neautorizované nebo podvodné použití Platebního prostředku.</w:t>
      </w:r>
    </w:p>
    <w:p w14:paraId="735B3874"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Práva Plátce, Plátce je oprávněn</w:t>
      </w:r>
    </w:p>
    <w:p w14:paraId="0D91AA16"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Zvolit si způsob úhrady SIPO:</w:t>
      </w:r>
    </w:p>
    <w:p w14:paraId="2836CFDB" w14:textId="4C3FF8E4"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hotovostně na přepážce Provozovny, případně prostřednictvím doručovatele. U způsobu úhrady na Provozovně může Plátce z Platebního dokladu SIPO – Hotovost vyloučit jednu nebo několik předepsaných plateb. </w:t>
      </w:r>
    </w:p>
    <w:p w14:paraId="59D0D16F" w14:textId="77777777" w:rsidR="001A0852" w:rsidRPr="002971E2" w:rsidRDefault="001A0852" w:rsidP="00920CFC">
      <w:pPr>
        <w:pStyle w:val="cpListNumber3"/>
        <w:numPr>
          <w:ilvl w:val="0"/>
          <w:numId w:val="0"/>
        </w:numPr>
        <w:ind w:left="993"/>
        <w:jc w:val="both"/>
        <w:rPr>
          <w:rFonts w:asciiTheme="minorHAnsi" w:hAnsiTheme="minorHAnsi"/>
        </w:rPr>
      </w:pPr>
      <w:r w:rsidRPr="002971E2">
        <w:rPr>
          <w:rFonts w:asciiTheme="minorHAnsi" w:hAnsiTheme="minorHAnsi"/>
        </w:rPr>
        <w:t>V případě, že Plátce požaduje vyloučení platby, je oprávněn požádat na Provozovně o vystavení Platebního dokladu SIPO – Hotovost pouze na vybrané platby (tj. bez vyloučených plateb). V případě úhrady pouze vybraných plateb, lze zbývající platby uhradit pouze za předpokladu vystavení dalšího, resp. nového Platebního dokladu SIPO – Hotovost.</w:t>
      </w:r>
    </w:p>
    <w:p w14:paraId="3AFF771A" w14:textId="40D1C753" w:rsidR="001A0852" w:rsidRPr="002971E2" w:rsidRDefault="001A0852" w:rsidP="00920CFC">
      <w:pPr>
        <w:pStyle w:val="cpListNumber3"/>
        <w:numPr>
          <w:ilvl w:val="0"/>
          <w:numId w:val="0"/>
        </w:numPr>
        <w:ind w:left="993"/>
        <w:jc w:val="both"/>
        <w:rPr>
          <w:rFonts w:asciiTheme="minorHAnsi" w:hAnsiTheme="minorHAnsi"/>
        </w:rPr>
      </w:pPr>
      <w:r w:rsidRPr="002971E2">
        <w:rPr>
          <w:rFonts w:asciiTheme="minorHAnsi" w:hAnsiTheme="minorHAnsi"/>
        </w:rPr>
        <w:t>Provozovna uvede podací znaky na Platební doklad SIPO, který je považován za autori</w:t>
      </w:r>
      <w:r w:rsidR="00E831BD" w:rsidRPr="002971E2">
        <w:rPr>
          <w:rFonts w:asciiTheme="minorHAnsi" w:hAnsiTheme="minorHAnsi"/>
        </w:rPr>
        <w:t>zovaný Platební příkaz Plátce a </w:t>
      </w:r>
      <w:r w:rsidRPr="002971E2">
        <w:rPr>
          <w:rFonts w:asciiTheme="minorHAnsi" w:hAnsiTheme="minorHAnsi"/>
        </w:rPr>
        <w:t xml:space="preserve">zároveň slouží jako potvrzení o přijetí prostředků k provedení úhrady. Okamžik přijetí Platebního příkazu Plátce je den, ve kterém </w:t>
      </w:r>
      <w:r w:rsidR="00E831BD" w:rsidRPr="002971E2">
        <w:rPr>
          <w:rFonts w:asciiTheme="minorHAnsi" w:hAnsiTheme="minorHAnsi"/>
        </w:rPr>
        <w:t>Provozovna přijala prostředky v </w:t>
      </w:r>
      <w:r w:rsidRPr="002971E2">
        <w:rPr>
          <w:rFonts w:asciiTheme="minorHAnsi" w:hAnsiTheme="minorHAnsi"/>
        </w:rPr>
        <w:t>hotovosti k provedení úhrady Příjemcům.</w:t>
      </w:r>
    </w:p>
    <w:p w14:paraId="7588E9DF" w14:textId="001FD2CC"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bezhotov</w:t>
      </w:r>
      <w:r w:rsidR="00E831BD" w:rsidRPr="002971E2">
        <w:rPr>
          <w:rFonts w:asciiTheme="minorHAnsi" w:hAnsiTheme="minorHAnsi"/>
        </w:rPr>
        <w:t>ostně prostřednictvím Svolení k </w:t>
      </w:r>
      <w:r w:rsidRPr="002971E2">
        <w:rPr>
          <w:rFonts w:asciiTheme="minorHAnsi" w:hAnsiTheme="minorHAnsi"/>
        </w:rPr>
        <w:t>inkasu SIPO.</w:t>
      </w:r>
    </w:p>
    <w:p w14:paraId="20811084" w14:textId="4C8AD81C"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bezhot</w:t>
      </w:r>
      <w:r w:rsidR="00E831BD" w:rsidRPr="002971E2">
        <w:rPr>
          <w:rFonts w:asciiTheme="minorHAnsi" w:hAnsiTheme="minorHAnsi"/>
        </w:rPr>
        <w:t>ovostně Jednorázovým příkazem k </w:t>
      </w:r>
      <w:r w:rsidRPr="002971E2">
        <w:rPr>
          <w:rFonts w:asciiTheme="minorHAnsi" w:hAnsiTheme="minorHAnsi"/>
        </w:rPr>
        <w:t xml:space="preserve">úhradě z bankovního účtu. </w:t>
      </w:r>
    </w:p>
    <w:p w14:paraId="12635F37" w14:textId="069E5735"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Požádat na Provozovně o jednorázové vyhotovení Potvrzení o uhrazených platbách SIPO. Potvrzení o uhrazených platbách SIPO lze vyhotovit p</w:t>
      </w:r>
      <w:r w:rsidR="00E831BD" w:rsidRPr="002971E2">
        <w:rPr>
          <w:rFonts w:asciiTheme="minorHAnsi" w:hAnsiTheme="minorHAnsi"/>
        </w:rPr>
        <w:t>ro platby v období maximálně 36 </w:t>
      </w:r>
      <w:r w:rsidRPr="002971E2">
        <w:rPr>
          <w:rFonts w:asciiTheme="minorHAnsi" w:hAnsiTheme="minorHAnsi"/>
        </w:rPr>
        <w:t xml:space="preserve">měsíců zpětně. Služba je podmíněna předložením jakéhokoli dokladu SIPO vydaného a potvrzeného ČP k příslušnému Spojovacímu číslu a předložením Průkazu totožnosti. Za provedený úkon náleží ČP úplata dle platného Ceníku. </w:t>
      </w:r>
    </w:p>
    <w:p w14:paraId="09486A7F"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Aktivovat si na Provozovně pravidelné vyhotovování Potvrzení o uhrazených platbách SIPO v měsíčních, čtvrtletních, pololetních nebo ročních intervalech. </w:t>
      </w:r>
    </w:p>
    <w:p w14:paraId="3A2A2F60"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Požádat v průběhu Inkasního měsíce na Provozovně o vystavení náhradního Platebního dokladu SIPO – Hotovost nebo náhradního Platebního dokladu SIPO – Hotovost na vybrané platby. Služba je podmíněna předložením jakéhokoli dokladu SIPO vydaného a potvrzeného ČP k příslušnému Spojovacímu číslu a předložením Průkazu totožnosti. Služba není zpoplatněna. </w:t>
      </w:r>
    </w:p>
    <w:p w14:paraId="7F685A46" w14:textId="08B0E92C"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Požádat na Provozovně prostřednictvím Formuláře SIPO o jakoukoliv změnu poskytnutých údajů nebo nastavení Služeb SIPO, s výjimkou převedení smluvního vztahu, resp. Spojovacího čísla na jinou osobu, změny Spojovacího čísla nebo změny výše platby předepsané Příjemci a záměny typu platby (bezhotovostní/hotovostní). Požadovaná změna bude aktivní od následujícího Inkasního měsíce, žádost je potřeba podat nejpozději poslední pracovní den předcházejícího Inkasního měsíce. Žádost je podmíněna předložením jakéhokoli dokladu SIPO vydaného a potvrzeného ČP k příslušnému Spojovacímu číslu a Průkazu totožnosti. Změny předepsanýc</w:t>
      </w:r>
      <w:r w:rsidR="00E831BD" w:rsidRPr="002971E2">
        <w:rPr>
          <w:rFonts w:asciiTheme="minorHAnsi" w:hAnsiTheme="minorHAnsi"/>
        </w:rPr>
        <w:t>h Plateb lze řešit výhradně s </w:t>
      </w:r>
      <w:r w:rsidRPr="002971E2">
        <w:rPr>
          <w:rFonts w:asciiTheme="minorHAnsi" w:hAnsiTheme="minorHAnsi"/>
        </w:rPr>
        <w:t>příslušnými Příjemci. Za provedený úkon náleží ČP úplata dle platného Ceníku.</w:t>
      </w:r>
    </w:p>
    <w:p w14:paraId="615C3EEA"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Uplatnit reklamaci poskytnutých Služeb SIPO. Podrobné informace viz kapitola 9. </w:t>
      </w:r>
    </w:p>
    <w:p w14:paraId="2AE69138" w14:textId="0591982C"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Požádat o odvolání souhlasu Plátce s Platební transakcí a vrácení uhrazené peněžní částky. To je možné pouze v případě, že úhrada SIPO byla provedena (v </w:t>
      </w:r>
      <w:r w:rsidR="00E831BD" w:rsidRPr="002971E2">
        <w:rPr>
          <w:rFonts w:asciiTheme="minorHAnsi" w:hAnsiTheme="minorHAnsi"/>
        </w:rPr>
        <w:t>hotovosti či platební kartou) v </w:t>
      </w:r>
      <w:r w:rsidRPr="002971E2">
        <w:rPr>
          <w:rFonts w:asciiTheme="minorHAnsi" w:hAnsiTheme="minorHAnsi"/>
        </w:rPr>
        <w:t>průběhu aktuálního Inkasního měsíce na Provozovně</w:t>
      </w:r>
      <w:r w:rsidR="00E831BD" w:rsidRPr="002971E2">
        <w:rPr>
          <w:rFonts w:asciiTheme="minorHAnsi" w:hAnsiTheme="minorHAnsi"/>
        </w:rPr>
        <w:t>, u doručovatele</w:t>
      </w:r>
      <w:r w:rsidR="007E5D4F">
        <w:rPr>
          <w:rFonts w:asciiTheme="minorHAnsi" w:hAnsiTheme="minorHAnsi"/>
        </w:rPr>
        <w:t xml:space="preserve"> </w:t>
      </w:r>
      <w:r w:rsidR="00E831BD" w:rsidRPr="002971E2">
        <w:rPr>
          <w:rFonts w:asciiTheme="minorHAnsi" w:hAnsiTheme="minorHAnsi"/>
        </w:rPr>
        <w:t>a </w:t>
      </w:r>
      <w:r w:rsidRPr="002971E2">
        <w:rPr>
          <w:rFonts w:asciiTheme="minorHAnsi" w:hAnsiTheme="minorHAnsi"/>
        </w:rPr>
        <w:t>zároveň</w:t>
      </w:r>
      <w:r w:rsidR="00E831BD" w:rsidRPr="002971E2">
        <w:rPr>
          <w:rFonts w:asciiTheme="minorHAnsi" w:hAnsiTheme="minorHAnsi"/>
        </w:rPr>
        <w:t xml:space="preserve"> žádná z předepsaných položek v </w:t>
      </w:r>
      <w:r w:rsidRPr="002971E2">
        <w:rPr>
          <w:rFonts w:asciiTheme="minorHAnsi" w:hAnsiTheme="minorHAnsi"/>
        </w:rPr>
        <w:t>Platebním dokladu SIPO nebyla převedena na účet Příjemce. Odvolání souhlasu Plátce je možné požadovat pouze na Provozovně. Odvolání souhlasu Plátce je podmíněno předložením příslušného stvrzeného Plate</w:t>
      </w:r>
      <w:r w:rsidR="00E831BD" w:rsidRPr="002971E2">
        <w:rPr>
          <w:rFonts w:asciiTheme="minorHAnsi" w:hAnsiTheme="minorHAnsi"/>
        </w:rPr>
        <w:t>bního dokladu SIPO – Hotovost a </w:t>
      </w:r>
      <w:r w:rsidRPr="002971E2">
        <w:rPr>
          <w:rFonts w:asciiTheme="minorHAnsi" w:hAnsiTheme="minorHAnsi"/>
        </w:rPr>
        <w:t>předložením Průkazu totožnosti. Zástupce je povinen prokázat své oprávnění jednat za Plátce Plnou mocí, nebo jiným platným dokladem o zastoupení. Za provedený úkon náleží ČP úplata dle platného Ceníku.</w:t>
      </w:r>
    </w:p>
    <w:p w14:paraId="6A5DCEA2"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Za předpokladu splnění podmínek stanovených právními předpisy (ZoPS) a těmito OP SIPO, požadovat po ČP blokaci nebo odblokování Platebního prostředku (resp. Platebního příkazu).</w:t>
      </w:r>
    </w:p>
    <w:p w14:paraId="2BCD0D05"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Povinnosti Plátce</w:t>
      </w:r>
    </w:p>
    <w:p w14:paraId="74794F6E"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Plátce je povinen</w:t>
      </w:r>
    </w:p>
    <w:p w14:paraId="6CE92E43" w14:textId="44558FBC"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Sdělovat Č</w:t>
      </w:r>
      <w:r w:rsidR="00E831BD" w:rsidRPr="002971E2">
        <w:rPr>
          <w:rFonts w:asciiTheme="minorHAnsi" w:hAnsiTheme="minorHAnsi"/>
        </w:rPr>
        <w:t>P pouze pravdivé osobní údaje a </w:t>
      </w:r>
      <w:r w:rsidRPr="002971E2">
        <w:rPr>
          <w:rFonts w:asciiTheme="minorHAnsi" w:hAnsiTheme="minorHAnsi"/>
        </w:rPr>
        <w:t xml:space="preserve">jejich změnu bezodkladně oznámit prostřednictvím Formuláře SIPO; </w:t>
      </w:r>
    </w:p>
    <w:p w14:paraId="48A0B18E" w14:textId="77777777"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Zabránit zneužití SIPO třetí osobou; </w:t>
      </w:r>
    </w:p>
    <w:p w14:paraId="57C8801B" w14:textId="77777777"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Hradit ČP ceny za poskytování Služeb SIPO dle Ceníku platného v době poskytnutí Služby SIPO. </w:t>
      </w:r>
    </w:p>
    <w:p w14:paraId="41E77EC0"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Další práva a povinnosti související se službou SIPO</w:t>
      </w:r>
    </w:p>
    <w:p w14:paraId="68F657A6" w14:textId="20ABD67B"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ČP neodpovídá za oprávněnost a výši plateb předepisovaných do SIPO jednotlivými Příjemci. Jejich změnu, zrušení či založení nových </w:t>
      </w:r>
      <w:r w:rsidR="00E831BD" w:rsidRPr="002971E2">
        <w:rPr>
          <w:rFonts w:asciiTheme="minorHAnsi" w:hAnsiTheme="minorHAnsi"/>
        </w:rPr>
        <w:t>plateb musí Plátce vždy řešit s </w:t>
      </w:r>
      <w:r w:rsidRPr="002971E2">
        <w:rPr>
          <w:rFonts w:asciiTheme="minorHAnsi" w:hAnsiTheme="minorHAnsi"/>
        </w:rPr>
        <w:t xml:space="preserve">Příjemcem, který danou platbu předepisuje. ČP takové požadavky neprovádí ani nezprostředkovává. </w:t>
      </w:r>
    </w:p>
    <w:p w14:paraId="4D8D7B95"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Termín úhrady plateb SIPO je stanoven:</w:t>
      </w:r>
    </w:p>
    <w:p w14:paraId="47CADBC5" w14:textId="77777777"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v případě hotovostní úhrady do konce Inkasního měsíce, pro který je doklad vystaven. </w:t>
      </w:r>
    </w:p>
    <w:p w14:paraId="4C5DE9D6" w14:textId="56CEABB8"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v případě </w:t>
      </w:r>
      <w:r w:rsidR="00E831BD" w:rsidRPr="002971E2">
        <w:rPr>
          <w:rFonts w:asciiTheme="minorHAnsi" w:hAnsiTheme="minorHAnsi"/>
        </w:rPr>
        <w:t>úhrady Svolením k inkasu SIPO v </w:t>
      </w:r>
      <w:r w:rsidRPr="002971E2">
        <w:rPr>
          <w:rFonts w:asciiTheme="minorHAnsi" w:hAnsiTheme="minorHAnsi"/>
        </w:rPr>
        <w:t xml:space="preserve">Bance individuálně dle podmínek konkrétní Banky. </w:t>
      </w:r>
    </w:p>
    <w:p w14:paraId="49E08557" w14:textId="77777777" w:rsidR="001A0852" w:rsidRPr="002971E2" w:rsidRDefault="001A0852"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úhrady Jednorázovým příkazem k úhradě z bankovního účtu, musí být příkaz podán v takovém termínu, aby ČP obdržela platbu nejpozději poslední pracovní den Inkasního měsíce. Pokud ČP obdrží platbu později, s chybnými symboly nebo v nesprávné výši, vrátí ji automaticky zpět.</w:t>
      </w:r>
    </w:p>
    <w:p w14:paraId="45684933" w14:textId="14B034CD"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Platbu SIPO je zapotřebí uhradit v termínu úhrady dle čl. 7.</w:t>
      </w:r>
      <w:r w:rsidR="00E831BD" w:rsidRPr="002971E2">
        <w:rPr>
          <w:rFonts w:asciiTheme="minorHAnsi" w:hAnsiTheme="minorHAnsi"/>
        </w:rPr>
        <w:t>2, pozdější úhradu a následky z </w:t>
      </w:r>
      <w:r w:rsidRPr="002971E2">
        <w:rPr>
          <w:rFonts w:asciiTheme="minorHAnsi" w:hAnsiTheme="minorHAnsi"/>
        </w:rPr>
        <w:t>toho plynoucí mu</w:t>
      </w:r>
      <w:r w:rsidR="00E831BD" w:rsidRPr="002971E2">
        <w:rPr>
          <w:rFonts w:asciiTheme="minorHAnsi" w:hAnsiTheme="minorHAnsi"/>
        </w:rPr>
        <w:t>sí Plátce řešit sám s </w:t>
      </w:r>
      <w:r w:rsidRPr="002971E2">
        <w:rPr>
          <w:rFonts w:asciiTheme="minorHAnsi" w:hAnsiTheme="minorHAnsi"/>
        </w:rPr>
        <w:t xml:space="preserve">příslušnými Příjemci. </w:t>
      </w:r>
    </w:p>
    <w:p w14:paraId="4CCD0743" w14:textId="06A9362F"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Upomínané platby SIPO lze uhradit do data splatnosti, které je uvedeno na Upomínce neuhrazených plateb SIPO. Následně již nelze úhradu</w:t>
      </w:r>
      <w:r w:rsidR="00E831BD" w:rsidRPr="002971E2">
        <w:rPr>
          <w:rFonts w:asciiTheme="minorHAnsi" w:hAnsiTheme="minorHAnsi"/>
        </w:rPr>
        <w:t xml:space="preserve"> prostřednictvím SIPO provést a </w:t>
      </w:r>
      <w:r w:rsidRPr="002971E2">
        <w:rPr>
          <w:rFonts w:asciiTheme="minorHAnsi" w:hAnsiTheme="minorHAnsi"/>
        </w:rPr>
        <w:t xml:space="preserve">jednotlivé platby je potřeba řešit individuálně s příslušnými Příjemci. </w:t>
      </w:r>
    </w:p>
    <w:p w14:paraId="709C7818"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V případě překročení Inkasního limitu, ČP postupuje dle bodu 4.5. V případě nedostatku finančních prostředků na bankovním účtu, nebo v případě zablokování tohoto účtu, není platba SIPO z tohoto účtu inkasována. Za vznik takových situací nenese ČP odpovědnost. </w:t>
      </w:r>
    </w:p>
    <w:p w14:paraId="3DB819FE"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Některé Poplatky za Služby SIPO jsou z důvodu svého charakteru účtovány zpětně v Platebním dokladu SIPO za měsíc následující po využití Služby SIPO. </w:t>
      </w:r>
    </w:p>
    <w:p w14:paraId="5ACA070E" w14:textId="2C446A1F"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Zrušení obj</w:t>
      </w:r>
      <w:r w:rsidR="00E831BD" w:rsidRPr="002971E2">
        <w:rPr>
          <w:rFonts w:asciiTheme="minorHAnsi" w:hAnsiTheme="minorHAnsi"/>
        </w:rPr>
        <w:t>ednané Služby SIPO se provádí s </w:t>
      </w:r>
      <w:r w:rsidRPr="002971E2">
        <w:rPr>
          <w:rFonts w:asciiTheme="minorHAnsi" w:hAnsiTheme="minorHAnsi"/>
        </w:rPr>
        <w:t xml:space="preserve">účinností od Inkasního měsíce následujícího po Inkasním měsíci, v němž bylo zrušení objednané Služby SIPO provedeno. </w:t>
      </w:r>
    </w:p>
    <w:p w14:paraId="137D7F80"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Písemnou korespondenci SIPO zasílá ČP pouze na území ČR na adresu trvalého bydliště, nebo Kontaktní adresu (je-li uvedena). </w:t>
      </w:r>
    </w:p>
    <w:p w14:paraId="50911C0E" w14:textId="36A8BF5D"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Nápis „NEPLAŤTE“ na Platebním dokladu SIPO – Bezhotovost má informativní charakter a</w:t>
      </w:r>
      <w:r w:rsidR="00E831BD" w:rsidRPr="002971E2">
        <w:rPr>
          <w:rFonts w:asciiTheme="minorHAnsi" w:hAnsiTheme="minorHAnsi"/>
        </w:rPr>
        <w:t> </w:t>
      </w:r>
      <w:r w:rsidRPr="002971E2">
        <w:rPr>
          <w:rFonts w:asciiTheme="minorHAnsi" w:hAnsiTheme="minorHAnsi"/>
        </w:rPr>
        <w:t>pouze upozorňuje na to, že platba nemá být hrazena hotovostn</w:t>
      </w:r>
      <w:r w:rsidR="00E831BD" w:rsidRPr="002971E2">
        <w:rPr>
          <w:rFonts w:asciiTheme="minorHAnsi" w:hAnsiTheme="minorHAnsi"/>
        </w:rPr>
        <w:t>ě u ČP, nikoliv zda již došlo k </w:t>
      </w:r>
      <w:r w:rsidRPr="002971E2">
        <w:rPr>
          <w:rFonts w:asciiTheme="minorHAnsi" w:hAnsiTheme="minorHAnsi"/>
        </w:rPr>
        <w:t xml:space="preserve">úhradě jednotlivých plateb. </w:t>
      </w:r>
    </w:p>
    <w:p w14:paraId="69EE14A8" w14:textId="30F53B29"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ČP neodpovídá </w:t>
      </w:r>
      <w:r w:rsidR="00E831BD" w:rsidRPr="002971E2">
        <w:rPr>
          <w:rFonts w:asciiTheme="minorHAnsi" w:hAnsiTheme="minorHAnsi"/>
        </w:rPr>
        <w:t>za vztah Plátce s jeho Bankou a </w:t>
      </w:r>
      <w:r w:rsidRPr="002971E2">
        <w:rPr>
          <w:rFonts w:asciiTheme="minorHAnsi" w:hAnsiTheme="minorHAnsi"/>
        </w:rPr>
        <w:t xml:space="preserve">vzájemné dodržování obchodních podmínek Banky. </w:t>
      </w:r>
    </w:p>
    <w:p w14:paraId="6D9B6D7C"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ČP neprovádí ani nezprostředkovává Plátci operace, týkající se založení, změny či zániku bezhotovostní úhrady SIPO vůči Bance. Tyto lze provádět výhradně prostřednictvím příslušné Banky. ČP může v případě požadavku Banky pro tuto Banku přijímat žádosti o založení, změnu či zánik bezhotovostní úhrady SIPO, avšak takové požadavky jsou pro ČP závazné až po potvrzení ze strany Banky. </w:t>
      </w:r>
    </w:p>
    <w:p w14:paraId="7EC422EE" w14:textId="04B03021"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neodpoví</w:t>
      </w:r>
      <w:r w:rsidR="00E831BD" w:rsidRPr="002971E2">
        <w:rPr>
          <w:rFonts w:asciiTheme="minorHAnsi" w:hAnsiTheme="minorHAnsi"/>
        </w:rPr>
        <w:t>dá za změny provedené Plátcem v </w:t>
      </w:r>
      <w:r w:rsidRPr="002971E2">
        <w:rPr>
          <w:rFonts w:asciiTheme="minorHAnsi" w:hAnsiTheme="minorHAnsi"/>
        </w:rPr>
        <w:t xml:space="preserve">Bance v průběhu Inkasního měsíce. </w:t>
      </w:r>
    </w:p>
    <w:p w14:paraId="457D1273"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 případě opakovaného (tj. nejméně 2x) neuhrazení Poplatků za objednané Služby SIPO je ČP oprávněna příslušné Služby SIPO zrušit.</w:t>
      </w:r>
    </w:p>
    <w:p w14:paraId="6A39A7B5"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ČP informuje Plátce o neprovedení Platebního příkazu (bez ohledu na formu jejich zadání) ve lhůtách stanovených právními předpisy. Je-li to možné, informuje ČP Plátce také o důvodech odmítnutí a o možnostech nápravy. V případě neprovedení Platebního příkazu na základě Svolení k inkasu SIPO nebo zadání Jednorázového </w:t>
      </w:r>
      <w:r w:rsidR="009E188D" w:rsidRPr="002971E2">
        <w:rPr>
          <w:rFonts w:asciiTheme="minorHAnsi" w:hAnsiTheme="minorHAnsi"/>
        </w:rPr>
        <w:t>příkazu k úhradě z běžného účtu</w:t>
      </w:r>
      <w:r w:rsidRPr="002971E2">
        <w:rPr>
          <w:rFonts w:asciiTheme="minorHAnsi" w:hAnsiTheme="minorHAnsi"/>
        </w:rPr>
        <w:t xml:space="preserve"> je Plátce informován Bankou.</w:t>
      </w:r>
    </w:p>
    <w:p w14:paraId="40E3B41A"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Nakládání s osobními údaji</w:t>
      </w:r>
    </w:p>
    <w:p w14:paraId="7A81321E" w14:textId="4C0C4D68"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je ve smyslu platných právních předpisů, vztahujících se k ochraně osobních údajů správcem osobních údajů Plátců a postupuje při jejich ucho</w:t>
      </w:r>
      <w:r w:rsidR="00E831BD" w:rsidRPr="002971E2">
        <w:rPr>
          <w:rFonts w:asciiTheme="minorHAnsi" w:hAnsiTheme="minorHAnsi"/>
        </w:rPr>
        <w:t>vávání a zpracování v souladu s </w:t>
      </w:r>
      <w:r w:rsidRPr="002971E2">
        <w:rPr>
          <w:rFonts w:asciiTheme="minorHAnsi" w:hAnsiTheme="minorHAnsi"/>
        </w:rPr>
        <w:t>platný</w:t>
      </w:r>
      <w:r w:rsidR="00E831BD" w:rsidRPr="002971E2">
        <w:rPr>
          <w:rFonts w:asciiTheme="minorHAnsi" w:hAnsiTheme="minorHAnsi"/>
        </w:rPr>
        <w:t>mi právními předpisy, zejména s </w:t>
      </w:r>
      <w:r w:rsidRPr="002971E2">
        <w:rPr>
          <w:rFonts w:asciiTheme="minorHAnsi" w:hAnsiTheme="minorHAnsi"/>
        </w:rPr>
        <w:t>Nařízením Evropského parlamentu a Rady (EU) 2016/679 ze dne 27. dubna</w:t>
      </w:r>
      <w:r w:rsidR="00E831BD" w:rsidRPr="002971E2">
        <w:rPr>
          <w:rFonts w:asciiTheme="minorHAnsi" w:hAnsiTheme="minorHAnsi"/>
        </w:rPr>
        <w:t xml:space="preserve"> 2016 o </w:t>
      </w:r>
      <w:r w:rsidRPr="002971E2">
        <w:rPr>
          <w:rFonts w:asciiTheme="minorHAnsi" w:hAnsiTheme="minorHAnsi"/>
        </w:rPr>
        <w:t xml:space="preserve">ochraně fyzických osob v souvislosti se zpracováním osobních údajů a o volném pohybu těchto údajů a o zrušení směrnice 95/46/ES (obecné nařízení o ochraně osobních údajů). </w:t>
      </w:r>
    </w:p>
    <w:p w14:paraId="496C9F96"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ČP využívá získané osobní údaje za účely popsanými ve Formuláři SIPO, a to po celou dobu trvání smluvního vztahu s Plátcem. </w:t>
      </w:r>
    </w:p>
    <w:p w14:paraId="67330C8A" w14:textId="73FDB2F6"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shroma</w:t>
      </w:r>
      <w:r w:rsidR="00E831BD" w:rsidRPr="002971E2">
        <w:rPr>
          <w:rFonts w:asciiTheme="minorHAnsi" w:hAnsiTheme="minorHAnsi"/>
        </w:rPr>
        <w:t>žďuje o Plátcích osobní údaje v </w:t>
      </w:r>
      <w:r w:rsidRPr="002971E2">
        <w:rPr>
          <w:rFonts w:asciiTheme="minorHAnsi" w:hAnsiTheme="minorHAnsi"/>
        </w:rPr>
        <w:t>rozsahu uvedeném ve Formuláři SIPO. Poskytnutí údajů označených jako povinné je nezbytné pro poskytování SIPO a bez nich nemůže ČP Plátci umožnit jeho využívání. Tyto údaje může ČP zpracovávat bez souhlasu Plátce za účelem řádného plnění svých smluvních povinností vůči Plátci. K ukončení zpracovávání těchto osobních údajů dochází po uplynutí 3 let od zániku smluvního vztahu o využívání SIPO. Po uplynutí této doby budou veškeré osobní údaje zlikvidovány. Plátce může kdykoli odvolat souhlas se zpracováním osobních údajů nebo podat námitku proti zpracování osobních údajů v souladu s poučením uvedeným ve Formuláři SIPO.</w:t>
      </w:r>
    </w:p>
    <w:p w14:paraId="2C74FC2D"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Plátce bere na vědomí, že veškeré jím poskytnuté osobní údaje může ČP zpracovávat ručně či s využitím výpočetní techniky a dále je sdělovat a zpracovávat v rámci vnitřní struktury ČP, příp. může zpracováním pověřit třetí osobu (zpracovatele). </w:t>
      </w:r>
    </w:p>
    <w:p w14:paraId="1EFB0F5C"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Poskytnuté osobní údaje budou bezpečně uchovávány v elektronické a/nebo listinné podobě. ČP tímto prohlašuje, že má přijata taková technická, personální a organizační opatření, aby nemohlo dojít k neoprávněnému nebo nahodilému přístupu k osobním údajům, k jejich změně či ztrátě, neoprávněným přenosům, neoprávněnému zpracování, nebo jinému zneužití.</w:t>
      </w:r>
    </w:p>
    <w:p w14:paraId="2088FB10"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Další informace související se zpracováním osobních údajů včetně možného uplatnění práv naleznete v aktuální verzi dokumentu Informace o zpracování osobních údajů na webových stránkách www.ceskaposta.cz a také na vyžádání v písemné formě na Provozovně.</w:t>
      </w:r>
    </w:p>
    <w:p w14:paraId="421468F5"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Reklamace</w:t>
      </w:r>
    </w:p>
    <w:p w14:paraId="240B582C" w14:textId="3D8775F9"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Reklamaci zaplacených plateb nebo poskytnutých Služeb SIPO ČP je možno uplatnit po dobu 3 let ode dne vystavení příslušného dokladu na Provozovně, písemně na adrese Česká pošta, s.p., oddělení SIPO, Wolkerova 480, 749 20 Vítkov, telefonicky na zákaznické lince ČP 840 111 244, příp. e-mailem na adrese sipo-reklamace.vakvi@cpost.cz. Při reklamaci je potřeba sdělit důvod reklamace a předložit odpovídající Pl</w:t>
      </w:r>
      <w:r w:rsidR="00E831BD" w:rsidRPr="002971E2">
        <w:rPr>
          <w:rFonts w:asciiTheme="minorHAnsi" w:hAnsiTheme="minorHAnsi"/>
        </w:rPr>
        <w:t>atební doklad SIPO – Hotovost s </w:t>
      </w:r>
      <w:r w:rsidRPr="002971E2">
        <w:rPr>
          <w:rFonts w:asciiTheme="minorHAnsi" w:hAnsiTheme="minorHAnsi"/>
        </w:rPr>
        <w:t>podacími znaky ČP, Upomínku neuhrazených plateb SIPO s podacími znaky ČP, Platební doklad SIPO</w:t>
      </w:r>
      <w:r w:rsidR="00E831BD" w:rsidRPr="002971E2">
        <w:rPr>
          <w:rFonts w:asciiTheme="minorHAnsi" w:hAnsiTheme="minorHAnsi"/>
        </w:rPr>
        <w:t xml:space="preserve"> – Bezhotovost nebo Potvrzení o </w:t>
      </w:r>
      <w:r w:rsidRPr="002971E2">
        <w:rPr>
          <w:rFonts w:asciiTheme="minorHAnsi" w:hAnsiTheme="minorHAnsi"/>
        </w:rPr>
        <w:t xml:space="preserve">platbě. ČP vyřizuje reklamace ve lhůtách stanovených platnými právními předpisy. ČP je na podnět Plátce povinna neprodleně reklamaci prověřit a v nejkratším možném čase Plátce informovat o výsledku a případném řešení, a to v termínu do 15 pracovních dnů. Vyskytne-li se překážka nezávislá na vůli ČP, která ji brání v uvedené době Plátci odpovědět, sdělí ČP </w:t>
      </w:r>
      <w:r w:rsidR="007E5D4F">
        <w:rPr>
          <w:rFonts w:asciiTheme="minorHAnsi" w:hAnsiTheme="minorHAnsi"/>
        </w:rPr>
        <w:t>Plátci</w:t>
      </w:r>
      <w:r w:rsidR="007E5D4F" w:rsidRPr="002971E2">
        <w:rPr>
          <w:rFonts w:asciiTheme="minorHAnsi" w:hAnsiTheme="minorHAnsi"/>
        </w:rPr>
        <w:t xml:space="preserve"> </w:t>
      </w:r>
      <w:r w:rsidRPr="002971E2">
        <w:rPr>
          <w:rFonts w:asciiTheme="minorHAnsi" w:hAnsiTheme="minorHAnsi"/>
        </w:rPr>
        <w:t xml:space="preserve">v uvedené době existenci této překážky a odpoví nejpozději do 35 pracovních dnů po dni obdržení stížnosti nebo reklamace. </w:t>
      </w:r>
    </w:p>
    <w:p w14:paraId="6242494E"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Reklamací nelze napadat výši jednotlivých Platebních položek SIPO, ani jejich oprávněnost. Případnou nesrovnalost tohoto charakteru lze řešit výhradně s Příjemcem, který danou platbu předepsal. Dále reklamací není možné požadovat odvolání Platebního příkazu po okamžiku, kdy se Platební příkaz považuje za přijatý, resp. autorizovaný. </w:t>
      </w:r>
    </w:p>
    <w:p w14:paraId="24030D74" w14:textId="1874E469"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 případě úmrtí Plátce budou všechny případné reklamace, upomínky neuhrazených plateb, vrácené platby, resp. nevyrovnané závazky z</w:t>
      </w:r>
      <w:r w:rsidR="00E831BD" w:rsidRPr="002971E2">
        <w:rPr>
          <w:rFonts w:asciiTheme="minorHAnsi" w:hAnsiTheme="minorHAnsi"/>
        </w:rPr>
        <w:t xml:space="preserve"> doby před jeho úmrtím řešeny s </w:t>
      </w:r>
      <w:r w:rsidRPr="002971E2">
        <w:rPr>
          <w:rFonts w:asciiTheme="minorHAnsi" w:hAnsiTheme="minorHAnsi"/>
        </w:rPr>
        <w:t>nabyvatelem dědictví.</w:t>
      </w:r>
    </w:p>
    <w:p w14:paraId="2427E5FF" w14:textId="6B828EA8"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Plátce může požadovat vyhledání Platební transakce, kdy ČP vyhledá požadovanou transakci a informuje o tom Plátce prostře</w:t>
      </w:r>
      <w:r w:rsidR="00E831BD" w:rsidRPr="002971E2">
        <w:rPr>
          <w:rFonts w:asciiTheme="minorHAnsi" w:hAnsiTheme="minorHAnsi"/>
        </w:rPr>
        <w:t>dnictvím vyhotovení Potvrzení o </w:t>
      </w:r>
      <w:r w:rsidRPr="002971E2">
        <w:rPr>
          <w:rFonts w:asciiTheme="minorHAnsi" w:hAnsiTheme="minorHAnsi"/>
        </w:rPr>
        <w:t>uhrazených platbách SIPO. Za zpřístupnění informací dle tohoto odstavce je ČP oprávněna Plátci účtovat poplatek dle Ceníku.</w:t>
      </w:r>
    </w:p>
    <w:p w14:paraId="29AF2CB9" w14:textId="04B5189D"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odpovídá Plátci v plné výši za škodu, která mu vznikne v důsledku porušení povinností ČP vyplývajících z obecných právních předpisů nebo ze smlouvy s Plátcem. ČP však neodpovídá za škodu v rozsahu odpovídajícím míře, jíž se Plátce na jejím vzniku sám podílel. ČP též neodpovídá za škodu představující ušlý zisk Plátce n</w:t>
      </w:r>
      <w:r w:rsidR="00E831BD" w:rsidRPr="002971E2">
        <w:rPr>
          <w:rFonts w:asciiTheme="minorHAnsi" w:hAnsiTheme="minorHAnsi"/>
        </w:rPr>
        <w:t>ebo za škodu, která nevznikne v </w:t>
      </w:r>
      <w:r w:rsidRPr="002971E2">
        <w:rPr>
          <w:rFonts w:asciiTheme="minorHAnsi" w:hAnsiTheme="minorHAnsi"/>
        </w:rPr>
        <w:t>bezprostředním důsledku porušení právní povinnosti ČP (následná škoda).</w:t>
      </w:r>
    </w:p>
    <w:p w14:paraId="40537AD1" w14:textId="05717BE3"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vrátí Plátci inkasovanou částku Platební transakce v případě oprávněné žádosti do 10 pracovních dnů od obdržení žádosti Plátce dodané sp</w:t>
      </w:r>
      <w:r w:rsidR="00E831BD" w:rsidRPr="002971E2">
        <w:rPr>
          <w:rFonts w:asciiTheme="minorHAnsi" w:hAnsiTheme="minorHAnsi"/>
        </w:rPr>
        <w:t>olečně s příslušnými doklady. V </w:t>
      </w:r>
      <w:r w:rsidRPr="002971E2">
        <w:rPr>
          <w:rFonts w:asciiTheme="minorHAnsi" w:hAnsiTheme="minorHAnsi"/>
        </w:rPr>
        <w:t xml:space="preserve">případě neoprávněné žádosti ČP odmítne žádost o vrácení inkasované částky a sdělí Plátci důvody tohoto odmítnutí. </w:t>
      </w:r>
    </w:p>
    <w:p w14:paraId="5D9B73F3"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V případě, že Banka Plátce oznámí ČP Neautorizovanou nebo Nesprávně provedenou Platební transakci, ČP vrátí Bance Plátce částku Platební transakce v případě Neautorizované nebo Nesprávně provedené Platební transakce neprodleně poté, co se o této skutečnosti dozví a prošetří oprávněnost požadavku. </w:t>
      </w:r>
    </w:p>
    <w:p w14:paraId="2FBC0AD1" w14:textId="595903E6"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 případě podezření Plátce na neautorizované nebo podvodné použití Platebního prostředku informuje Plátce ČP způsobem podle tohoto článku OP SIPO stanoveným pro reklamace. Za chybně re</w:t>
      </w:r>
      <w:r w:rsidR="00E831BD" w:rsidRPr="002971E2">
        <w:rPr>
          <w:rFonts w:asciiTheme="minorHAnsi" w:hAnsiTheme="minorHAnsi"/>
        </w:rPr>
        <w:t>alizovanou Platební transakci z </w:t>
      </w:r>
      <w:r w:rsidRPr="002971E2">
        <w:rPr>
          <w:rFonts w:asciiTheme="minorHAnsi" w:hAnsiTheme="minorHAnsi"/>
        </w:rPr>
        <w:t>důvodů výlučně na straně ČP nese ČP odpovědnost a nahradí škodu z tohoto důvodu vzniklou Plátci a/nebo Příjemci. V opačném případě nese ztrátu z neautorizovaných nebo nesprávně provedených transakcí Plátce a/nebo Příjemce v rozsahu odpovídajícím míře, jíž se na jejím vzniku sám podílel.</w:t>
      </w:r>
    </w:p>
    <w:p w14:paraId="5BF7D016"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Zánik Smlouvy</w:t>
      </w:r>
    </w:p>
    <w:p w14:paraId="4CF6C5DE"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Smluvní vztah založený podáním a přijetím příslušného Formuláře SIPO může být ukončen písemnou výpovědí, dohodou stran na základě písemné žádosti Plátce, nebo odstoupením od Smlouvy. Plátce je oprávněn od Smlouvy odstoupit v případě podstatného porušení Smlouvy ze strany ČP, kterým se rozumí, že bude ČP opakovaně (tj. nejméně 2x) v prodlení s poskytnutím Služby SIPO, nebo opakovaně (tj. nejméně 2x) v prodlení s odesláním platby SIPO Příjemcům. </w:t>
      </w:r>
    </w:p>
    <w:p w14:paraId="3211A260" w14:textId="6C36E7EB"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je oprávněna od Smlouvy odstoupit v</w:t>
      </w:r>
      <w:r w:rsidR="00E831BD" w:rsidRPr="002971E2">
        <w:rPr>
          <w:rFonts w:asciiTheme="minorHAnsi" w:hAnsiTheme="minorHAnsi"/>
        </w:rPr>
        <w:t> </w:t>
      </w:r>
      <w:r w:rsidRPr="002971E2">
        <w:rPr>
          <w:rFonts w:asciiTheme="minorHAnsi" w:hAnsiTheme="minorHAnsi"/>
        </w:rPr>
        <w:t>případě podstatného porušení Smlouvy Plátcem, kterým se rozumí zejména, že je opakovan</w:t>
      </w:r>
      <w:r w:rsidR="00E831BD" w:rsidRPr="002971E2">
        <w:rPr>
          <w:rFonts w:asciiTheme="minorHAnsi" w:hAnsiTheme="minorHAnsi"/>
        </w:rPr>
        <w:t>ě (tj. nejméně 2x) v prodlení s </w:t>
      </w:r>
      <w:r w:rsidRPr="002971E2">
        <w:rPr>
          <w:rFonts w:asciiTheme="minorHAnsi" w:hAnsiTheme="minorHAnsi"/>
        </w:rPr>
        <w:t xml:space="preserve">úhradou kteréhokoliv Poplatku za Služby SIPO, nebo že sdělil ČP nepravdivé nebo neúplné informace. </w:t>
      </w:r>
    </w:p>
    <w:p w14:paraId="698F16B6" w14:textId="01520D6A"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je opráv</w:t>
      </w:r>
      <w:r w:rsidR="00E831BD" w:rsidRPr="002971E2">
        <w:rPr>
          <w:rFonts w:asciiTheme="minorHAnsi" w:hAnsiTheme="minorHAnsi"/>
        </w:rPr>
        <w:t>něna kdykoliv ukončit Smlouvu s </w:t>
      </w:r>
      <w:r w:rsidRPr="002971E2">
        <w:rPr>
          <w:rFonts w:asciiTheme="minorHAnsi" w:hAnsiTheme="minorHAnsi"/>
        </w:rPr>
        <w:t>Plátcem bez udání důvodu písemnou výpovědí.</w:t>
      </w:r>
      <w:r w:rsidR="00E831BD" w:rsidRPr="002971E2">
        <w:rPr>
          <w:rFonts w:asciiTheme="minorHAnsi" w:hAnsiTheme="minorHAnsi"/>
        </w:rPr>
        <w:t xml:space="preserve"> Výpovědní doba činí 2 měsíce a </w:t>
      </w:r>
      <w:r w:rsidRPr="002971E2">
        <w:rPr>
          <w:rFonts w:asciiTheme="minorHAnsi" w:hAnsiTheme="minorHAnsi"/>
        </w:rPr>
        <w:t xml:space="preserve">začíná běžet prvním dnem následujícího měsíce, po doručení výpovědi na adresu Plátce. </w:t>
      </w:r>
    </w:p>
    <w:p w14:paraId="31673C27" w14:textId="28DA6719"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Plátce je oprávněn kdy</w:t>
      </w:r>
      <w:r w:rsidR="00E831BD" w:rsidRPr="002971E2">
        <w:rPr>
          <w:rFonts w:asciiTheme="minorHAnsi" w:hAnsiTheme="minorHAnsi"/>
        </w:rPr>
        <w:t>koliv ukončit Smlouvu s </w:t>
      </w:r>
      <w:r w:rsidRPr="002971E2">
        <w:rPr>
          <w:rFonts w:asciiTheme="minorHAnsi" w:hAnsiTheme="minorHAnsi"/>
        </w:rPr>
        <w:t>ČP bez udání důvodu písemnou výpovědí. Výpovědní doba začíná běžet prvním dnem následujícího měsíce po doručení výpovědi ČP. Výpovědní doba činí 1 měsíc, za předpokladu, že dojde k odstranění všech Platebních položek SIPO, které Plátce v SIPO má a které Plátci předepisují jednotliví Příjemci. Jsou-li splněny tyto předpoklady a požádá-li o to Plátce písemně, provede</w:t>
      </w:r>
      <w:r w:rsidR="00E831BD" w:rsidRPr="002971E2">
        <w:rPr>
          <w:rFonts w:asciiTheme="minorHAnsi" w:hAnsiTheme="minorHAnsi"/>
        </w:rPr>
        <w:t xml:space="preserve"> ČP zrušení Spojovacího čísla i </w:t>
      </w:r>
      <w:r w:rsidRPr="002971E2">
        <w:rPr>
          <w:rFonts w:asciiTheme="minorHAnsi" w:hAnsiTheme="minorHAnsi"/>
        </w:rPr>
        <w:t>před uplynutím výpovědní doby. Odstranění Platebních položek SIPO realizují jednotliví Příjemci, které o to musí Plátce požádat. Nedojde-li ve výpovědní době, uvedené v</w:t>
      </w:r>
      <w:r w:rsidR="00E831BD" w:rsidRPr="002971E2">
        <w:rPr>
          <w:rFonts w:asciiTheme="minorHAnsi" w:hAnsiTheme="minorHAnsi"/>
        </w:rPr>
        <w:t> </w:t>
      </w:r>
      <w:r w:rsidRPr="002971E2">
        <w:rPr>
          <w:rFonts w:asciiTheme="minorHAnsi" w:hAnsiTheme="minorHAnsi"/>
        </w:rPr>
        <w:t xml:space="preserve">tomto odstavci výše, k odstranění všech Platebních položek Plátcem, prodlužuje se výpovědní doba automaticky až do doby odstranění poslední Platební položky SIPO Plátcem. </w:t>
      </w:r>
    </w:p>
    <w:p w14:paraId="607B7D8E" w14:textId="0044439B"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Po odstranění </w:t>
      </w:r>
      <w:r w:rsidR="00E831BD" w:rsidRPr="002971E2">
        <w:rPr>
          <w:rFonts w:asciiTheme="minorHAnsi" w:hAnsiTheme="minorHAnsi"/>
        </w:rPr>
        <w:t>všech Platebních položek SIPO a </w:t>
      </w:r>
      <w:r w:rsidRPr="002971E2">
        <w:rPr>
          <w:rFonts w:asciiTheme="minorHAnsi" w:hAnsiTheme="minorHAnsi"/>
        </w:rPr>
        <w:t xml:space="preserve">zaplacení veškerých poplatků za Služby SIPO, provede ČP na základě písemné žádosti Plátce zrušení Spojovacího čísla. </w:t>
      </w:r>
    </w:p>
    <w:p w14:paraId="7C8CA52C" w14:textId="2F7C1DFE"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Smluvní vztah zaniká rovněž okamžikem smrti Plátce. Od okam</w:t>
      </w:r>
      <w:r w:rsidR="00E831BD" w:rsidRPr="002971E2">
        <w:rPr>
          <w:rFonts w:asciiTheme="minorHAnsi" w:hAnsiTheme="minorHAnsi"/>
        </w:rPr>
        <w:t>žiku, kdy ČP obdrží informaci o </w:t>
      </w:r>
      <w:r w:rsidRPr="002971E2">
        <w:rPr>
          <w:rFonts w:asciiTheme="minorHAnsi" w:hAnsiTheme="minorHAnsi"/>
        </w:rPr>
        <w:t>úmrtí Pl</w:t>
      </w:r>
      <w:r w:rsidR="00E831BD" w:rsidRPr="002971E2">
        <w:rPr>
          <w:rFonts w:asciiTheme="minorHAnsi" w:hAnsiTheme="minorHAnsi"/>
        </w:rPr>
        <w:t>átce, není povinna poskytovat v </w:t>
      </w:r>
      <w:r w:rsidRPr="002971E2">
        <w:rPr>
          <w:rFonts w:asciiTheme="minorHAnsi" w:hAnsiTheme="minorHAnsi"/>
        </w:rPr>
        <w:t>souvislosti s daným Spojovacím číslem jakékoliv Služby SIPO. ČP nezajišťuje ani neprovádí odstraňování Platebních položek SIPO vedených u jednotlivých Příjemců na dané Spojovací číslo. Tyto činnosti musí zajistit pozůstalá osoba nebo osoba oprávněná jednat za zemřelého Plátce, ČP nepřebírá odpovědnost za Platební položky SIPO, které předepisují Příjemci i po úmrtí Plátce. Spojovací číslo zemřelého</w:t>
      </w:r>
      <w:r w:rsidR="00E831BD" w:rsidRPr="002971E2">
        <w:rPr>
          <w:rFonts w:asciiTheme="minorHAnsi" w:hAnsiTheme="minorHAnsi"/>
        </w:rPr>
        <w:t xml:space="preserve"> Plátce bude zrušeno nejdříve v </w:t>
      </w:r>
      <w:r w:rsidRPr="002971E2">
        <w:rPr>
          <w:rFonts w:asciiTheme="minorHAnsi" w:hAnsiTheme="minorHAnsi"/>
        </w:rPr>
        <w:t>okamžiku, kdy dojde k odstranění veškerých Platebních položek SIPO vedených na dané Spojovací číslo</w:t>
      </w:r>
      <w:r w:rsidR="00E831BD" w:rsidRPr="002971E2">
        <w:rPr>
          <w:rFonts w:asciiTheme="minorHAnsi" w:hAnsiTheme="minorHAnsi"/>
        </w:rPr>
        <w:t>. V případě, že se ČP nedozví o </w:t>
      </w:r>
      <w:r w:rsidRPr="002971E2">
        <w:rPr>
          <w:rFonts w:asciiTheme="minorHAnsi" w:hAnsiTheme="minorHAnsi"/>
        </w:rPr>
        <w:t xml:space="preserve">úmrtí Plátce a budou-li po smrti Plátce jakékoli osoby provádět úhrady Platebních položek SIPO či Poplatků za Služby SIPO předepisované na Spojovací číslo zemřelého Plátce, neodpovídá ČP za jakoukoli škodu či újmu způsobenou jakýmkoli osobám, které takové úhrady prováděly, či jakýmkoli třetím osobám. </w:t>
      </w:r>
    </w:p>
    <w:p w14:paraId="3AA97B1A" w14:textId="0BA0BC70"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Zrušení Smlouvy je možné učinit zasláním písemn</w:t>
      </w:r>
      <w:r w:rsidR="00E831BD" w:rsidRPr="002971E2">
        <w:rPr>
          <w:rFonts w:asciiTheme="minorHAnsi" w:hAnsiTheme="minorHAnsi"/>
        </w:rPr>
        <w:t>é výpovědi/odstoupení/žádosti o </w:t>
      </w:r>
      <w:r w:rsidRPr="002971E2">
        <w:rPr>
          <w:rFonts w:asciiTheme="minorHAnsi" w:hAnsiTheme="minorHAnsi"/>
        </w:rPr>
        <w:t xml:space="preserve">zrušení Spojovacího čísla (Smlouvy) na adresu Česká pošta, s.p., oddělení SIPO, Wolkerova 480, 749 20 Vítkov. Výpověď/odstoupení/žádost o zrušení Spojovacího čísla (Smlouvy) musí obsahovat minimálně </w:t>
      </w:r>
      <w:r w:rsidR="00E831BD" w:rsidRPr="002971E2">
        <w:rPr>
          <w:rFonts w:asciiTheme="minorHAnsi" w:hAnsiTheme="minorHAnsi"/>
        </w:rPr>
        <w:t>Spojovací číslo Plátce, jméno a </w:t>
      </w:r>
      <w:r w:rsidRPr="002971E2">
        <w:rPr>
          <w:rFonts w:asciiTheme="minorHAnsi" w:hAnsiTheme="minorHAnsi"/>
        </w:rPr>
        <w:t xml:space="preserve">příjmení Plátce, datum a místo narození Plátce, adresu trvalého bydliště nebo Kontaktní adresu Plátce, datum a podpis Plátce, příp. osoby oprávněné jednat za Plátce ve smyslu čl. 3.4 OP SIPO. V případě, kdy žádost o zrušení Spojovacího čísla činí za zemřelého Plátce třetí osoba, musí být žádost doložena dokladem, který zákonem stanoveným způsobem prokazuje úmrtí Plátce. </w:t>
      </w:r>
    </w:p>
    <w:p w14:paraId="12E46080" w14:textId="77777777" w:rsidR="001A0852" w:rsidRPr="002971E2" w:rsidRDefault="001A0852" w:rsidP="00AE1A57">
      <w:pPr>
        <w:pStyle w:val="cpListNumber"/>
        <w:numPr>
          <w:ilvl w:val="0"/>
          <w:numId w:val="159"/>
        </w:numPr>
        <w:tabs>
          <w:tab w:val="clear" w:pos="454"/>
        </w:tabs>
        <w:spacing w:before="240"/>
        <w:ind w:left="567" w:hanging="567"/>
        <w:jc w:val="both"/>
        <w:rPr>
          <w:rFonts w:asciiTheme="minorHAnsi" w:hAnsiTheme="minorHAnsi"/>
        </w:rPr>
      </w:pPr>
      <w:r w:rsidRPr="002971E2">
        <w:rPr>
          <w:rFonts w:asciiTheme="minorHAnsi" w:hAnsiTheme="minorHAnsi"/>
        </w:rPr>
        <w:t>Závěrečná ustanovení</w:t>
      </w:r>
    </w:p>
    <w:p w14:paraId="5E56CFFC" w14:textId="6CD7E1C2"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Tyt</w:t>
      </w:r>
      <w:r w:rsidR="00E831BD" w:rsidRPr="002971E2">
        <w:rPr>
          <w:rFonts w:asciiTheme="minorHAnsi" w:hAnsiTheme="minorHAnsi"/>
        </w:rPr>
        <w:t>o OP SIPO vydává ČP v souladu s </w:t>
      </w:r>
      <w:r w:rsidRPr="002971E2">
        <w:rPr>
          <w:rFonts w:asciiTheme="minorHAnsi" w:hAnsiTheme="minorHAnsi"/>
        </w:rPr>
        <w:t>ustanovením § 1751 zákona č. 89/2012 Sb., občanského zákoníku a dále v souladu se zákonem č. 370</w:t>
      </w:r>
      <w:r w:rsidR="00E831BD" w:rsidRPr="002971E2">
        <w:rPr>
          <w:rFonts w:asciiTheme="minorHAnsi" w:hAnsiTheme="minorHAnsi"/>
        </w:rPr>
        <w:t>/2017 Sb., o platebním styku, a </w:t>
      </w:r>
      <w:r w:rsidRPr="002971E2">
        <w:rPr>
          <w:rFonts w:asciiTheme="minorHAnsi" w:hAnsiTheme="minorHAnsi"/>
        </w:rPr>
        <w:t xml:space="preserve">nabývají účinnosti dnem jejich vydání. Ustanoveními těchto OP SIPO se řídí i veškeré právní vztahy mezi ČP a Plátcem vzniklé před jejich nabytím účinnosti. </w:t>
      </w:r>
    </w:p>
    <w:p w14:paraId="1E1DC5B8" w14:textId="66D002C0"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je oprávněna provádět v přiměřeném rozsahu změny těchto OP SIPO. ČP Plátci poskytne informace o změně těchto OP SIPO, včetně informace o dni účinnosti změn, nejméně 2 měsíce před dnem účinnosti změn, a to zpřístupněním této informace na Provozovnách a na internetových stránkách www.ceskaposta.cz. ČP může poskytnout informace o navrhované změně včetně navrhovaného znění těchto OP SIPO i jinými prostředk</w:t>
      </w:r>
      <w:r w:rsidR="00E831BD" w:rsidRPr="002971E2">
        <w:rPr>
          <w:rFonts w:asciiTheme="minorHAnsi" w:hAnsiTheme="minorHAnsi"/>
        </w:rPr>
        <w:t>y, zejména zasláním informace o </w:t>
      </w:r>
      <w:r w:rsidRPr="002971E2">
        <w:rPr>
          <w:rFonts w:asciiTheme="minorHAnsi" w:hAnsiTheme="minorHAnsi"/>
        </w:rPr>
        <w:t xml:space="preserve">změně OP SIPO na Platebním dokladu SIPO nebo na jiném dokladu doručovaném Plátci. </w:t>
      </w:r>
    </w:p>
    <w:p w14:paraId="7736EB66"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Plátce je povinen se s navrhovaným zněním OP SIPO seznámit. </w:t>
      </w:r>
    </w:p>
    <w:p w14:paraId="10F193CE"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Pokud Plátce písemně nevypoví Smlouvu nejpozději jeden pracovní den před navrhovaným dnem účinnosti nového znění OP SIPO, platí, že změnu OP SIPO akceptoval ode dne účinnosti stanoveného ČP. Změny OP SIPO se týkají jak nově, tak dříve ujednaných závazkových vztahů, pokud ČP nestanoví v OP SIPO jinak. </w:t>
      </w:r>
    </w:p>
    <w:p w14:paraId="1EC0011B"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Pokud Plátce písemně odmítne návrh na změnu OP SIPO, současně s tímto oznámením o odmítnutí navrhovaných změn vypovídá Smlouvu. Výpovědní doba počíná běžet dnem doručení výpovědi druhé straně, přičemž pro její trvání platí ustanovení čl. 10.4. Výpověď musí být doručena ČP nejpozději den před nabytím účinnosti navrhované změny OP SIPO. Do doby zániku Smlouvy výpovědí platí pro smluvní vztah mezi Plátcem a ČP OP SIPO platné ke dni doručení výpovědi ČP. </w:t>
      </w:r>
    </w:p>
    <w:p w14:paraId="46F73649"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Výpověď a oznámení o odmítnutí navrhovaných změn OP SIPO učiněné Plátcem musí mít písemnou formu a musí být doručeny ČP za podmínek uvedených v čl. 10.7. </w:t>
      </w:r>
    </w:p>
    <w:p w14:paraId="14EA6151"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ČP je oprávněna odchylně od výše uvedeného provést s okamžitou účinností jednostrannou změnu těchto OP SIPO, je-li tato změna výhradně ve prospěch Plátce. </w:t>
      </w:r>
    </w:p>
    <w:p w14:paraId="7EA42F3F" w14:textId="77777777"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Orgánem dohledu nad činností ČP v oblasti poskytování platebních služeb je Česká národní banka se sídlem Na Příkopě 28, 115 03 Praha 1. Plátce je oprávněn podat stížnost orgánu dohledu.</w:t>
      </w:r>
    </w:p>
    <w:p w14:paraId="7BB58762" w14:textId="67C3D5C0" w:rsidR="001A0852" w:rsidRPr="002971E2" w:rsidRDefault="001A0852"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K mimosoudnímu řešení spotřebitelských sporů vznikl</w:t>
      </w:r>
      <w:r w:rsidR="00E831BD" w:rsidRPr="002971E2">
        <w:rPr>
          <w:rFonts w:asciiTheme="minorHAnsi" w:hAnsiTheme="minorHAnsi"/>
        </w:rPr>
        <w:t>ých ze SIPO mezi spotřebiteli a </w:t>
      </w:r>
      <w:r w:rsidRPr="002971E2">
        <w:rPr>
          <w:rFonts w:asciiTheme="minorHAnsi" w:hAnsiTheme="minorHAnsi"/>
        </w:rPr>
        <w:t xml:space="preserve">Českou poštou, s.p. je příslušný finanční arbitr </w:t>
      </w:r>
      <w:r w:rsidR="00E831BD" w:rsidRPr="002971E2">
        <w:rPr>
          <w:rFonts w:asciiTheme="minorHAnsi" w:hAnsiTheme="minorHAnsi"/>
        </w:rPr>
        <w:t>podle zákona č. 229/2002 Sb., o </w:t>
      </w:r>
      <w:r w:rsidRPr="002971E2">
        <w:rPr>
          <w:rFonts w:asciiTheme="minorHAnsi" w:hAnsiTheme="minorHAnsi"/>
        </w:rPr>
        <w:t>finančním arbitrovi, ve znění pozdějších předpisů, se sídlem na adrese Legerova 1581/69, 110 00 Praha 1 (www.finarbitr.cz). Právo Plátce obrátit se na soud tím není dotčeno.</w:t>
      </w:r>
    </w:p>
    <w:p w14:paraId="1897409D" w14:textId="21FC8F20" w:rsidR="007E5D4F" w:rsidRDefault="001A0852" w:rsidP="007E5D4F">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 souladu s Nařízením Evropského parlamentu a Rady (EU) č. 524/2013 ze dne 21. května 2013 o řešení spotřebitelských sporů on-line, lze případn</w:t>
      </w:r>
      <w:r w:rsidR="00E831BD" w:rsidRPr="002971E2">
        <w:rPr>
          <w:rFonts w:asciiTheme="minorHAnsi" w:hAnsiTheme="minorHAnsi"/>
        </w:rPr>
        <w:t>ý spotřebitelský spor vzniklý v </w:t>
      </w:r>
      <w:r w:rsidRPr="002971E2">
        <w:rPr>
          <w:rFonts w:asciiTheme="minorHAnsi" w:hAnsiTheme="minorHAnsi"/>
        </w:rPr>
        <w:t>souvislosti s plněním poskytovaným na základě smlouvy uzavřené on-line řešit také prostředni</w:t>
      </w:r>
      <w:r w:rsidR="00AC7240" w:rsidRPr="002971E2">
        <w:rPr>
          <w:rFonts w:asciiTheme="minorHAnsi" w:hAnsiTheme="minorHAnsi"/>
        </w:rPr>
        <w:t xml:space="preserve">ctvím k tomu určené evropské </w:t>
      </w:r>
      <w:r w:rsidR="00AC7240" w:rsidRPr="002971E2">
        <w:rPr>
          <w:rFonts w:asciiTheme="minorHAnsi" w:hAnsiTheme="minorHAnsi"/>
        </w:rPr>
        <w:br/>
        <w:t>on-</w:t>
      </w:r>
      <w:r w:rsidRPr="002971E2">
        <w:rPr>
          <w:rFonts w:asciiTheme="minorHAnsi" w:hAnsiTheme="minorHAnsi"/>
        </w:rPr>
        <w:t>line platformy pro mimosoudní řešení sporů (ODR platforma).</w:t>
      </w:r>
      <w:r w:rsidR="007E5D4F" w:rsidRPr="007E5D4F">
        <w:rPr>
          <w:rFonts w:asciiTheme="minorHAnsi" w:hAnsiTheme="minorHAnsi"/>
        </w:rPr>
        <w:t xml:space="preserve"> </w:t>
      </w:r>
    </w:p>
    <w:p w14:paraId="7D7A150D" w14:textId="77777777" w:rsidR="007E5D4F" w:rsidRPr="007E5D4F" w:rsidRDefault="007E5D4F" w:rsidP="00190386">
      <w:pPr>
        <w:pStyle w:val="cpListNumber2"/>
        <w:numPr>
          <w:ilvl w:val="1"/>
          <w:numId w:val="159"/>
        </w:numPr>
        <w:tabs>
          <w:tab w:val="clear" w:pos="1134"/>
        </w:tabs>
        <w:ind w:left="567" w:hanging="567"/>
        <w:jc w:val="both"/>
        <w:rPr>
          <w:rFonts w:asciiTheme="minorHAnsi" w:hAnsiTheme="minorHAnsi"/>
        </w:rPr>
      </w:pPr>
      <w:r w:rsidRPr="007E5D4F">
        <w:rPr>
          <w:rFonts w:asciiTheme="minorHAnsi" w:hAnsiTheme="minorHAnsi"/>
        </w:rPr>
        <w:t xml:space="preserve">Veškeré právní vztahy neupravené v těchto OP SIPO a ve Smlouvě se řídí a vykládají v souladu s právním řádem České republiky, zejména zákonem č. 89/2012 Sb., občanským zákoníkem. Dále se tyto vztahy řídí zejména zákonem č. 253/2008 Sb., o některých opatřeních proti legalizaci výnosů z trestné činnosti a financování terorismu, Nařízením Evropského parlamentu a Rady (EU) 2016/679 ze dne 27. dubna 2016, o ochraně fyzických osob v souvislosti se zpracováním osobních údajů a o volném pohybu těchto údajů a o zrušení směrnice 95/46/ES (obecné nařízení o ochraně osobních údajů), zákonem č. 101/2000 Sb., o ochraně osobních údajů, a zákonem č. 370/2017 Sb., o platebním styku. </w:t>
      </w:r>
    </w:p>
    <w:p w14:paraId="4F867D25" w14:textId="77777777" w:rsidR="007E5D4F" w:rsidRPr="007E5D4F" w:rsidRDefault="007E5D4F" w:rsidP="00190386">
      <w:pPr>
        <w:pStyle w:val="cpListNumber2"/>
        <w:numPr>
          <w:ilvl w:val="1"/>
          <w:numId w:val="159"/>
        </w:numPr>
        <w:tabs>
          <w:tab w:val="clear" w:pos="1134"/>
        </w:tabs>
        <w:ind w:left="567" w:hanging="567"/>
        <w:jc w:val="both"/>
        <w:rPr>
          <w:rFonts w:asciiTheme="minorHAnsi" w:hAnsiTheme="minorHAnsi"/>
        </w:rPr>
      </w:pPr>
      <w:r w:rsidRPr="007E5D4F">
        <w:rPr>
          <w:rFonts w:asciiTheme="minorHAnsi" w:hAnsiTheme="minorHAnsi"/>
        </w:rPr>
        <w:t>Plátce je povinen v případech, na které se vztahuje povinnost identifikace a kontroly ve smyslu zákona č. 253/2008 Sb., Zákon o některých opatřeních proti legalizaci výnosů z trestné činnosti a financování terorismu, podřídit se výkonu činností, které souvisí s identifikací a kontrolou podle tohoto zákona.</w:t>
      </w:r>
    </w:p>
    <w:p w14:paraId="757BE428" w14:textId="77777777" w:rsidR="007E5D4F" w:rsidRPr="00FD47BD" w:rsidRDefault="007E5D4F" w:rsidP="00190386">
      <w:pPr>
        <w:pStyle w:val="cpListNumber2"/>
        <w:numPr>
          <w:ilvl w:val="0"/>
          <w:numId w:val="0"/>
        </w:numPr>
        <w:ind w:left="567"/>
        <w:jc w:val="both"/>
        <w:rPr>
          <w:rFonts w:asciiTheme="minorHAnsi" w:hAnsiTheme="minorHAnsi"/>
        </w:rPr>
      </w:pPr>
      <w:r w:rsidRPr="00FD47BD">
        <w:rPr>
          <w:rFonts w:asciiTheme="minorHAnsi" w:hAnsiTheme="minorHAnsi"/>
        </w:rPr>
        <w:t>Plátce bere na vědomí, že při nesplnění této povinnosti je ČP oprávněná službu SIPO Plátci neposkytnout.</w:t>
      </w:r>
    </w:p>
    <w:p w14:paraId="548ACDA6" w14:textId="793D1D02" w:rsidR="007E5D4F" w:rsidRPr="002971E2" w:rsidRDefault="007E5D4F" w:rsidP="007E5D4F">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Tyto OP SIPO nabývají účinnosti dnem </w:t>
      </w:r>
      <w:r>
        <w:rPr>
          <w:rFonts w:asciiTheme="minorHAnsi" w:hAnsiTheme="minorHAnsi"/>
        </w:rPr>
        <w:t>3</w:t>
      </w:r>
      <w:r w:rsidRPr="002971E2">
        <w:rPr>
          <w:rFonts w:asciiTheme="minorHAnsi" w:hAnsiTheme="minorHAnsi"/>
        </w:rPr>
        <w:t xml:space="preserve">. </w:t>
      </w:r>
      <w:r>
        <w:rPr>
          <w:rFonts w:asciiTheme="minorHAnsi" w:hAnsiTheme="minorHAnsi"/>
        </w:rPr>
        <w:t>12</w:t>
      </w:r>
      <w:r w:rsidRPr="002971E2">
        <w:rPr>
          <w:rFonts w:asciiTheme="minorHAnsi" w:hAnsiTheme="minorHAnsi"/>
        </w:rPr>
        <w:t xml:space="preserve">. 2018. </w:t>
      </w:r>
    </w:p>
    <w:p w14:paraId="7E17B269" w14:textId="14AA906C" w:rsidR="001A0852" w:rsidRPr="002971E2" w:rsidRDefault="001A0852" w:rsidP="00190386">
      <w:pPr>
        <w:pStyle w:val="cpListNumber2"/>
        <w:numPr>
          <w:ilvl w:val="0"/>
          <w:numId w:val="0"/>
        </w:numPr>
        <w:ind w:left="567"/>
        <w:jc w:val="both"/>
        <w:rPr>
          <w:rFonts w:asciiTheme="minorHAnsi" w:hAnsiTheme="minorHAnsi"/>
        </w:rPr>
      </w:pPr>
    </w:p>
    <w:p w14:paraId="6E245111" w14:textId="77777777" w:rsidR="00615195" w:rsidRPr="002971E2" w:rsidRDefault="00615195" w:rsidP="00615195">
      <w:pPr>
        <w:pStyle w:val="cpListNumber2"/>
        <w:numPr>
          <w:ilvl w:val="0"/>
          <w:numId w:val="0"/>
        </w:numPr>
        <w:jc w:val="both"/>
        <w:rPr>
          <w:rFonts w:asciiTheme="minorHAnsi" w:hAnsiTheme="minorHAnsi"/>
        </w:rPr>
        <w:sectPr w:rsidR="00615195" w:rsidRPr="002971E2" w:rsidSect="00615195">
          <w:headerReference w:type="default" r:id="rId90"/>
          <w:type w:val="continuous"/>
          <w:pgSz w:w="11906" w:h="16838" w:code="9"/>
          <w:pgMar w:top="2155" w:right="851" w:bottom="1276" w:left="1134" w:header="680" w:footer="567" w:gutter="0"/>
          <w:cols w:num="2" w:space="285"/>
          <w:titlePg/>
          <w:docGrid w:linePitch="360"/>
        </w:sectPr>
      </w:pPr>
    </w:p>
    <w:p w14:paraId="0246DAD0" w14:textId="77777777" w:rsidR="00615195" w:rsidRPr="002971E2" w:rsidRDefault="00615195" w:rsidP="00615195">
      <w:pPr>
        <w:pStyle w:val="cpListNumber2"/>
        <w:numPr>
          <w:ilvl w:val="0"/>
          <w:numId w:val="0"/>
        </w:numPr>
        <w:jc w:val="both"/>
        <w:rPr>
          <w:rFonts w:asciiTheme="minorHAnsi" w:hAnsiTheme="minorHAnsi"/>
        </w:rPr>
      </w:pPr>
    </w:p>
    <w:p w14:paraId="734504BF" w14:textId="77777777" w:rsidR="00615195" w:rsidRPr="002971E2" w:rsidRDefault="00615195" w:rsidP="00615195">
      <w:pPr>
        <w:pStyle w:val="cpListNumber2"/>
        <w:numPr>
          <w:ilvl w:val="0"/>
          <w:numId w:val="0"/>
        </w:numPr>
        <w:jc w:val="both"/>
        <w:rPr>
          <w:rFonts w:asciiTheme="minorHAnsi" w:hAnsiTheme="minorHAnsi"/>
        </w:rPr>
        <w:sectPr w:rsidR="00615195" w:rsidRPr="002971E2" w:rsidSect="00615195">
          <w:type w:val="continuous"/>
          <w:pgSz w:w="11906" w:h="16838" w:code="9"/>
          <w:pgMar w:top="2155" w:right="851" w:bottom="1276" w:left="1134" w:header="680" w:footer="567" w:gutter="0"/>
          <w:cols w:space="285"/>
          <w:titlePg/>
          <w:docGrid w:linePitch="360"/>
        </w:sectPr>
      </w:pPr>
    </w:p>
    <w:p w14:paraId="39D41384" w14:textId="77777777" w:rsidR="00615195" w:rsidRPr="002971E2" w:rsidRDefault="00615195" w:rsidP="00615195">
      <w:pPr>
        <w:pStyle w:val="Nadpis1"/>
      </w:pPr>
      <w:bookmarkStart w:id="29" w:name="_Toc531791169"/>
      <w:r w:rsidRPr="002971E2">
        <w:t>Reklamní vzorky na poště</w:t>
      </w:r>
      <w:bookmarkEnd w:id="29"/>
    </w:p>
    <w:p w14:paraId="17FD90BD" w14:textId="77777777" w:rsidR="00F338A2" w:rsidRPr="002971E2" w:rsidRDefault="00F338A2" w:rsidP="00F338A2">
      <w:pPr>
        <w:pStyle w:val="cpNormal1"/>
        <w:rPr>
          <w:rFonts w:asciiTheme="minorHAnsi" w:hAnsiTheme="minorHAnsi"/>
        </w:rPr>
      </w:pPr>
    </w:p>
    <w:p w14:paraId="75A657B5" w14:textId="77777777" w:rsidR="00F338A2" w:rsidRPr="002971E2" w:rsidRDefault="00F338A2" w:rsidP="00AE1A57">
      <w:pPr>
        <w:pStyle w:val="Podminky-odstavec-cislo"/>
        <w:numPr>
          <w:ilvl w:val="0"/>
          <w:numId w:val="160"/>
        </w:numPr>
        <w:ind w:left="426" w:hanging="426"/>
        <w:sectPr w:rsidR="00F338A2" w:rsidRPr="002971E2" w:rsidSect="00DD127A">
          <w:headerReference w:type="default" r:id="rId91"/>
          <w:headerReference w:type="first" r:id="rId92"/>
          <w:footerReference w:type="first" r:id="rId93"/>
          <w:pgSz w:w="11906" w:h="16838" w:code="9"/>
          <w:pgMar w:top="2155" w:right="851" w:bottom="1276" w:left="1134" w:header="680" w:footer="567" w:gutter="0"/>
          <w:pgNumType w:start="1"/>
          <w:cols w:space="285"/>
          <w:titlePg/>
          <w:docGrid w:linePitch="360"/>
        </w:sectPr>
      </w:pPr>
    </w:p>
    <w:p w14:paraId="097FABAD" w14:textId="7FEC2B8E" w:rsidR="00615195" w:rsidRPr="002971E2" w:rsidRDefault="00615195" w:rsidP="00AE1A57">
      <w:pPr>
        <w:pStyle w:val="Podminky-odstavec-cislo"/>
        <w:numPr>
          <w:ilvl w:val="0"/>
          <w:numId w:val="160"/>
        </w:numPr>
        <w:ind w:left="426" w:hanging="426"/>
      </w:pPr>
      <w:r w:rsidRPr="002971E2">
        <w:t>Česká pošta, s.p. (dále jen „podnik“) poskytuje podnikatelským subjektům nepoštovní službu Reklamní vzorky na poště (dále jen „RVNP“). Podmínky poskytování služby RVNP se řídí zákonem č. 89/2012 Sb., občanský zákoník, ve znění pozdějších předpisů (dále jen „občanský zákoník“). Poskytnutím služby RVNP se rozumí neadresné vydávání hromadně podávaných reklamních vzorků, které nejsou určeny konkrétním adresátům. Reklamní vzorky nejsou poštovním</w:t>
      </w:r>
      <w:r w:rsidR="00E831BD" w:rsidRPr="002971E2">
        <w:t>i zásilkami ve smyslu zákona č. </w:t>
      </w:r>
      <w:r w:rsidRPr="002971E2">
        <w:t>29/2000 Sb., o poštovních službách a o změně některých zákonů, ve znění pozdějších předpisů (zákon o poštovních službách).</w:t>
      </w:r>
    </w:p>
    <w:p w14:paraId="01E9B523" w14:textId="77777777" w:rsidR="00615195" w:rsidRPr="002971E2" w:rsidRDefault="00615195" w:rsidP="00AE1A57">
      <w:pPr>
        <w:pStyle w:val="Podminky-odstavec-cislo"/>
        <w:numPr>
          <w:ilvl w:val="0"/>
          <w:numId w:val="160"/>
        </w:numPr>
        <w:ind w:left="426" w:hanging="426"/>
      </w:pPr>
      <w:r w:rsidRPr="002971E2">
        <w:t>Pro účely těchto obchodních podmínek se rozumí</w:t>
      </w:r>
    </w:p>
    <w:p w14:paraId="7DD6B669" w14:textId="21CF4BF4" w:rsidR="00615195" w:rsidRPr="002971E2" w:rsidRDefault="00615195" w:rsidP="00AE1A57">
      <w:pPr>
        <w:pStyle w:val="Podminky-odrazky-pismena"/>
        <w:numPr>
          <w:ilvl w:val="0"/>
          <w:numId w:val="161"/>
        </w:numPr>
        <w:ind w:left="851" w:hanging="142"/>
      </w:pPr>
      <w:r w:rsidRPr="002971E2">
        <w:t>dodávací poštou, pošta, případně jiné pracoviště, kte</w:t>
      </w:r>
      <w:r w:rsidR="00E831BD" w:rsidRPr="002971E2">
        <w:t>ré zajišťuje činnosti spojené s </w:t>
      </w:r>
      <w:r w:rsidRPr="002971E2">
        <w:t>vydáním reklamních vzorků (pošta určená k výdeji vzorků);</w:t>
      </w:r>
    </w:p>
    <w:p w14:paraId="3120CAEA" w14:textId="77777777" w:rsidR="00615195" w:rsidRPr="002971E2" w:rsidRDefault="00615195" w:rsidP="00AE1A57">
      <w:pPr>
        <w:pStyle w:val="Podminky-odrazky-pismena"/>
        <w:numPr>
          <w:ilvl w:val="0"/>
          <w:numId w:val="161"/>
        </w:numPr>
        <w:ind w:left="851" w:hanging="142"/>
      </w:pPr>
      <w:r w:rsidRPr="002971E2">
        <w:t>místem předání/návozu, pracoviště Postkompletu podniku, které zajišťuje činnosti spojené se zpracováním a podáním materiálů;</w:t>
      </w:r>
    </w:p>
    <w:p w14:paraId="52154BA6" w14:textId="77777777" w:rsidR="00615195" w:rsidRPr="002971E2" w:rsidRDefault="00615195" w:rsidP="00AE1A57">
      <w:pPr>
        <w:pStyle w:val="Podminky-odrazky-pismena"/>
        <w:numPr>
          <w:ilvl w:val="0"/>
          <w:numId w:val="161"/>
        </w:numPr>
        <w:ind w:left="851" w:hanging="142"/>
      </w:pPr>
      <w:r w:rsidRPr="002971E2">
        <w:t>smlouvou o výdeji reklamních vzorků na poště (dále jen „Smlouva“), smlouva uzavíraná na obchodním pracovišti podniku;</w:t>
      </w:r>
    </w:p>
    <w:p w14:paraId="1603F493" w14:textId="77777777" w:rsidR="00615195" w:rsidRPr="002971E2" w:rsidRDefault="00615195" w:rsidP="00AE1A57">
      <w:pPr>
        <w:pStyle w:val="Podminky-odrazky-pismena"/>
        <w:numPr>
          <w:ilvl w:val="0"/>
          <w:numId w:val="161"/>
        </w:numPr>
        <w:ind w:left="851" w:hanging="142"/>
      </w:pPr>
      <w:r w:rsidRPr="002971E2">
        <w:t>předáním/návozem, předání materiálů podniku a jejich převzetí podnikem na základě uzavřené Smlouvy;</w:t>
      </w:r>
    </w:p>
    <w:p w14:paraId="30CA7A01" w14:textId="77777777" w:rsidR="00615195" w:rsidRPr="002971E2" w:rsidRDefault="00615195" w:rsidP="00AE1A57">
      <w:pPr>
        <w:pStyle w:val="Podminky-odrazky-pismena"/>
        <w:numPr>
          <w:ilvl w:val="0"/>
          <w:numId w:val="161"/>
        </w:numPr>
        <w:ind w:left="851" w:hanging="142"/>
      </w:pPr>
      <w:r w:rsidRPr="002971E2">
        <w:t>podáním, zavedení materiálů do systému APOST na podací poště;</w:t>
      </w:r>
    </w:p>
    <w:p w14:paraId="62B74098" w14:textId="77777777" w:rsidR="00615195" w:rsidRPr="002971E2" w:rsidRDefault="00615195" w:rsidP="00AE1A57">
      <w:pPr>
        <w:pStyle w:val="Podminky-odrazky-pismena"/>
        <w:numPr>
          <w:ilvl w:val="0"/>
          <w:numId w:val="161"/>
        </w:numPr>
        <w:ind w:left="851" w:hanging="142"/>
      </w:pPr>
      <w:r w:rsidRPr="002971E2">
        <w:t>vydáním, vydání reklamních vzorků příjemci, případně poskytnutí nevydaných reklamních vzorků k volnému odběru zákazníkům podniku;</w:t>
      </w:r>
    </w:p>
    <w:p w14:paraId="2B35E4F5" w14:textId="77777777" w:rsidR="00615195" w:rsidRPr="002971E2" w:rsidRDefault="00615195" w:rsidP="00AE1A57">
      <w:pPr>
        <w:pStyle w:val="Podminky-odrazky-pismena"/>
        <w:numPr>
          <w:ilvl w:val="0"/>
          <w:numId w:val="161"/>
        </w:numPr>
        <w:ind w:left="851" w:hanging="142"/>
      </w:pPr>
      <w:r w:rsidRPr="002971E2">
        <w:t>objednatelem, osoba, která s podnikem uzavřela Smlouvu o výdeji RVNP;</w:t>
      </w:r>
    </w:p>
    <w:p w14:paraId="4D9D4765" w14:textId="77777777" w:rsidR="00615195" w:rsidRPr="002971E2" w:rsidRDefault="00615195" w:rsidP="00AE1A57">
      <w:pPr>
        <w:pStyle w:val="Podminky-odrazky-pismena"/>
        <w:numPr>
          <w:ilvl w:val="0"/>
          <w:numId w:val="161"/>
        </w:numPr>
        <w:ind w:left="851" w:hanging="142"/>
      </w:pPr>
      <w:r w:rsidRPr="002971E2">
        <w:t>zakázkou, jednotlivé předání reklamních vzorků stejného druhu, obsahu a termínu vydání;</w:t>
      </w:r>
    </w:p>
    <w:p w14:paraId="25C8D6F8" w14:textId="77777777" w:rsidR="00615195" w:rsidRPr="002971E2" w:rsidRDefault="00615195" w:rsidP="00AE1A57">
      <w:pPr>
        <w:pStyle w:val="Podminky-odrazky-pismena"/>
        <w:numPr>
          <w:ilvl w:val="0"/>
          <w:numId w:val="161"/>
        </w:numPr>
        <w:ind w:left="851" w:hanging="142"/>
      </w:pPr>
      <w:r w:rsidRPr="002971E2">
        <w:t>materiálem, jeden kus reklamního vzorku, který má být vydán příjemci;</w:t>
      </w:r>
    </w:p>
    <w:p w14:paraId="24EBA370" w14:textId="4DEEEFDF" w:rsidR="00615195" w:rsidRPr="002971E2" w:rsidRDefault="00615195" w:rsidP="00AE1A57">
      <w:pPr>
        <w:pStyle w:val="Podminky-odrazky-pismena"/>
        <w:numPr>
          <w:ilvl w:val="0"/>
          <w:numId w:val="161"/>
        </w:numPr>
        <w:ind w:left="851" w:hanging="142"/>
      </w:pPr>
      <w:r w:rsidRPr="002971E2">
        <w:t>příjemcem, plátci SIPO, kteří provádí úhradu na pracovišti podniku a/nebo příjemci důchod</w:t>
      </w:r>
      <w:r w:rsidR="00E831BD" w:rsidRPr="002971E2">
        <w:t>u na základě mandátní smlouvy o </w:t>
      </w:r>
      <w:r w:rsidRPr="002971E2">
        <w:t>výkonu důchodové služby uzavřené mezi podnikem a ČSSZ.</w:t>
      </w:r>
    </w:p>
    <w:p w14:paraId="7EE9D421" w14:textId="77777777" w:rsidR="00615195" w:rsidRPr="002971E2" w:rsidRDefault="00615195" w:rsidP="00AE1A57">
      <w:pPr>
        <w:pStyle w:val="Podminky-odstavec-cislo"/>
        <w:numPr>
          <w:ilvl w:val="0"/>
          <w:numId w:val="160"/>
        </w:numPr>
        <w:ind w:left="426" w:hanging="426"/>
      </w:pPr>
      <w:r w:rsidRPr="002971E2">
        <w:t>V rámci služby RVNP lze podávat materiály, které nejsou určeny konkrétním adresátům a jejichž obsah není v rozporu s platnými právními předpisy, dobrými mravy a obchodními zájmy podniku.</w:t>
      </w:r>
    </w:p>
    <w:p w14:paraId="6B7BEB06" w14:textId="77777777" w:rsidR="00615195" w:rsidRPr="002971E2" w:rsidRDefault="00615195" w:rsidP="00F338A2">
      <w:pPr>
        <w:pStyle w:val="Podminky-odstavec-cislo"/>
        <w:numPr>
          <w:ilvl w:val="0"/>
          <w:numId w:val="0"/>
        </w:numPr>
        <w:ind w:left="426"/>
      </w:pPr>
      <w:r w:rsidRPr="002971E2">
        <w:t>Za dodržení právních předpisů v souladu s výše uvedenými podmínkami, odpovídá Objednatel. Podnik je oprávněn zkoumat soulad podávaných materiálů s právními předpisy, a s těmito obchodními podmínkami, není k tomu však povinen.</w:t>
      </w:r>
    </w:p>
    <w:p w14:paraId="0BF43AE5" w14:textId="6518C82D" w:rsidR="00615195" w:rsidRPr="002971E2" w:rsidRDefault="00615195" w:rsidP="00F338A2">
      <w:pPr>
        <w:pStyle w:val="Podminky-odstavec-cislo"/>
        <w:numPr>
          <w:ilvl w:val="0"/>
          <w:numId w:val="0"/>
        </w:numPr>
        <w:ind w:left="426"/>
      </w:pPr>
      <w:r w:rsidRPr="002971E2">
        <w:t>V případě z</w:t>
      </w:r>
      <w:r w:rsidR="00E831BD" w:rsidRPr="002971E2">
        <w:t>jištění pochybností o souladu s </w:t>
      </w:r>
      <w:r w:rsidRPr="002971E2">
        <w:t>právními předpisy, těmito obchodními podmínkami nebo obchodními zájmy podniku je podnik oprávněn poskytnutí služby odmítnout.</w:t>
      </w:r>
    </w:p>
    <w:p w14:paraId="33842474" w14:textId="77777777" w:rsidR="00615195" w:rsidRPr="002971E2" w:rsidRDefault="00615195" w:rsidP="00AE1A57">
      <w:pPr>
        <w:pStyle w:val="Podminky-odstavec-cislo"/>
        <w:numPr>
          <w:ilvl w:val="0"/>
          <w:numId w:val="160"/>
        </w:numPr>
        <w:ind w:left="426" w:hanging="426"/>
      </w:pPr>
      <w:r w:rsidRPr="002971E2">
        <w:t>Reklamní vzorky mohou být určeny pro následující skupiny příjemců:</w:t>
      </w:r>
    </w:p>
    <w:p w14:paraId="6F7757FF" w14:textId="77777777" w:rsidR="00615195" w:rsidRPr="002971E2" w:rsidRDefault="00615195" w:rsidP="00AE1A57">
      <w:pPr>
        <w:pStyle w:val="cpNormal1"/>
        <w:numPr>
          <w:ilvl w:val="0"/>
          <w:numId w:val="162"/>
        </w:numPr>
        <w:spacing w:after="0"/>
        <w:ind w:left="993" w:hanging="142"/>
        <w:rPr>
          <w:rFonts w:asciiTheme="minorHAnsi" w:hAnsiTheme="minorHAnsi"/>
        </w:rPr>
      </w:pPr>
      <w:r w:rsidRPr="002971E2">
        <w:rPr>
          <w:rFonts w:asciiTheme="minorHAnsi" w:hAnsiTheme="minorHAnsi"/>
        </w:rPr>
        <w:t>plátci SIPO, a/nebo</w:t>
      </w:r>
    </w:p>
    <w:p w14:paraId="5077B404" w14:textId="77777777" w:rsidR="00615195" w:rsidRPr="002971E2" w:rsidRDefault="00615195" w:rsidP="00AE1A57">
      <w:pPr>
        <w:pStyle w:val="cpNormal1"/>
        <w:numPr>
          <w:ilvl w:val="0"/>
          <w:numId w:val="162"/>
        </w:numPr>
        <w:spacing w:after="0"/>
        <w:ind w:left="993" w:hanging="142"/>
        <w:rPr>
          <w:rFonts w:asciiTheme="minorHAnsi" w:hAnsiTheme="minorHAnsi"/>
        </w:rPr>
      </w:pPr>
      <w:r w:rsidRPr="002971E2">
        <w:rPr>
          <w:rFonts w:asciiTheme="minorHAnsi" w:hAnsiTheme="minorHAnsi"/>
        </w:rPr>
        <w:t>příjemci důchodu</w:t>
      </w:r>
    </w:p>
    <w:p w14:paraId="1B41EA54" w14:textId="77777777" w:rsidR="00615195" w:rsidRPr="002971E2" w:rsidRDefault="00615195" w:rsidP="00F338A2">
      <w:pPr>
        <w:pStyle w:val="Podminky-odstavec-cislo"/>
        <w:numPr>
          <w:ilvl w:val="0"/>
          <w:numId w:val="0"/>
        </w:numPr>
        <w:ind w:left="426"/>
      </w:pPr>
      <w:r w:rsidRPr="002971E2">
        <w:t>(bližší specifikace viz výše bod 2. písm. j) těchto obchodních podmínek)</w:t>
      </w:r>
    </w:p>
    <w:p w14:paraId="4AC74912" w14:textId="77777777" w:rsidR="00615195" w:rsidRPr="002971E2" w:rsidRDefault="00615195" w:rsidP="00F338A2">
      <w:pPr>
        <w:pStyle w:val="Podminky-odstavec-cislo"/>
        <w:numPr>
          <w:ilvl w:val="0"/>
          <w:numId w:val="0"/>
        </w:numPr>
        <w:ind w:left="426"/>
      </w:pPr>
      <w:r w:rsidRPr="002971E2">
        <w:t>Skupina příjemců reklamních vzorků musí být vymezena krajem, okresem, obcí a dodávací poštou a v případě příjemců důchodu určením zda má jít pouze o ženy, muže, či všechny příjemce bez rozlišení pohlaví. V případě plátců SIPO a v případě, že příjemci mají být plátci SIPO i příjemci důchodu je dodání vždy bez rozlišení pohlaví.</w:t>
      </w:r>
    </w:p>
    <w:p w14:paraId="5A4B05FD" w14:textId="77777777" w:rsidR="00615195" w:rsidRPr="002971E2" w:rsidRDefault="00615195" w:rsidP="00AE1A57">
      <w:pPr>
        <w:pStyle w:val="Podminky-odstavec-cislo"/>
        <w:numPr>
          <w:ilvl w:val="0"/>
          <w:numId w:val="160"/>
        </w:numPr>
        <w:ind w:left="426" w:hanging="426"/>
      </w:pPr>
      <w:r w:rsidRPr="002971E2">
        <w:t>Podnik nevydá materiál příjemcům, kteří dali zřetelným způsobem najevo, že reklamní vzorky odmítají.</w:t>
      </w:r>
    </w:p>
    <w:p w14:paraId="0B319B92" w14:textId="77777777" w:rsidR="00615195" w:rsidRPr="002971E2" w:rsidRDefault="00615195" w:rsidP="00AE1A57">
      <w:pPr>
        <w:pStyle w:val="Podminky-odstavec-cislo"/>
        <w:numPr>
          <w:ilvl w:val="0"/>
          <w:numId w:val="160"/>
        </w:numPr>
        <w:ind w:left="426" w:hanging="426"/>
      </w:pPr>
      <w:r w:rsidRPr="002971E2">
        <w:t xml:space="preserve">Podnik bude materiál nabízet na přepážkách provádějících výplaty důchodů a na přepážkách přijímajících platby SIPO, a to výhradně na provozovnách, kde to provozní podmínky dovolují.   </w:t>
      </w:r>
    </w:p>
    <w:p w14:paraId="0929EFA8" w14:textId="77777777" w:rsidR="00615195" w:rsidRPr="002971E2" w:rsidRDefault="00615195" w:rsidP="00AE1A57">
      <w:pPr>
        <w:pStyle w:val="Podminky-odstavec-cislo"/>
        <w:numPr>
          <w:ilvl w:val="0"/>
          <w:numId w:val="160"/>
        </w:numPr>
        <w:ind w:left="426" w:hanging="426"/>
      </w:pPr>
      <w:r w:rsidRPr="002971E2">
        <w:t>Minimální rozměry balení vzorků jsou 14 x 9 cm.</w:t>
      </w:r>
    </w:p>
    <w:p w14:paraId="28DBBBAD" w14:textId="77777777" w:rsidR="00615195" w:rsidRPr="002971E2" w:rsidRDefault="00615195" w:rsidP="00AE1A57">
      <w:pPr>
        <w:pStyle w:val="Podminky-odstavec-cislo"/>
        <w:numPr>
          <w:ilvl w:val="0"/>
          <w:numId w:val="160"/>
        </w:numPr>
        <w:ind w:left="426" w:hanging="426"/>
      </w:pPr>
      <w:r w:rsidRPr="002971E2">
        <w:t>Maximální rozměry materiálu nesmějí přesahovat délku 35,3 cm, šířku 25 cm, součet všech tří rozměrů nesmí přesahovat 90 cm. Maximální rozměry materiálu nepravoúhlého tvaru musí být maximálně takových rozměrů, aby nikde nepřesahovaly obdélník rozměrů 35,3 x 25 cm, přiložený na materiál. Nejvyšší dovolená hmotnost materiálu je 1 000 g.</w:t>
      </w:r>
    </w:p>
    <w:p w14:paraId="10BBA5CE" w14:textId="77777777" w:rsidR="00615195" w:rsidRPr="002971E2" w:rsidRDefault="00615195" w:rsidP="00AE1A57">
      <w:pPr>
        <w:pStyle w:val="Podminky-odstavec-cislo"/>
        <w:numPr>
          <w:ilvl w:val="0"/>
          <w:numId w:val="160"/>
        </w:numPr>
        <w:ind w:left="426" w:hanging="426"/>
      </w:pPr>
      <w:r w:rsidRPr="002971E2">
        <w:t>Podnik přijme zakázku pouze v případě, že dojde k minimálnímu jednorázovému předání alespoň 1000 ks materiálů v rámci jedné zakázky. U všech materiálů podávaných jako jedna zakázka se musí shodovat obsah, hmotnost a termín vydání.</w:t>
      </w:r>
    </w:p>
    <w:p w14:paraId="09D48E08" w14:textId="77777777" w:rsidR="00615195" w:rsidRPr="002971E2" w:rsidRDefault="00615195" w:rsidP="00AE1A57">
      <w:pPr>
        <w:pStyle w:val="Podminky-odstavec-cislo"/>
        <w:numPr>
          <w:ilvl w:val="0"/>
          <w:numId w:val="160"/>
        </w:numPr>
        <w:ind w:left="426" w:hanging="426"/>
      </w:pPr>
      <w:r w:rsidRPr="002971E2">
        <w:t>Pokud nebude sjednáno jinak, vzniká podniku podáním materiálů závazek dodávat materiály ve sjednaném termínu dodání, nejdříve však čtvrtým pracovním dnem po dni podání.</w:t>
      </w:r>
    </w:p>
    <w:p w14:paraId="3A59733E" w14:textId="1BFB8077" w:rsidR="00615195" w:rsidRPr="002971E2" w:rsidRDefault="00615195" w:rsidP="00AE1A57">
      <w:pPr>
        <w:pStyle w:val="Podminky-odstavec-cislo"/>
        <w:numPr>
          <w:ilvl w:val="0"/>
          <w:numId w:val="160"/>
        </w:numPr>
        <w:ind w:left="426" w:hanging="426"/>
      </w:pPr>
      <w:r w:rsidRPr="002971E2">
        <w:t>Materiály jsou, není-li sjednáno jinak, předávány v balících. Obal balíku musí být přiměřený povaze obs</w:t>
      </w:r>
      <w:r w:rsidR="00E831BD" w:rsidRPr="002971E2">
        <w:t>ahu, délce a způsobu dopravy. V </w:t>
      </w:r>
      <w:r w:rsidRPr="002971E2">
        <w:t>závislosti na charakteru zakázky může podnik požadovat p</w:t>
      </w:r>
      <w:r w:rsidR="00E831BD" w:rsidRPr="002971E2">
        <w:t>ředání materiálů (v balících) s </w:t>
      </w:r>
      <w:r w:rsidRPr="002971E2">
        <w:t>proložkami po 100 ks. Jednotlivé kusy materiálu musí být baleny v obalu, ze kterého bude jasně patrné co je jeho obsahem, nesmí být vloženy do neprůhledného obalu bez označení obsahu.</w:t>
      </w:r>
    </w:p>
    <w:p w14:paraId="14A6DD0E" w14:textId="6CF77EED" w:rsidR="00615195" w:rsidRPr="002971E2" w:rsidRDefault="00615195" w:rsidP="00AE1A57">
      <w:pPr>
        <w:pStyle w:val="Podminky-odstavec-cislo"/>
        <w:numPr>
          <w:ilvl w:val="0"/>
          <w:numId w:val="160"/>
        </w:numPr>
        <w:ind w:left="426" w:hanging="426"/>
      </w:pPr>
      <w:r w:rsidRPr="002971E2">
        <w:t>Objednatel dále</w:t>
      </w:r>
      <w:r w:rsidR="00E831BD" w:rsidRPr="002971E2">
        <w:t xml:space="preserve"> opatří adresní stranu balíků s </w:t>
      </w:r>
      <w:r w:rsidRPr="002971E2">
        <w:t>materiály adresním štítkem podle vzoru uvedeného v příloze č. 1. Na adresním štítku musí být vyznačena výrazná poznámka „RVNP“. Dále musí adresní štítek obsahovat logo České pošty, s.p., název materiálu, název Objednatele, okruh příjemců, počet vložených materiálů</w:t>
      </w:r>
      <w:r w:rsidR="00E831BD" w:rsidRPr="002971E2">
        <w:t>/celkový počet kusů materiálů v </w:t>
      </w:r>
      <w:r w:rsidRPr="002971E2">
        <w:t>zakázce pro danou dodávací poštu, číselné označení pořadí balíku v rámci jedné dodávací pošty ve tvaru zlomku, např. 1/5, číslo Smlouvy upravující způsob úhrady ceny, sjednaný termín distribuce a PSČ a název dodávací pošty.</w:t>
      </w:r>
    </w:p>
    <w:p w14:paraId="607B1928" w14:textId="26651C01" w:rsidR="00615195" w:rsidRPr="002971E2" w:rsidRDefault="00615195" w:rsidP="00AE1A57">
      <w:pPr>
        <w:pStyle w:val="Podminky-odstavec-cislo"/>
        <w:numPr>
          <w:ilvl w:val="0"/>
          <w:numId w:val="160"/>
        </w:numPr>
        <w:ind w:left="426" w:hanging="426"/>
      </w:pPr>
      <w:r w:rsidRPr="002971E2">
        <w:t>Uváděné ú</w:t>
      </w:r>
      <w:r w:rsidR="00E831BD" w:rsidRPr="002971E2">
        <w:t>daje musí být totožné s údaji v </w:t>
      </w:r>
      <w:r w:rsidRPr="002971E2">
        <w:t>„Zakázkovém listu podaných reklamních vzorků na poště“. Objednatel není oprávněn dovolávat se vadného poskytnutí služby, pokud k němu došlo v souvislosti s rozporem mezi údaji na adre</w:t>
      </w:r>
      <w:r w:rsidR="00E831BD" w:rsidRPr="002971E2">
        <w:t>sním štítku s údaji uvedenými v </w:t>
      </w:r>
      <w:r w:rsidRPr="002971E2">
        <w:t>„Zakázkovém listu podaných reklamních vzorků na poště“. Hmotnost balíku s materiály nesmí přesáhnout 15 kg.</w:t>
      </w:r>
    </w:p>
    <w:p w14:paraId="6D8100C6" w14:textId="1BC3A379" w:rsidR="00615195" w:rsidRPr="002971E2" w:rsidRDefault="00615195" w:rsidP="00AE1A57">
      <w:pPr>
        <w:pStyle w:val="Podminky-odstavec-cislo"/>
        <w:numPr>
          <w:ilvl w:val="0"/>
          <w:numId w:val="160"/>
        </w:numPr>
        <w:ind w:left="426" w:hanging="426"/>
      </w:pPr>
      <w:r w:rsidRPr="002971E2">
        <w:t>Každý balík s materiály musí být zabalen tak, aby při běžném z</w:t>
      </w:r>
      <w:r w:rsidR="00E831BD" w:rsidRPr="002971E2">
        <w:t>acházení nedošlo při přepravě k </w:t>
      </w:r>
      <w:r w:rsidRPr="002971E2">
        <w:t>poškození nebo k oddělení materiálů.</w:t>
      </w:r>
    </w:p>
    <w:p w14:paraId="0907A5B1" w14:textId="77777777" w:rsidR="00615195" w:rsidRPr="002971E2" w:rsidRDefault="00615195" w:rsidP="00AE1A57">
      <w:pPr>
        <w:pStyle w:val="Podminky-odstavec-cislo"/>
        <w:numPr>
          <w:ilvl w:val="0"/>
          <w:numId w:val="160"/>
        </w:numPr>
        <w:ind w:left="426" w:hanging="426"/>
      </w:pPr>
      <w:r w:rsidRPr="002971E2">
        <w:t>Ceny, za něž je služba poskytována, jsou uvedeny v samostatné části Poštovních podmínek České pošty, s. p., - Ceníku základních poštovních služeb a ostatních služeb poskytovaných Českou poštou, s.p. (dále jen „ceník“).</w:t>
      </w:r>
    </w:p>
    <w:p w14:paraId="056C3139" w14:textId="77777777" w:rsidR="00615195" w:rsidRPr="002971E2" w:rsidRDefault="00615195" w:rsidP="00F338A2">
      <w:pPr>
        <w:pStyle w:val="Podminky-odstavec-cislo"/>
        <w:numPr>
          <w:ilvl w:val="0"/>
          <w:numId w:val="0"/>
        </w:numPr>
        <w:ind w:left="426"/>
      </w:pPr>
      <w:r w:rsidRPr="002971E2">
        <w:t xml:space="preserve">Cena je stanovena za vydání jednoho kusu materiálu. </w:t>
      </w:r>
    </w:p>
    <w:p w14:paraId="22A91AD8" w14:textId="35EB3AE3" w:rsidR="00615195" w:rsidRPr="002971E2" w:rsidRDefault="00615195" w:rsidP="00AE1A57">
      <w:pPr>
        <w:pStyle w:val="Podminky-odstavec-cislo"/>
        <w:numPr>
          <w:ilvl w:val="0"/>
          <w:numId w:val="160"/>
        </w:numPr>
        <w:ind w:left="426" w:hanging="426"/>
      </w:pPr>
      <w:r w:rsidRPr="002971E2">
        <w:t>Materiály jsou podnikem přijímány výhradně na základě Smlouvy o výdeji reklamních vzorků na poštách (dále</w:t>
      </w:r>
      <w:r w:rsidR="00E831BD" w:rsidRPr="002971E2">
        <w:t xml:space="preserve"> jen Smlouva), sjednané podle §</w:t>
      </w:r>
      <w:r w:rsidR="00E831BD" w:rsidRPr="002971E2">
        <w:rPr>
          <w:sz w:val="24"/>
        </w:rPr>
        <w:t> </w:t>
      </w:r>
      <w:r w:rsidRPr="002971E2">
        <w:t>1746, odst. 2, občanského zákoníku, a na ní navazujícího „Zakázkového listu podaných reklamních vzorků na poště“, jehož vzor je vždy přílohou Smlouvy.</w:t>
      </w:r>
    </w:p>
    <w:p w14:paraId="4C77A0B7" w14:textId="77777777" w:rsidR="00615195" w:rsidRPr="002971E2" w:rsidRDefault="00615195" w:rsidP="00AE1A57">
      <w:pPr>
        <w:pStyle w:val="Podminky-odstavec-cislo"/>
        <w:numPr>
          <w:ilvl w:val="0"/>
          <w:numId w:val="160"/>
        </w:numPr>
        <w:ind w:left="426" w:hanging="426"/>
      </w:pPr>
      <w:r w:rsidRPr="002971E2">
        <w:t>Smlouvu sjednává vždy příslušné obchodní pracoviště podniku.</w:t>
      </w:r>
    </w:p>
    <w:p w14:paraId="245D7AED" w14:textId="77777777" w:rsidR="00615195" w:rsidRPr="002971E2" w:rsidRDefault="00615195" w:rsidP="00AE1A57">
      <w:pPr>
        <w:pStyle w:val="Podminky-odstavec-cislo"/>
        <w:numPr>
          <w:ilvl w:val="0"/>
          <w:numId w:val="160"/>
        </w:numPr>
        <w:ind w:left="426" w:hanging="426"/>
      </w:pPr>
      <w:r w:rsidRPr="002971E2">
        <w:t>Před každým předáním/návozem materiálů na základě Smlouvy sjednané na obchodním pracovišti podniku musí být podnikem potvrzen „Zakázkový list podaných reklamních vzorků na poště“.</w:t>
      </w:r>
    </w:p>
    <w:p w14:paraId="3141A5E6" w14:textId="726B25DE" w:rsidR="00615195" w:rsidRPr="002971E2" w:rsidRDefault="00615195" w:rsidP="00AE1A57">
      <w:pPr>
        <w:pStyle w:val="Podminky-odstavec-cislo"/>
        <w:numPr>
          <w:ilvl w:val="0"/>
          <w:numId w:val="160"/>
        </w:numPr>
        <w:ind w:left="426" w:hanging="426"/>
      </w:pPr>
      <w:r w:rsidRPr="002971E2">
        <w:t>Proces potvrzení „Zakázkového listu podaných reklamních vzorků na poště“ proběhne tak, že Objednatel, se kterým již byla uzavřena Smlouva, předá e-mailem příslušnému</w:t>
      </w:r>
      <w:r w:rsidR="00F338A2" w:rsidRPr="002971E2">
        <w:t xml:space="preserve"> obchodnímu pracovišti podniku </w:t>
      </w:r>
      <w:r w:rsidRPr="002971E2">
        <w:t>svůj požadavek na vytvoření distribu</w:t>
      </w:r>
      <w:r w:rsidR="00E831BD" w:rsidRPr="002971E2">
        <w:t>čního seznamu dodávacích pošt a </w:t>
      </w:r>
      <w:r w:rsidRPr="002971E2">
        <w:t>poskytne alespoň fotografickou podobu reklamního vzorku. Podnik zpracuje „Zakázkový list podanýc</w:t>
      </w:r>
      <w:r w:rsidR="00E831BD" w:rsidRPr="002971E2">
        <w:t>h reklamních vzorků na poště“ a </w:t>
      </w:r>
      <w:r w:rsidRPr="002971E2">
        <w:t>vytvoří jako jeho součást distribuční seznam dodávacích pošt a zašle jej e-mailem na adresu sje</w:t>
      </w:r>
      <w:r w:rsidR="00E831BD" w:rsidRPr="002971E2">
        <w:t>dnanou ve Smlouvě Objednateli k </w:t>
      </w:r>
      <w:r w:rsidRPr="002971E2">
        <w:t>odsouhlasení, a to zpravidla do tří pracovních dnů.</w:t>
      </w:r>
    </w:p>
    <w:p w14:paraId="3E862D30" w14:textId="30849F42" w:rsidR="00615195" w:rsidRPr="002971E2" w:rsidRDefault="00615195" w:rsidP="00F338A2">
      <w:pPr>
        <w:pStyle w:val="Podminky-odstavec-cislo"/>
        <w:numPr>
          <w:ilvl w:val="0"/>
          <w:numId w:val="0"/>
        </w:numPr>
        <w:ind w:left="426"/>
      </w:pPr>
      <w:r w:rsidRPr="002971E2">
        <w:t xml:space="preserve">V případě, </w:t>
      </w:r>
      <w:r w:rsidR="00E831BD" w:rsidRPr="002971E2">
        <w:t>že obě strany budou souhlasit s </w:t>
      </w:r>
      <w:r w:rsidRPr="002971E2">
        <w:t>textem „Zakázkového listu podaných reklamních vzorků na poště“ a distribučním seznamem dodávacích pošt, dojde k podpisu těchto dokument</w:t>
      </w:r>
      <w:r w:rsidR="00E831BD" w:rsidRPr="002971E2">
        <w:t>ů oprávněnými zástupci stran, a </w:t>
      </w:r>
      <w:r w:rsidRPr="002971E2">
        <w:t>to ve dvojím vyhotovení, přičemž Objednatel fyzicky předá při předání/návozu jeden reklamní vzorek pro potřeby podniku.</w:t>
      </w:r>
    </w:p>
    <w:p w14:paraId="3C8072F7" w14:textId="5E5467FD" w:rsidR="00615195" w:rsidRPr="002971E2" w:rsidRDefault="00615195" w:rsidP="00AE1A57">
      <w:pPr>
        <w:pStyle w:val="Podminky-odstavec-cislo"/>
        <w:numPr>
          <w:ilvl w:val="0"/>
          <w:numId w:val="160"/>
        </w:numPr>
        <w:ind w:left="426" w:hanging="426"/>
      </w:pPr>
      <w:r w:rsidRPr="002971E2">
        <w:t>Termín, ve kterém bude probíhat vydávání materiálů, může být stanoven v maximálním trvání jednoho měsíce. Objednatel bere na vědomí, že na jedné dodávací poště mohou být realizovány nejvýš</w:t>
      </w:r>
      <w:r w:rsidR="00E831BD" w:rsidRPr="002971E2">
        <w:t>e tři různé zakázky současně, v </w:t>
      </w:r>
      <w:r w:rsidRPr="002971E2">
        <w:t>případě souběhu více zakázek budou plněny přednostně ty, jejichž vydávání započalo dříve.</w:t>
      </w:r>
    </w:p>
    <w:p w14:paraId="26C7301E" w14:textId="55183013" w:rsidR="00615195" w:rsidRPr="002971E2" w:rsidRDefault="00615195" w:rsidP="00AE1A57">
      <w:pPr>
        <w:pStyle w:val="Podminky-odstavec-cislo"/>
        <w:numPr>
          <w:ilvl w:val="0"/>
          <w:numId w:val="160"/>
        </w:numPr>
        <w:ind w:left="426" w:hanging="426"/>
      </w:pPr>
      <w:r w:rsidRPr="002971E2">
        <w:t>Na základě dohody sjednané na příslušném obchodním pracovišti podniku podnik provede před podáním adresní a expediční přípravu materiálů. Za den podání se v takovém případě považuje d</w:t>
      </w:r>
      <w:r w:rsidR="00E831BD" w:rsidRPr="002971E2">
        <w:t>en sjednaný v dohodě. Adresní a </w:t>
      </w:r>
      <w:r w:rsidRPr="002971E2">
        <w:t>expediční příprava je poskytována za cenu podle ceníku a podléhá příslušné sazbě DPH.</w:t>
      </w:r>
    </w:p>
    <w:p w14:paraId="428DC631" w14:textId="64558D33" w:rsidR="00615195" w:rsidRPr="002971E2" w:rsidRDefault="00615195" w:rsidP="00AE1A57">
      <w:pPr>
        <w:pStyle w:val="Podminky-odstavec-cislo"/>
        <w:numPr>
          <w:ilvl w:val="0"/>
          <w:numId w:val="160"/>
        </w:numPr>
        <w:ind w:left="426" w:hanging="426"/>
      </w:pPr>
      <w:r w:rsidRPr="002971E2">
        <w:t>Podání materiálů bude probíhat výhradě přes podací místa – pracoviště Postkompletu, stanovená podnikem ve Smlouvě, kam materiály dod</w:t>
      </w:r>
      <w:r w:rsidR="00E831BD" w:rsidRPr="002971E2">
        <w:t>á na základě uzavřené Smlouvy a </w:t>
      </w:r>
      <w:r w:rsidRPr="002971E2">
        <w:t>„Zakázkového listu podaných reklamních vzorků na poště“ Objednatel.</w:t>
      </w:r>
    </w:p>
    <w:p w14:paraId="53F910BA" w14:textId="77777777" w:rsidR="00615195" w:rsidRPr="002971E2" w:rsidRDefault="00615195" w:rsidP="00AE1A57">
      <w:pPr>
        <w:pStyle w:val="Podminky-odstavec-cislo"/>
        <w:numPr>
          <w:ilvl w:val="0"/>
          <w:numId w:val="160"/>
        </w:numPr>
        <w:ind w:left="426" w:hanging="426"/>
      </w:pPr>
      <w:r w:rsidRPr="002971E2">
        <w:t>Pracoviště Postkompletu zpracuje dodané materiály a zajistí jejich podání a distribuci na dodávací pošty zpravidla do tří pracovních dnů po předání/návozu.</w:t>
      </w:r>
    </w:p>
    <w:p w14:paraId="1503A1FD" w14:textId="77777777" w:rsidR="00615195" w:rsidRPr="002971E2" w:rsidRDefault="00615195" w:rsidP="00AE1A57">
      <w:pPr>
        <w:pStyle w:val="Podminky-odstavec-cislo"/>
        <w:numPr>
          <w:ilvl w:val="0"/>
          <w:numId w:val="160"/>
        </w:numPr>
        <w:ind w:left="426" w:hanging="426"/>
      </w:pPr>
      <w:r w:rsidRPr="002971E2">
        <w:t>Plnění zakázky na konkrétní dodávací poště se považuje za ukončené okamžikem uplynutí sjednaného termínu vydávání, popř. vyčerpáním dodaného množství materiálů.</w:t>
      </w:r>
    </w:p>
    <w:p w14:paraId="476A2866" w14:textId="2F25465A" w:rsidR="00615195" w:rsidRPr="002971E2" w:rsidRDefault="00615195" w:rsidP="00AE1A57">
      <w:pPr>
        <w:pStyle w:val="Podminky-odstavec-cislo"/>
        <w:numPr>
          <w:ilvl w:val="0"/>
          <w:numId w:val="160"/>
        </w:numPr>
        <w:ind w:left="426" w:hanging="426"/>
      </w:pPr>
      <w:r w:rsidRPr="002971E2">
        <w:t>Materiály, které nebyly ve sjednaném termínu vydávání vydány příjemcům, budou poskytnuty klientům podniku k volnému rozebrání. Takové materiály se</w:t>
      </w:r>
      <w:r w:rsidR="00E831BD" w:rsidRPr="002971E2">
        <w:t xml:space="preserve"> považují za vydané v souladu s </w:t>
      </w:r>
      <w:r w:rsidRPr="002971E2">
        <w:t xml:space="preserve">těmito obchodními podmínkami.   </w:t>
      </w:r>
    </w:p>
    <w:p w14:paraId="4E9CA174" w14:textId="3085BE20" w:rsidR="00615195" w:rsidRPr="002971E2" w:rsidRDefault="00615195" w:rsidP="00AE1A57">
      <w:pPr>
        <w:pStyle w:val="Podminky-odstavec-cislo"/>
        <w:numPr>
          <w:ilvl w:val="0"/>
          <w:numId w:val="160"/>
        </w:numPr>
        <w:ind w:left="426" w:hanging="426"/>
      </w:pPr>
      <w:r w:rsidRPr="002971E2">
        <w:t>Reklamace provedení služby musí být uplatněna do 5 pracovních dnů po konci sjednaného termínu vydávání, přičemž rozhodující je datum odeslání reklamace. Reklamace bude podnikem přijata k vyřízení pouze, pokud obsahuje následující údaje: předmět reklamace, datum zjištění porušení Smlouvy, určení dodávací pošty. Reklamace musí být podána písemně. Reklamaci lze uplatnit pouze tam, kde byla uzavřena Smlouva, tzn. na obchodním pracovišti podniku. Reklamace uplatněné na obchodním pracovišti podniku mohou být zaslány elektronicky a musí obsa</w:t>
      </w:r>
      <w:r w:rsidR="00E831BD" w:rsidRPr="002971E2">
        <w:t>hovat kopii Zakázkového listu a </w:t>
      </w:r>
      <w:r w:rsidRPr="002971E2">
        <w:t>distribučního seznamu. Na základě reklamace podnik ihned prověří, zda a jak byly materiály dodávány. V případě oprávněné reklamace bude Objednateli vrácena část ceny služby, určená rozdílem částky odpovídající ceně objednané služby v působnosti dodávací pošty (cena je dána součinem sjednané ceny za vydání 1 ks materiálu a počtu ma</w:t>
      </w:r>
      <w:r w:rsidR="00E831BD" w:rsidRPr="002971E2">
        <w:t>teriálů určených k distribuci v </w:t>
      </w:r>
      <w:r w:rsidRPr="002971E2">
        <w:t>působnosti d</w:t>
      </w:r>
      <w:r w:rsidR="00E831BD" w:rsidRPr="002971E2">
        <w:t>odávací pošty) ponížené o 10 % a </w:t>
      </w:r>
      <w:r w:rsidRPr="002971E2">
        <w:t>částky odpovídající součinu sjednané ceny za vydání 1 ks m</w:t>
      </w:r>
      <w:r w:rsidR="00E831BD" w:rsidRPr="002971E2">
        <w:t>ateriálu a materiálů vydaných v </w:t>
      </w:r>
      <w:r w:rsidRPr="002971E2">
        <w:t>působnosti dodávací pošty v souladu s</w:t>
      </w:r>
      <w:r w:rsidR="00E831BD" w:rsidRPr="002971E2">
        <w:t> </w:t>
      </w:r>
      <w:r w:rsidRPr="002971E2">
        <w:t>uzavřenou Smlouvou.</w:t>
      </w:r>
    </w:p>
    <w:p w14:paraId="69EAB528" w14:textId="77777777" w:rsidR="00615195" w:rsidRPr="002971E2" w:rsidRDefault="00615195" w:rsidP="00AE1A57">
      <w:pPr>
        <w:pStyle w:val="Podminky-odstavec-cislo"/>
        <w:numPr>
          <w:ilvl w:val="0"/>
          <w:numId w:val="160"/>
        </w:numPr>
        <w:ind w:left="426" w:hanging="426"/>
      </w:pPr>
      <w:r w:rsidRPr="002971E2">
        <w:t>V případě, že podniku bude v důsledku porušení těchto obchodních podmínek ze strany Objednatele nebo z důvodu porušení právních předpisů při šíření Objednatelem zadaného materiálu, majícího základ v obsahu materiálu, uložena jakákoli sankce, je Objednatel povinen na základě výzvy podniku plně nahradit podniku takto vzniklou škodu.</w:t>
      </w:r>
    </w:p>
    <w:p w14:paraId="6C34AD73" w14:textId="3B95A79D" w:rsidR="00615195" w:rsidRPr="002971E2" w:rsidRDefault="00615195" w:rsidP="00AE1A57">
      <w:pPr>
        <w:pStyle w:val="Podminky-odstavec-cislo"/>
        <w:numPr>
          <w:ilvl w:val="0"/>
          <w:numId w:val="160"/>
        </w:numPr>
        <w:ind w:left="426" w:hanging="426"/>
      </w:pPr>
      <w:r w:rsidRPr="002971E2">
        <w:t>Podnik jako správce zpracovává osobní údaje objednatele, je-li</w:t>
      </w:r>
      <w:r w:rsidR="0015007C" w:rsidRPr="002971E2">
        <w:t xml:space="preserve"> </w:t>
      </w:r>
      <w:r w:rsidR="00E831BD" w:rsidRPr="002971E2">
        <w:t>objednatelem fyzická osoba, a </w:t>
      </w:r>
      <w:r w:rsidRPr="002971E2">
        <w:t>obě smluvní strany jako správci osobní údaje kontaktních osob poskytnuté ve Smlouvě,</w:t>
      </w:r>
      <w:r w:rsidR="0015007C" w:rsidRPr="002971E2">
        <w:t xml:space="preserve"> </w:t>
      </w:r>
      <w:r w:rsidRPr="002971E2">
        <w:t>popřípadě osobní údaje dalších osob poskytnuté v rámci Smlouvy,</w:t>
      </w:r>
      <w:r w:rsidR="0015007C" w:rsidRPr="002971E2">
        <w:t xml:space="preserve"> </w:t>
      </w:r>
      <w:r w:rsidRPr="002971E2">
        <w:t>v</w:t>
      </w:r>
      <w:r w:rsidR="00E831BD" w:rsidRPr="002971E2">
        <w:t>ýhradně pro účely související s </w:t>
      </w:r>
      <w:r w:rsidRPr="002971E2">
        <w:t>plněním Smlouvy, a to po</w:t>
      </w:r>
      <w:r w:rsidR="0015007C" w:rsidRPr="002971E2">
        <w:t xml:space="preserve"> </w:t>
      </w:r>
      <w:r w:rsidRPr="002971E2">
        <w:t>dobu trvání Smlouvy, resp. pro účely vyplývající z</w:t>
      </w:r>
      <w:r w:rsidR="0015007C" w:rsidRPr="002971E2">
        <w:t> </w:t>
      </w:r>
      <w:r w:rsidRPr="002971E2">
        <w:t>právních</w:t>
      </w:r>
      <w:r w:rsidR="0015007C" w:rsidRPr="002971E2">
        <w:t xml:space="preserve"> </w:t>
      </w:r>
      <w:r w:rsidR="00E831BD" w:rsidRPr="002971E2">
        <w:t>předpisů, a </w:t>
      </w:r>
      <w:r w:rsidRPr="002971E2">
        <w:t>to po dobu delší těmito právními předpisy</w:t>
      </w:r>
      <w:r w:rsidR="0015007C" w:rsidRPr="002971E2">
        <w:t xml:space="preserve"> </w:t>
      </w:r>
      <w:r w:rsidRPr="002971E2">
        <w:t>odůvodněnou. Objednatel je povinen informovat obdobně fyzické</w:t>
      </w:r>
      <w:r w:rsidR="0015007C" w:rsidRPr="002971E2">
        <w:t xml:space="preserve"> </w:t>
      </w:r>
      <w:r w:rsidRPr="002971E2">
        <w:t>osoby, jejichž osobní údaje pro účely související s</w:t>
      </w:r>
      <w:r w:rsidR="0015007C" w:rsidRPr="002971E2">
        <w:t> </w:t>
      </w:r>
      <w:r w:rsidRPr="002971E2">
        <w:t>plněním</w:t>
      </w:r>
      <w:r w:rsidR="0015007C" w:rsidRPr="002971E2">
        <w:t xml:space="preserve"> </w:t>
      </w:r>
      <w:r w:rsidRPr="002971E2">
        <w:t>Smlouvy podniku předává.</w:t>
      </w:r>
    </w:p>
    <w:p w14:paraId="3BEF0086" w14:textId="3ACFC433" w:rsidR="00F338A2" w:rsidRPr="002971E2" w:rsidRDefault="00615195" w:rsidP="00AE1A57">
      <w:pPr>
        <w:pStyle w:val="Podminky-odstavec-cislo"/>
        <w:numPr>
          <w:ilvl w:val="0"/>
          <w:numId w:val="160"/>
        </w:numPr>
        <w:ind w:left="426" w:hanging="426"/>
      </w:pPr>
      <w:r w:rsidRPr="002971E2">
        <w:t>Další informace související se zpracováním osobních údajů</w:t>
      </w:r>
      <w:r w:rsidR="0015007C" w:rsidRPr="002971E2">
        <w:t xml:space="preserve"> </w:t>
      </w:r>
      <w:r w:rsidRPr="002971E2">
        <w:t>podnikem včetně práv s tímto zpracováním souvisejících jsou</w:t>
      </w:r>
      <w:r w:rsidR="0015007C" w:rsidRPr="002971E2">
        <w:t xml:space="preserve"> </w:t>
      </w:r>
      <w:r w:rsidR="00E831BD" w:rsidRPr="002971E2">
        <w:t>k dispozici v </w:t>
      </w:r>
      <w:r w:rsidRPr="002971E2">
        <w:t>aktuál</w:t>
      </w:r>
      <w:r w:rsidR="00E831BD" w:rsidRPr="002971E2">
        <w:t>ní verzi dokumentu „Informace o </w:t>
      </w:r>
      <w:r w:rsidRPr="002971E2">
        <w:t>zpracování</w:t>
      </w:r>
      <w:r w:rsidR="0015007C" w:rsidRPr="002971E2">
        <w:t xml:space="preserve"> </w:t>
      </w:r>
      <w:r w:rsidRPr="002971E2">
        <w:t>osobních údajů“ na webových stránkách podniku na adrese</w:t>
      </w:r>
      <w:r w:rsidR="0015007C" w:rsidRPr="002971E2">
        <w:t xml:space="preserve"> </w:t>
      </w:r>
      <w:hyperlink r:id="rId94" w:history="1">
        <w:r w:rsidR="00F338A2" w:rsidRPr="002971E2">
          <w:rPr>
            <w:rStyle w:val="Hypertextovodkaz"/>
          </w:rPr>
          <w:t>www.ceskaposta.cz</w:t>
        </w:r>
      </w:hyperlink>
      <w:r w:rsidR="00F338A2" w:rsidRPr="002971E2">
        <w:t>.</w:t>
      </w:r>
    </w:p>
    <w:p w14:paraId="5AF3F64F" w14:textId="77777777" w:rsidR="00615195" w:rsidRPr="002971E2" w:rsidRDefault="00615195" w:rsidP="00AE1A57">
      <w:pPr>
        <w:pStyle w:val="Podminky-odstavec-cislo"/>
        <w:numPr>
          <w:ilvl w:val="0"/>
          <w:numId w:val="160"/>
        </w:numPr>
        <w:ind w:left="426" w:hanging="426"/>
      </w:pPr>
      <w:r w:rsidRPr="002971E2">
        <w:t>Tyto obchodní podmínky nabývají účinnosti dnem 1. února 2016 a jsou k dispozici na všech poštách a na internetových stránkách www.ceskaposta.cz. Podnik si vyhrazuje právo je měnit, doplňovat nebo je zrušit vydáním podmínek nových.</w:t>
      </w:r>
    </w:p>
    <w:p w14:paraId="5C3D2889" w14:textId="77777777" w:rsidR="00F338A2" w:rsidRPr="002971E2" w:rsidRDefault="00F338A2" w:rsidP="00F338A2">
      <w:pPr>
        <w:pStyle w:val="Podminky-odstavec-nadpis"/>
      </w:pPr>
      <w:r w:rsidRPr="002971E2">
        <w:t xml:space="preserve">Seznam přílohy: </w:t>
      </w:r>
    </w:p>
    <w:p w14:paraId="314908EE" w14:textId="77777777" w:rsidR="00F338A2" w:rsidRPr="002971E2" w:rsidRDefault="00F338A2" w:rsidP="00C1384B">
      <w:pPr>
        <w:pStyle w:val="cpNormal1"/>
        <w:ind w:left="1418" w:hanging="1418"/>
        <w:rPr>
          <w:rFonts w:asciiTheme="minorHAnsi" w:hAnsiTheme="minorHAnsi"/>
        </w:rPr>
      </w:pPr>
      <w:r w:rsidRPr="002971E2">
        <w:rPr>
          <w:rFonts w:asciiTheme="minorHAnsi" w:hAnsiTheme="minorHAnsi"/>
          <w:b/>
        </w:rPr>
        <w:t>Příloha č. 1:</w:t>
      </w:r>
      <w:r w:rsidRPr="002971E2">
        <w:rPr>
          <w:rFonts w:asciiTheme="minorHAnsi" w:hAnsiTheme="minorHAnsi"/>
        </w:rPr>
        <w:tab/>
        <w:t>Vzor adresního štítku balíku s reklamními vzorky na poště</w:t>
      </w:r>
    </w:p>
    <w:p w14:paraId="59E86149" w14:textId="77777777" w:rsidR="00F338A2" w:rsidRPr="002971E2" w:rsidRDefault="00F338A2">
      <w:pPr>
        <w:spacing w:line="240" w:lineRule="auto"/>
        <w:rPr>
          <w:rFonts w:asciiTheme="minorHAnsi" w:hAnsiTheme="minorHAnsi"/>
        </w:rPr>
        <w:sectPr w:rsidR="00F338A2" w:rsidRPr="002971E2" w:rsidSect="00F338A2">
          <w:type w:val="continuous"/>
          <w:pgSz w:w="11906" w:h="16838" w:code="9"/>
          <w:pgMar w:top="2155" w:right="851" w:bottom="1276" w:left="1134" w:header="680" w:footer="567" w:gutter="0"/>
          <w:cols w:num="2" w:space="285"/>
          <w:titlePg/>
          <w:docGrid w:linePitch="360"/>
        </w:sectPr>
      </w:pPr>
    </w:p>
    <w:p w14:paraId="42E90AA8" w14:textId="77777777" w:rsidR="00F338A2" w:rsidRPr="002971E2" w:rsidRDefault="00F338A2">
      <w:pPr>
        <w:spacing w:line="240" w:lineRule="auto"/>
        <w:rPr>
          <w:rFonts w:asciiTheme="minorHAnsi" w:hAnsiTheme="minorHAnsi"/>
        </w:rPr>
      </w:pPr>
      <w:r w:rsidRPr="002971E2">
        <w:rPr>
          <w:rFonts w:asciiTheme="minorHAnsi" w:hAnsiTheme="minorHAnsi"/>
        </w:rPr>
        <w:br w:type="page"/>
      </w:r>
    </w:p>
    <w:p w14:paraId="014AA068" w14:textId="77777777" w:rsidR="00F338A2" w:rsidRPr="002971E2" w:rsidRDefault="00F338A2" w:rsidP="00F338A2">
      <w:pPr>
        <w:pStyle w:val="Podminky-odstavec-nadpis"/>
      </w:pPr>
      <w:r w:rsidRPr="002971E2">
        <w:t>Příloha č. 1</w:t>
      </w:r>
    </w:p>
    <w:p w14:paraId="26F8734D" w14:textId="77777777" w:rsidR="00F338A2" w:rsidRPr="002971E2" w:rsidRDefault="00F338A2" w:rsidP="00F338A2">
      <w:pPr>
        <w:pStyle w:val="cpNormal1"/>
        <w:jc w:val="center"/>
        <w:rPr>
          <w:rFonts w:asciiTheme="minorHAnsi" w:hAnsiTheme="minorHAnsi"/>
          <w:b/>
        </w:rPr>
      </w:pPr>
      <w:r w:rsidRPr="002971E2">
        <w:rPr>
          <w:rFonts w:asciiTheme="minorHAnsi" w:hAnsiTheme="minorHAnsi"/>
          <w:b/>
        </w:rPr>
        <w:t>Vzor adresního štítku balíku s reklamními vzorky na poště</w:t>
      </w:r>
    </w:p>
    <w:p w14:paraId="246C0952" w14:textId="77777777" w:rsidR="00F338A2" w:rsidRPr="002971E2" w:rsidRDefault="00F338A2" w:rsidP="00F338A2">
      <w:pPr>
        <w:pStyle w:val="cpNormal1"/>
        <w:rPr>
          <w:rFonts w:asciiTheme="minorHAnsi" w:hAnsiTheme="minorHAnsi"/>
        </w:rPr>
      </w:pPr>
      <w:r w:rsidRPr="002971E2">
        <w:rPr>
          <w:rFonts w:asciiTheme="minorHAnsi" w:hAnsiTheme="minorHAnsi"/>
        </w:rPr>
        <w:t>Minimální rozměr 14 x 9 cm, minimální velikost písma 0,25 cm</w:t>
      </w:r>
    </w:p>
    <w:p w14:paraId="5FAE648B" w14:textId="77777777" w:rsidR="00C1384B" w:rsidRPr="002971E2" w:rsidRDefault="00F338A2" w:rsidP="00F338A2">
      <w:pPr>
        <w:pStyle w:val="cpNormal1"/>
        <w:rPr>
          <w:rFonts w:asciiTheme="minorHAnsi" w:hAnsiTheme="minorHAnsi"/>
        </w:rPr>
        <w:sectPr w:rsidR="00C1384B" w:rsidRPr="002971E2" w:rsidSect="00F338A2">
          <w:type w:val="continuous"/>
          <w:pgSz w:w="11906" w:h="16838" w:code="9"/>
          <w:pgMar w:top="2155" w:right="851" w:bottom="1276" w:left="1134" w:header="680" w:footer="567" w:gutter="0"/>
          <w:cols w:space="285"/>
          <w:titlePg/>
          <w:docGrid w:linePitch="360"/>
        </w:sectPr>
      </w:pPr>
      <w:r w:rsidRPr="002971E2">
        <w:rPr>
          <w:rFonts w:asciiTheme="minorHAnsi" w:hAnsiTheme="minorHAnsi"/>
          <w:noProof/>
          <w:lang w:eastAsia="cs-CZ"/>
        </w:rPr>
        <w:drawing>
          <wp:inline distT="0" distB="0" distL="0" distR="0" wp14:anchorId="1A3BD408" wp14:editId="0441EA29">
            <wp:extent cx="4277995" cy="5001260"/>
            <wp:effectExtent l="0" t="0" r="8255" b="8890"/>
            <wp:docPr id="171" name="Obrázek 171" descr="\\S4AHV34P\Geomarketing\RIPM\Sampling\AŠ\20151016_RVNP_adresní štítek_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S4AHV34P\Geomarketing\RIPM\Sampling\AŠ\20151016_RVNP_adresní štítek_v1.jp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277995" cy="5001260"/>
                    </a:xfrm>
                    <a:prstGeom prst="rect">
                      <a:avLst/>
                    </a:prstGeom>
                    <a:noFill/>
                    <a:ln>
                      <a:noFill/>
                    </a:ln>
                  </pic:spPr>
                </pic:pic>
              </a:graphicData>
            </a:graphic>
          </wp:inline>
        </w:drawing>
      </w:r>
    </w:p>
    <w:p w14:paraId="40541135" w14:textId="77777777" w:rsidR="00C1384B" w:rsidRPr="002971E2" w:rsidRDefault="00C1384B" w:rsidP="00C1384B">
      <w:pPr>
        <w:pStyle w:val="Nadpis1"/>
      </w:pPr>
      <w:bookmarkStart w:id="30" w:name="_Toc531791170"/>
      <w:r w:rsidRPr="002971E2">
        <w:t>Změna doručení online</w:t>
      </w:r>
      <w:bookmarkEnd w:id="30"/>
    </w:p>
    <w:p w14:paraId="74250534" w14:textId="77777777" w:rsidR="00171392" w:rsidRPr="002971E2" w:rsidRDefault="00171392" w:rsidP="00171392">
      <w:pPr>
        <w:pStyle w:val="cpNormal1"/>
        <w:rPr>
          <w:rFonts w:asciiTheme="minorHAnsi" w:hAnsiTheme="minorHAnsi"/>
        </w:rPr>
      </w:pPr>
    </w:p>
    <w:p w14:paraId="4B458BC2" w14:textId="77777777" w:rsidR="00171392" w:rsidRPr="002971E2" w:rsidRDefault="00171392" w:rsidP="00AE1A57">
      <w:pPr>
        <w:pStyle w:val="cpListNumber"/>
        <w:numPr>
          <w:ilvl w:val="0"/>
          <w:numId w:val="163"/>
        </w:numPr>
        <w:tabs>
          <w:tab w:val="clear" w:pos="454"/>
        </w:tabs>
        <w:spacing w:before="240"/>
        <w:ind w:left="567" w:hanging="567"/>
        <w:jc w:val="both"/>
        <w:rPr>
          <w:rFonts w:asciiTheme="minorHAnsi" w:hAnsiTheme="minorHAnsi"/>
        </w:rPr>
        <w:sectPr w:rsidR="00171392" w:rsidRPr="002971E2" w:rsidSect="00DD127A">
          <w:headerReference w:type="first" r:id="rId96"/>
          <w:footerReference w:type="first" r:id="rId97"/>
          <w:pgSz w:w="11906" w:h="16838" w:code="9"/>
          <w:pgMar w:top="2155" w:right="851" w:bottom="1276" w:left="1134" w:header="680" w:footer="567" w:gutter="0"/>
          <w:pgNumType w:start="1"/>
          <w:cols w:space="285"/>
          <w:titlePg/>
          <w:docGrid w:linePitch="360"/>
        </w:sectPr>
      </w:pPr>
    </w:p>
    <w:p w14:paraId="460F72A9" w14:textId="77777777" w:rsidR="00C1384B" w:rsidRPr="002971E2" w:rsidRDefault="00C1384B" w:rsidP="00AE1A57">
      <w:pPr>
        <w:pStyle w:val="cpListNumber"/>
        <w:numPr>
          <w:ilvl w:val="0"/>
          <w:numId w:val="163"/>
        </w:numPr>
        <w:tabs>
          <w:tab w:val="clear" w:pos="454"/>
        </w:tabs>
        <w:spacing w:before="240"/>
        <w:ind w:left="567" w:hanging="567"/>
        <w:jc w:val="both"/>
        <w:rPr>
          <w:rFonts w:asciiTheme="minorHAnsi" w:hAnsiTheme="minorHAnsi"/>
        </w:rPr>
      </w:pPr>
      <w:r w:rsidRPr="002971E2">
        <w:rPr>
          <w:rFonts w:asciiTheme="minorHAnsi" w:hAnsiTheme="minorHAnsi"/>
        </w:rPr>
        <w:t>Obecná ustanovení</w:t>
      </w:r>
    </w:p>
    <w:p w14:paraId="59AE876C" w14:textId="754AA3EE"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Podmínky služby Změna doručení online (dále jen „Podmínky“) stanoví, jakým způsobem a za jakých podmínek může adresát, zmocněnec adresáta, zákonný zástupce adresáta nebo zmocněnec zákonného zástupce adresáta (dále jen „Žadatel“) u zásilky, dodávané Českou poštou, s.p. se sídlem Politických vězňů 909/4, 225 99, Praha 1, IČ: 47114983, zapsané v</w:t>
      </w:r>
      <w:r w:rsidR="00E831BD" w:rsidRPr="002971E2">
        <w:rPr>
          <w:rFonts w:asciiTheme="minorHAnsi" w:hAnsiTheme="minorHAnsi"/>
        </w:rPr>
        <w:t> </w:t>
      </w:r>
      <w:r w:rsidRPr="002971E2">
        <w:rPr>
          <w:rFonts w:asciiTheme="minorHAnsi" w:hAnsiTheme="minorHAnsi"/>
        </w:rPr>
        <w:t>obchod</w:t>
      </w:r>
      <w:r w:rsidR="00E831BD" w:rsidRPr="002971E2">
        <w:rPr>
          <w:rFonts w:asciiTheme="minorHAnsi" w:hAnsiTheme="minorHAnsi"/>
        </w:rPr>
        <w:t>ním rejstříku Městského soudu v </w:t>
      </w:r>
      <w:r w:rsidRPr="002971E2">
        <w:rPr>
          <w:rFonts w:asciiTheme="minorHAnsi" w:hAnsiTheme="minorHAnsi"/>
        </w:rPr>
        <w:t>Praze, oddíl A, vložka 7565 (dále jen „ČP“), uplatnit v mezích poštovních nebo obchodních podmínek služby, jejímž prostřednictvím je zásilka dodává</w:t>
      </w:r>
      <w:r w:rsidR="00E831BD" w:rsidRPr="002971E2">
        <w:rPr>
          <w:rFonts w:asciiTheme="minorHAnsi" w:hAnsiTheme="minorHAnsi"/>
        </w:rPr>
        <w:t>na a smlouvy uzavřené mezi ČP a </w:t>
      </w:r>
      <w:r w:rsidRPr="002971E2">
        <w:rPr>
          <w:rFonts w:asciiTheme="minorHAnsi" w:hAnsiTheme="minorHAnsi"/>
        </w:rPr>
        <w:t>odesílatelem zásilky, prostřednictvím online aplikace „Změna doručení online“ dostupné na internetové stránce www.ceskaposta.cz, jednu nebo více dispozic uvedených v čl. 2 těchto Podmínek, určujících okruh oprávněných příjemců nebo místo a termín dodání zásilky.</w:t>
      </w:r>
    </w:p>
    <w:p w14:paraId="178E25C2" w14:textId="0C0197F1"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Tyto Podmínky vydává ČP </w:t>
      </w:r>
      <w:r w:rsidR="00E831BD" w:rsidRPr="002971E2">
        <w:rPr>
          <w:rFonts w:asciiTheme="minorHAnsi" w:hAnsiTheme="minorHAnsi"/>
        </w:rPr>
        <w:t>v souladu se zák. č. </w:t>
      </w:r>
      <w:r w:rsidRPr="002971E2">
        <w:rPr>
          <w:rFonts w:asciiTheme="minorHAnsi" w:hAnsiTheme="minorHAnsi"/>
        </w:rPr>
        <w:t>89/2012 Sb., občanský zákoník, v platném znění (dále jen „Občanský zákoník“).</w:t>
      </w:r>
    </w:p>
    <w:p w14:paraId="434B500E" w14:textId="77777777" w:rsidR="00C1384B" w:rsidRPr="002971E2" w:rsidRDefault="00C1384B" w:rsidP="00AE1A57">
      <w:pPr>
        <w:pStyle w:val="cpListNumber"/>
        <w:numPr>
          <w:ilvl w:val="0"/>
          <w:numId w:val="163"/>
        </w:numPr>
        <w:tabs>
          <w:tab w:val="clear" w:pos="454"/>
        </w:tabs>
        <w:spacing w:before="240"/>
        <w:ind w:left="567" w:hanging="567"/>
        <w:jc w:val="both"/>
        <w:rPr>
          <w:rFonts w:asciiTheme="minorHAnsi" w:hAnsiTheme="minorHAnsi"/>
        </w:rPr>
      </w:pPr>
      <w:r w:rsidRPr="002971E2">
        <w:rPr>
          <w:rFonts w:asciiTheme="minorHAnsi" w:hAnsiTheme="minorHAnsi"/>
        </w:rPr>
        <w:t>Dispozice, které lze zvolit</w:t>
      </w:r>
    </w:p>
    <w:p w14:paraId="3B4AF4FD"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u w:val="single"/>
        </w:rPr>
      </w:pPr>
      <w:r w:rsidRPr="002971E2">
        <w:rPr>
          <w:rFonts w:asciiTheme="minorHAnsi" w:hAnsiTheme="minorHAnsi"/>
          <w:u w:val="single"/>
        </w:rPr>
        <w:t>Doručit zásilku na jinou adresu (jednorázová dosílka)</w:t>
      </w:r>
    </w:p>
    <w:p w14:paraId="45A567D3"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učiněn pokus o doručení zásilky na Žadatelem zvolené adrese odlišné od adresy uvedené na zásilce.</w:t>
      </w:r>
    </w:p>
    <w:p w14:paraId="758CE24A"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Expres, Balík Komplet, EMS vnitrostátní, Cenný balík, Cenné psaní, Doporučený balíček, Doporučené psaní, Doporučená slepecká zásilka nebo Firemní psaní - doporučeně.</w:t>
      </w:r>
    </w:p>
    <w:p w14:paraId="38D22C84" w14:textId="78CFDDD9"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w:t>
      </w:r>
      <w:r w:rsidR="00171392" w:rsidRPr="002971E2">
        <w:rPr>
          <w:rFonts w:asciiTheme="minorHAnsi" w:hAnsiTheme="minorHAnsi"/>
        </w:rPr>
        <w:t>ožněno, pokud odesílatel využil</w:t>
      </w:r>
      <w:r w:rsidRPr="002971E2">
        <w:rPr>
          <w:rFonts w:asciiTheme="minorHAnsi" w:hAnsiTheme="minorHAnsi"/>
        </w:rPr>
        <w:t xml:space="preserve"> službu „Komplexní doručení“ nebo „Odvoz starého spotřebiče“; v případě, že na zásilku uvedl poznámku „Nedosílat“ nebo použil adresu Poste restante a v případě zásilky s doplňkovou službou „Odvoz zboží“ neb</w:t>
      </w:r>
      <w:r w:rsidR="00E831BD" w:rsidRPr="002971E2">
        <w:rPr>
          <w:rFonts w:asciiTheme="minorHAnsi" w:hAnsiTheme="minorHAnsi"/>
        </w:rPr>
        <w:t>o „Vrácení zboží - zákazník“. V </w:t>
      </w:r>
      <w:r w:rsidRPr="002971E2">
        <w:rPr>
          <w:rFonts w:asciiTheme="minorHAnsi" w:hAnsiTheme="minorHAnsi"/>
        </w:rPr>
        <w:t xml:space="preserve">případě Doporučeného balíčku, Doporučeného psaní, Doporučené slepecké zásilky a Firemního psaní - doporučeně nebude umožněno uplatnění této dispozice, pokud odesílatel u zásilky požádal o doplňkovou službu „Dodejka“ společně s doplňkovou službou „Zkrácení lhůty pro vyzvednutí poštovní zásilky na 10 dnů“ a dispozicí „Nevracet, vložit do schránky“, příp. dispozicí „Neukládat“ nebo „Nevkládat so schránky“. </w:t>
      </w:r>
    </w:p>
    <w:p w14:paraId="720292B3" w14:textId="7D2B0315"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Je-li zásilka dodávána prostřednictvím služby Balík Expres, bude uplatnění této dispozic</w:t>
      </w:r>
      <w:r w:rsidR="00E831BD" w:rsidRPr="002971E2">
        <w:rPr>
          <w:rFonts w:asciiTheme="minorHAnsi" w:hAnsiTheme="minorHAnsi"/>
        </w:rPr>
        <w:t>e umožněno pouze, pokud došlo k </w:t>
      </w:r>
      <w:r w:rsidRPr="002971E2">
        <w:rPr>
          <w:rFonts w:asciiTheme="minorHAnsi" w:hAnsiTheme="minorHAnsi"/>
        </w:rPr>
        <w:t>uložení zásilky na ukládací poště.</w:t>
      </w:r>
    </w:p>
    <w:p w14:paraId="67C2D98E"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je umožněno nejpozději dva pracovní dny před koncem úložní doby zásilky.</w:t>
      </w:r>
    </w:p>
    <w:p w14:paraId="39211898"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Za podmínky, že má být zásilka doručována v oblasti, kde ČP níže uvedené dispozice nabízí, bude, s výjimkou případů provozních překážek, Žadateli při uplatnění této dispozice současně umožněno zvolit: </w:t>
      </w:r>
    </w:p>
    <w:p w14:paraId="45B94A4C" w14:textId="77777777" w:rsidR="00C1384B" w:rsidRPr="002971E2" w:rsidRDefault="00C1384B" w:rsidP="005D56F0">
      <w:pPr>
        <w:pStyle w:val="Podminky-odrazky-carka"/>
        <w:ind w:left="1418"/>
      </w:pPr>
      <w:r w:rsidRPr="002971E2">
        <w:t>v případě zásilek Balík Do ruky, Balík Expres, Balík Komplet, EMS vnitrostátní, Cenný balík, Cenné psaní a Doporučený balíček, že má být doručení zásilky realizováno běžnou, dopolední, odpolední, večerní nebo kurýrní pochůzkou,</w:t>
      </w:r>
    </w:p>
    <w:p w14:paraId="70641F98" w14:textId="77777777" w:rsidR="00C1384B" w:rsidRPr="002971E2" w:rsidRDefault="00C1384B" w:rsidP="005D56F0">
      <w:pPr>
        <w:pStyle w:val="Podminky-odrazky-carka"/>
        <w:ind w:left="1418"/>
      </w:pPr>
      <w:r w:rsidRPr="002971E2">
        <w:t>v případě zásilek Doporučené psaní, Doporučená slepecká zásilka nebo Firemní psaní - doporučeně, že má být doručení zásilky realizováno kurýrní pochůzkou. Tuto dispozici lze uplatnit pouze současně s dispozicí Znovu doručit zásilku.</w:t>
      </w:r>
    </w:p>
    <w:p w14:paraId="4C1D1031"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V případě služeb Doporučené psaní, Doporučený balíček, Doporučená slepecká zásilka a Firemní psaní - doporučeně není uplatnění této dispozice zpoplatněno. Uplatnění této dispozice v případě ostatních služeb a uplatnění doplňkových dispozic podle bodu 2.1.6 je zpoplatněno dle Poštovních podmínek České pošty, s.p. – Ceník poštovních služeb a ostatních služeb poskytovaných Českou poštou, s.p. (dále jen „Ceník). </w:t>
      </w:r>
    </w:p>
    <w:p w14:paraId="1202F8F4"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Uložit Balík Na poštu na jinou poštu</w:t>
      </w:r>
    </w:p>
    <w:p w14:paraId="17155141"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zásilka dodávaná prostřednictvím služby Balík Na poštu uložena na Žadatelem zvolené ukládací poště (odlišné od původně stanovené ukládací pošty).</w:t>
      </w:r>
    </w:p>
    <w:p w14:paraId="27DAEF53"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je zpoplatněno dle Ceníku.</w:t>
      </w:r>
    </w:p>
    <w:p w14:paraId="151C0C49"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Uložit zásilku rovnou na poště</w:t>
      </w:r>
    </w:p>
    <w:p w14:paraId="70100AC8"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zásilka uložena na ukládací poště, aniž by byl učiněn pokus o dodání v místě uvedeném v poštovní adrese.</w:t>
      </w:r>
    </w:p>
    <w:p w14:paraId="327A98B0"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poštovní zásilka je dodávána prostřednictvím služby Balík Do ruky (je-li váha zásilky do 30 kg) a Balík Komplet.</w:t>
      </w:r>
    </w:p>
    <w:p w14:paraId="24405F7F"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odesílatel využil službu „Komplexní doručení“ nebo „Odvoz starého spotřebiče“ a v případě zásilek s doplňkovou službou „Odvoz zboží“ nebo „Vrácení zboží - zákazník“.</w:t>
      </w:r>
    </w:p>
    <w:p w14:paraId="549C5085"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w:t>
      </w:r>
    </w:p>
    <w:p w14:paraId="0BC9DFCD"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Uložit zásilku na jinou poštu</w:t>
      </w:r>
    </w:p>
    <w:p w14:paraId="5A9B7B03"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zásilka po neúspěšném pokusu o doručení uložena na Žadatelem zvolené ukládací poště (odlišné od stanovené ukládací pošty).</w:t>
      </w:r>
    </w:p>
    <w:p w14:paraId="19CAFD21"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Expres, Ba</w:t>
      </w:r>
      <w:r w:rsidR="005D56F0" w:rsidRPr="002971E2">
        <w:rPr>
          <w:rFonts w:asciiTheme="minorHAnsi" w:hAnsiTheme="minorHAnsi"/>
        </w:rPr>
        <w:t xml:space="preserve">lík Komplet, EMS vnitrostátní, </w:t>
      </w:r>
      <w:r w:rsidRPr="002971E2">
        <w:rPr>
          <w:rFonts w:asciiTheme="minorHAnsi" w:hAnsiTheme="minorHAnsi"/>
        </w:rPr>
        <w:t>Cenný balík, Cenné psaní, Doporučený balíček, Doporučené psaní, Doporučená slepecká zásilka nebo Firemní psaní - doporučeně.</w:t>
      </w:r>
    </w:p>
    <w:p w14:paraId="1B5DA911" w14:textId="21307D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odesílatel využil službu „Komplexní doručení“ nebo „Odvoz starého spo</w:t>
      </w:r>
      <w:r w:rsidR="00E831BD" w:rsidRPr="002971E2">
        <w:rPr>
          <w:rFonts w:asciiTheme="minorHAnsi" w:hAnsiTheme="minorHAnsi"/>
        </w:rPr>
        <w:t>třebiče“, a v případě zásilek s </w:t>
      </w:r>
      <w:r w:rsidRPr="002971E2">
        <w:rPr>
          <w:rFonts w:asciiTheme="minorHAnsi" w:hAnsiTheme="minorHAnsi"/>
        </w:rPr>
        <w:t>doplňkovou službou „Odvoz zboží“ nebo „Vrácení zboží - zákazník“. V případě Doporučeného balíčku, Doporučeného psaní, Doporučené</w:t>
      </w:r>
      <w:r w:rsidR="005D56F0" w:rsidRPr="002971E2">
        <w:rPr>
          <w:rFonts w:asciiTheme="minorHAnsi" w:hAnsiTheme="minorHAnsi"/>
        </w:rPr>
        <w:t xml:space="preserve"> </w:t>
      </w:r>
      <w:r w:rsidR="00E831BD" w:rsidRPr="002971E2">
        <w:rPr>
          <w:rFonts w:asciiTheme="minorHAnsi" w:hAnsiTheme="minorHAnsi"/>
        </w:rPr>
        <w:t>slepecké zásilky a </w:t>
      </w:r>
      <w:r w:rsidRPr="002971E2">
        <w:rPr>
          <w:rFonts w:asciiTheme="minorHAnsi" w:hAnsiTheme="minorHAnsi"/>
        </w:rPr>
        <w:t>Firemního psaní - doporučeně nebude umožněno uplatnění této dispozice, pokud odesílatel u zásilky požádal o doplňkovou službu „Dodejka“ společně s doplňkovou službou „Zkrácení lhůty pro vyzvednutí poštovní zásilky na 10 dnů“ a dispozicí „Nevracet, vložit do schránky“, příp. dispozicí „Neukládat“ nebo „Nevkládat do schránky“.</w:t>
      </w:r>
    </w:p>
    <w:p w14:paraId="732BAEFD"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je umožněno nejpozději dva pracovní dny před koncem úložní doby zásilky.</w:t>
      </w:r>
    </w:p>
    <w:p w14:paraId="6DE51A7E"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w:t>
      </w:r>
    </w:p>
    <w:p w14:paraId="093633E9"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Doručit zásilku na mou adresu</w:t>
      </w:r>
    </w:p>
    <w:p w14:paraId="7F7226EA"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učiněn pokus o doručení zásilky dodávané prostřednictvím služby Balík Na poštu na Žadatelem zvolené adrese v České republice.</w:t>
      </w:r>
    </w:p>
    <w:p w14:paraId="594BE4D4"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odesílatel zvolil doplňkovou službu „Ověření údajů“ nebo na zásilku uvedl poznámku „Nedosílat“.</w:t>
      </w:r>
    </w:p>
    <w:p w14:paraId="4F9682BD"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je umožněno nejpozději dva pracovní dny před koncem úložní doby zásilky.</w:t>
      </w:r>
    </w:p>
    <w:p w14:paraId="5C2271D0"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Za podmínky, že má být zásilka doručována v oblasti, kde ČP níže uvedené dispozice nabízí, bude, s výjimkou případů provozních překážek, Žadateli při uplatnění této dispozice současně umožněno z nabídky zvolit den doručení zásilky, případně to, zda bude doručení realizováno dopolední (případně běžnou), odpolední, večerní nebo kurýrní pochůzkou. </w:t>
      </w:r>
    </w:p>
    <w:p w14:paraId="30751AA5"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neúspěšného pokusu o doručení bude zásilka uložena na ukládací poště příslušné adresátem zvolené adrese.</w:t>
      </w:r>
    </w:p>
    <w:p w14:paraId="178BFCDE"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Tato dispozice je zpoplatněna dle Ceníku. Doplňkové dispozice podle bodu 2.5.4 jsou zpoplatněny dle Ceníku. </w:t>
      </w:r>
    </w:p>
    <w:p w14:paraId="70708AB7"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Doručit běžnou pochůzkou mezi 8 - 16 hod</w:t>
      </w:r>
    </w:p>
    <w:p w14:paraId="288685EB"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pokus o doručení zásilky uskutečněn běžnou pochůzkou (tj. pochůzkou mezi 8 – 16 hod).</w:t>
      </w:r>
    </w:p>
    <w:p w14:paraId="4BCC5087"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Na poštu, Balík Komplet, EMS vnitrostátní, Doporučený balíček, Cenný balík nebo Cenné psaní.</w:t>
      </w:r>
    </w:p>
    <w:p w14:paraId="783A21CF" w14:textId="0E1D3CB6"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bude umožněno pouze v případě, že má být zásilka doručována v oblasti, kde ČP realizuje doručo</w:t>
      </w:r>
      <w:r w:rsidR="00E831BD" w:rsidRPr="002971E2">
        <w:rPr>
          <w:rFonts w:asciiTheme="minorHAnsi" w:hAnsiTheme="minorHAnsi"/>
        </w:rPr>
        <w:t>vání dvěma pochůzkami (běžnou a </w:t>
      </w:r>
      <w:r w:rsidRPr="002971E2">
        <w:rPr>
          <w:rFonts w:asciiTheme="minorHAnsi" w:hAnsiTheme="minorHAnsi"/>
        </w:rPr>
        <w:t>odpolední). Seznam adresních míst, kde je plnění této dispozice dostupné, včetně časového rozmezí, v němž je v daném místě b</w:t>
      </w:r>
      <w:r w:rsidR="00E831BD" w:rsidRPr="002971E2">
        <w:rPr>
          <w:rFonts w:asciiTheme="minorHAnsi" w:hAnsiTheme="minorHAnsi"/>
        </w:rPr>
        <w:t>ěžná pochůzka realizována, je k </w:t>
      </w:r>
      <w:r w:rsidRPr="002971E2">
        <w:rPr>
          <w:rFonts w:asciiTheme="minorHAnsi" w:hAnsiTheme="minorHAnsi"/>
        </w:rPr>
        <w:t>dispozici na internetových stránkách podniku (www.ceskaposta.cz), na vyžádání na všech poštách a na telefonním čísle 954 40 66 99.</w:t>
      </w:r>
    </w:p>
    <w:p w14:paraId="692FE913" w14:textId="42482CBE"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Uplatnění této dispozice nebude umožněno, pokud odesílatel využil službu „Komplexní doručení“ nebo „Odvoz starého spotřebiče“, pokud použil adresu Poste </w:t>
      </w:r>
      <w:r w:rsidR="00E831BD" w:rsidRPr="002971E2">
        <w:rPr>
          <w:rFonts w:asciiTheme="minorHAnsi" w:hAnsiTheme="minorHAnsi"/>
        </w:rPr>
        <w:t>restante, a v případě zásilek s </w:t>
      </w:r>
      <w:r w:rsidRPr="002971E2">
        <w:rPr>
          <w:rFonts w:asciiTheme="minorHAnsi" w:hAnsiTheme="minorHAnsi"/>
        </w:rPr>
        <w:t>doplňkovou službou „Odvoz zboží“ nebo „Vrácení zboží - zákazník“.</w:t>
      </w:r>
    </w:p>
    <w:p w14:paraId="6E0D66E0"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w:t>
      </w:r>
    </w:p>
    <w:p w14:paraId="13308B93"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Doručit mezi 8 – 14 hod</w:t>
      </w:r>
    </w:p>
    <w:p w14:paraId="486744F8"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pokus o doručení zásilky uskutečněn dopolední pochůzkou (tj. pochůzkou mezi 8 – 14 hod).</w:t>
      </w:r>
    </w:p>
    <w:p w14:paraId="3CCDAB45"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Na poštu, Balík Komplet, EMS vnitrostátní, Doporučený balíček, Cenný balík nebo Cenné psaní.</w:t>
      </w:r>
    </w:p>
    <w:p w14:paraId="3930535A" w14:textId="3EDB6602"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bude umožněno pouze v případě, že má být zásilka doručována v oblasti, kde ČP doručování dopolední pochůzkou realizuje. Seznam adresních míst, kde je plnění této dispozice dostupné, včetně časového rozmezí, v němž je v daném místě dopol</w:t>
      </w:r>
      <w:r w:rsidR="00E831BD" w:rsidRPr="002971E2">
        <w:rPr>
          <w:rFonts w:asciiTheme="minorHAnsi" w:hAnsiTheme="minorHAnsi"/>
        </w:rPr>
        <w:t>ední pochůzka realizována, je k </w:t>
      </w:r>
      <w:r w:rsidRPr="002971E2">
        <w:rPr>
          <w:rFonts w:asciiTheme="minorHAnsi" w:hAnsiTheme="minorHAnsi"/>
        </w:rPr>
        <w:t>dispozici na internetových stránkách podniku (www.ceskaposta.cz), na vyžádání na všech poštách a na telefonním čísle 954 40 66 99.</w:t>
      </w:r>
    </w:p>
    <w:p w14:paraId="0DFA8302" w14:textId="3AFDD1BB"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Uplatnění této dispozice nebude umožněno, pokud odesílatel využil službu „Komplexní doručení“ nebo „Odvoz starého spotřebiče“, pokud použil adresu Poste </w:t>
      </w:r>
      <w:r w:rsidR="00E831BD" w:rsidRPr="002971E2">
        <w:rPr>
          <w:rFonts w:asciiTheme="minorHAnsi" w:hAnsiTheme="minorHAnsi"/>
        </w:rPr>
        <w:t>restante, a v případě zásilek s </w:t>
      </w:r>
      <w:r w:rsidRPr="002971E2">
        <w:rPr>
          <w:rFonts w:asciiTheme="minorHAnsi" w:hAnsiTheme="minorHAnsi"/>
        </w:rPr>
        <w:t>doplňkovou službou „Odvoz zboží“ nebo „Vrácení zboží - zákazník“.</w:t>
      </w:r>
    </w:p>
    <w:p w14:paraId="5E809900"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w:t>
      </w:r>
    </w:p>
    <w:p w14:paraId="067A7476"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Doručit mezi 13 – 19 hod</w:t>
      </w:r>
    </w:p>
    <w:p w14:paraId="22D29614"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pokus o doručení zásilky uskutečněn odpolední pochůzkou (tj. pochůzkou mezi 13 – 19 hod).</w:t>
      </w:r>
    </w:p>
    <w:p w14:paraId="03D4547C"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Na poštu, Balík komplet, EMS vnitrostátní, Doporučený balíček, Cenný balík nebo Cenné psaní.</w:t>
      </w:r>
    </w:p>
    <w:p w14:paraId="03B9DD03" w14:textId="6E488BB3"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bude umožněno pouze v případě, že má být zásilka doručována v oblasti, kde ČP doručování odpolední pochůzkou realizuje. Seznam adresních míst, kde je plnění této dispozice dostupné, včetně časového rozmezí, v němž je v daném místě odpol</w:t>
      </w:r>
      <w:r w:rsidR="00E831BD" w:rsidRPr="002971E2">
        <w:rPr>
          <w:rFonts w:asciiTheme="minorHAnsi" w:hAnsiTheme="minorHAnsi"/>
        </w:rPr>
        <w:t>ední pochůzka realizována, je k </w:t>
      </w:r>
      <w:r w:rsidRPr="002971E2">
        <w:rPr>
          <w:rFonts w:asciiTheme="minorHAnsi" w:hAnsiTheme="minorHAnsi"/>
        </w:rPr>
        <w:t>dispozici na internetových stránkách podniku (www.ceskaposta.cz), na vyžádání na všech poštách a na telefonním čísle 954 40 66 99.</w:t>
      </w:r>
    </w:p>
    <w:p w14:paraId="0C6065E7" w14:textId="5A094E1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Uplatnění této dispozice nebude umožněno, pokud odesílatel využil službu „Komplexní doručení“ nebo „Odvoz starého spotřebiče“, pokud použil adresu Poste </w:t>
      </w:r>
      <w:r w:rsidR="00E831BD" w:rsidRPr="002971E2">
        <w:rPr>
          <w:rFonts w:asciiTheme="minorHAnsi" w:hAnsiTheme="minorHAnsi"/>
        </w:rPr>
        <w:t>restante, a v případě zásilek s </w:t>
      </w:r>
      <w:r w:rsidRPr="002971E2">
        <w:rPr>
          <w:rFonts w:asciiTheme="minorHAnsi" w:hAnsiTheme="minorHAnsi"/>
        </w:rPr>
        <w:t>doplňkovou službou „Odvoz zboží“ nebo „Vrácení zboží - zákazník“.</w:t>
      </w:r>
    </w:p>
    <w:p w14:paraId="69321007"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w:t>
      </w:r>
    </w:p>
    <w:p w14:paraId="409DD6D4"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Doručit mezi 18 - 21 hod</w:t>
      </w:r>
    </w:p>
    <w:p w14:paraId="02474748"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pokus o doručení zásilky uskutečněn večerní pochůzkou (tj. pochůzkou mezi 18 – 21 hod).</w:t>
      </w:r>
    </w:p>
    <w:p w14:paraId="0386347B"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Na poštu, Balík Komplet, Balík Expres, EMS vnitrostátní, Doporučený balíček, Cenný balík nebo Cenné psaní.</w:t>
      </w:r>
    </w:p>
    <w:p w14:paraId="4E980350"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bude umožněno pouze v případě, že má být zásilka doručována v oblasti, kde ČP doručování večerní pochůzkou realizuje. Seznam adresních míst, kde je plnění této dispozice dostupné, je k dispozici na internetových stránkách podniku (www.ceskaposta.cz), na vyžádání na všech poštách a na telefonním čísle 954 40 66 99.</w:t>
      </w:r>
    </w:p>
    <w:p w14:paraId="38C4007A" w14:textId="7187AC0D"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Uplatnění této dispozice nebude umožněno, pokud odesílatel využil službu „Komplexní doručení“ nebo „Odvoz starého spotřebiče“, pokud použil adresu Poste </w:t>
      </w:r>
      <w:r w:rsidR="00E831BD" w:rsidRPr="002971E2">
        <w:rPr>
          <w:rFonts w:asciiTheme="minorHAnsi" w:hAnsiTheme="minorHAnsi"/>
        </w:rPr>
        <w:t>restante, a v případě zásilek s </w:t>
      </w:r>
      <w:r w:rsidRPr="002971E2">
        <w:rPr>
          <w:rFonts w:asciiTheme="minorHAnsi" w:hAnsiTheme="minorHAnsi"/>
        </w:rPr>
        <w:t>doplňkovou službou „Odvoz zboží“ nebo „Vrácení zboží - zákazník“.</w:t>
      </w:r>
    </w:p>
    <w:p w14:paraId="52530C81" w14:textId="1F45AC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je zpoplatněno dle Ceníku. V případě služby Balík Expres nebude uplatnění této dispozice zpoplatněno v případě, že bude večerní poc</w:t>
      </w:r>
      <w:r w:rsidR="00E831BD" w:rsidRPr="002971E2">
        <w:rPr>
          <w:rFonts w:asciiTheme="minorHAnsi" w:hAnsiTheme="minorHAnsi"/>
        </w:rPr>
        <w:t>hůzkou uskutečněn první pokus o </w:t>
      </w:r>
      <w:r w:rsidRPr="002971E2">
        <w:rPr>
          <w:rFonts w:asciiTheme="minorHAnsi" w:hAnsiTheme="minorHAnsi"/>
        </w:rPr>
        <w:t xml:space="preserve">doručení. </w:t>
      </w:r>
    </w:p>
    <w:p w14:paraId="571395F1"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Znovu doručit zásilku</w:t>
      </w:r>
    </w:p>
    <w:p w14:paraId="256C19AA"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uskutečněn pokus o doručení zásilky uložené na ukládací poště.</w:t>
      </w:r>
    </w:p>
    <w:p w14:paraId="3F2163CD"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Expres, Balík Komplet, EMS vnitrostátní, Cenný balík, Cenné psaní,</w:t>
      </w:r>
      <w:r w:rsidR="005D56F0" w:rsidRPr="002971E2">
        <w:rPr>
          <w:rFonts w:asciiTheme="minorHAnsi" w:hAnsiTheme="minorHAnsi"/>
        </w:rPr>
        <w:t xml:space="preserve"> </w:t>
      </w:r>
      <w:r w:rsidRPr="002971E2">
        <w:rPr>
          <w:rFonts w:asciiTheme="minorHAnsi" w:hAnsiTheme="minorHAnsi"/>
        </w:rPr>
        <w:t>Doporučený balíček, Doporučené psaní, Doporučená slepecká zásilka nebo Firemní psaní - doporučeně.</w:t>
      </w:r>
    </w:p>
    <w:p w14:paraId="7EFE8F87" w14:textId="6EA42B99"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odesílatel využil službu „Komplexní doručení“ nebo „Odvoz starého spotřebiče“, pokud použil</w:t>
      </w:r>
      <w:r w:rsidR="00D71EA6" w:rsidRPr="002971E2">
        <w:rPr>
          <w:rFonts w:asciiTheme="minorHAnsi" w:hAnsiTheme="minorHAnsi"/>
        </w:rPr>
        <w:t xml:space="preserve"> </w:t>
      </w:r>
      <w:r w:rsidRPr="002971E2">
        <w:rPr>
          <w:rFonts w:asciiTheme="minorHAnsi" w:hAnsiTheme="minorHAnsi"/>
        </w:rPr>
        <w:t>adres</w:t>
      </w:r>
      <w:r w:rsidR="00D71EA6" w:rsidRPr="002971E2">
        <w:rPr>
          <w:rFonts w:asciiTheme="minorHAnsi" w:hAnsiTheme="minorHAnsi"/>
        </w:rPr>
        <w:t>u</w:t>
      </w:r>
      <w:r w:rsidRPr="002971E2">
        <w:rPr>
          <w:rFonts w:asciiTheme="minorHAnsi" w:hAnsiTheme="minorHAnsi"/>
        </w:rPr>
        <w:t xml:space="preserve"> Poste </w:t>
      </w:r>
      <w:r w:rsidR="00E831BD" w:rsidRPr="002971E2">
        <w:rPr>
          <w:rFonts w:asciiTheme="minorHAnsi" w:hAnsiTheme="minorHAnsi"/>
        </w:rPr>
        <w:t>restante, a v případě zásilek s </w:t>
      </w:r>
      <w:r w:rsidRPr="002971E2">
        <w:rPr>
          <w:rFonts w:asciiTheme="minorHAnsi" w:hAnsiTheme="minorHAnsi"/>
        </w:rPr>
        <w:t>doplňkovou službou „Odvoz zboží“ nebo „Vrácení zboží - zákazník“.</w:t>
      </w:r>
    </w:p>
    <w:p w14:paraId="06D52901"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je umožněno nejpozději dva pracovní dny před koncem úložní doby.</w:t>
      </w:r>
    </w:p>
    <w:p w14:paraId="3A92C1B0"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Za podmínky, že má být zásilka doručována v oblasti, kde ČP níže uvedené dispozice nabízí, bude, s výjimkou případů provozních překážek, Žadateli při uplatnění této dispozice současně umožněno z nabídky zvolit den doručení zásilky, případně to, zda bude doručení realizováno běžnou, dopolední, odpolední, večerní nebo kurýrní pochůzkou. </w:t>
      </w:r>
    </w:p>
    <w:p w14:paraId="2B1D4ADD"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 Doplňkové dispozice uvedené v bodu 2.10.5 jsou zpoplatněny dle Ceníku.</w:t>
      </w:r>
    </w:p>
    <w:p w14:paraId="1DCDD688"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Doručit kurýrní pochůzkou</w:t>
      </w:r>
    </w:p>
    <w:p w14:paraId="7CABD580"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V případě uplatnění této dispozice bude uskutečněn pokus o doručení zásilky kurýrní pochůzkou ve všední den mezi 14. a 20. hod. nebo v sobotu mezi 8. a 12. hod. </w:t>
      </w:r>
    </w:p>
    <w:p w14:paraId="672A953F"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Na poštu, Balík Komplet, EMS vnitrostátní, Cenný balík, Cenné psaní, Doporučený balíček, Doporučené psaní, Doporučená slepecká zásilka nebo Firemní psaní - doporučeně.</w:t>
      </w:r>
    </w:p>
    <w:p w14:paraId="67AC7491"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bude umožněno pouze v případě, že má být zásilka doručována v oblasti, kde ČP realizuje doručování kurýrní pochůzkou.</w:t>
      </w:r>
    </w:p>
    <w:p w14:paraId="5E00C0FB"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že je zásilka dodávána prostřednictvím služby Doporučené psaní, Doporučená slepecká zásilka nebo Firemní psaní - doporu</w:t>
      </w:r>
      <w:r w:rsidR="00D71EA6" w:rsidRPr="002971E2">
        <w:rPr>
          <w:rFonts w:asciiTheme="minorHAnsi" w:hAnsiTheme="minorHAnsi"/>
        </w:rPr>
        <w:t>č</w:t>
      </w:r>
      <w:r w:rsidRPr="002971E2">
        <w:rPr>
          <w:rFonts w:asciiTheme="minorHAnsi" w:hAnsiTheme="minorHAnsi"/>
        </w:rPr>
        <w:t>eně, lze tuto dispozici uplatnit pouze současně s dispozicí Znovu doručit zásilku.</w:t>
      </w:r>
    </w:p>
    <w:p w14:paraId="5DF84302" w14:textId="7535A6E4"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odesílatel využil službu „Komplexní doručení“ nebo „Odvoz starého spotřebiče“, pokud použil adresu Poste restante, a v případě zási</w:t>
      </w:r>
      <w:r w:rsidR="002971E2" w:rsidRPr="002971E2">
        <w:rPr>
          <w:rFonts w:asciiTheme="minorHAnsi" w:hAnsiTheme="minorHAnsi"/>
        </w:rPr>
        <w:t>lek s </w:t>
      </w:r>
      <w:r w:rsidRPr="002971E2">
        <w:rPr>
          <w:rFonts w:asciiTheme="minorHAnsi" w:hAnsiTheme="minorHAnsi"/>
        </w:rPr>
        <w:t>doplňkovou službou „Odvoz zboží“ nebo „Vrácení zboží - zákazník“.</w:t>
      </w:r>
    </w:p>
    <w:p w14:paraId="182F9E2A"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S výjimkou případů provozních překážek, bude Žadateli při uplatnění této dispozice současně umožněno z nabídky zvolit den doručení zásilky.</w:t>
      </w:r>
    </w:p>
    <w:p w14:paraId="75D35D17"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je zpoplatněno dle Ceníku.</w:t>
      </w:r>
    </w:p>
    <w:p w14:paraId="48A71F29"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Přesunout doručování zásilky na jiný pracovní den</w:t>
      </w:r>
    </w:p>
    <w:p w14:paraId="4E633FA3"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první pokus o dodání zásilky na adrese uvedené na poštovní zásilce uskutečněn dle volby Žadatele první, druhý nebo třetí pracovní den následující po plánovaném dni doručení zásilky.</w:t>
      </w:r>
    </w:p>
    <w:p w14:paraId="508D1E97"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Komplet, EMS vnitrostátní, Doporučený balíček, Cenný balík nebo Cenné psaní.</w:t>
      </w:r>
    </w:p>
    <w:p w14:paraId="50DB608B"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odesílatel využil službu „Komplexní doručení“ nebo „Odvoz starého spotřebiče“, a v případě zásilek s doplňkovou službou „Odvoz zboží“ nebo „Vrácení zboží - zákazník“.</w:t>
      </w:r>
    </w:p>
    <w:p w14:paraId="0B139E99"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Za podmínky, že má být zásilka doručována v oblasti, kde ČP níže uvedené dispozice nabízí, bude s výjimkou případů provozních překážek, Žadateli při uplatnění této dispozice současně umožněno zvolit, zda bude doručení realizováno běžnou, dopolední, odpolední, večerní nebo kurýrní pochůzkou. </w:t>
      </w:r>
    </w:p>
    <w:p w14:paraId="0AB80EDB"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 Doplňkové dispozice uvedené v bodu 2.12.4 jsou zpoplatněny dle Ceníku.</w:t>
      </w:r>
    </w:p>
    <w:p w14:paraId="521E8EAC" w14:textId="08E25E6D"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Zásilku předej</w:t>
      </w:r>
      <w:r w:rsidR="002971E2" w:rsidRPr="002971E2">
        <w:rPr>
          <w:rFonts w:asciiTheme="minorHAnsi" w:hAnsiTheme="minorHAnsi"/>
          <w:u w:val="single"/>
        </w:rPr>
        <w:t>te pouze osobám zdržujícím se v </w:t>
      </w:r>
      <w:r w:rsidRPr="002971E2">
        <w:rPr>
          <w:rFonts w:asciiTheme="minorHAnsi" w:hAnsiTheme="minorHAnsi"/>
          <w:u w:val="single"/>
        </w:rPr>
        <w:t>mém bytě</w:t>
      </w:r>
    </w:p>
    <w:p w14:paraId="79542F47" w14:textId="21C210F1"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V případě uplatnění této dispozice bude při doručování zásilky, jejíž převzetí příjemce potvrzuje a která není určená do vlastních rukou nebo do vlastních rukou výhradně </w:t>
      </w:r>
      <w:r w:rsidR="002971E2" w:rsidRPr="002971E2">
        <w:rPr>
          <w:rFonts w:asciiTheme="minorHAnsi" w:hAnsiTheme="minorHAnsi"/>
        </w:rPr>
        <w:t>jen adresáta, v místě určeném v </w:t>
      </w:r>
      <w:r w:rsidRPr="002971E2">
        <w:rPr>
          <w:rFonts w:asciiTheme="minorHAnsi" w:hAnsiTheme="minorHAnsi"/>
        </w:rPr>
        <w:t>poštovní adrese zásilka vydána pouze fyzické osobě, která je adresátem, zmocněncem adresáta, zákonným zástupcem adresáta nebo zmocněncem zákonného zástupce adresáta, fyzické osobě oprávněné přijmout zásilku za adresáta, který je právnickou osobou nebo fyzickým osobám zdržujícím se v jeho bytě, kanceláři, provozovně nebo v jiných uzavřených prostorách označených jeho názvem nebo jménem a příjmením. Vydání zásilky jiné fyzické osobě, včetně některého z adresátových sousedů, který souhlasí s tím, že poštovní zásilku adresátovi předá, je vyloučeno.</w:t>
      </w:r>
    </w:p>
    <w:p w14:paraId="2DA6ABFB"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Expres, Balík Na poštu, Balík Komplet, EMS vnitrostátní, Cenný balík, Cenné psaní, Doporučený balíček, Doporučené psaní, Doporučená slepecká zásilka nebo Firemní psaní - doporučeně.</w:t>
      </w:r>
    </w:p>
    <w:p w14:paraId="6E209951" w14:textId="439ACDE1"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Žadatel může tuto dispozici zvolit pouze současně s dispozicí „Doručit zásilku na jinou adresu“, „Doručit zásilku na mou adresu“, „Doručit běžnou pochůzkou mezi 8 - 16 hod“, „Doru</w:t>
      </w:r>
      <w:r w:rsidR="00D71EA6" w:rsidRPr="002971E2">
        <w:rPr>
          <w:rFonts w:asciiTheme="minorHAnsi" w:hAnsiTheme="minorHAnsi"/>
        </w:rPr>
        <w:t xml:space="preserve">čit mezi 8 – 14 hod“, „Doručit </w:t>
      </w:r>
      <w:r w:rsidRPr="002971E2">
        <w:rPr>
          <w:rFonts w:asciiTheme="minorHAnsi" w:hAnsiTheme="minorHAnsi"/>
        </w:rPr>
        <w:t>mezi 13 - 19 hod“, „Doručit mezi 18 - 21 hod“, „Přesunout doručování zásilky na jiný pracovní den“, „Doručit kurýrní pochůzkou“ nebo „Znovu doručit zásilku“. V oblastech, kde ČP realizuje doručo</w:t>
      </w:r>
      <w:r w:rsidR="002971E2" w:rsidRPr="002971E2">
        <w:rPr>
          <w:rFonts w:asciiTheme="minorHAnsi" w:hAnsiTheme="minorHAnsi"/>
        </w:rPr>
        <w:t>vání pouze běžnou pochůzkou a v </w:t>
      </w:r>
      <w:r w:rsidRPr="002971E2">
        <w:rPr>
          <w:rFonts w:asciiTheme="minorHAnsi" w:hAnsiTheme="minorHAnsi"/>
        </w:rPr>
        <w:t>případech, kdy bylo odesílatelem zvoleno doručení dopoledne (mezi 8 – 14 hod) nebo odpoledne (mezi 13 – 19 hod), může Žadatel tuto dispozici zvolit v den podání zásilky i samostatně.</w:t>
      </w:r>
    </w:p>
    <w:p w14:paraId="73A6B029" w14:textId="4D85216B"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odesílatel využil službu „Komplexní doručení“ nebo „Odvoz starého spo</w:t>
      </w:r>
      <w:r w:rsidR="002971E2" w:rsidRPr="002971E2">
        <w:rPr>
          <w:rFonts w:asciiTheme="minorHAnsi" w:hAnsiTheme="minorHAnsi"/>
        </w:rPr>
        <w:t>třebiče“, a v případě zásilek s </w:t>
      </w:r>
      <w:r w:rsidRPr="002971E2">
        <w:rPr>
          <w:rFonts w:asciiTheme="minorHAnsi" w:hAnsiTheme="minorHAnsi"/>
        </w:rPr>
        <w:t>doplňkovou službou „Odvoz zboží“ nebo „Vrácení zboží - zákazník“.</w:t>
      </w:r>
    </w:p>
    <w:p w14:paraId="5CC0F8EC"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w:t>
      </w:r>
    </w:p>
    <w:p w14:paraId="721A6274"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Zásilku si převezmu výhradně sám</w:t>
      </w:r>
    </w:p>
    <w:p w14:paraId="793FEB7B" w14:textId="3B7C4773"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V případě uplatnění této dispozice bude možno zásilku určenou fyzické osobě, jejíž převzetí příjemce potvrzuje a která není určená do vlastních rukou výhradně jen adresáta, dodat výhradně adresátovi. Vydání zásilky v místě určeném v poštovní adrese určené adresátovi, který je fyzickou osobou, jiné fyzické osobě s výjimkou zmocněnce adresáta, zákonného zástupce adresáta nebo zmocněnce zákonného zástupce adresáta, která se zdržuje v bytě, kanceláři, provozovně nebo jiné uzavřené prostoře označené jménem a příjmením ad</w:t>
      </w:r>
      <w:r w:rsidR="002971E2" w:rsidRPr="002971E2">
        <w:rPr>
          <w:rFonts w:asciiTheme="minorHAnsi" w:hAnsiTheme="minorHAnsi"/>
        </w:rPr>
        <w:t>resáta nebo příjmením shodným s </w:t>
      </w:r>
      <w:r w:rsidRPr="002971E2">
        <w:rPr>
          <w:rFonts w:asciiTheme="minorHAnsi" w:hAnsiTheme="minorHAnsi"/>
        </w:rPr>
        <w:t>příjmením adresáta, je vyloučeno.</w:t>
      </w:r>
    </w:p>
    <w:p w14:paraId="2439CAE4"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Expres, Balík Na poštu, Balík Komplet, EMS vnitrostátní, Cenný balík, Cenné psaní, Doporučený balíček, Doporučené psaní, Doporučená slepecká zásilka nebo Firemní psaní - doporučeně.</w:t>
      </w:r>
    </w:p>
    <w:p w14:paraId="58295462" w14:textId="30F0F32F"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Žadatel může tuto dispozici zvolit pouze současně s dispozicí „Doručit zásilku na jinou adresu“, „Doručit zásilku na mou adresu“, „Doručit běžnou pochůzkou mezi 8 - 16 hod“, „Doru</w:t>
      </w:r>
      <w:r w:rsidR="00D71EA6" w:rsidRPr="002971E2">
        <w:rPr>
          <w:rFonts w:asciiTheme="minorHAnsi" w:hAnsiTheme="minorHAnsi"/>
        </w:rPr>
        <w:t xml:space="preserve">čit mezi 8 – 14 hod“, „Doručit mezi 13 - 19 hod“, „Doručit </w:t>
      </w:r>
      <w:r w:rsidRPr="002971E2">
        <w:rPr>
          <w:rFonts w:asciiTheme="minorHAnsi" w:hAnsiTheme="minorHAnsi"/>
        </w:rPr>
        <w:t>mezi 18 - 21 hod“, „Přesunout doručování zásilky na jiný pracovní den“, „Doručit kurýrní pochůzkou“ nebo „Znovu doručit zásilku“. V oblastech, kde ČP realizuje doru</w:t>
      </w:r>
      <w:r w:rsidR="002971E2" w:rsidRPr="002971E2">
        <w:rPr>
          <w:rFonts w:asciiTheme="minorHAnsi" w:hAnsiTheme="minorHAnsi"/>
        </w:rPr>
        <w:t>čování pouze běžnou pochůzkou a </w:t>
      </w:r>
      <w:r w:rsidRPr="002971E2">
        <w:rPr>
          <w:rFonts w:asciiTheme="minorHAnsi" w:hAnsiTheme="minorHAnsi"/>
        </w:rPr>
        <w:t>v</w:t>
      </w:r>
      <w:r w:rsidR="002971E2" w:rsidRPr="002971E2">
        <w:rPr>
          <w:rFonts w:asciiTheme="minorHAnsi" w:hAnsiTheme="minorHAnsi"/>
        </w:rPr>
        <w:t> </w:t>
      </w:r>
      <w:r w:rsidRPr="002971E2">
        <w:rPr>
          <w:rFonts w:asciiTheme="minorHAnsi" w:hAnsiTheme="minorHAnsi"/>
        </w:rPr>
        <w:t>případech, kdy bylo odesílatelem zvoleno doručení dopoledne (mezi 8 – 14 hod) nebo odpoledne (mezi 13 – 19 hod), může Žadatel tuto dispozici zvolit v den podání zásilky i samostatně.</w:t>
      </w:r>
    </w:p>
    <w:p w14:paraId="44971F59" w14:textId="14D019E6"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odesílatel využil službu „Komplexní doručení“ nebo „Odvoz starého spo</w:t>
      </w:r>
      <w:r w:rsidR="002971E2" w:rsidRPr="002971E2">
        <w:rPr>
          <w:rFonts w:asciiTheme="minorHAnsi" w:hAnsiTheme="minorHAnsi"/>
        </w:rPr>
        <w:t>třebiče“, a v případě zásilek s </w:t>
      </w:r>
      <w:r w:rsidRPr="002971E2">
        <w:rPr>
          <w:rFonts w:asciiTheme="minorHAnsi" w:hAnsiTheme="minorHAnsi"/>
        </w:rPr>
        <w:t>doplňkovou službou „Odvoz zboží“ nebo „Vrácení zboží - zákazník“.</w:t>
      </w:r>
    </w:p>
    <w:p w14:paraId="749A7AD0"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není zpoplatněno.</w:t>
      </w:r>
    </w:p>
    <w:p w14:paraId="65666377" w14:textId="77777777" w:rsidR="00C1384B" w:rsidRPr="002971E2" w:rsidRDefault="00C1384B" w:rsidP="00AE1A57">
      <w:pPr>
        <w:pStyle w:val="cpListNumber2"/>
        <w:numPr>
          <w:ilvl w:val="1"/>
          <w:numId w:val="159"/>
        </w:numPr>
        <w:tabs>
          <w:tab w:val="clear" w:pos="1134"/>
        </w:tabs>
        <w:spacing w:before="240"/>
        <w:ind w:left="567" w:hanging="567"/>
        <w:jc w:val="both"/>
        <w:rPr>
          <w:rFonts w:asciiTheme="minorHAnsi" w:hAnsiTheme="minorHAnsi"/>
          <w:u w:val="single"/>
        </w:rPr>
      </w:pPr>
      <w:r w:rsidRPr="002971E2">
        <w:rPr>
          <w:rFonts w:asciiTheme="minorHAnsi" w:hAnsiTheme="minorHAnsi"/>
          <w:u w:val="single"/>
        </w:rPr>
        <w:t>Prodloužit dobu, po kterou bude zásilka uložena na poště</w:t>
      </w:r>
    </w:p>
    <w:p w14:paraId="2402A745" w14:textId="396DF559" w:rsidR="00D71EA6"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 xml:space="preserve">V případě uplatnění této dispozice bude doba, po kterou bude zásilka uložena na poště, </w:t>
      </w:r>
      <w:r w:rsidR="002971E2" w:rsidRPr="002971E2">
        <w:rPr>
          <w:rFonts w:asciiTheme="minorHAnsi" w:hAnsiTheme="minorHAnsi"/>
        </w:rPr>
        <w:t>prodloužena o dobu stanovenou v </w:t>
      </w:r>
      <w:r w:rsidRPr="002971E2">
        <w:rPr>
          <w:rFonts w:asciiTheme="minorHAnsi" w:hAnsiTheme="minorHAnsi"/>
        </w:rPr>
        <w:t>poštovních podmínkách příslušné poštovní služby. Poštovní podmínky ČP jsou přístupné na všech poštách a na intern</w:t>
      </w:r>
      <w:r w:rsidR="00D71EA6" w:rsidRPr="002971E2">
        <w:rPr>
          <w:rFonts w:asciiTheme="minorHAnsi" w:hAnsiTheme="minorHAnsi"/>
        </w:rPr>
        <w:t xml:space="preserve">etové adrese </w:t>
      </w:r>
      <w:hyperlink r:id="rId98" w:history="1">
        <w:r w:rsidR="00D71EA6" w:rsidRPr="002971E2">
          <w:rPr>
            <w:rStyle w:val="Hypertextovodkaz"/>
            <w:rFonts w:asciiTheme="minorHAnsi" w:hAnsiTheme="minorHAnsi"/>
          </w:rPr>
          <w:t>www.ceskaposta.cz</w:t>
        </w:r>
      </w:hyperlink>
      <w:r w:rsidR="00D71EA6" w:rsidRPr="002971E2">
        <w:rPr>
          <w:rFonts w:asciiTheme="minorHAnsi" w:hAnsiTheme="minorHAnsi"/>
        </w:rPr>
        <w:t>.</w:t>
      </w:r>
    </w:p>
    <w:p w14:paraId="14D7D025"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Tuto dispozici lze zvolit v případě, že je zásilka dodávána prostřednictvím služby Balík Do ruky (je-li váha zásilky do 30 kg), Balík Na poštu, Balík Nadrozměr, Balík Expres, Balík Komplet, Balík Do balíkovny, EMS vnitrostátní, Cenný balík, Cenné psaní, Doporučený balíček, Doporučené psaní, Doporučená slepecká zásilka nebo Firemní psaní - doporučeně.</w:t>
      </w:r>
    </w:p>
    <w:p w14:paraId="3658D942" w14:textId="53D7017B"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Uplatnění této dispozice nebude umožněno, pokud byla standardní úložní doba z</w:t>
      </w:r>
      <w:r w:rsidR="002971E2" w:rsidRPr="002971E2">
        <w:rPr>
          <w:rFonts w:asciiTheme="minorHAnsi" w:hAnsiTheme="minorHAnsi"/>
        </w:rPr>
        <w:t>ásilky již dříve prodloužena; v </w:t>
      </w:r>
      <w:r w:rsidRPr="002971E2">
        <w:rPr>
          <w:rFonts w:asciiTheme="minorHAnsi" w:hAnsiTheme="minorHAnsi"/>
        </w:rPr>
        <w:t>případě, že možnost uplatnění této dispozic</w:t>
      </w:r>
      <w:r w:rsidR="002971E2" w:rsidRPr="002971E2">
        <w:rPr>
          <w:rFonts w:asciiTheme="minorHAnsi" w:hAnsiTheme="minorHAnsi"/>
        </w:rPr>
        <w:t>e odesílatel předem vyloučil; v </w:t>
      </w:r>
      <w:r w:rsidRPr="002971E2">
        <w:rPr>
          <w:rFonts w:asciiTheme="minorHAnsi" w:hAnsiTheme="minorHAnsi"/>
        </w:rPr>
        <w:t>případě, že odesílatel požádal o zkrácení standardní úložní doby zásilky; pokud využil službu „Komplexní doručení“ nebo „Odvoz starého spotřebiče“, a v případě zásilek s doplňkovou službou „Odvoz zboží“ nebo „Vrácení zboží - zákazník“.</w:t>
      </w:r>
    </w:p>
    <w:p w14:paraId="09938D33"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Je-li zásilka dodávána prostřednictvím služeb Balík Nadrozměr a Balík Expres je uplatnění této dispozice zpoplatněno dle Ceníku. V ostatních případech není uplatnění této dispozice zpoplatněno.</w:t>
      </w:r>
    </w:p>
    <w:p w14:paraId="7C9C974B" w14:textId="77777777" w:rsidR="00C1384B" w:rsidRPr="002971E2" w:rsidRDefault="00C1384B" w:rsidP="00AE1A57">
      <w:pPr>
        <w:pStyle w:val="cpListNumber"/>
        <w:numPr>
          <w:ilvl w:val="0"/>
          <w:numId w:val="163"/>
        </w:numPr>
        <w:tabs>
          <w:tab w:val="clear" w:pos="454"/>
        </w:tabs>
        <w:spacing w:before="240"/>
        <w:ind w:left="567" w:hanging="567"/>
        <w:jc w:val="both"/>
        <w:rPr>
          <w:rFonts w:asciiTheme="minorHAnsi" w:hAnsiTheme="minorHAnsi"/>
        </w:rPr>
      </w:pPr>
      <w:r w:rsidRPr="002971E2">
        <w:rPr>
          <w:rFonts w:asciiTheme="minorHAnsi" w:hAnsiTheme="minorHAnsi"/>
        </w:rPr>
        <w:t>Žádost</w:t>
      </w:r>
    </w:p>
    <w:p w14:paraId="1E651A2D"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O dispozice uvedené v čl. 2 může žádat adresát, zmocněnec adresáta, zákonný zástupce adresáta nebo zmocněnec zákonného zástupce adresáta, který prokáže své oprávnění k podání žádosti způsobem podle čl. 3 bodu 3.3.</w:t>
      </w:r>
    </w:p>
    <w:p w14:paraId="27A9E2A0" w14:textId="75E959DF"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Uplatněný požadavek bude realizován na základě dohody uzavřené na základě řádně vyplněné a odeslané elektronické žádosti zadané prostřednictvím aplikace „Změna doručení online“ dostupné na internetové stránce www.ce</w:t>
      </w:r>
      <w:r w:rsidR="002971E2" w:rsidRPr="002971E2">
        <w:rPr>
          <w:rFonts w:asciiTheme="minorHAnsi" w:hAnsiTheme="minorHAnsi"/>
        </w:rPr>
        <w:t>skaposta.cz. Žádost lze podat v </w:t>
      </w:r>
      <w:r w:rsidRPr="002971E2">
        <w:rPr>
          <w:rFonts w:asciiTheme="minorHAnsi" w:hAnsiTheme="minorHAnsi"/>
        </w:rPr>
        <w:t>českém nebo anglickém jazyce. Součástí dohody jsou tyto Podmínky ve znění platném ke dni odeslání žádosti.</w:t>
      </w:r>
    </w:p>
    <w:p w14:paraId="3B67E965"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Podmínkou přístupu k aplikaci „Změna doručení online“ je:</w:t>
      </w:r>
    </w:p>
    <w:p w14:paraId="1C71964B"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zadání podacího čísla zásilky a telefonního čísla nebo e-mailu, předaného odesílatelem ČP při podání zásilky, jako kontaktu, jehož prostřednictvím má být adresát informován o zásilce. Služba nemůže být realizována, pokud dal uživatel telefonního čísla nebo elektronické adresy předem najevo, že si touto formou nepřeje zasílat elektronická oznámení.</w:t>
      </w:r>
    </w:p>
    <w:p w14:paraId="4C9F837A" w14:textId="3DE88F5F"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zadání podacího čísla zásilky a ověřovacího kódu pro vstup do aplikace „Změna doruče</w:t>
      </w:r>
      <w:r w:rsidR="002971E2" w:rsidRPr="002971E2">
        <w:rPr>
          <w:rFonts w:asciiTheme="minorHAnsi" w:hAnsiTheme="minorHAnsi"/>
        </w:rPr>
        <w:t>ní online“ uvedeného na výzvě k </w:t>
      </w:r>
      <w:r w:rsidRPr="002971E2">
        <w:rPr>
          <w:rFonts w:asciiTheme="minorHAnsi" w:hAnsiTheme="minorHAnsi"/>
        </w:rPr>
        <w:t>vyzved</w:t>
      </w:r>
      <w:r w:rsidR="002971E2" w:rsidRPr="002971E2">
        <w:rPr>
          <w:rFonts w:asciiTheme="minorHAnsi" w:hAnsiTheme="minorHAnsi"/>
        </w:rPr>
        <w:t>nutí zásilky nebo na oznámení o </w:t>
      </w:r>
      <w:r w:rsidRPr="002971E2">
        <w:rPr>
          <w:rFonts w:asciiTheme="minorHAnsi" w:hAnsiTheme="minorHAnsi"/>
        </w:rPr>
        <w:t>příchodu zásilky.</w:t>
      </w:r>
    </w:p>
    <w:p w14:paraId="1E83BD0F"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zadání podacího čísla zásilky a kontaktního e-mailu držitele Zákaznické karty České pošty, s.p., na který mu bylo zasláno elektronické oznámení o zásilce.</w:t>
      </w:r>
    </w:p>
    <w:p w14:paraId="3EF8A4D8" w14:textId="77777777" w:rsidR="00C1384B" w:rsidRPr="002971E2" w:rsidRDefault="00C1384B" w:rsidP="00AE1A57">
      <w:pPr>
        <w:pStyle w:val="cpListNumber3"/>
        <w:numPr>
          <w:ilvl w:val="2"/>
          <w:numId w:val="159"/>
        </w:numPr>
        <w:tabs>
          <w:tab w:val="clear" w:pos="2041"/>
        </w:tabs>
        <w:ind w:left="993" w:hanging="709"/>
        <w:jc w:val="both"/>
        <w:rPr>
          <w:rFonts w:asciiTheme="minorHAnsi" w:hAnsiTheme="minorHAnsi"/>
        </w:rPr>
      </w:pPr>
      <w:r w:rsidRPr="002971E2">
        <w:rPr>
          <w:rFonts w:asciiTheme="minorHAnsi" w:hAnsiTheme="minorHAnsi"/>
        </w:rPr>
        <w:t>přihlášení Žadatele v aplikaci ČP Registrace a přihlášení.</w:t>
      </w:r>
    </w:p>
    <w:p w14:paraId="63D8B561" w14:textId="2F27377B"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Před odesláním žádosti bude Žadateli umožněna kontrola a případná změna údajů zadaných v žádosti. Přijetí žádosti ČP Žadateli potvrdí prostřednictvím elektronického oznámení</w:t>
      </w:r>
      <w:r w:rsidR="002971E2" w:rsidRPr="002971E2">
        <w:rPr>
          <w:rFonts w:asciiTheme="minorHAnsi" w:hAnsiTheme="minorHAnsi"/>
        </w:rPr>
        <w:t>. V případě, že ČP nebude mít k </w:t>
      </w:r>
      <w:r w:rsidRPr="002971E2">
        <w:rPr>
          <w:rFonts w:asciiTheme="minorHAnsi" w:hAnsiTheme="minorHAnsi"/>
        </w:rPr>
        <w:t xml:space="preserve">dispozici žádné kontaktní údaje Žadatele, bude potvrzení přijetí žádosti odesláno pouze na žádost Žadatele na elektronickou adresu jím uvedenou v žádosti. </w:t>
      </w:r>
    </w:p>
    <w:p w14:paraId="0BB32BF3" w14:textId="3DBEA8E1"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 případě, že odesílatel předal ČP při podání kontaktní</w:t>
      </w:r>
      <w:r w:rsidR="002971E2" w:rsidRPr="002971E2">
        <w:rPr>
          <w:rFonts w:asciiTheme="minorHAnsi" w:hAnsiTheme="minorHAnsi"/>
        </w:rPr>
        <w:t xml:space="preserve"> údaje adresáta, bude adresát o </w:t>
      </w:r>
      <w:r w:rsidRPr="002971E2">
        <w:rPr>
          <w:rFonts w:asciiTheme="minorHAnsi" w:hAnsiTheme="minorHAnsi"/>
        </w:rPr>
        <w:t>realizaci dispozice t informován prostřednictvím elektronického oznámení</w:t>
      </w:r>
      <w:r w:rsidR="00D71EA6" w:rsidRPr="002971E2">
        <w:rPr>
          <w:rFonts w:asciiTheme="minorHAnsi" w:hAnsiTheme="minorHAnsi"/>
        </w:rPr>
        <w:t xml:space="preserve"> </w:t>
      </w:r>
      <w:r w:rsidRPr="002971E2">
        <w:rPr>
          <w:rFonts w:asciiTheme="minorHAnsi" w:hAnsiTheme="minorHAnsi"/>
        </w:rPr>
        <w:t>o</w:t>
      </w:r>
      <w:r w:rsidR="002971E2" w:rsidRPr="002971E2">
        <w:rPr>
          <w:rFonts w:asciiTheme="minorHAnsi" w:hAnsiTheme="minorHAnsi"/>
        </w:rPr>
        <w:t> </w:t>
      </w:r>
      <w:r w:rsidRPr="002971E2">
        <w:rPr>
          <w:rFonts w:asciiTheme="minorHAnsi" w:hAnsiTheme="minorHAnsi"/>
        </w:rPr>
        <w:t>doručování nebo uložení zásilky. V případě žádosti o prodloužení úložní doby bude adresát stejným způsobem informován o blížícím se konci úložní doby zásilky.</w:t>
      </w:r>
    </w:p>
    <w:p w14:paraId="73A9B75B"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Na uzavření dohody není právní nárok, ČP nemusí podanou žádost realizovat v případě, že její realizaci brání překážky na straně ČP, případně pokyny a dispozice uplatněné odesílatelem. </w:t>
      </w:r>
    </w:p>
    <w:p w14:paraId="50EC1319" w14:textId="5BF71076"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Odesláním řádně vyplněné elektronické žádosti Žadatel vyslovuje souhlas s neprodleným splněním jím uplatněného požadavku (dispozice tedy bude realizována ještě před uplynutím zákonné čtrnáctidenní lhůty pro odstoupení o</w:t>
      </w:r>
      <w:r w:rsidR="002971E2" w:rsidRPr="002971E2">
        <w:rPr>
          <w:rFonts w:asciiTheme="minorHAnsi" w:hAnsiTheme="minorHAnsi"/>
        </w:rPr>
        <w:t>d uzavřené dohody stanovené v § </w:t>
      </w:r>
      <w:r w:rsidRPr="002971E2">
        <w:rPr>
          <w:rFonts w:asciiTheme="minorHAnsi" w:hAnsiTheme="minorHAnsi"/>
        </w:rPr>
        <w:t>1829 občanského zákoníku).</w:t>
      </w:r>
    </w:p>
    <w:p w14:paraId="0BA5756F"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Podání žádosti podle bodu 3.2 je adresátovi umožněno pouze v době, kdy jsou jednotlivé dispozice v aplikaci „Změna doručení online“ přístupné. </w:t>
      </w:r>
    </w:p>
    <w:p w14:paraId="6596E483"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Žadateli je umožněna volba jedné či více vzájemně se nevylučujících dispozic uvedených v čl. 2. Uplatněnou žádost nelze s výjimkou uvedenou v čl. 6 bod 6.4 zrušit, Žadateli však zůstává zachována možnost uplatnit v době podle bodu 3.7 jinou dispozici, která nahrazuje, případně doplňuje původně uplatněné dispozice. </w:t>
      </w:r>
    </w:p>
    <w:p w14:paraId="68C9507A" w14:textId="4331D764"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Požadavek Žadatele bude archivován po dobu 12 měsíců. In</w:t>
      </w:r>
      <w:r w:rsidR="002971E2" w:rsidRPr="002971E2">
        <w:rPr>
          <w:rFonts w:asciiTheme="minorHAnsi" w:hAnsiTheme="minorHAnsi"/>
        </w:rPr>
        <w:t>formace o dispozici uplatněné u </w:t>
      </w:r>
      <w:r w:rsidRPr="002971E2">
        <w:rPr>
          <w:rFonts w:asciiTheme="minorHAnsi" w:hAnsiTheme="minorHAnsi"/>
        </w:rPr>
        <w:t xml:space="preserve">zásilky bude po zadání čísla zásilky zajištěna prostřednictvím aplikace Track &amp; Trace dostupné na internetové stránce www.postaonline.cz. </w:t>
      </w:r>
    </w:p>
    <w:p w14:paraId="0E213ED3" w14:textId="77777777" w:rsidR="00C1384B" w:rsidRPr="002971E2" w:rsidRDefault="00C1384B" w:rsidP="00AE1A57">
      <w:pPr>
        <w:pStyle w:val="cpListNumber"/>
        <w:numPr>
          <w:ilvl w:val="0"/>
          <w:numId w:val="163"/>
        </w:numPr>
        <w:tabs>
          <w:tab w:val="clear" w:pos="454"/>
        </w:tabs>
        <w:spacing w:before="240"/>
        <w:ind w:left="567" w:hanging="567"/>
        <w:jc w:val="both"/>
        <w:rPr>
          <w:rFonts w:asciiTheme="minorHAnsi" w:hAnsiTheme="minorHAnsi"/>
        </w:rPr>
      </w:pPr>
      <w:r w:rsidRPr="002971E2">
        <w:rPr>
          <w:rFonts w:asciiTheme="minorHAnsi" w:hAnsiTheme="minorHAnsi"/>
        </w:rPr>
        <w:t>Cena a způsob úhrady</w:t>
      </w:r>
    </w:p>
    <w:p w14:paraId="2C73EAB6" w14:textId="222E428C"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Cena z</w:t>
      </w:r>
      <w:r w:rsidR="002971E2" w:rsidRPr="002971E2">
        <w:rPr>
          <w:rFonts w:asciiTheme="minorHAnsi" w:hAnsiTheme="minorHAnsi"/>
        </w:rPr>
        <w:t>poplatněných dispozic vychází z </w:t>
      </w:r>
      <w:r w:rsidRPr="002971E2">
        <w:rPr>
          <w:rFonts w:asciiTheme="minorHAnsi" w:hAnsiTheme="minorHAnsi"/>
        </w:rPr>
        <w:t xml:space="preserve">platného Ceníku. Před odesláním elektronické žádosti podle čl. 3 odst. 3.2 bude Žadatel informován o ceně zvolených dispozic. Cena je uvedena včetně DPH. </w:t>
      </w:r>
    </w:p>
    <w:p w14:paraId="76001B96" w14:textId="12C024E5"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Cena zp</w:t>
      </w:r>
      <w:r w:rsidR="002971E2" w:rsidRPr="002971E2">
        <w:rPr>
          <w:rFonts w:asciiTheme="minorHAnsi" w:hAnsiTheme="minorHAnsi"/>
        </w:rPr>
        <w:t>oplatněných dispozic se hradí v </w:t>
      </w:r>
      <w:r w:rsidRPr="002971E2">
        <w:rPr>
          <w:rFonts w:asciiTheme="minorHAnsi" w:hAnsiTheme="minorHAnsi"/>
        </w:rPr>
        <w:t xml:space="preserve">hotovosti při dodání zásilky. </w:t>
      </w:r>
    </w:p>
    <w:p w14:paraId="7D2F30AA" w14:textId="77777777" w:rsidR="00C1384B" w:rsidRPr="002971E2" w:rsidRDefault="00C1384B" w:rsidP="00AE1A57">
      <w:pPr>
        <w:pStyle w:val="cpListNumber"/>
        <w:numPr>
          <w:ilvl w:val="0"/>
          <w:numId w:val="163"/>
        </w:numPr>
        <w:tabs>
          <w:tab w:val="clear" w:pos="454"/>
        </w:tabs>
        <w:spacing w:before="240"/>
        <w:ind w:left="567" w:hanging="567"/>
        <w:jc w:val="both"/>
        <w:rPr>
          <w:rFonts w:asciiTheme="minorHAnsi" w:hAnsiTheme="minorHAnsi"/>
        </w:rPr>
      </w:pPr>
      <w:r w:rsidRPr="002971E2">
        <w:rPr>
          <w:rFonts w:asciiTheme="minorHAnsi" w:hAnsiTheme="minorHAnsi"/>
        </w:rPr>
        <w:t>Náhrada škody</w:t>
      </w:r>
    </w:p>
    <w:p w14:paraId="166AEE9C"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Za škodu vzniklou při poskytování poštovních služeb odpovídá ČP v rozsahu stanoveném zákonem č. 29/2000 Sb., o poštovních službách, ve znění pozdějších předpisů („zákon o poštovních službách“) a poštovní smlouvou.</w:t>
      </w:r>
    </w:p>
    <w:p w14:paraId="1F508C19"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ČP odpovídá pouze za škody na poštovní zásilce. ČP odpovídá pouze za škody, které vznikly ztrátou, poškozením nebo úbytkem obsahu poštovní zásilky, v době od poštovního podání do dodání či vrácení poštovní zásilky. Za jiné škody ČP neodpovídá. </w:t>
      </w:r>
    </w:p>
    <w:p w14:paraId="701B621D"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Dokud poštovní zásilka nebyla dodána, má právo na náhradu škody odesílatel; po jejím dodání má toto právo adresát.</w:t>
      </w:r>
    </w:p>
    <w:p w14:paraId="658FD3DD" w14:textId="77777777" w:rsidR="00C1384B" w:rsidRPr="002971E2" w:rsidRDefault="00C1384B" w:rsidP="00AE1A57">
      <w:pPr>
        <w:pStyle w:val="cpListNumber"/>
        <w:numPr>
          <w:ilvl w:val="0"/>
          <w:numId w:val="163"/>
        </w:numPr>
        <w:tabs>
          <w:tab w:val="clear" w:pos="454"/>
        </w:tabs>
        <w:spacing w:before="240"/>
        <w:ind w:left="567" w:hanging="567"/>
        <w:jc w:val="both"/>
        <w:rPr>
          <w:rFonts w:asciiTheme="minorHAnsi" w:hAnsiTheme="minorHAnsi"/>
        </w:rPr>
      </w:pPr>
      <w:r w:rsidRPr="002971E2">
        <w:rPr>
          <w:rFonts w:asciiTheme="minorHAnsi" w:hAnsiTheme="minorHAnsi"/>
        </w:rPr>
        <w:t>Reklamace</w:t>
      </w:r>
    </w:p>
    <w:p w14:paraId="59BFC3B0"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Adresát může nejpozději do 1 roku od podání zásilky, u kterékoli pošty v souladu s čl. 43 Poštovních podmínek České pošty, s.p., Základní poštovní služby, reklamovat, že ČP nesplnila svou povinnost podle uzavřené dohody. V případě, že je adresátem osoba mladší 18 let, činí úkony v reklamačním řízení její zákonný zástupce.</w:t>
      </w:r>
    </w:p>
    <w:p w14:paraId="2CC32130"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přijme reklamaci jen za podmínky, že ji adresát doloží potvrzením o přijetí žádosti podle čl. 3 bodu 3.4.</w:t>
      </w:r>
    </w:p>
    <w:p w14:paraId="54DCF7A4" w14:textId="100C25A9"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Podnik adresátovi bez průtahů (nejdéle do 30 dnů od po</w:t>
      </w:r>
      <w:r w:rsidR="002971E2" w:rsidRPr="002971E2">
        <w:rPr>
          <w:rFonts w:asciiTheme="minorHAnsi" w:hAnsiTheme="minorHAnsi"/>
        </w:rPr>
        <w:t>dání reklamace) oznámí, zda a v </w:t>
      </w:r>
      <w:r w:rsidRPr="002971E2">
        <w:rPr>
          <w:rFonts w:asciiTheme="minorHAnsi" w:hAnsiTheme="minorHAnsi"/>
        </w:rPr>
        <w:t xml:space="preserve">jakém rozsahu nebyly povinnosti podle uzavřené dohody splněny. </w:t>
      </w:r>
    </w:p>
    <w:p w14:paraId="3C153A2D"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V případě vadného plnění z příčin na straně ČP vzniká adresátovi právo od uzavřené dohody odstoupit (zrušit svou žádost).  </w:t>
      </w:r>
    </w:p>
    <w:p w14:paraId="1565A3E5" w14:textId="699BD172"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Jestliže ČP z příčin na své straně realizovala dispozici vadně, platí, že je-li reklamovaná vada odstranitelná a neodporuje-li to požadavkům Žadatele, ČP vadu neprodleně odstraní (realizuje požadovanou dispozici). V případě zpoplatněný</w:t>
      </w:r>
      <w:r w:rsidR="002971E2" w:rsidRPr="002971E2">
        <w:rPr>
          <w:rFonts w:asciiTheme="minorHAnsi" w:hAnsiTheme="minorHAnsi"/>
        </w:rPr>
        <w:t>ch dispozic vzniká adresátovi v </w:t>
      </w:r>
      <w:r w:rsidRPr="002971E2">
        <w:rPr>
          <w:rFonts w:asciiTheme="minorHAnsi" w:hAnsiTheme="minorHAnsi"/>
        </w:rPr>
        <w:t xml:space="preserve">důsledku vadného plnění na straně ČP tam, kde to nevylučuje povaha věci, právo na bezplatné provedení uplatněné dispozice.  </w:t>
      </w:r>
    </w:p>
    <w:p w14:paraId="774D4FF8"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Jestliže ČP z příčin na své straně nerealizovala zpoplatněnou dispozici, vrátí cenu za její realizaci, pokud byla uhrazena.</w:t>
      </w:r>
    </w:p>
    <w:p w14:paraId="6C01DDBE"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Pokud ČP reklamaci vad poskytované poštovní služby nevyhoví nebo jí nevyřídí, je adresát oprávněn bez zbytečného odkladu, nejpozději však do 1 měsíce ode dne doručení vyřízení reklamace nebo marného uplynutí lhůty pro její vyřízení podat u Českého telekomunikačního úřadu návrh na zahájení řízení o námitce proti vyřízení reklamace, jinak právo uplatnit námitku zanikne. Podání návrhu podléhá správnímu poplatku.</w:t>
      </w:r>
    </w:p>
    <w:p w14:paraId="1EA4BD95"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V případě, že se vytýkaná vada týká služby Balík Nadrozměr, je k mimosoudnímu řešení spotřebitelských sporů příslušná Česká obchodní inspekce (www.coi.cz).</w:t>
      </w:r>
    </w:p>
    <w:p w14:paraId="3109C4D6" w14:textId="609DB54D" w:rsidR="00C1384B" w:rsidRPr="002971E2" w:rsidRDefault="00C1384B" w:rsidP="00D71EA6">
      <w:pPr>
        <w:pStyle w:val="cpListNumber2"/>
        <w:numPr>
          <w:ilvl w:val="0"/>
          <w:numId w:val="0"/>
        </w:numPr>
        <w:ind w:left="567"/>
        <w:jc w:val="both"/>
        <w:rPr>
          <w:rFonts w:asciiTheme="minorHAnsi" w:hAnsiTheme="minorHAnsi"/>
        </w:rPr>
      </w:pPr>
      <w:r w:rsidRPr="002971E2">
        <w:rPr>
          <w:rFonts w:asciiTheme="minorHAnsi" w:hAnsiTheme="minorHAnsi"/>
        </w:rPr>
        <w:t>V souladu s Nařízením Evropského parlamentu a Rady (EU) č. 524/2013 ze dne 21. května 2013 o řešení spotřebitelských sporů on-line, lze případný spotřebitel</w:t>
      </w:r>
      <w:r w:rsidR="002971E2" w:rsidRPr="002971E2">
        <w:rPr>
          <w:rFonts w:asciiTheme="minorHAnsi" w:hAnsiTheme="minorHAnsi"/>
        </w:rPr>
        <w:t>ský spor vzniklý v </w:t>
      </w:r>
      <w:r w:rsidRPr="002971E2">
        <w:rPr>
          <w:rFonts w:asciiTheme="minorHAnsi" w:hAnsiTheme="minorHAnsi"/>
        </w:rPr>
        <w:t>souvislosti s plněním poskytovaným na základě smlouvy uzavřené on-line řešit také prostřednictvím k tomu určené evropské on-line platformy pro mimosoudní řešení sporů (ODR platforma).</w:t>
      </w:r>
    </w:p>
    <w:p w14:paraId="5ED11910" w14:textId="77777777" w:rsidR="00C1384B" w:rsidRPr="002971E2" w:rsidRDefault="00C1384B" w:rsidP="00AE1A57">
      <w:pPr>
        <w:pStyle w:val="cpListNumber"/>
        <w:numPr>
          <w:ilvl w:val="0"/>
          <w:numId w:val="163"/>
        </w:numPr>
        <w:tabs>
          <w:tab w:val="clear" w:pos="454"/>
        </w:tabs>
        <w:spacing w:before="240"/>
        <w:ind w:left="567" w:hanging="567"/>
        <w:jc w:val="both"/>
        <w:rPr>
          <w:rFonts w:asciiTheme="minorHAnsi" w:hAnsiTheme="minorHAnsi"/>
        </w:rPr>
      </w:pPr>
      <w:r w:rsidRPr="002971E2">
        <w:rPr>
          <w:rFonts w:asciiTheme="minorHAnsi" w:hAnsiTheme="minorHAnsi"/>
        </w:rPr>
        <w:t>Informace o zpracování osobních údajů</w:t>
      </w:r>
    </w:p>
    <w:p w14:paraId="16BB540E" w14:textId="05CAD1E2"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ČP bude jako správce osobních údajů podle platných práv</w:t>
      </w:r>
      <w:r w:rsidR="002971E2" w:rsidRPr="002971E2">
        <w:rPr>
          <w:rFonts w:asciiTheme="minorHAnsi" w:hAnsiTheme="minorHAnsi"/>
        </w:rPr>
        <w:t>ních předpisů vztahujících se k </w:t>
      </w:r>
      <w:r w:rsidRPr="002971E2">
        <w:rPr>
          <w:rFonts w:asciiTheme="minorHAnsi" w:hAnsiTheme="minorHAnsi"/>
        </w:rPr>
        <w:t>ochraně osobních údajů zpracovávat osobní údaje adresáta a/nebo jiné osoby, která je Žadatelem, v rozsahu uvedeném v elektronické žádosti zadané prostřednictvím aplikace „Změna doručení online“ (dále jen „Žádost“), případně veškeré další osobní údaje poskytnuté Žadatelem v souvislosti s dohodou uzavřenou na základě Žádosti (dále jen „osobní údaje“), a to v</w:t>
      </w:r>
      <w:r w:rsidR="002971E2" w:rsidRPr="002971E2">
        <w:rPr>
          <w:rFonts w:asciiTheme="minorHAnsi" w:hAnsiTheme="minorHAnsi"/>
        </w:rPr>
        <w:t>ýhradně pro účely související s </w:t>
      </w:r>
      <w:r w:rsidRPr="002971E2">
        <w:rPr>
          <w:rFonts w:asciiTheme="minorHAnsi" w:hAnsiTheme="minorHAnsi"/>
        </w:rPr>
        <w:t>plněním této dohody po dobu dle čl. 3 bodu 3.10, resp. pro účely vyplývající z právních předpisů, a to po dobu delší, je-li odůvodněna dle platných právních předpisů.</w:t>
      </w:r>
    </w:p>
    <w:p w14:paraId="2B945D60" w14:textId="385B597F" w:rsidR="00C1384B" w:rsidRPr="002971E2" w:rsidRDefault="00C1384B" w:rsidP="00D71EA6">
      <w:pPr>
        <w:pStyle w:val="cpListNumber2"/>
        <w:numPr>
          <w:ilvl w:val="0"/>
          <w:numId w:val="0"/>
        </w:numPr>
        <w:ind w:left="567"/>
        <w:jc w:val="both"/>
        <w:rPr>
          <w:rFonts w:asciiTheme="minorHAnsi" w:hAnsiTheme="minorHAnsi"/>
        </w:rPr>
      </w:pPr>
      <w:r w:rsidRPr="002971E2">
        <w:rPr>
          <w:rFonts w:asciiTheme="minorHAnsi" w:hAnsiTheme="minorHAnsi"/>
        </w:rPr>
        <w:t>Právním titulem pro zpracování osobních údajů pro tyto účely je plnění dohody uzavřené na základě Žádosti, resp. plnění právních povinností. Poskytnutí osobních údajů je dobrovolné, bez nich však nelze poskytnout službu, v souvislosti s níž je poskytnutí osobních údajů požadováno. Za účelem plnění právní</w:t>
      </w:r>
      <w:r w:rsidR="002971E2" w:rsidRPr="002971E2">
        <w:rPr>
          <w:rFonts w:asciiTheme="minorHAnsi" w:hAnsiTheme="minorHAnsi"/>
        </w:rPr>
        <w:t>ch povinností, které se na ČP v </w:t>
      </w:r>
      <w:r w:rsidRPr="002971E2">
        <w:rPr>
          <w:rFonts w:asciiTheme="minorHAnsi" w:hAnsiTheme="minorHAnsi"/>
        </w:rPr>
        <w:t>souvislosti se Žádostí vztahují, mohou být osobní údaje předávány třetím osobám oprávněným dle právních předpisů.</w:t>
      </w:r>
    </w:p>
    <w:p w14:paraId="75CEFFDE"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Žadatel je povinen informovat obdobně fyzické osoby, jejichž osobní údaje pro účely související s plněním dohody dle těchto Podmínek ČP předává.</w:t>
      </w:r>
    </w:p>
    <w:p w14:paraId="213AD93E" w14:textId="69D5B439"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Další informace související se zpracováním osobních údajů, včetně práv subjektů údajů, jimiž se rozumí fyzické osoby, k níž se poskytnuté osobní údaje vztahují a které jsou na jejich zá</w:t>
      </w:r>
      <w:r w:rsidR="002971E2" w:rsidRPr="002971E2">
        <w:rPr>
          <w:rFonts w:asciiTheme="minorHAnsi" w:hAnsiTheme="minorHAnsi"/>
        </w:rPr>
        <w:t>kladě identifikovatelné, jsou k </w:t>
      </w:r>
      <w:r w:rsidRPr="002971E2">
        <w:rPr>
          <w:rFonts w:asciiTheme="minorHAnsi" w:hAnsiTheme="minorHAnsi"/>
        </w:rPr>
        <w:t>dispozici v aktuální verzi dokumentu „Informace o zpracování osobních údajů“ na internetových stránkách ČP www.ceskaposta.cz.</w:t>
      </w:r>
    </w:p>
    <w:p w14:paraId="69ACE115" w14:textId="77777777" w:rsidR="00C1384B" w:rsidRPr="002971E2" w:rsidRDefault="00C1384B" w:rsidP="00AE1A57">
      <w:pPr>
        <w:pStyle w:val="cpListNumber"/>
        <w:numPr>
          <w:ilvl w:val="0"/>
          <w:numId w:val="163"/>
        </w:numPr>
        <w:tabs>
          <w:tab w:val="clear" w:pos="454"/>
        </w:tabs>
        <w:spacing w:before="240"/>
        <w:ind w:left="567" w:hanging="567"/>
        <w:jc w:val="both"/>
        <w:rPr>
          <w:rFonts w:asciiTheme="minorHAnsi" w:hAnsiTheme="minorHAnsi"/>
        </w:rPr>
      </w:pPr>
      <w:r w:rsidRPr="002971E2">
        <w:rPr>
          <w:rFonts w:asciiTheme="minorHAnsi" w:hAnsiTheme="minorHAnsi"/>
        </w:rPr>
        <w:t>Účinnost</w:t>
      </w:r>
    </w:p>
    <w:p w14:paraId="2843E05C" w14:textId="77777777" w:rsidR="00C1384B" w:rsidRPr="002971E2" w:rsidRDefault="00C1384B" w:rsidP="00AE1A57">
      <w:pPr>
        <w:pStyle w:val="cpListNumber2"/>
        <w:numPr>
          <w:ilvl w:val="1"/>
          <w:numId w:val="159"/>
        </w:numPr>
        <w:tabs>
          <w:tab w:val="clear" w:pos="1134"/>
        </w:tabs>
        <w:ind w:left="567" w:hanging="567"/>
        <w:jc w:val="both"/>
        <w:rPr>
          <w:rFonts w:asciiTheme="minorHAnsi" w:hAnsiTheme="minorHAnsi"/>
        </w:rPr>
      </w:pPr>
      <w:r w:rsidRPr="002971E2">
        <w:rPr>
          <w:rFonts w:asciiTheme="minorHAnsi" w:hAnsiTheme="minorHAnsi"/>
        </w:rPr>
        <w:t xml:space="preserve">Tyto podmínky nabývají účinnosti dne 1. 2. 2016. </w:t>
      </w:r>
    </w:p>
    <w:sectPr w:rsidR="00C1384B" w:rsidRPr="002971E2" w:rsidSect="00171392">
      <w:headerReference w:type="default" r:id="rId99"/>
      <w:type w:val="continuous"/>
      <w:pgSz w:w="11906" w:h="16838" w:code="9"/>
      <w:pgMar w:top="2155" w:right="851" w:bottom="1276" w:left="1134" w:header="680" w:footer="567" w:gutter="0"/>
      <w:cols w:num="2" w:space="28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96CAF4" w14:textId="77777777" w:rsidR="002F4205" w:rsidRDefault="002F4205" w:rsidP="00E26E3A">
      <w:pPr>
        <w:spacing w:line="240" w:lineRule="auto"/>
      </w:pPr>
      <w:r>
        <w:separator/>
      </w:r>
    </w:p>
  </w:endnote>
  <w:endnote w:type="continuationSeparator" w:id="0">
    <w:p w14:paraId="10F4A5D1" w14:textId="77777777" w:rsidR="002F4205" w:rsidRDefault="002F4205" w:rsidP="00E26E3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A00AB0" w14:textId="77777777" w:rsidR="007D3B31" w:rsidRDefault="007D3B3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0C85E8" w14:textId="77777777" w:rsidR="007D3B31" w:rsidRDefault="007D3B31">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E682D6" w14:textId="77777777" w:rsidR="007D3B31" w:rsidRDefault="007D3B31">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07407" w14:textId="581DF066" w:rsidR="00B354AE" w:rsidRPr="00D61A25" w:rsidRDefault="00B354AE" w:rsidP="00BA3CC5">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856A99">
      <w:rPr>
        <w:noProof/>
      </w:rPr>
      <w:t>2</w:t>
    </w:r>
    <w:r>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D19878" w14:textId="79C6EEE9"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006C1A">
      <w:rPr>
        <w:noProof/>
      </w:rPr>
      <w:t>8</w:t>
    </w:r>
    <w:r>
      <w:rPr>
        <w:noProof/>
      </w:rPr>
      <w:fldChar w:fldCharType="end"/>
    </w:r>
    <w:r>
      <w:t>/</w:t>
    </w:r>
    <w:r>
      <w:rPr>
        <w:noProof/>
      </w:rPr>
      <w:fldChar w:fldCharType="begin"/>
    </w:r>
    <w:r>
      <w:rPr>
        <w:noProof/>
      </w:rPr>
      <w:instrText xml:space="preserve"> NUMPAGES  \* Arabic  \* MERGEFORMAT </w:instrText>
    </w:r>
    <w:r>
      <w:rPr>
        <w:noProof/>
      </w:rPr>
      <w:fldChar w:fldCharType="separate"/>
    </w:r>
    <w:r w:rsidR="00006C1A">
      <w:rPr>
        <w:noProof/>
      </w:rPr>
      <w:t>282</w:t>
    </w:r>
    <w:r>
      <w:rPr>
        <w:noProof/>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8ED3C6" w14:textId="4F5FA309"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856A99">
      <w:rPr>
        <w:noProof/>
      </w:rPr>
      <w:t>1</w:t>
    </w:r>
    <w:r>
      <w:rP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F6D5F5" w14:textId="4EDC1FE1"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856A99">
      <w:rPr>
        <w:noProof/>
      </w:rPr>
      <w:t>1</w:t>
    </w:r>
    <w:r>
      <w:rPr>
        <w:noProof/>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6738D" w14:textId="5ACA61B9"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856A99">
      <w:rPr>
        <w:noProof/>
      </w:rPr>
      <w:t>1</w:t>
    </w:r>
    <w:r>
      <w:rPr>
        <w:noProof/>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698F9" w14:textId="10B0B55D"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7D3B31">
      <w:rPr>
        <w:noProof/>
      </w:rPr>
      <w:t>1</w:t>
    </w:r>
    <w:r>
      <w:rPr>
        <w:noProof/>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209E43" w14:textId="53748B56"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7D3B31">
      <w:rPr>
        <w:noProof/>
      </w:rPr>
      <w:t>1</w:t>
    </w:r>
    <w:r>
      <w:rPr>
        <w:noProof/>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F586E0" w14:textId="23DAAD95"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7D3B31">
      <w:rPr>
        <w:noProof/>
      </w:rPr>
      <w:t>1</w:t>
    </w:r>
    <w:r>
      <w:rPr>
        <w:noProof/>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FC30B" w14:textId="46A11C72"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7D3B31">
      <w:rPr>
        <w:noProof/>
      </w:rPr>
      <w:t>8</w:t>
    </w:r>
    <w:r>
      <w:rPr>
        <w:noProof/>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7ACA5D" w14:textId="517E496D"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7D3B31">
      <w:rPr>
        <w:noProof/>
      </w:rPr>
      <w:t>1</w:t>
    </w:r>
    <w:r>
      <w:rPr>
        <w:noProof/>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42642C" w14:textId="518C3BC8"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7D3B31">
      <w:rPr>
        <w:noProof/>
      </w:rPr>
      <w:t>1</w:t>
    </w:r>
    <w:r>
      <w:rPr>
        <w:noProof/>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9392F3" w14:textId="55A52B33"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7D3B31">
      <w:rPr>
        <w:noProof/>
      </w:rPr>
      <w:t>1</w:t>
    </w:r>
    <w:r>
      <w:rPr>
        <w:noProof/>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506E90" w14:textId="32570399" w:rsidR="00B354AE" w:rsidRPr="00D61A25" w:rsidRDefault="00B354AE" w:rsidP="00B07379">
    <w:pPr>
      <w:pStyle w:val="Zpat"/>
      <w:pBdr>
        <w:top w:val="single" w:sz="8" w:space="4" w:color="auto"/>
        <w:bottom w:val="single" w:sz="2" w:space="4" w:color="auto"/>
      </w:pBdr>
    </w:pPr>
    <w:r w:rsidRPr="00BA3CC5">
      <w:t>www.ceskaposta.cz</w:t>
    </w:r>
    <w:r>
      <w:tab/>
    </w:r>
    <w:r>
      <w:tab/>
      <w:t xml:space="preserve">Strana </w:t>
    </w:r>
    <w:r>
      <w:fldChar w:fldCharType="begin"/>
    </w:r>
    <w:r>
      <w:instrText xml:space="preserve"> PAGE  \* Arabic  \* MERGEFORMAT </w:instrText>
    </w:r>
    <w:r>
      <w:fldChar w:fldCharType="separate"/>
    </w:r>
    <w:r w:rsidR="007D3B31">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8B5E36" w14:textId="77777777" w:rsidR="002F4205" w:rsidRDefault="002F4205" w:rsidP="00E26E3A">
      <w:pPr>
        <w:spacing w:line="240" w:lineRule="auto"/>
      </w:pPr>
      <w:r>
        <w:separator/>
      </w:r>
    </w:p>
  </w:footnote>
  <w:footnote w:type="continuationSeparator" w:id="0">
    <w:p w14:paraId="2E768FB5" w14:textId="77777777" w:rsidR="002F4205" w:rsidRDefault="002F4205" w:rsidP="00E26E3A">
      <w:pPr>
        <w:spacing w:line="240" w:lineRule="auto"/>
      </w:pPr>
      <w:r>
        <w:continuationSeparator/>
      </w:r>
    </w:p>
  </w:footnote>
  <w:footnote w:id="1">
    <w:p w14:paraId="01AD754C" w14:textId="77777777" w:rsidR="00B354AE" w:rsidRPr="00842033" w:rsidRDefault="00B354AE" w:rsidP="00842033">
      <w:pPr>
        <w:pStyle w:val="Textpoznpodarou"/>
        <w:jc w:val="both"/>
        <w:rPr>
          <w:rFonts w:asciiTheme="minorHAnsi" w:hAnsiTheme="minorHAnsi"/>
        </w:rPr>
      </w:pPr>
      <w:r w:rsidRPr="00842033">
        <w:rPr>
          <w:rStyle w:val="Znakapoznpodarou"/>
          <w:rFonts w:asciiTheme="minorHAnsi" w:hAnsiTheme="minorHAnsi"/>
        </w:rPr>
        <w:footnoteRef/>
      </w:r>
      <w:r>
        <w:rPr>
          <w:rFonts w:asciiTheme="minorHAnsi" w:hAnsiTheme="minorHAnsi"/>
        </w:rPr>
        <w:t xml:space="preserve"> </w:t>
      </w:r>
      <w:r w:rsidRPr="00842033">
        <w:rPr>
          <w:rFonts w:asciiTheme="minorHAnsi" w:hAnsiTheme="minorHAnsi"/>
        </w:rPr>
        <w:t>Platný výpis z obchodního rejstříku, živnostenský list, registrace u příslušného orgánu, zřizovací listina atd., evidenční číslo periodického tisku dle evidence Ministerstva kultury České republiky, rozhodnutí o registraci periodického tisku v některé ze zemí EU.</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7AD8C" w14:textId="77777777" w:rsidR="007D3B31" w:rsidRDefault="007D3B31">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79A019" w14:textId="77777777" w:rsidR="00B354AE" w:rsidRPr="00392C11" w:rsidRDefault="00B354AE" w:rsidP="00392C11">
    <w:pPr>
      <w:pStyle w:val="Zhlav"/>
      <w:tabs>
        <w:tab w:val="center" w:pos="1707"/>
      </w:tabs>
      <w:spacing w:before="260"/>
      <w:ind w:left="1701"/>
    </w:pPr>
    <w:r>
      <w:rPr>
        <w:noProof/>
        <w:lang w:eastAsia="cs-CZ"/>
      </w:rPr>
      <w:drawing>
        <wp:anchor distT="0" distB="0" distL="114300" distR="114300" simplePos="0" relativeHeight="251528192" behindDoc="1" locked="0" layoutInCell="1" allowOverlap="1" wp14:anchorId="7D75387C" wp14:editId="5D5AB3D2">
          <wp:simplePos x="0" y="0"/>
          <wp:positionH relativeFrom="page">
            <wp:posOffset>719441</wp:posOffset>
          </wp:positionH>
          <wp:positionV relativeFrom="page">
            <wp:posOffset>432881</wp:posOffset>
          </wp:positionV>
          <wp:extent cx="612000" cy="469059"/>
          <wp:effectExtent l="19050" t="0" r="0" b="0"/>
          <wp:wrapNone/>
          <wp:docPr id="213"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22048" behindDoc="1" locked="0" layoutInCell="1" allowOverlap="1" wp14:anchorId="78004E26" wp14:editId="7BB158C0">
          <wp:simplePos x="0" y="0"/>
          <wp:positionH relativeFrom="page">
            <wp:posOffset>1536003</wp:posOffset>
          </wp:positionH>
          <wp:positionV relativeFrom="page">
            <wp:posOffset>433415</wp:posOffset>
          </wp:positionV>
          <wp:extent cx="71622" cy="468000"/>
          <wp:effectExtent l="19050" t="0" r="4578" b="0"/>
          <wp:wrapNone/>
          <wp:docPr id="214"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24096" behindDoc="1" locked="0" layoutInCell="1" allowOverlap="1" wp14:anchorId="5CA0D4AE" wp14:editId="5DA6B94E">
          <wp:simplePos x="0" y="0"/>
          <wp:positionH relativeFrom="column">
            <wp:posOffset>0</wp:posOffset>
          </wp:positionH>
          <wp:positionV relativeFrom="page">
            <wp:posOffset>1080135</wp:posOffset>
          </wp:positionV>
          <wp:extent cx="6294120" cy="149225"/>
          <wp:effectExtent l="19050" t="0" r="0" b="0"/>
          <wp:wrapNone/>
          <wp:docPr id="215"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355393" w14:textId="77777777" w:rsidR="00B354AE" w:rsidRPr="005D4E0E" w:rsidRDefault="00B354AE" w:rsidP="005D4E0E">
    <w:pPr>
      <w:pStyle w:val="Zhlav"/>
    </w:pPr>
    <w:r>
      <w:rPr>
        <w:noProof/>
        <w:lang w:eastAsia="cs-CZ"/>
      </w:rPr>
      <w:drawing>
        <wp:anchor distT="0" distB="0" distL="114300" distR="114300" simplePos="0" relativeHeight="251509760" behindDoc="1" locked="0" layoutInCell="1" allowOverlap="1" wp14:anchorId="63BADF6B" wp14:editId="601FD367">
          <wp:simplePos x="0" y="0"/>
          <wp:positionH relativeFrom="page">
            <wp:posOffset>719441</wp:posOffset>
          </wp:positionH>
          <wp:positionV relativeFrom="page">
            <wp:posOffset>432881</wp:posOffset>
          </wp:positionV>
          <wp:extent cx="612000" cy="469059"/>
          <wp:effectExtent l="19050" t="0" r="0" b="0"/>
          <wp:wrapNone/>
          <wp:docPr id="216"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sidRPr="005D4E0E">
      <w:rPr>
        <w:noProof/>
        <w:lang w:eastAsia="cs-CZ"/>
      </w:rPr>
      <w:drawing>
        <wp:anchor distT="0" distB="0" distL="114300" distR="114300" simplePos="0" relativeHeight="251505664" behindDoc="1" locked="0" layoutInCell="1" allowOverlap="1" wp14:anchorId="63E1A509" wp14:editId="3FFE101A">
          <wp:simplePos x="0" y="0"/>
          <wp:positionH relativeFrom="page">
            <wp:posOffset>719138</wp:posOffset>
          </wp:positionH>
          <wp:positionV relativeFrom="page">
            <wp:posOffset>2376488</wp:posOffset>
          </wp:positionV>
          <wp:extent cx="6119812" cy="147637"/>
          <wp:effectExtent l="19050" t="0" r="0" b="0"/>
          <wp:wrapNone/>
          <wp:docPr id="218" name="Picture 2" descr="C:\DATA\Personal data\Projects\Libor Sejna\2010-02-16\Car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ATA\Personal data\Projects\Libor Sejna\2010-02-16\Cara2.png"/>
                  <pic:cNvPicPr>
                    <a:picLocks noChangeAspect="1" noChangeArrowheads="1"/>
                  </pic:cNvPicPr>
                </pic:nvPicPr>
                <pic:blipFill>
                  <a:blip r:embed="rId2"/>
                  <a:srcRect/>
                  <a:stretch>
                    <a:fillRect/>
                  </a:stretch>
                </pic:blipFill>
                <pic:spPr bwMode="auto">
                  <a:xfrm>
                    <a:off x="0" y="0"/>
                    <a:ext cx="6120130" cy="149225"/>
                  </a:xfrm>
                  <a:prstGeom prst="rect">
                    <a:avLst/>
                  </a:prstGeom>
                  <a:noFill/>
                  <a:ln w="9525">
                    <a:noFill/>
                    <a:miter lim="800000"/>
                    <a:headEnd/>
                    <a:tailEnd/>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81CCB3" w14:textId="77777777" w:rsidR="00B354AE" w:rsidRPr="00BA3CC5" w:rsidRDefault="00B354AE" w:rsidP="00F076E0">
    <w:pPr>
      <w:pStyle w:val="Zhlav"/>
      <w:tabs>
        <w:tab w:val="clear" w:pos="9026"/>
        <w:tab w:val="center" w:pos="1707"/>
        <w:tab w:val="left" w:pos="8214"/>
      </w:tabs>
      <w:spacing w:before="260"/>
      <w:ind w:left="1701"/>
      <w:rPr>
        <w:rFonts w:asciiTheme="minorHAnsi" w:hAnsiTheme="minorHAnsi"/>
        <w:color w:val="002776"/>
        <w:sz w:val="24"/>
      </w:rPr>
    </w:pPr>
    <w:r>
      <w:rPr>
        <w:noProof/>
        <w:lang w:eastAsia="cs-CZ"/>
      </w:rPr>
      <w:drawing>
        <wp:anchor distT="0" distB="0" distL="114300" distR="114300" simplePos="0" relativeHeight="251808768" behindDoc="0" locked="0" layoutInCell="1" allowOverlap="1" wp14:anchorId="6A269B07" wp14:editId="10BC8EB0">
          <wp:simplePos x="0" y="0"/>
          <wp:positionH relativeFrom="column">
            <wp:posOffset>5064760</wp:posOffset>
          </wp:positionH>
          <wp:positionV relativeFrom="paragraph">
            <wp:posOffset>65405</wp:posOffset>
          </wp:positionV>
          <wp:extent cx="1207135" cy="429260"/>
          <wp:effectExtent l="0" t="0" r="0" b="8890"/>
          <wp:wrapTopAndBottom/>
          <wp:docPr id="219" name="Obrázek 219" descr="C:\Users\Uživatel\Desktop\ČESKÁ POŠTA\Nové obchodní podmínky\Logo-Balik-Exp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živatel\Desktop\ČESKÁ POŠTA\Nové obchodní podmínky\Logo-Balik-Expres.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07135" cy="4292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806720" behindDoc="1" locked="0" layoutInCell="1" allowOverlap="1" wp14:anchorId="01D90AED" wp14:editId="2CBAB63A">
          <wp:simplePos x="0" y="0"/>
          <wp:positionH relativeFrom="page">
            <wp:posOffset>719441</wp:posOffset>
          </wp:positionH>
          <wp:positionV relativeFrom="page">
            <wp:posOffset>432881</wp:posOffset>
          </wp:positionV>
          <wp:extent cx="612000" cy="469059"/>
          <wp:effectExtent l="19050" t="0" r="0" b="0"/>
          <wp:wrapNone/>
          <wp:docPr id="220"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800576" behindDoc="1" locked="0" layoutInCell="1" allowOverlap="1" wp14:anchorId="49ACED4D" wp14:editId="11EDA311">
          <wp:simplePos x="0" y="0"/>
          <wp:positionH relativeFrom="page">
            <wp:posOffset>1536003</wp:posOffset>
          </wp:positionH>
          <wp:positionV relativeFrom="page">
            <wp:posOffset>433415</wp:posOffset>
          </wp:positionV>
          <wp:extent cx="71622" cy="468000"/>
          <wp:effectExtent l="19050" t="0" r="4578" b="0"/>
          <wp:wrapNone/>
          <wp:docPr id="221"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802624" behindDoc="1" locked="0" layoutInCell="1" allowOverlap="1" wp14:anchorId="68288CDA" wp14:editId="64958E67">
          <wp:simplePos x="0" y="0"/>
          <wp:positionH relativeFrom="column">
            <wp:posOffset>0</wp:posOffset>
          </wp:positionH>
          <wp:positionV relativeFrom="page">
            <wp:posOffset>1080135</wp:posOffset>
          </wp:positionV>
          <wp:extent cx="6294120" cy="149225"/>
          <wp:effectExtent l="19050" t="0" r="0" b="0"/>
          <wp:wrapNone/>
          <wp:docPr id="222"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0D96B83C" w14:textId="0BEA3D3A" w:rsidR="00B354AE" w:rsidRPr="001F0CB9" w:rsidRDefault="00B354AE" w:rsidP="00983216">
    <w:pPr>
      <w:pStyle w:val="Zhlav"/>
      <w:tabs>
        <w:tab w:val="clear" w:pos="9026"/>
        <w:tab w:val="left" w:pos="1701"/>
        <w:tab w:val="left" w:pos="5387"/>
      </w:tabs>
      <w:ind w:left="1701"/>
      <w:rPr>
        <w:rFonts w:asciiTheme="minorHAnsi" w:hAnsiTheme="minorHAnsi"/>
        <w:color w:val="002776"/>
        <w:sz w:val="24"/>
      </w:rPr>
    </w:pPr>
    <w:r>
      <w:rPr>
        <w:rFonts w:asciiTheme="minorHAnsi" w:hAnsiTheme="minorHAnsi"/>
        <w:color w:val="002776"/>
        <w:sz w:val="24"/>
      </w:rPr>
      <w:t>Balík Expres</w:t>
    </w:r>
    <w:r>
      <w:rPr>
        <w:rFonts w:asciiTheme="minorHAnsi" w:hAnsiTheme="minorHAnsi"/>
        <w:color w:val="002776"/>
        <w:sz w:val="24"/>
      </w:rPr>
      <w:tab/>
    </w:r>
    <w:r>
      <w:rPr>
        <w:rFonts w:asciiTheme="minorHAnsi" w:hAnsiTheme="minorHAnsi"/>
        <w:color w:val="002776"/>
        <w:sz w:val="24"/>
      </w:rPr>
      <w:tab/>
      <w:t>Platí od 1. listopadu 2018</w:t>
    </w:r>
  </w:p>
  <w:p w14:paraId="0272FA67" w14:textId="13D71C74" w:rsidR="00B354AE" w:rsidRPr="00F076E0" w:rsidRDefault="00B354AE" w:rsidP="00F076E0">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7EC653" w14:textId="77777777" w:rsidR="00B354AE" w:rsidRPr="00BA3CC5" w:rsidRDefault="00B354AE" w:rsidP="00392C11">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571200" behindDoc="0" locked="0" layoutInCell="1" allowOverlap="1" wp14:anchorId="2DCBFE09" wp14:editId="5884ED58">
          <wp:simplePos x="0" y="0"/>
          <wp:positionH relativeFrom="column">
            <wp:posOffset>5069205</wp:posOffset>
          </wp:positionH>
          <wp:positionV relativeFrom="paragraph">
            <wp:posOffset>36830</wp:posOffset>
          </wp:positionV>
          <wp:extent cx="1207135" cy="429260"/>
          <wp:effectExtent l="0" t="0" r="0" b="8890"/>
          <wp:wrapTopAndBottom/>
          <wp:docPr id="223" name="Obrázek 223" descr="C:\Users\Uživatel\Desktop\ČESKÁ POŠTA\Nové obchodní podmínky\Logo-Balik-Exp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živatel\Desktop\ČESKÁ POŠTA\Nové obchodní podmínky\Logo-Balik-Expres.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07135" cy="4292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20000" behindDoc="1" locked="0" layoutInCell="1" allowOverlap="1" wp14:anchorId="1C50DAC9" wp14:editId="7E922055">
          <wp:simplePos x="0" y="0"/>
          <wp:positionH relativeFrom="page">
            <wp:posOffset>719441</wp:posOffset>
          </wp:positionH>
          <wp:positionV relativeFrom="page">
            <wp:posOffset>432881</wp:posOffset>
          </wp:positionV>
          <wp:extent cx="612000" cy="469059"/>
          <wp:effectExtent l="19050" t="0" r="0" b="0"/>
          <wp:wrapNone/>
          <wp:docPr id="224"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07712" behindDoc="1" locked="0" layoutInCell="1" allowOverlap="1" wp14:anchorId="6AB9C61A" wp14:editId="46EF5524">
          <wp:simplePos x="0" y="0"/>
          <wp:positionH relativeFrom="page">
            <wp:posOffset>1536003</wp:posOffset>
          </wp:positionH>
          <wp:positionV relativeFrom="page">
            <wp:posOffset>433415</wp:posOffset>
          </wp:positionV>
          <wp:extent cx="71622" cy="468000"/>
          <wp:effectExtent l="19050" t="0" r="4578" b="0"/>
          <wp:wrapNone/>
          <wp:docPr id="225"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13856" behindDoc="1" locked="0" layoutInCell="1" allowOverlap="1" wp14:anchorId="1F5FB855" wp14:editId="66A20E15">
          <wp:simplePos x="0" y="0"/>
          <wp:positionH relativeFrom="column">
            <wp:posOffset>0</wp:posOffset>
          </wp:positionH>
          <wp:positionV relativeFrom="page">
            <wp:posOffset>1080135</wp:posOffset>
          </wp:positionV>
          <wp:extent cx="6294120" cy="149225"/>
          <wp:effectExtent l="19050" t="0" r="0" b="0"/>
          <wp:wrapNone/>
          <wp:docPr id="226"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408B34EB" w14:textId="77777777" w:rsidR="00B354AE" w:rsidRPr="00BA3CC5" w:rsidRDefault="00B354AE" w:rsidP="00392C11">
    <w:pPr>
      <w:pStyle w:val="Zhlav"/>
      <w:tabs>
        <w:tab w:val="left" w:pos="1701"/>
      </w:tabs>
      <w:ind w:left="1701"/>
      <w:rPr>
        <w:rFonts w:asciiTheme="minorHAnsi" w:hAnsiTheme="minorHAnsi"/>
        <w:color w:val="002776"/>
        <w:sz w:val="24"/>
      </w:rPr>
    </w:pPr>
    <w:r>
      <w:rPr>
        <w:rFonts w:asciiTheme="minorHAnsi" w:hAnsiTheme="minorHAnsi"/>
        <w:color w:val="002776"/>
        <w:sz w:val="24"/>
      </w:rPr>
      <w:t>Balík Expres</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513C9" w14:textId="77777777" w:rsidR="00B354AE" w:rsidRPr="00BA3CC5" w:rsidRDefault="00B354AE" w:rsidP="003C31F0">
    <w:pPr>
      <w:pStyle w:val="Zhlav"/>
      <w:tabs>
        <w:tab w:val="clear" w:pos="9026"/>
        <w:tab w:val="center" w:pos="1707"/>
        <w:tab w:val="left" w:pos="8214"/>
      </w:tabs>
      <w:spacing w:before="260"/>
      <w:ind w:left="1701"/>
      <w:rPr>
        <w:rFonts w:asciiTheme="minorHAnsi" w:hAnsiTheme="minorHAnsi"/>
        <w:color w:val="002776"/>
        <w:sz w:val="24"/>
      </w:rPr>
    </w:pPr>
    <w:r>
      <w:rPr>
        <w:noProof/>
        <w:lang w:eastAsia="cs-CZ"/>
      </w:rPr>
      <w:drawing>
        <wp:anchor distT="0" distB="0" distL="114300" distR="114300" simplePos="0" relativeHeight="251503616" behindDoc="0" locked="0" layoutInCell="1" allowOverlap="1" wp14:anchorId="51927EBA" wp14:editId="72032AD2">
          <wp:simplePos x="0" y="0"/>
          <wp:positionH relativeFrom="column">
            <wp:posOffset>5064760</wp:posOffset>
          </wp:positionH>
          <wp:positionV relativeFrom="paragraph">
            <wp:posOffset>65405</wp:posOffset>
          </wp:positionV>
          <wp:extent cx="1207135" cy="429260"/>
          <wp:effectExtent l="0" t="0" r="0" b="8890"/>
          <wp:wrapTopAndBottom/>
          <wp:docPr id="227" name="Obrázek 227" descr="C:\Users\Uživatel\Desktop\ČESKÁ POŠTA\Nové obchodní podmínky\Logo-Balik-Exp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živatel\Desktop\ČESKÁ POŠTA\Nové obchodní podmínky\Logo-Balik-Expres.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07135" cy="4292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01568" behindDoc="1" locked="0" layoutInCell="1" allowOverlap="1" wp14:anchorId="39CA6C6C" wp14:editId="7E8EA967">
          <wp:simplePos x="0" y="0"/>
          <wp:positionH relativeFrom="page">
            <wp:posOffset>719441</wp:posOffset>
          </wp:positionH>
          <wp:positionV relativeFrom="page">
            <wp:posOffset>432881</wp:posOffset>
          </wp:positionV>
          <wp:extent cx="612000" cy="469059"/>
          <wp:effectExtent l="19050" t="0" r="0" b="0"/>
          <wp:wrapNone/>
          <wp:docPr id="228"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497472" behindDoc="1" locked="0" layoutInCell="1" allowOverlap="1" wp14:anchorId="25CB678C" wp14:editId="4205E302">
          <wp:simplePos x="0" y="0"/>
          <wp:positionH relativeFrom="page">
            <wp:posOffset>1536003</wp:posOffset>
          </wp:positionH>
          <wp:positionV relativeFrom="page">
            <wp:posOffset>433415</wp:posOffset>
          </wp:positionV>
          <wp:extent cx="71622" cy="468000"/>
          <wp:effectExtent l="19050" t="0" r="4578" b="0"/>
          <wp:wrapNone/>
          <wp:docPr id="229"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499520" behindDoc="1" locked="0" layoutInCell="1" allowOverlap="1" wp14:anchorId="29D9E808" wp14:editId="76E290AD">
          <wp:simplePos x="0" y="0"/>
          <wp:positionH relativeFrom="column">
            <wp:posOffset>0</wp:posOffset>
          </wp:positionH>
          <wp:positionV relativeFrom="page">
            <wp:posOffset>1080135</wp:posOffset>
          </wp:positionV>
          <wp:extent cx="6294120" cy="149225"/>
          <wp:effectExtent l="19050" t="0" r="0" b="0"/>
          <wp:wrapNone/>
          <wp:docPr id="230"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63C4EB3F" w14:textId="77777777" w:rsidR="00B354AE" w:rsidRPr="001F0CB9" w:rsidRDefault="00B354AE" w:rsidP="001F0CB9">
    <w:pPr>
      <w:pStyle w:val="Zhlav"/>
      <w:tabs>
        <w:tab w:val="left" w:pos="1701"/>
      </w:tabs>
      <w:ind w:left="1701"/>
      <w:rPr>
        <w:rFonts w:asciiTheme="minorHAnsi" w:hAnsiTheme="minorHAnsi"/>
        <w:color w:val="002776"/>
        <w:sz w:val="24"/>
      </w:rPr>
    </w:pPr>
    <w:r>
      <w:rPr>
        <w:rFonts w:asciiTheme="minorHAnsi" w:hAnsiTheme="minorHAnsi"/>
        <w:color w:val="002776"/>
        <w:sz w:val="24"/>
      </w:rPr>
      <w:t>Balík Expres</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A09BFD" w14:textId="77777777" w:rsidR="00B354AE" w:rsidRPr="00BA3CC5" w:rsidRDefault="00B354AE" w:rsidP="00392C11">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573248" behindDoc="0" locked="0" layoutInCell="1" allowOverlap="1" wp14:anchorId="5884FF67" wp14:editId="6CD52B97">
          <wp:simplePos x="0" y="0"/>
          <wp:positionH relativeFrom="column">
            <wp:posOffset>4476115</wp:posOffset>
          </wp:positionH>
          <wp:positionV relativeFrom="paragraph">
            <wp:posOffset>92710</wp:posOffset>
          </wp:positionV>
          <wp:extent cx="1892300" cy="419100"/>
          <wp:effectExtent l="0" t="0" r="0" b="0"/>
          <wp:wrapTopAndBottom/>
          <wp:docPr id="231" name="Obrázek 231" descr="C:\Users\Uživatel\Desktop\ČESKÁ POŠTA\Nové obchodní podmínky\Logo-e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živatel\Desktop\ČESKÁ POŠTA\Nové obchodní podmínky\Logo-em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230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495424" behindDoc="1" locked="0" layoutInCell="1" allowOverlap="1" wp14:anchorId="1C3B0B1D" wp14:editId="48F62BAD">
          <wp:simplePos x="0" y="0"/>
          <wp:positionH relativeFrom="page">
            <wp:posOffset>719441</wp:posOffset>
          </wp:positionH>
          <wp:positionV relativeFrom="page">
            <wp:posOffset>432881</wp:posOffset>
          </wp:positionV>
          <wp:extent cx="612000" cy="469059"/>
          <wp:effectExtent l="19050" t="0" r="0" b="0"/>
          <wp:wrapNone/>
          <wp:docPr id="232"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491328" behindDoc="1" locked="0" layoutInCell="1" allowOverlap="1" wp14:anchorId="6E5ED0D0" wp14:editId="26F67460">
          <wp:simplePos x="0" y="0"/>
          <wp:positionH relativeFrom="page">
            <wp:posOffset>1536003</wp:posOffset>
          </wp:positionH>
          <wp:positionV relativeFrom="page">
            <wp:posOffset>433415</wp:posOffset>
          </wp:positionV>
          <wp:extent cx="71622" cy="468000"/>
          <wp:effectExtent l="19050" t="0" r="4578" b="0"/>
          <wp:wrapNone/>
          <wp:docPr id="233"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493376" behindDoc="1" locked="0" layoutInCell="1" allowOverlap="1" wp14:anchorId="5EA3868E" wp14:editId="57DB4943">
          <wp:simplePos x="0" y="0"/>
          <wp:positionH relativeFrom="column">
            <wp:posOffset>0</wp:posOffset>
          </wp:positionH>
          <wp:positionV relativeFrom="page">
            <wp:posOffset>1080135</wp:posOffset>
          </wp:positionV>
          <wp:extent cx="6294120" cy="149225"/>
          <wp:effectExtent l="19050" t="0" r="0" b="0"/>
          <wp:wrapNone/>
          <wp:docPr id="234"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5F8D19B7" w14:textId="6C262F90" w:rsidR="00B354AE" w:rsidRPr="00BA3CC5" w:rsidRDefault="00B354AE" w:rsidP="00813DE4">
    <w:pPr>
      <w:pStyle w:val="Zhlav"/>
      <w:tabs>
        <w:tab w:val="clear" w:pos="9026"/>
        <w:tab w:val="left" w:pos="1701"/>
        <w:tab w:val="right" w:pos="6946"/>
      </w:tabs>
      <w:ind w:left="1701"/>
      <w:rPr>
        <w:rFonts w:asciiTheme="minorHAnsi" w:hAnsiTheme="minorHAnsi"/>
        <w:color w:val="002776"/>
        <w:sz w:val="24"/>
      </w:rPr>
    </w:pPr>
    <w:r>
      <w:rPr>
        <w:rFonts w:asciiTheme="minorHAnsi" w:hAnsiTheme="minorHAnsi"/>
        <w:color w:val="002776"/>
        <w:sz w:val="24"/>
      </w:rPr>
      <w:t>EMS – vnitrostátní</w:t>
    </w:r>
    <w:r>
      <w:rPr>
        <w:rFonts w:asciiTheme="minorHAnsi" w:hAnsiTheme="minorHAnsi"/>
        <w:color w:val="002776"/>
        <w:sz w:val="24"/>
      </w:rPr>
      <w:tab/>
    </w:r>
    <w:r>
      <w:rPr>
        <w:rFonts w:asciiTheme="minorHAnsi" w:hAnsiTheme="minorHAnsi"/>
        <w:color w:val="002776"/>
        <w:sz w:val="24"/>
      </w:rPr>
      <w:tab/>
      <w:t>Platí od 1. října 2018</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47D74" w14:textId="77777777" w:rsidR="00B354AE" w:rsidRPr="00BA3CC5" w:rsidRDefault="00B354AE" w:rsidP="003C31F0">
    <w:pPr>
      <w:pStyle w:val="Zhlav"/>
      <w:tabs>
        <w:tab w:val="clear" w:pos="9026"/>
        <w:tab w:val="center" w:pos="1707"/>
        <w:tab w:val="left" w:pos="8365"/>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563008" behindDoc="0" locked="0" layoutInCell="1" allowOverlap="1" wp14:anchorId="09C3F9E3" wp14:editId="129666A2">
          <wp:simplePos x="0" y="0"/>
          <wp:positionH relativeFrom="column">
            <wp:posOffset>4471670</wp:posOffset>
          </wp:positionH>
          <wp:positionV relativeFrom="paragraph">
            <wp:posOffset>117475</wp:posOffset>
          </wp:positionV>
          <wp:extent cx="1892300" cy="419100"/>
          <wp:effectExtent l="0" t="0" r="0" b="0"/>
          <wp:wrapTopAndBottom/>
          <wp:docPr id="235" name="Obrázek 235" descr="C:\Users\Uživatel\Desktop\ČESKÁ POŠTA\Nové obchodní podmínky\Logo-e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živatel\Desktop\ČESKÁ POŠTA\Nové obchodní podmínky\Logo-em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230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36384" behindDoc="1" locked="0" layoutInCell="1" allowOverlap="1" wp14:anchorId="091B6157" wp14:editId="2EEC1FC8">
          <wp:simplePos x="0" y="0"/>
          <wp:positionH relativeFrom="page">
            <wp:posOffset>719441</wp:posOffset>
          </wp:positionH>
          <wp:positionV relativeFrom="page">
            <wp:posOffset>432881</wp:posOffset>
          </wp:positionV>
          <wp:extent cx="612000" cy="469059"/>
          <wp:effectExtent l="19050" t="0" r="0" b="0"/>
          <wp:wrapNone/>
          <wp:docPr id="236"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30240" behindDoc="1" locked="0" layoutInCell="1" allowOverlap="1" wp14:anchorId="03A1D1A3" wp14:editId="338C07B6">
          <wp:simplePos x="0" y="0"/>
          <wp:positionH relativeFrom="page">
            <wp:posOffset>1536003</wp:posOffset>
          </wp:positionH>
          <wp:positionV relativeFrom="page">
            <wp:posOffset>433415</wp:posOffset>
          </wp:positionV>
          <wp:extent cx="71622" cy="468000"/>
          <wp:effectExtent l="19050" t="0" r="4578" b="0"/>
          <wp:wrapNone/>
          <wp:docPr id="237"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34336" behindDoc="1" locked="0" layoutInCell="1" allowOverlap="1" wp14:anchorId="3CA6BAFD" wp14:editId="1E10929B">
          <wp:simplePos x="0" y="0"/>
          <wp:positionH relativeFrom="column">
            <wp:posOffset>0</wp:posOffset>
          </wp:positionH>
          <wp:positionV relativeFrom="page">
            <wp:posOffset>1080135</wp:posOffset>
          </wp:positionV>
          <wp:extent cx="6294120" cy="149225"/>
          <wp:effectExtent l="19050" t="0" r="0" b="0"/>
          <wp:wrapNone/>
          <wp:docPr id="238"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118DBC36" w14:textId="77777777" w:rsidR="00B354AE" w:rsidRPr="00BA3CC5" w:rsidRDefault="00B354AE" w:rsidP="00392C11">
    <w:pPr>
      <w:pStyle w:val="Zhlav"/>
      <w:tabs>
        <w:tab w:val="left" w:pos="1701"/>
      </w:tabs>
      <w:ind w:left="1701"/>
      <w:rPr>
        <w:rFonts w:asciiTheme="minorHAnsi" w:hAnsiTheme="minorHAnsi"/>
        <w:color w:val="002776"/>
        <w:sz w:val="24"/>
      </w:rPr>
    </w:pPr>
    <w:r>
      <w:rPr>
        <w:rFonts w:asciiTheme="minorHAnsi" w:hAnsiTheme="minorHAnsi"/>
        <w:color w:val="002776"/>
        <w:sz w:val="24"/>
      </w:rPr>
      <w:t>EMS - vnitrostátní</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619F0E"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567104" behindDoc="0" locked="0" layoutInCell="1" allowOverlap="1" wp14:anchorId="00340A88" wp14:editId="7CD514B4">
          <wp:simplePos x="0" y="0"/>
          <wp:positionH relativeFrom="column">
            <wp:posOffset>4460875</wp:posOffset>
          </wp:positionH>
          <wp:positionV relativeFrom="paragraph">
            <wp:posOffset>50165</wp:posOffset>
          </wp:positionV>
          <wp:extent cx="1892300" cy="419100"/>
          <wp:effectExtent l="0" t="0" r="0" b="0"/>
          <wp:wrapTopAndBottom/>
          <wp:docPr id="239" name="Obrázek 239" descr="C:\Users\Uživatel\Desktop\ČESKÁ POŠTA\Nové obchodní podmínky\Logo-e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živatel\Desktop\ČESKÁ POŠTA\Nové obchodní podmínky\Logo-em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230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17952" behindDoc="1" locked="0" layoutInCell="1" allowOverlap="1" wp14:anchorId="69910BF6" wp14:editId="158839C6">
          <wp:simplePos x="0" y="0"/>
          <wp:positionH relativeFrom="page">
            <wp:posOffset>719441</wp:posOffset>
          </wp:positionH>
          <wp:positionV relativeFrom="page">
            <wp:posOffset>432881</wp:posOffset>
          </wp:positionV>
          <wp:extent cx="612000" cy="469059"/>
          <wp:effectExtent l="19050" t="0" r="0" b="0"/>
          <wp:wrapNone/>
          <wp:docPr id="240"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11808" behindDoc="1" locked="0" layoutInCell="1" allowOverlap="1" wp14:anchorId="0F3FA807" wp14:editId="261D287D">
          <wp:simplePos x="0" y="0"/>
          <wp:positionH relativeFrom="page">
            <wp:posOffset>1536003</wp:posOffset>
          </wp:positionH>
          <wp:positionV relativeFrom="page">
            <wp:posOffset>433415</wp:posOffset>
          </wp:positionV>
          <wp:extent cx="71622" cy="468000"/>
          <wp:effectExtent l="19050" t="0" r="4578" b="0"/>
          <wp:wrapNone/>
          <wp:docPr id="241"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15904" behindDoc="1" locked="0" layoutInCell="1" allowOverlap="1" wp14:anchorId="47FCCB98" wp14:editId="47A708CB">
          <wp:simplePos x="0" y="0"/>
          <wp:positionH relativeFrom="column">
            <wp:posOffset>0</wp:posOffset>
          </wp:positionH>
          <wp:positionV relativeFrom="page">
            <wp:posOffset>1080135</wp:posOffset>
          </wp:positionV>
          <wp:extent cx="6294120" cy="149225"/>
          <wp:effectExtent l="19050" t="0" r="0" b="0"/>
          <wp:wrapNone/>
          <wp:docPr id="242"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141FAB5D" w14:textId="46012AC3" w:rsidR="00B354AE" w:rsidRPr="009E1BB2" w:rsidRDefault="00B354AE" w:rsidP="00602381">
    <w:pPr>
      <w:pStyle w:val="Zhlav"/>
      <w:tabs>
        <w:tab w:val="clear" w:pos="9026"/>
        <w:tab w:val="left" w:pos="1701"/>
        <w:tab w:val="right" w:pos="6804"/>
      </w:tabs>
      <w:ind w:left="1701"/>
    </w:pPr>
    <w:r>
      <w:rPr>
        <w:rFonts w:asciiTheme="minorHAnsi" w:hAnsiTheme="minorHAnsi"/>
        <w:color w:val="002776"/>
        <w:sz w:val="24"/>
      </w:rPr>
      <w:t>EMS – do zahraničí</w:t>
    </w:r>
    <w:r>
      <w:rPr>
        <w:rFonts w:asciiTheme="minorHAnsi" w:hAnsiTheme="minorHAnsi"/>
        <w:color w:val="002776"/>
        <w:sz w:val="24"/>
      </w:rPr>
      <w:tab/>
    </w:r>
    <w:r>
      <w:rPr>
        <w:rFonts w:asciiTheme="minorHAnsi" w:hAnsiTheme="minorHAnsi"/>
        <w:color w:val="002776"/>
        <w:sz w:val="24"/>
      </w:rPr>
      <w:tab/>
      <w:t>Platí od 1. listopadu 2018</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50A60" w14:textId="77777777" w:rsidR="00B354AE" w:rsidRPr="00BA3CC5" w:rsidRDefault="00B354AE" w:rsidP="00392C11">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569152" behindDoc="0" locked="0" layoutInCell="1" allowOverlap="1" wp14:anchorId="5D692F4F" wp14:editId="6E09353A">
          <wp:simplePos x="0" y="0"/>
          <wp:positionH relativeFrom="column">
            <wp:posOffset>4452620</wp:posOffset>
          </wp:positionH>
          <wp:positionV relativeFrom="paragraph">
            <wp:posOffset>95885</wp:posOffset>
          </wp:positionV>
          <wp:extent cx="1892300" cy="419100"/>
          <wp:effectExtent l="0" t="0" r="0" b="0"/>
          <wp:wrapTopAndBottom/>
          <wp:docPr id="243" name="Obrázek 243" descr="C:\Users\Uživatel\Desktop\ČESKÁ POŠTA\Nové obchodní podmínky\Logo-e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živatel\Desktop\ČESKÁ POŠTA\Nové obchodní podmínky\Logo-em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230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46624" behindDoc="1" locked="0" layoutInCell="1" allowOverlap="1" wp14:anchorId="304B36BC" wp14:editId="724BD7F8">
          <wp:simplePos x="0" y="0"/>
          <wp:positionH relativeFrom="page">
            <wp:posOffset>719441</wp:posOffset>
          </wp:positionH>
          <wp:positionV relativeFrom="page">
            <wp:posOffset>432881</wp:posOffset>
          </wp:positionV>
          <wp:extent cx="612000" cy="469059"/>
          <wp:effectExtent l="19050" t="0" r="0" b="0"/>
          <wp:wrapNone/>
          <wp:docPr id="244"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40480" behindDoc="1" locked="0" layoutInCell="1" allowOverlap="1" wp14:anchorId="48088F95" wp14:editId="62A9467E">
          <wp:simplePos x="0" y="0"/>
          <wp:positionH relativeFrom="page">
            <wp:posOffset>1536003</wp:posOffset>
          </wp:positionH>
          <wp:positionV relativeFrom="page">
            <wp:posOffset>433415</wp:posOffset>
          </wp:positionV>
          <wp:extent cx="71622" cy="468000"/>
          <wp:effectExtent l="19050" t="0" r="4578" b="0"/>
          <wp:wrapNone/>
          <wp:docPr id="245"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42528" behindDoc="1" locked="0" layoutInCell="1" allowOverlap="1" wp14:anchorId="402F248F" wp14:editId="1302444A">
          <wp:simplePos x="0" y="0"/>
          <wp:positionH relativeFrom="column">
            <wp:posOffset>0</wp:posOffset>
          </wp:positionH>
          <wp:positionV relativeFrom="page">
            <wp:posOffset>1080135</wp:posOffset>
          </wp:positionV>
          <wp:extent cx="6294120" cy="149225"/>
          <wp:effectExtent l="19050" t="0" r="0" b="0"/>
          <wp:wrapNone/>
          <wp:docPr id="246"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3E3BC4A4" w14:textId="77777777" w:rsidR="00B354AE" w:rsidRPr="009E1BB2" w:rsidRDefault="00B354AE" w:rsidP="00392C11">
    <w:pPr>
      <w:pStyle w:val="Zhlav"/>
      <w:tabs>
        <w:tab w:val="left" w:pos="1701"/>
      </w:tabs>
      <w:ind w:left="1701"/>
    </w:pPr>
    <w:r>
      <w:rPr>
        <w:rFonts w:asciiTheme="minorHAnsi" w:hAnsiTheme="minorHAnsi"/>
        <w:color w:val="002776"/>
        <w:sz w:val="24"/>
      </w:rPr>
      <w:t>EMS – do zahraničí</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14939B" w14:textId="77777777" w:rsidR="00B354AE" w:rsidRPr="00BA3CC5" w:rsidRDefault="00B354AE" w:rsidP="008C5266">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550720" behindDoc="1" locked="0" layoutInCell="1" allowOverlap="1" wp14:anchorId="1D6F52A9" wp14:editId="59028FAA">
          <wp:simplePos x="0" y="0"/>
          <wp:positionH relativeFrom="page">
            <wp:posOffset>719441</wp:posOffset>
          </wp:positionH>
          <wp:positionV relativeFrom="page">
            <wp:posOffset>432881</wp:posOffset>
          </wp:positionV>
          <wp:extent cx="612000" cy="469059"/>
          <wp:effectExtent l="19050" t="0" r="0" b="0"/>
          <wp:wrapNone/>
          <wp:docPr id="247"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44576" behindDoc="1" locked="0" layoutInCell="1" allowOverlap="1" wp14:anchorId="161BD4F7" wp14:editId="524E6338">
          <wp:simplePos x="0" y="0"/>
          <wp:positionH relativeFrom="page">
            <wp:posOffset>1536003</wp:posOffset>
          </wp:positionH>
          <wp:positionV relativeFrom="page">
            <wp:posOffset>433415</wp:posOffset>
          </wp:positionV>
          <wp:extent cx="71622" cy="468000"/>
          <wp:effectExtent l="19050" t="0" r="4578" b="0"/>
          <wp:wrapNone/>
          <wp:docPr id="248"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48672" behindDoc="1" locked="0" layoutInCell="1" allowOverlap="1" wp14:anchorId="6FE27AFA" wp14:editId="24413BDA">
          <wp:simplePos x="0" y="0"/>
          <wp:positionH relativeFrom="column">
            <wp:posOffset>0</wp:posOffset>
          </wp:positionH>
          <wp:positionV relativeFrom="page">
            <wp:posOffset>1080135</wp:posOffset>
          </wp:positionV>
          <wp:extent cx="6294120" cy="149225"/>
          <wp:effectExtent l="19050" t="0" r="0" b="0"/>
          <wp:wrapNone/>
          <wp:docPr id="249"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7C6F869C" w14:textId="77777777" w:rsidR="00B354AE" w:rsidRPr="009E1BB2" w:rsidRDefault="00B354AE" w:rsidP="00F770B4">
    <w:pPr>
      <w:pStyle w:val="Zhlav"/>
      <w:tabs>
        <w:tab w:val="left" w:pos="1701"/>
      </w:tabs>
      <w:ind w:left="1701"/>
    </w:pPr>
    <w:r>
      <w:rPr>
        <w:rFonts w:asciiTheme="minorHAnsi" w:hAnsiTheme="minorHAnsi"/>
        <w:color w:val="002776"/>
        <w:sz w:val="24"/>
      </w:rPr>
      <w:t>Obchodní balík do zahraničí</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6950E"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538432" behindDoc="1" locked="0" layoutInCell="1" allowOverlap="1" wp14:anchorId="0A1C5D85" wp14:editId="75A1F23C">
          <wp:simplePos x="0" y="0"/>
          <wp:positionH relativeFrom="page">
            <wp:posOffset>719441</wp:posOffset>
          </wp:positionH>
          <wp:positionV relativeFrom="page">
            <wp:posOffset>432881</wp:posOffset>
          </wp:positionV>
          <wp:extent cx="612000" cy="469059"/>
          <wp:effectExtent l="19050" t="0" r="0" b="0"/>
          <wp:wrapNone/>
          <wp:docPr id="250"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26144" behindDoc="1" locked="0" layoutInCell="1" allowOverlap="1" wp14:anchorId="133B4F84" wp14:editId="60D6D20B">
          <wp:simplePos x="0" y="0"/>
          <wp:positionH relativeFrom="page">
            <wp:posOffset>1536003</wp:posOffset>
          </wp:positionH>
          <wp:positionV relativeFrom="page">
            <wp:posOffset>433415</wp:posOffset>
          </wp:positionV>
          <wp:extent cx="71622" cy="468000"/>
          <wp:effectExtent l="19050" t="0" r="4578" b="0"/>
          <wp:wrapNone/>
          <wp:docPr id="251"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32288" behindDoc="1" locked="0" layoutInCell="1" allowOverlap="1" wp14:anchorId="1AC85261" wp14:editId="2C44DFB7">
          <wp:simplePos x="0" y="0"/>
          <wp:positionH relativeFrom="column">
            <wp:posOffset>0</wp:posOffset>
          </wp:positionH>
          <wp:positionV relativeFrom="page">
            <wp:posOffset>1080135</wp:posOffset>
          </wp:positionV>
          <wp:extent cx="6294120" cy="149225"/>
          <wp:effectExtent l="19050" t="0" r="0" b="0"/>
          <wp:wrapNone/>
          <wp:docPr id="252"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1D81223D" w14:textId="408C2618" w:rsidR="00B354AE" w:rsidRPr="009E1BB2" w:rsidRDefault="00B354AE" w:rsidP="00392C11">
    <w:pPr>
      <w:pStyle w:val="Zhlav"/>
      <w:tabs>
        <w:tab w:val="left" w:pos="1701"/>
      </w:tabs>
      <w:ind w:left="1701"/>
    </w:pPr>
    <w:r>
      <w:rPr>
        <w:rFonts w:asciiTheme="minorHAnsi" w:hAnsiTheme="minorHAnsi"/>
        <w:color w:val="002776"/>
        <w:sz w:val="24"/>
      </w:rPr>
      <w:t>Obchodní balík do zahraničí</w:t>
    </w:r>
    <w:r>
      <w:rPr>
        <w:rFonts w:asciiTheme="minorHAnsi" w:hAnsiTheme="minorHAnsi"/>
        <w:color w:val="002776"/>
        <w:sz w:val="24"/>
      </w:rPr>
      <w:tab/>
    </w:r>
    <w:r>
      <w:rPr>
        <w:rFonts w:asciiTheme="minorHAnsi" w:hAnsiTheme="minorHAnsi"/>
        <w:color w:val="002776"/>
        <w:sz w:val="24"/>
      </w:rPr>
      <w:tab/>
      <w:t>Platí od 25. května 2018</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3F2C13" w14:textId="77777777" w:rsidR="00B354AE" w:rsidRPr="00BA3CC5" w:rsidRDefault="00B354AE" w:rsidP="008C5266">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597824" behindDoc="0" locked="0" layoutInCell="1" allowOverlap="1" wp14:anchorId="1A205CA3" wp14:editId="694742A6">
          <wp:simplePos x="0" y="0"/>
          <wp:positionH relativeFrom="column">
            <wp:posOffset>5039995</wp:posOffset>
          </wp:positionH>
          <wp:positionV relativeFrom="paragraph">
            <wp:posOffset>61595</wp:posOffset>
          </wp:positionV>
          <wp:extent cx="1162685" cy="414020"/>
          <wp:effectExtent l="0" t="0" r="0" b="5080"/>
          <wp:wrapTopAndBottom/>
          <wp:docPr id="253" name="Obrázek 253" descr="C:\Users\Uživatel\Desktop\ČESKÁ POŠTA\Nové obchodní podmínky\Logo-Balik-Na-pos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živatel\Desktop\ČESKÁ POŠTA\Nové obchodní podmínky\Logo-Balik-Na-postu.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62685" cy="4140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65056" behindDoc="1" locked="0" layoutInCell="1" allowOverlap="1" wp14:anchorId="0647ED83" wp14:editId="6DD4CBF8">
          <wp:simplePos x="0" y="0"/>
          <wp:positionH relativeFrom="page">
            <wp:posOffset>719441</wp:posOffset>
          </wp:positionH>
          <wp:positionV relativeFrom="page">
            <wp:posOffset>432881</wp:posOffset>
          </wp:positionV>
          <wp:extent cx="612000" cy="469059"/>
          <wp:effectExtent l="19050" t="0" r="0" b="0"/>
          <wp:wrapNone/>
          <wp:docPr id="254"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58912" behindDoc="1" locked="0" layoutInCell="1" allowOverlap="1" wp14:anchorId="1BAAED33" wp14:editId="17A1D7FE">
          <wp:simplePos x="0" y="0"/>
          <wp:positionH relativeFrom="page">
            <wp:posOffset>1536003</wp:posOffset>
          </wp:positionH>
          <wp:positionV relativeFrom="page">
            <wp:posOffset>433415</wp:posOffset>
          </wp:positionV>
          <wp:extent cx="71622" cy="468000"/>
          <wp:effectExtent l="19050" t="0" r="4578" b="0"/>
          <wp:wrapNone/>
          <wp:docPr id="255"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60960" behindDoc="1" locked="0" layoutInCell="1" allowOverlap="1" wp14:anchorId="33ED4231" wp14:editId="36E7D828">
          <wp:simplePos x="0" y="0"/>
          <wp:positionH relativeFrom="column">
            <wp:posOffset>0</wp:posOffset>
          </wp:positionH>
          <wp:positionV relativeFrom="page">
            <wp:posOffset>1080135</wp:posOffset>
          </wp:positionV>
          <wp:extent cx="6294120" cy="149225"/>
          <wp:effectExtent l="19050" t="0" r="0" b="0"/>
          <wp:wrapNone/>
          <wp:docPr id="256"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3F8A9DF5" w14:textId="77777777" w:rsidR="00B354AE" w:rsidRPr="009E1BB2" w:rsidRDefault="00B354AE" w:rsidP="00F770B4">
    <w:pPr>
      <w:pStyle w:val="Zhlav"/>
      <w:tabs>
        <w:tab w:val="left" w:pos="1701"/>
      </w:tabs>
      <w:ind w:left="1701"/>
    </w:pPr>
    <w:r>
      <w:rPr>
        <w:rFonts w:asciiTheme="minorHAnsi" w:hAnsiTheme="minorHAnsi"/>
        <w:color w:val="002776"/>
        <w:sz w:val="24"/>
      </w:rPr>
      <w:t>Balík Na poštu</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DF5E8C"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575296" behindDoc="0" locked="0" layoutInCell="1" allowOverlap="1" wp14:anchorId="1B9C1D15" wp14:editId="775C48CD">
          <wp:simplePos x="0" y="0"/>
          <wp:positionH relativeFrom="column">
            <wp:posOffset>5093335</wp:posOffset>
          </wp:positionH>
          <wp:positionV relativeFrom="paragraph">
            <wp:posOffset>76835</wp:posOffset>
          </wp:positionV>
          <wp:extent cx="1159510" cy="412750"/>
          <wp:effectExtent l="0" t="0" r="2540" b="6350"/>
          <wp:wrapTopAndBottom/>
          <wp:docPr id="257" name="Obrázek 257" descr="C:\Users\Uživatel\Desktop\ČESKÁ POŠTA\Nové obchodní podmínky\Logo-Balik-Do-ru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živatel\Desktop\ČESKÁ POŠTA\Nové obchodní podmínky\Logo-Balik-Do-ruky.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59510" cy="412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56864" behindDoc="1" locked="0" layoutInCell="1" allowOverlap="1" wp14:anchorId="5F8B0EDF" wp14:editId="2A61CB3F">
          <wp:simplePos x="0" y="0"/>
          <wp:positionH relativeFrom="page">
            <wp:posOffset>719441</wp:posOffset>
          </wp:positionH>
          <wp:positionV relativeFrom="page">
            <wp:posOffset>432881</wp:posOffset>
          </wp:positionV>
          <wp:extent cx="612000" cy="469059"/>
          <wp:effectExtent l="19050" t="0" r="0" b="0"/>
          <wp:wrapNone/>
          <wp:docPr id="258"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52768" behindDoc="1" locked="0" layoutInCell="1" allowOverlap="1" wp14:anchorId="7A139DCB" wp14:editId="04BF0396">
          <wp:simplePos x="0" y="0"/>
          <wp:positionH relativeFrom="page">
            <wp:posOffset>1536003</wp:posOffset>
          </wp:positionH>
          <wp:positionV relativeFrom="page">
            <wp:posOffset>433415</wp:posOffset>
          </wp:positionV>
          <wp:extent cx="71622" cy="468000"/>
          <wp:effectExtent l="19050" t="0" r="4578" b="0"/>
          <wp:wrapNone/>
          <wp:docPr id="259"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54816" behindDoc="1" locked="0" layoutInCell="1" allowOverlap="1" wp14:anchorId="62146C70" wp14:editId="2EF940D9">
          <wp:simplePos x="0" y="0"/>
          <wp:positionH relativeFrom="column">
            <wp:posOffset>0</wp:posOffset>
          </wp:positionH>
          <wp:positionV relativeFrom="page">
            <wp:posOffset>1080135</wp:posOffset>
          </wp:positionV>
          <wp:extent cx="6294120" cy="149225"/>
          <wp:effectExtent l="19050" t="0" r="0" b="0"/>
          <wp:wrapNone/>
          <wp:docPr id="260"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783AE7E3" w14:textId="3D6FE37A" w:rsidR="00B354AE" w:rsidRPr="009E1BB2" w:rsidRDefault="00B354AE" w:rsidP="00030296">
    <w:pPr>
      <w:pStyle w:val="Zhlav"/>
      <w:tabs>
        <w:tab w:val="clear" w:pos="9026"/>
        <w:tab w:val="left" w:pos="1701"/>
        <w:tab w:val="right" w:pos="7655"/>
      </w:tabs>
      <w:ind w:left="1701"/>
    </w:pPr>
    <w:r>
      <w:rPr>
        <w:rFonts w:asciiTheme="minorHAnsi" w:hAnsiTheme="minorHAnsi"/>
        <w:color w:val="002776"/>
        <w:sz w:val="24"/>
      </w:rPr>
      <w:t>Balík Do ruky</w:t>
    </w:r>
    <w:r>
      <w:rPr>
        <w:rFonts w:asciiTheme="minorHAnsi" w:hAnsiTheme="minorHAnsi"/>
        <w:color w:val="002776"/>
        <w:sz w:val="24"/>
      </w:rPr>
      <w:tab/>
    </w:r>
    <w:r>
      <w:rPr>
        <w:rFonts w:asciiTheme="minorHAnsi" w:hAnsiTheme="minorHAnsi"/>
        <w:color w:val="002776"/>
        <w:sz w:val="24"/>
      </w:rPr>
      <w:tab/>
      <w:t>Platí od 1. listopadu 2018</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CB7F0" w14:textId="77777777" w:rsidR="00B354AE" w:rsidRPr="00BA3CC5" w:rsidRDefault="00B354AE" w:rsidP="008C5266">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616256" behindDoc="0" locked="0" layoutInCell="1" allowOverlap="1" wp14:anchorId="077BB2C6" wp14:editId="2B3996E1">
          <wp:simplePos x="0" y="0"/>
          <wp:positionH relativeFrom="column">
            <wp:posOffset>5133975</wp:posOffset>
          </wp:positionH>
          <wp:positionV relativeFrom="paragraph">
            <wp:posOffset>101600</wp:posOffset>
          </wp:positionV>
          <wp:extent cx="1159510" cy="412750"/>
          <wp:effectExtent l="0" t="0" r="2540" b="6350"/>
          <wp:wrapTopAndBottom/>
          <wp:docPr id="261" name="Obrázek 261" descr="C:\Users\Uživatel\Desktop\ČESKÁ POŠTA\Nové obchodní podmínky\Logo-Balik-Do-ru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živatel\Desktop\ČESKÁ POŠTA\Nové obchodní podmínky\Logo-Balik-Do-ruky.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59510" cy="412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12160" behindDoc="1" locked="0" layoutInCell="1" allowOverlap="1" wp14:anchorId="46C16E52" wp14:editId="5B5E0B9B">
          <wp:simplePos x="0" y="0"/>
          <wp:positionH relativeFrom="page">
            <wp:posOffset>719441</wp:posOffset>
          </wp:positionH>
          <wp:positionV relativeFrom="page">
            <wp:posOffset>432881</wp:posOffset>
          </wp:positionV>
          <wp:extent cx="612000" cy="469059"/>
          <wp:effectExtent l="19050" t="0" r="0" b="0"/>
          <wp:wrapNone/>
          <wp:docPr id="262"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03968" behindDoc="1" locked="0" layoutInCell="1" allowOverlap="1" wp14:anchorId="1C51A9E1" wp14:editId="41F0194B">
          <wp:simplePos x="0" y="0"/>
          <wp:positionH relativeFrom="page">
            <wp:posOffset>1536003</wp:posOffset>
          </wp:positionH>
          <wp:positionV relativeFrom="page">
            <wp:posOffset>433415</wp:posOffset>
          </wp:positionV>
          <wp:extent cx="71622" cy="468000"/>
          <wp:effectExtent l="19050" t="0" r="4578" b="0"/>
          <wp:wrapNone/>
          <wp:docPr id="263"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08064" behindDoc="1" locked="0" layoutInCell="1" allowOverlap="1" wp14:anchorId="7D1DEF7C" wp14:editId="33071FDF">
          <wp:simplePos x="0" y="0"/>
          <wp:positionH relativeFrom="column">
            <wp:posOffset>0</wp:posOffset>
          </wp:positionH>
          <wp:positionV relativeFrom="page">
            <wp:posOffset>1080135</wp:posOffset>
          </wp:positionV>
          <wp:extent cx="6294120" cy="149225"/>
          <wp:effectExtent l="19050" t="0" r="0" b="0"/>
          <wp:wrapNone/>
          <wp:docPr id="264"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0CE93613" w14:textId="77777777" w:rsidR="00B354AE" w:rsidRPr="009E1BB2" w:rsidRDefault="00B354AE" w:rsidP="00F770B4">
    <w:pPr>
      <w:pStyle w:val="Zhlav"/>
      <w:tabs>
        <w:tab w:val="left" w:pos="1701"/>
      </w:tabs>
      <w:ind w:left="1701"/>
    </w:pPr>
    <w:r>
      <w:rPr>
        <w:rFonts w:asciiTheme="minorHAnsi" w:hAnsiTheme="minorHAnsi"/>
        <w:color w:val="002776"/>
        <w:sz w:val="24"/>
      </w:rPr>
      <w:t>Balík Do ruky</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C43767"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591680" behindDoc="0" locked="0" layoutInCell="1" allowOverlap="1" wp14:anchorId="4A1A6E2B" wp14:editId="335E8EBF">
          <wp:simplePos x="0" y="0"/>
          <wp:positionH relativeFrom="column">
            <wp:posOffset>5055870</wp:posOffset>
          </wp:positionH>
          <wp:positionV relativeFrom="paragraph">
            <wp:posOffset>55880</wp:posOffset>
          </wp:positionV>
          <wp:extent cx="1162685" cy="414020"/>
          <wp:effectExtent l="0" t="0" r="0" b="5080"/>
          <wp:wrapTopAndBottom/>
          <wp:docPr id="265" name="Obrázek 265" descr="C:\Users\Uživatel\Desktop\ČESKÁ POŠTA\Nové obchodní podmínky\Logo-Balik-Na-pos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živatel\Desktop\ČESKÁ POŠTA\Nové obchodní podmínky\Logo-Balik-Na-postu.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62685" cy="4140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85536" behindDoc="1" locked="0" layoutInCell="1" allowOverlap="1" wp14:anchorId="1538A67A" wp14:editId="4D96FBF8">
          <wp:simplePos x="0" y="0"/>
          <wp:positionH relativeFrom="page">
            <wp:posOffset>719441</wp:posOffset>
          </wp:positionH>
          <wp:positionV relativeFrom="page">
            <wp:posOffset>432881</wp:posOffset>
          </wp:positionV>
          <wp:extent cx="612000" cy="469059"/>
          <wp:effectExtent l="19050" t="0" r="0" b="0"/>
          <wp:wrapNone/>
          <wp:docPr id="266"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81440" behindDoc="1" locked="0" layoutInCell="1" allowOverlap="1" wp14:anchorId="654C620E" wp14:editId="344D36FB">
          <wp:simplePos x="0" y="0"/>
          <wp:positionH relativeFrom="page">
            <wp:posOffset>1536003</wp:posOffset>
          </wp:positionH>
          <wp:positionV relativeFrom="page">
            <wp:posOffset>433415</wp:posOffset>
          </wp:positionV>
          <wp:extent cx="71622" cy="468000"/>
          <wp:effectExtent l="19050" t="0" r="4578" b="0"/>
          <wp:wrapNone/>
          <wp:docPr id="267"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83488" behindDoc="1" locked="0" layoutInCell="1" allowOverlap="1" wp14:anchorId="352D5721" wp14:editId="11430584">
          <wp:simplePos x="0" y="0"/>
          <wp:positionH relativeFrom="column">
            <wp:posOffset>0</wp:posOffset>
          </wp:positionH>
          <wp:positionV relativeFrom="page">
            <wp:posOffset>1080135</wp:posOffset>
          </wp:positionV>
          <wp:extent cx="6294120" cy="149225"/>
          <wp:effectExtent l="19050" t="0" r="0" b="0"/>
          <wp:wrapNone/>
          <wp:docPr id="268"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118E6454" w14:textId="70B92B24" w:rsidR="00B354AE" w:rsidRPr="009E1BB2" w:rsidRDefault="00B354AE" w:rsidP="00602381">
    <w:pPr>
      <w:pStyle w:val="Zhlav"/>
      <w:tabs>
        <w:tab w:val="clear" w:pos="9026"/>
        <w:tab w:val="left" w:pos="1701"/>
        <w:tab w:val="right" w:pos="7371"/>
      </w:tabs>
      <w:ind w:left="1701"/>
    </w:pPr>
    <w:r>
      <w:rPr>
        <w:rFonts w:asciiTheme="minorHAnsi" w:hAnsiTheme="minorHAnsi"/>
        <w:color w:val="002776"/>
        <w:sz w:val="24"/>
      </w:rPr>
      <w:t>Balík Na poštu</w:t>
    </w:r>
    <w:r>
      <w:rPr>
        <w:rFonts w:asciiTheme="minorHAnsi" w:hAnsiTheme="minorHAnsi"/>
        <w:color w:val="002776"/>
        <w:sz w:val="24"/>
      </w:rPr>
      <w:tab/>
    </w:r>
    <w:r>
      <w:rPr>
        <w:rFonts w:asciiTheme="minorHAnsi" w:hAnsiTheme="minorHAnsi"/>
        <w:color w:val="002776"/>
        <w:sz w:val="24"/>
      </w:rPr>
      <w:tab/>
      <w:t>Platí od 1. listopadu 2018</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E3E7E6" w14:textId="77777777" w:rsidR="00B354AE" w:rsidRPr="00BA3CC5" w:rsidRDefault="00B354AE" w:rsidP="008C5266">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599872" behindDoc="0" locked="0" layoutInCell="1" allowOverlap="1" wp14:anchorId="36CAAE00" wp14:editId="5337539F">
          <wp:simplePos x="0" y="0"/>
          <wp:positionH relativeFrom="column">
            <wp:posOffset>5039995</wp:posOffset>
          </wp:positionH>
          <wp:positionV relativeFrom="paragraph">
            <wp:posOffset>61595</wp:posOffset>
          </wp:positionV>
          <wp:extent cx="1162685" cy="414020"/>
          <wp:effectExtent l="0" t="0" r="0" b="5080"/>
          <wp:wrapTopAndBottom/>
          <wp:docPr id="269" name="Obrázek 269" descr="C:\Users\Uživatel\Desktop\ČESKÁ POŠTA\Nové obchodní podmínky\Logo-Balik-Na-pos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živatel\Desktop\ČESKÁ POŠTA\Nové obchodní podmínky\Logo-Balik-Na-postu.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62685" cy="4140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595776" behindDoc="1" locked="0" layoutInCell="1" allowOverlap="1" wp14:anchorId="4F0E4F24" wp14:editId="0C8FDD39">
          <wp:simplePos x="0" y="0"/>
          <wp:positionH relativeFrom="page">
            <wp:posOffset>719441</wp:posOffset>
          </wp:positionH>
          <wp:positionV relativeFrom="page">
            <wp:posOffset>432881</wp:posOffset>
          </wp:positionV>
          <wp:extent cx="612000" cy="469059"/>
          <wp:effectExtent l="19050" t="0" r="0" b="0"/>
          <wp:wrapNone/>
          <wp:docPr id="270"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89632" behindDoc="1" locked="0" layoutInCell="1" allowOverlap="1" wp14:anchorId="3AF80602" wp14:editId="06267AC0">
          <wp:simplePos x="0" y="0"/>
          <wp:positionH relativeFrom="page">
            <wp:posOffset>1536003</wp:posOffset>
          </wp:positionH>
          <wp:positionV relativeFrom="page">
            <wp:posOffset>433415</wp:posOffset>
          </wp:positionV>
          <wp:extent cx="71622" cy="468000"/>
          <wp:effectExtent l="19050" t="0" r="4578" b="0"/>
          <wp:wrapNone/>
          <wp:docPr id="271"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93728" behindDoc="1" locked="0" layoutInCell="1" allowOverlap="1" wp14:anchorId="43D52613" wp14:editId="0D3FBD38">
          <wp:simplePos x="0" y="0"/>
          <wp:positionH relativeFrom="column">
            <wp:posOffset>0</wp:posOffset>
          </wp:positionH>
          <wp:positionV relativeFrom="page">
            <wp:posOffset>1080135</wp:posOffset>
          </wp:positionV>
          <wp:extent cx="6294120" cy="149225"/>
          <wp:effectExtent l="19050" t="0" r="0" b="0"/>
          <wp:wrapNone/>
          <wp:docPr id="272"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314437AD" w14:textId="77777777" w:rsidR="00B354AE" w:rsidRPr="009E1BB2" w:rsidRDefault="00B354AE" w:rsidP="00F770B4">
    <w:pPr>
      <w:pStyle w:val="Zhlav"/>
      <w:tabs>
        <w:tab w:val="left" w:pos="1701"/>
      </w:tabs>
      <w:ind w:left="1701"/>
    </w:pPr>
    <w:r>
      <w:rPr>
        <w:rFonts w:asciiTheme="minorHAnsi" w:hAnsiTheme="minorHAnsi"/>
        <w:color w:val="002776"/>
        <w:sz w:val="24"/>
      </w:rPr>
      <w:t>Balík Na poštu</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057A10" w14:textId="77777777" w:rsidR="00B354AE" w:rsidRPr="00BA3CC5" w:rsidRDefault="00B354AE" w:rsidP="008C5266">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626496" behindDoc="0" locked="0" layoutInCell="1" allowOverlap="1" wp14:anchorId="3DE5885E" wp14:editId="614AB9ED">
          <wp:simplePos x="0" y="0"/>
          <wp:positionH relativeFrom="column">
            <wp:posOffset>5092700</wp:posOffset>
          </wp:positionH>
          <wp:positionV relativeFrom="paragraph">
            <wp:posOffset>102870</wp:posOffset>
          </wp:positionV>
          <wp:extent cx="1203960" cy="421005"/>
          <wp:effectExtent l="0" t="0" r="0" b="0"/>
          <wp:wrapTopAndBottom/>
          <wp:docPr id="273" name="Obrázek 273" descr="C:\Users\Uživatel\Desktop\ČESKÁ POŠTA\Nové obchodní podmínky\Logo_barevne_Balik_Do_balikovny-sho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živatel\Desktop\ČESKÁ POŠTA\Nové obchodní podmínky\Logo_barevne_Balik_Do_balikovny-shop.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3960" cy="4210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24448" behindDoc="1" locked="0" layoutInCell="1" allowOverlap="1" wp14:anchorId="7A65D2F5" wp14:editId="0ACB95DD">
          <wp:simplePos x="0" y="0"/>
          <wp:positionH relativeFrom="page">
            <wp:posOffset>719441</wp:posOffset>
          </wp:positionH>
          <wp:positionV relativeFrom="page">
            <wp:posOffset>432881</wp:posOffset>
          </wp:positionV>
          <wp:extent cx="612000" cy="469059"/>
          <wp:effectExtent l="19050" t="0" r="0" b="0"/>
          <wp:wrapNone/>
          <wp:docPr id="274"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18304" behindDoc="1" locked="0" layoutInCell="1" allowOverlap="1" wp14:anchorId="512D614B" wp14:editId="3F40EDD1">
          <wp:simplePos x="0" y="0"/>
          <wp:positionH relativeFrom="page">
            <wp:posOffset>1536003</wp:posOffset>
          </wp:positionH>
          <wp:positionV relativeFrom="page">
            <wp:posOffset>433415</wp:posOffset>
          </wp:positionV>
          <wp:extent cx="71622" cy="468000"/>
          <wp:effectExtent l="19050" t="0" r="4578" b="0"/>
          <wp:wrapNone/>
          <wp:docPr id="275"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20352" behindDoc="1" locked="0" layoutInCell="1" allowOverlap="1" wp14:anchorId="23DFF180" wp14:editId="38F03D0C">
          <wp:simplePos x="0" y="0"/>
          <wp:positionH relativeFrom="column">
            <wp:posOffset>0</wp:posOffset>
          </wp:positionH>
          <wp:positionV relativeFrom="page">
            <wp:posOffset>1080135</wp:posOffset>
          </wp:positionV>
          <wp:extent cx="6294120" cy="149225"/>
          <wp:effectExtent l="19050" t="0" r="0" b="0"/>
          <wp:wrapNone/>
          <wp:docPr id="276"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4F2894CC" w14:textId="77777777" w:rsidR="00B354AE" w:rsidRPr="009E1BB2" w:rsidRDefault="00B354AE" w:rsidP="00F770B4">
    <w:pPr>
      <w:pStyle w:val="Zhlav"/>
      <w:tabs>
        <w:tab w:val="left" w:pos="1701"/>
      </w:tabs>
      <w:ind w:left="1701"/>
    </w:pPr>
    <w:r>
      <w:rPr>
        <w:rFonts w:asciiTheme="minorHAnsi" w:hAnsiTheme="minorHAnsi"/>
        <w:color w:val="002776"/>
        <w:sz w:val="24"/>
      </w:rPr>
      <w:t>Balík Do balíkovny</w: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D9366"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614208" behindDoc="0" locked="0" layoutInCell="1" allowOverlap="1" wp14:anchorId="03273961" wp14:editId="7362D231">
          <wp:simplePos x="0" y="0"/>
          <wp:positionH relativeFrom="column">
            <wp:posOffset>5027930</wp:posOffset>
          </wp:positionH>
          <wp:positionV relativeFrom="paragraph">
            <wp:posOffset>46355</wp:posOffset>
          </wp:positionV>
          <wp:extent cx="1203960" cy="421005"/>
          <wp:effectExtent l="0" t="0" r="0" b="0"/>
          <wp:wrapTopAndBottom/>
          <wp:docPr id="277" name="Obrázek 277" descr="C:\Users\Uživatel\Desktop\ČESKÁ POŠTA\Nové obchodní podmínky\Logo_barevne_Balik_Do_balikovny-sho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živatel\Desktop\ČESKÁ POŠTA\Nové obchodní podmínky\Logo_barevne_Balik_Do_balikovny-shop.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3960" cy="4210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10112" behindDoc="1" locked="0" layoutInCell="1" allowOverlap="1" wp14:anchorId="75BEA0AD" wp14:editId="3126A407">
          <wp:simplePos x="0" y="0"/>
          <wp:positionH relativeFrom="page">
            <wp:posOffset>719441</wp:posOffset>
          </wp:positionH>
          <wp:positionV relativeFrom="page">
            <wp:posOffset>432881</wp:posOffset>
          </wp:positionV>
          <wp:extent cx="612000" cy="469059"/>
          <wp:effectExtent l="19050" t="0" r="0" b="0"/>
          <wp:wrapNone/>
          <wp:docPr id="278"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01920" behindDoc="1" locked="0" layoutInCell="1" allowOverlap="1" wp14:anchorId="4D85C4F8" wp14:editId="326F6EB2">
          <wp:simplePos x="0" y="0"/>
          <wp:positionH relativeFrom="page">
            <wp:posOffset>1536003</wp:posOffset>
          </wp:positionH>
          <wp:positionV relativeFrom="page">
            <wp:posOffset>433415</wp:posOffset>
          </wp:positionV>
          <wp:extent cx="71622" cy="468000"/>
          <wp:effectExtent l="19050" t="0" r="4578" b="0"/>
          <wp:wrapNone/>
          <wp:docPr id="279"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06016" behindDoc="1" locked="0" layoutInCell="1" allowOverlap="1" wp14:anchorId="46D5E2FC" wp14:editId="77F66772">
          <wp:simplePos x="0" y="0"/>
          <wp:positionH relativeFrom="column">
            <wp:posOffset>0</wp:posOffset>
          </wp:positionH>
          <wp:positionV relativeFrom="page">
            <wp:posOffset>1080135</wp:posOffset>
          </wp:positionV>
          <wp:extent cx="6294120" cy="149225"/>
          <wp:effectExtent l="19050" t="0" r="0" b="0"/>
          <wp:wrapNone/>
          <wp:docPr id="280"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7EECB460" w14:textId="21D3DDE0" w:rsidR="00B354AE" w:rsidRPr="009E1BB2" w:rsidRDefault="00B354AE" w:rsidP="00602381">
    <w:pPr>
      <w:pStyle w:val="Zhlav"/>
      <w:tabs>
        <w:tab w:val="clear" w:pos="9026"/>
        <w:tab w:val="left" w:pos="1701"/>
        <w:tab w:val="right" w:pos="7655"/>
      </w:tabs>
      <w:ind w:left="1701"/>
    </w:pPr>
    <w:r>
      <w:rPr>
        <w:rFonts w:asciiTheme="minorHAnsi" w:hAnsiTheme="minorHAnsi"/>
        <w:color w:val="002776"/>
        <w:sz w:val="24"/>
      </w:rPr>
      <w:t>Balík Do balíkovny</w:t>
    </w:r>
    <w:r>
      <w:rPr>
        <w:rFonts w:asciiTheme="minorHAnsi" w:hAnsiTheme="minorHAnsi"/>
        <w:color w:val="002776"/>
        <w:sz w:val="24"/>
      </w:rPr>
      <w:tab/>
    </w:r>
    <w:r>
      <w:rPr>
        <w:rFonts w:asciiTheme="minorHAnsi" w:hAnsiTheme="minorHAnsi"/>
        <w:color w:val="002776"/>
        <w:sz w:val="24"/>
      </w:rPr>
      <w:tab/>
      <w:t>Platí od 1. října 2018</w:t>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02A7F" w14:textId="77777777" w:rsidR="00B354AE" w:rsidRPr="00BA3CC5" w:rsidRDefault="00B354AE" w:rsidP="008C5266">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644928" behindDoc="0" locked="0" layoutInCell="1" allowOverlap="1" wp14:anchorId="236444D6" wp14:editId="42EB76E0">
          <wp:simplePos x="0" y="0"/>
          <wp:positionH relativeFrom="column">
            <wp:posOffset>5127625</wp:posOffset>
          </wp:positionH>
          <wp:positionV relativeFrom="paragraph">
            <wp:posOffset>64135</wp:posOffset>
          </wp:positionV>
          <wp:extent cx="1163955" cy="405130"/>
          <wp:effectExtent l="0" t="0" r="0" b="0"/>
          <wp:wrapTopAndBottom/>
          <wp:docPr id="281" name="Obrázek 281" descr="C:\Users\Uživatel\Desktop\ČESKÁ POŠTA\Nové obchodní podmínky\logo-balik-komp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živatel\Desktop\ČESKÁ POŠTA\Nové obchodní podmínky\logo-balik-komplet.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63955" cy="4051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40832" behindDoc="1" locked="0" layoutInCell="1" allowOverlap="1" wp14:anchorId="3032D517" wp14:editId="5E3C4FF5">
          <wp:simplePos x="0" y="0"/>
          <wp:positionH relativeFrom="page">
            <wp:posOffset>719441</wp:posOffset>
          </wp:positionH>
          <wp:positionV relativeFrom="page">
            <wp:posOffset>432881</wp:posOffset>
          </wp:positionV>
          <wp:extent cx="612000" cy="469059"/>
          <wp:effectExtent l="19050" t="0" r="0" b="0"/>
          <wp:wrapNone/>
          <wp:docPr id="282"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34688" behindDoc="1" locked="0" layoutInCell="1" allowOverlap="1" wp14:anchorId="20CEFE40" wp14:editId="4AD44903">
          <wp:simplePos x="0" y="0"/>
          <wp:positionH relativeFrom="page">
            <wp:posOffset>1536003</wp:posOffset>
          </wp:positionH>
          <wp:positionV relativeFrom="page">
            <wp:posOffset>433415</wp:posOffset>
          </wp:positionV>
          <wp:extent cx="71622" cy="468000"/>
          <wp:effectExtent l="19050" t="0" r="4578" b="0"/>
          <wp:wrapNone/>
          <wp:docPr id="283"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38784" behindDoc="1" locked="0" layoutInCell="1" allowOverlap="1" wp14:anchorId="595149D5" wp14:editId="4D01DE37">
          <wp:simplePos x="0" y="0"/>
          <wp:positionH relativeFrom="column">
            <wp:posOffset>0</wp:posOffset>
          </wp:positionH>
          <wp:positionV relativeFrom="page">
            <wp:posOffset>1080135</wp:posOffset>
          </wp:positionV>
          <wp:extent cx="6294120" cy="149225"/>
          <wp:effectExtent l="19050" t="0" r="0" b="0"/>
          <wp:wrapNone/>
          <wp:docPr id="284"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p>
  <w:p w14:paraId="2ADB2BB2" w14:textId="77777777" w:rsidR="00B354AE" w:rsidRPr="009E1BB2" w:rsidRDefault="00B354AE" w:rsidP="00F770B4">
    <w:pPr>
      <w:pStyle w:val="Zhlav"/>
      <w:tabs>
        <w:tab w:val="left" w:pos="1701"/>
      </w:tabs>
      <w:ind w:left="1701"/>
    </w:pPr>
    <w:r>
      <w:rPr>
        <w:rFonts w:asciiTheme="minorHAnsi" w:hAnsiTheme="minorHAnsi"/>
        <w:color w:val="002776"/>
        <w:sz w:val="24"/>
      </w:rPr>
      <w:t>Balík Komplet</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4DF8E6"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642880" behindDoc="0" locked="0" layoutInCell="1" allowOverlap="1" wp14:anchorId="3D7013EF" wp14:editId="5BB6D3EC">
          <wp:simplePos x="0" y="0"/>
          <wp:positionH relativeFrom="column">
            <wp:posOffset>5135245</wp:posOffset>
          </wp:positionH>
          <wp:positionV relativeFrom="paragraph">
            <wp:posOffset>62230</wp:posOffset>
          </wp:positionV>
          <wp:extent cx="1163955" cy="405130"/>
          <wp:effectExtent l="0" t="0" r="0" b="0"/>
          <wp:wrapTopAndBottom/>
          <wp:docPr id="285" name="Obrázek 285" descr="C:\Users\Uživatel\Desktop\ČESKÁ POŠTA\Nové obchodní podmínky\logo-balik-komp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živatel\Desktop\ČESKÁ POŠTA\Nové obchodní podmínky\logo-balik-komplet.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63955" cy="4051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32640" behindDoc="1" locked="0" layoutInCell="1" allowOverlap="1" wp14:anchorId="5D2FD744" wp14:editId="0FECECD0">
          <wp:simplePos x="0" y="0"/>
          <wp:positionH relativeFrom="page">
            <wp:posOffset>719441</wp:posOffset>
          </wp:positionH>
          <wp:positionV relativeFrom="page">
            <wp:posOffset>432881</wp:posOffset>
          </wp:positionV>
          <wp:extent cx="612000" cy="469059"/>
          <wp:effectExtent l="19050" t="0" r="0" b="0"/>
          <wp:wrapNone/>
          <wp:docPr id="286"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28544" behindDoc="1" locked="0" layoutInCell="1" allowOverlap="1" wp14:anchorId="4366B5BF" wp14:editId="0F45A681">
          <wp:simplePos x="0" y="0"/>
          <wp:positionH relativeFrom="page">
            <wp:posOffset>1536003</wp:posOffset>
          </wp:positionH>
          <wp:positionV relativeFrom="page">
            <wp:posOffset>433415</wp:posOffset>
          </wp:positionV>
          <wp:extent cx="71622" cy="468000"/>
          <wp:effectExtent l="19050" t="0" r="4578" b="0"/>
          <wp:wrapNone/>
          <wp:docPr id="287"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30592" behindDoc="1" locked="0" layoutInCell="1" allowOverlap="1" wp14:anchorId="6A45018B" wp14:editId="7E116C84">
          <wp:simplePos x="0" y="0"/>
          <wp:positionH relativeFrom="column">
            <wp:posOffset>0</wp:posOffset>
          </wp:positionH>
          <wp:positionV relativeFrom="page">
            <wp:posOffset>1080135</wp:posOffset>
          </wp:positionV>
          <wp:extent cx="6294120" cy="149225"/>
          <wp:effectExtent l="19050" t="0" r="0" b="0"/>
          <wp:wrapNone/>
          <wp:docPr id="288"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1352845F" w14:textId="452CE4BE" w:rsidR="00B354AE" w:rsidRPr="009E1BB2" w:rsidRDefault="00B354AE" w:rsidP="00602381">
    <w:pPr>
      <w:pStyle w:val="Zhlav"/>
      <w:tabs>
        <w:tab w:val="clear" w:pos="9026"/>
        <w:tab w:val="left" w:pos="1701"/>
        <w:tab w:val="right" w:pos="7655"/>
      </w:tabs>
      <w:ind w:left="1701"/>
    </w:pPr>
    <w:r>
      <w:rPr>
        <w:rFonts w:asciiTheme="minorHAnsi" w:hAnsiTheme="minorHAnsi"/>
        <w:color w:val="002776"/>
        <w:sz w:val="24"/>
      </w:rPr>
      <w:t>Balík Komplet</w:t>
    </w:r>
    <w:r>
      <w:rPr>
        <w:rFonts w:asciiTheme="minorHAnsi" w:hAnsiTheme="minorHAnsi"/>
        <w:color w:val="002776"/>
        <w:sz w:val="24"/>
      </w:rPr>
      <w:tab/>
    </w:r>
    <w:r>
      <w:rPr>
        <w:rFonts w:asciiTheme="minorHAnsi" w:hAnsiTheme="minorHAnsi"/>
        <w:color w:val="002776"/>
        <w:sz w:val="24"/>
      </w:rPr>
      <w:tab/>
      <w:t>Platí od 1. října 2018</w: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B8C6D1"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667456" behindDoc="0" locked="0" layoutInCell="1" allowOverlap="1" wp14:anchorId="1AA9AAA9" wp14:editId="7D7CF2FE">
          <wp:simplePos x="0" y="0"/>
          <wp:positionH relativeFrom="column">
            <wp:posOffset>5172710</wp:posOffset>
          </wp:positionH>
          <wp:positionV relativeFrom="paragraph">
            <wp:posOffset>-143510</wp:posOffset>
          </wp:positionV>
          <wp:extent cx="1124585" cy="612140"/>
          <wp:effectExtent l="0" t="0" r="0" b="0"/>
          <wp:wrapTopAndBottom/>
          <wp:docPr id="289" name="Obrázek 289" descr="C:\Users\Uživatel\Desktop\ČESKÁ POŠTA\Nové obchodní podmínky\CP-firemni-psani-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živatel\Desktop\ČESKÁ POŠTA\Nové obchodní podmínky\CP-firemni-psani-logo.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4585" cy="612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63360" behindDoc="1" locked="0" layoutInCell="1" allowOverlap="1" wp14:anchorId="28C274D6" wp14:editId="3D8301F8">
          <wp:simplePos x="0" y="0"/>
          <wp:positionH relativeFrom="page">
            <wp:posOffset>719441</wp:posOffset>
          </wp:positionH>
          <wp:positionV relativeFrom="page">
            <wp:posOffset>432881</wp:posOffset>
          </wp:positionV>
          <wp:extent cx="612000" cy="469059"/>
          <wp:effectExtent l="19050" t="0" r="0" b="0"/>
          <wp:wrapNone/>
          <wp:docPr id="290"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55168" behindDoc="1" locked="0" layoutInCell="1" allowOverlap="1" wp14:anchorId="3D4C4AFB" wp14:editId="65EF5F22">
          <wp:simplePos x="0" y="0"/>
          <wp:positionH relativeFrom="page">
            <wp:posOffset>1536003</wp:posOffset>
          </wp:positionH>
          <wp:positionV relativeFrom="page">
            <wp:posOffset>433415</wp:posOffset>
          </wp:positionV>
          <wp:extent cx="71622" cy="468000"/>
          <wp:effectExtent l="19050" t="0" r="4578" b="0"/>
          <wp:wrapNone/>
          <wp:docPr id="291"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59264" behindDoc="1" locked="0" layoutInCell="1" allowOverlap="1" wp14:anchorId="21AC62D7" wp14:editId="2B21859A">
          <wp:simplePos x="0" y="0"/>
          <wp:positionH relativeFrom="column">
            <wp:posOffset>0</wp:posOffset>
          </wp:positionH>
          <wp:positionV relativeFrom="page">
            <wp:posOffset>1080135</wp:posOffset>
          </wp:positionV>
          <wp:extent cx="6294120" cy="149225"/>
          <wp:effectExtent l="19050" t="0" r="0" b="0"/>
          <wp:wrapNone/>
          <wp:docPr id="292"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56AFFB91" w14:textId="77777777" w:rsidR="00B354AE" w:rsidRPr="009E1BB2" w:rsidRDefault="00B354AE" w:rsidP="00F770B4">
    <w:pPr>
      <w:pStyle w:val="Zhlav"/>
      <w:tabs>
        <w:tab w:val="left" w:pos="1701"/>
      </w:tabs>
      <w:ind w:left="1701"/>
    </w:pPr>
    <w:r>
      <w:rPr>
        <w:rFonts w:asciiTheme="minorHAnsi" w:hAnsiTheme="minorHAnsi"/>
        <w:color w:val="002776"/>
        <w:sz w:val="24"/>
      </w:rPr>
      <w:t>Firemní psaní</w:t>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81C9D3"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665408" behindDoc="0" locked="0" layoutInCell="1" allowOverlap="1" wp14:anchorId="7979663E" wp14:editId="400F2E27">
          <wp:simplePos x="0" y="0"/>
          <wp:positionH relativeFrom="column">
            <wp:posOffset>5171440</wp:posOffset>
          </wp:positionH>
          <wp:positionV relativeFrom="paragraph">
            <wp:posOffset>-194310</wp:posOffset>
          </wp:positionV>
          <wp:extent cx="1124585" cy="612140"/>
          <wp:effectExtent l="0" t="0" r="0" b="0"/>
          <wp:wrapTopAndBottom/>
          <wp:docPr id="293" name="Obrázek 293" descr="C:\Users\Uživatel\Desktop\ČESKÁ POŠTA\Nové obchodní podmínky\CP-firemni-psani-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živatel\Desktop\ČESKÁ POŠTA\Nové obchodní podmínky\CP-firemni-psani-logo.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4585" cy="612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53120" behindDoc="1" locked="0" layoutInCell="1" allowOverlap="1" wp14:anchorId="5D411947" wp14:editId="216A5367">
          <wp:simplePos x="0" y="0"/>
          <wp:positionH relativeFrom="page">
            <wp:posOffset>719441</wp:posOffset>
          </wp:positionH>
          <wp:positionV relativeFrom="page">
            <wp:posOffset>432881</wp:posOffset>
          </wp:positionV>
          <wp:extent cx="612000" cy="469059"/>
          <wp:effectExtent l="19050" t="0" r="0" b="0"/>
          <wp:wrapNone/>
          <wp:docPr id="294"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46976" behindDoc="1" locked="0" layoutInCell="1" allowOverlap="1" wp14:anchorId="62AF8A44" wp14:editId="070E69F8">
          <wp:simplePos x="0" y="0"/>
          <wp:positionH relativeFrom="page">
            <wp:posOffset>1536003</wp:posOffset>
          </wp:positionH>
          <wp:positionV relativeFrom="page">
            <wp:posOffset>433415</wp:posOffset>
          </wp:positionV>
          <wp:extent cx="71622" cy="468000"/>
          <wp:effectExtent l="19050" t="0" r="4578" b="0"/>
          <wp:wrapNone/>
          <wp:docPr id="295"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49024" behindDoc="1" locked="0" layoutInCell="1" allowOverlap="1" wp14:anchorId="6A2FF0F7" wp14:editId="4F03F083">
          <wp:simplePos x="0" y="0"/>
          <wp:positionH relativeFrom="column">
            <wp:posOffset>0</wp:posOffset>
          </wp:positionH>
          <wp:positionV relativeFrom="page">
            <wp:posOffset>1080135</wp:posOffset>
          </wp:positionV>
          <wp:extent cx="6294120" cy="149225"/>
          <wp:effectExtent l="19050" t="0" r="0" b="0"/>
          <wp:wrapNone/>
          <wp:docPr id="296"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57289AB6" w14:textId="5B529D50" w:rsidR="00B354AE" w:rsidRPr="009E1BB2" w:rsidRDefault="00B354AE" w:rsidP="00602381">
    <w:pPr>
      <w:pStyle w:val="Zhlav"/>
      <w:tabs>
        <w:tab w:val="clear" w:pos="9026"/>
        <w:tab w:val="left" w:pos="1701"/>
        <w:tab w:val="right" w:pos="7655"/>
      </w:tabs>
      <w:ind w:left="1701"/>
    </w:pPr>
    <w:r>
      <w:rPr>
        <w:rFonts w:asciiTheme="minorHAnsi" w:hAnsiTheme="minorHAnsi"/>
        <w:color w:val="002776"/>
        <w:sz w:val="24"/>
      </w:rPr>
      <w:t>Firemní psaní</w:t>
    </w:r>
    <w:r>
      <w:rPr>
        <w:rFonts w:asciiTheme="minorHAnsi" w:hAnsiTheme="minorHAnsi"/>
        <w:color w:val="002776"/>
        <w:sz w:val="24"/>
      </w:rPr>
      <w:tab/>
    </w:r>
    <w:r>
      <w:rPr>
        <w:rFonts w:asciiTheme="minorHAnsi" w:hAnsiTheme="minorHAnsi"/>
        <w:color w:val="002776"/>
        <w:sz w:val="24"/>
      </w:rPr>
      <w:tab/>
      <w:t>Platí od 25. května 2018</w: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8C6C2A"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687936" behindDoc="0" locked="0" layoutInCell="1" allowOverlap="1" wp14:anchorId="3AE95D49" wp14:editId="652EABE0">
          <wp:simplePos x="0" y="0"/>
          <wp:positionH relativeFrom="column">
            <wp:posOffset>5172710</wp:posOffset>
          </wp:positionH>
          <wp:positionV relativeFrom="paragraph">
            <wp:posOffset>-143510</wp:posOffset>
          </wp:positionV>
          <wp:extent cx="1124585" cy="612140"/>
          <wp:effectExtent l="0" t="0" r="0" b="0"/>
          <wp:wrapTopAndBottom/>
          <wp:docPr id="297" name="Obrázek 297" descr="C:\Users\Uživatel\Desktop\ČESKÁ POŠTA\Nové obchodní podmínky\CP-firemni-psani-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živatel\Desktop\ČESKÁ POŠTA\Nové obchodní podmínky\CP-firemni-psani-logo.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4585" cy="612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83840" behindDoc="1" locked="0" layoutInCell="1" allowOverlap="1" wp14:anchorId="654E083E" wp14:editId="4A84ABDB">
          <wp:simplePos x="0" y="0"/>
          <wp:positionH relativeFrom="page">
            <wp:posOffset>719441</wp:posOffset>
          </wp:positionH>
          <wp:positionV relativeFrom="page">
            <wp:posOffset>432881</wp:posOffset>
          </wp:positionV>
          <wp:extent cx="612000" cy="469059"/>
          <wp:effectExtent l="19050" t="0" r="0" b="0"/>
          <wp:wrapNone/>
          <wp:docPr id="298"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77696" behindDoc="1" locked="0" layoutInCell="1" allowOverlap="1" wp14:anchorId="5D8F9094" wp14:editId="5EC1D795">
          <wp:simplePos x="0" y="0"/>
          <wp:positionH relativeFrom="page">
            <wp:posOffset>1536003</wp:posOffset>
          </wp:positionH>
          <wp:positionV relativeFrom="page">
            <wp:posOffset>433415</wp:posOffset>
          </wp:positionV>
          <wp:extent cx="71622" cy="468000"/>
          <wp:effectExtent l="19050" t="0" r="4578" b="0"/>
          <wp:wrapNone/>
          <wp:docPr id="299"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79744" behindDoc="1" locked="0" layoutInCell="1" allowOverlap="1" wp14:anchorId="110BB7A6" wp14:editId="4D7865F7">
          <wp:simplePos x="0" y="0"/>
          <wp:positionH relativeFrom="column">
            <wp:posOffset>0</wp:posOffset>
          </wp:positionH>
          <wp:positionV relativeFrom="page">
            <wp:posOffset>1080135</wp:posOffset>
          </wp:positionV>
          <wp:extent cx="6294120" cy="149225"/>
          <wp:effectExtent l="19050" t="0" r="0" b="0"/>
          <wp:wrapNone/>
          <wp:docPr id="300"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091E4E25" w14:textId="77777777" w:rsidR="00B354AE" w:rsidRPr="009E1BB2" w:rsidRDefault="00B354AE" w:rsidP="00F770B4">
    <w:pPr>
      <w:pStyle w:val="Zhlav"/>
      <w:tabs>
        <w:tab w:val="left" w:pos="1701"/>
      </w:tabs>
      <w:ind w:left="1701"/>
    </w:pPr>
    <w:r>
      <w:rPr>
        <w:rFonts w:asciiTheme="minorHAnsi" w:hAnsiTheme="minorHAnsi"/>
        <w:color w:val="002776"/>
        <w:sz w:val="24"/>
      </w:rPr>
      <w:t>Firemní psaní - doporučeně</w:t>
    </w: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6E982A"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675648" behindDoc="0" locked="0" layoutInCell="1" allowOverlap="1" wp14:anchorId="20CDB3D8" wp14:editId="1EEC91B8">
          <wp:simplePos x="0" y="0"/>
          <wp:positionH relativeFrom="column">
            <wp:posOffset>5171440</wp:posOffset>
          </wp:positionH>
          <wp:positionV relativeFrom="paragraph">
            <wp:posOffset>-194310</wp:posOffset>
          </wp:positionV>
          <wp:extent cx="1124585" cy="612140"/>
          <wp:effectExtent l="0" t="0" r="0" b="0"/>
          <wp:wrapTopAndBottom/>
          <wp:docPr id="301" name="Obrázek 301" descr="C:\Users\Uživatel\Desktop\ČESKÁ POŠTA\Nové obchodní podmínky\CP-firemni-psani-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živatel\Desktop\ČESKÁ POŠTA\Nové obchodní podmínky\CP-firemni-psani-logo.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4585" cy="612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673600" behindDoc="1" locked="0" layoutInCell="1" allowOverlap="1" wp14:anchorId="56F28B42" wp14:editId="749F0347">
          <wp:simplePos x="0" y="0"/>
          <wp:positionH relativeFrom="page">
            <wp:posOffset>719441</wp:posOffset>
          </wp:positionH>
          <wp:positionV relativeFrom="page">
            <wp:posOffset>432881</wp:posOffset>
          </wp:positionV>
          <wp:extent cx="612000" cy="469059"/>
          <wp:effectExtent l="19050" t="0" r="0" b="0"/>
          <wp:wrapNone/>
          <wp:docPr id="302"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69504" behindDoc="1" locked="0" layoutInCell="1" allowOverlap="1" wp14:anchorId="5CDB6BFA" wp14:editId="134DA6EB">
          <wp:simplePos x="0" y="0"/>
          <wp:positionH relativeFrom="page">
            <wp:posOffset>1536003</wp:posOffset>
          </wp:positionH>
          <wp:positionV relativeFrom="page">
            <wp:posOffset>433415</wp:posOffset>
          </wp:positionV>
          <wp:extent cx="71622" cy="468000"/>
          <wp:effectExtent l="19050" t="0" r="4578" b="0"/>
          <wp:wrapNone/>
          <wp:docPr id="303"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71552" behindDoc="1" locked="0" layoutInCell="1" allowOverlap="1" wp14:anchorId="2F76795C" wp14:editId="25093D0B">
          <wp:simplePos x="0" y="0"/>
          <wp:positionH relativeFrom="column">
            <wp:posOffset>0</wp:posOffset>
          </wp:positionH>
          <wp:positionV relativeFrom="page">
            <wp:posOffset>1080135</wp:posOffset>
          </wp:positionV>
          <wp:extent cx="6294120" cy="149225"/>
          <wp:effectExtent l="19050" t="0" r="0" b="0"/>
          <wp:wrapNone/>
          <wp:docPr id="304"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30D065CA" w14:textId="6598E231" w:rsidR="00B354AE" w:rsidRPr="009E1BB2" w:rsidRDefault="00B354AE" w:rsidP="00B43AA0">
    <w:pPr>
      <w:pStyle w:val="Zhlav"/>
      <w:tabs>
        <w:tab w:val="clear" w:pos="9026"/>
        <w:tab w:val="left" w:pos="1701"/>
        <w:tab w:val="right" w:pos="7655"/>
      </w:tabs>
      <w:ind w:left="1701"/>
    </w:pPr>
    <w:r>
      <w:rPr>
        <w:rFonts w:asciiTheme="minorHAnsi" w:hAnsiTheme="minorHAnsi"/>
        <w:color w:val="002776"/>
        <w:sz w:val="24"/>
      </w:rPr>
      <w:t>Firemní psaní – doporučeně</w:t>
    </w:r>
    <w:r>
      <w:rPr>
        <w:rFonts w:asciiTheme="minorHAnsi" w:hAnsiTheme="minorHAnsi"/>
        <w:color w:val="002776"/>
        <w:sz w:val="24"/>
      </w:rPr>
      <w:tab/>
    </w:r>
    <w:r>
      <w:rPr>
        <w:rFonts w:asciiTheme="minorHAnsi" w:hAnsiTheme="minorHAnsi"/>
        <w:color w:val="002776"/>
        <w:sz w:val="24"/>
      </w:rPr>
      <w:tab/>
      <w:t>Platí od 25. května 2018</w:t>
    </w: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B815D1"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702272" behindDoc="1" locked="0" layoutInCell="1" allowOverlap="1" wp14:anchorId="6AAC0FDF" wp14:editId="6E77A742">
          <wp:simplePos x="0" y="0"/>
          <wp:positionH relativeFrom="page">
            <wp:posOffset>719441</wp:posOffset>
          </wp:positionH>
          <wp:positionV relativeFrom="page">
            <wp:posOffset>432881</wp:posOffset>
          </wp:positionV>
          <wp:extent cx="612000" cy="469059"/>
          <wp:effectExtent l="19050" t="0" r="0" b="0"/>
          <wp:wrapNone/>
          <wp:docPr id="305"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96128" behindDoc="1" locked="0" layoutInCell="1" allowOverlap="1" wp14:anchorId="556F5323" wp14:editId="7F588E20">
          <wp:simplePos x="0" y="0"/>
          <wp:positionH relativeFrom="page">
            <wp:posOffset>1536003</wp:posOffset>
          </wp:positionH>
          <wp:positionV relativeFrom="page">
            <wp:posOffset>433415</wp:posOffset>
          </wp:positionV>
          <wp:extent cx="71622" cy="468000"/>
          <wp:effectExtent l="19050" t="0" r="4578" b="0"/>
          <wp:wrapNone/>
          <wp:docPr id="306"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98176" behindDoc="1" locked="0" layoutInCell="1" allowOverlap="1" wp14:anchorId="54B71C71" wp14:editId="03516B46">
          <wp:simplePos x="0" y="0"/>
          <wp:positionH relativeFrom="column">
            <wp:posOffset>0</wp:posOffset>
          </wp:positionH>
          <wp:positionV relativeFrom="page">
            <wp:posOffset>1080135</wp:posOffset>
          </wp:positionV>
          <wp:extent cx="6294120" cy="149225"/>
          <wp:effectExtent l="19050" t="0" r="0" b="0"/>
          <wp:wrapNone/>
          <wp:docPr id="307"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7929EC9B" w14:textId="77777777" w:rsidR="00B354AE" w:rsidRPr="009E1BB2" w:rsidRDefault="00B354AE" w:rsidP="00F770B4">
    <w:pPr>
      <w:pStyle w:val="Zhlav"/>
      <w:tabs>
        <w:tab w:val="left" w:pos="1701"/>
      </w:tabs>
      <w:ind w:left="1701"/>
    </w:pPr>
    <w:r>
      <w:rPr>
        <w:rFonts w:asciiTheme="minorHAnsi" w:hAnsiTheme="minorHAnsi"/>
        <w:color w:val="002776"/>
        <w:sz w:val="24"/>
      </w:rPr>
      <w:t>Obchodní psaní</w: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F4D260"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694080" behindDoc="1" locked="0" layoutInCell="1" allowOverlap="1" wp14:anchorId="7B5D7B40" wp14:editId="658D0377">
          <wp:simplePos x="0" y="0"/>
          <wp:positionH relativeFrom="page">
            <wp:posOffset>719441</wp:posOffset>
          </wp:positionH>
          <wp:positionV relativeFrom="page">
            <wp:posOffset>432881</wp:posOffset>
          </wp:positionV>
          <wp:extent cx="612000" cy="469059"/>
          <wp:effectExtent l="19050" t="0" r="0" b="0"/>
          <wp:wrapNone/>
          <wp:docPr id="308"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89984" behindDoc="1" locked="0" layoutInCell="1" allowOverlap="1" wp14:anchorId="723C5E86" wp14:editId="6DCADE6C">
          <wp:simplePos x="0" y="0"/>
          <wp:positionH relativeFrom="page">
            <wp:posOffset>1536003</wp:posOffset>
          </wp:positionH>
          <wp:positionV relativeFrom="page">
            <wp:posOffset>433415</wp:posOffset>
          </wp:positionV>
          <wp:extent cx="71622" cy="468000"/>
          <wp:effectExtent l="19050" t="0" r="4578" b="0"/>
          <wp:wrapNone/>
          <wp:docPr id="309"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92032" behindDoc="1" locked="0" layoutInCell="1" allowOverlap="1" wp14:anchorId="4061CB07" wp14:editId="1AC3BF30">
          <wp:simplePos x="0" y="0"/>
          <wp:positionH relativeFrom="column">
            <wp:posOffset>0</wp:posOffset>
          </wp:positionH>
          <wp:positionV relativeFrom="page">
            <wp:posOffset>1080135</wp:posOffset>
          </wp:positionV>
          <wp:extent cx="6294120" cy="149225"/>
          <wp:effectExtent l="19050" t="0" r="0" b="0"/>
          <wp:wrapNone/>
          <wp:docPr id="310"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4B376179" w14:textId="7745540E" w:rsidR="00B354AE" w:rsidRPr="009E1BB2" w:rsidRDefault="00B354AE" w:rsidP="00B43AA0">
    <w:pPr>
      <w:pStyle w:val="Zhlav"/>
      <w:tabs>
        <w:tab w:val="clear" w:pos="9026"/>
        <w:tab w:val="left" w:pos="1701"/>
        <w:tab w:val="right" w:pos="9781"/>
      </w:tabs>
      <w:ind w:left="1701"/>
    </w:pPr>
    <w:r>
      <w:rPr>
        <w:rFonts w:asciiTheme="minorHAnsi" w:hAnsiTheme="minorHAnsi"/>
        <w:color w:val="002776"/>
        <w:sz w:val="24"/>
      </w:rPr>
      <w:t>Obchodní psaní</w:t>
    </w:r>
    <w:r>
      <w:rPr>
        <w:rFonts w:asciiTheme="minorHAnsi" w:hAnsiTheme="minorHAnsi"/>
        <w:color w:val="002776"/>
        <w:sz w:val="24"/>
      </w:rPr>
      <w:tab/>
    </w:r>
    <w:r>
      <w:rPr>
        <w:rFonts w:asciiTheme="minorHAnsi" w:hAnsiTheme="minorHAnsi"/>
        <w:color w:val="002776"/>
        <w:sz w:val="24"/>
      </w:rPr>
      <w:tab/>
      <w:t>Platí od 25. května 2018</w:t>
    </w: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B7E55C"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714560" behindDoc="1" locked="0" layoutInCell="1" allowOverlap="1" wp14:anchorId="356C0155" wp14:editId="628A41EB">
          <wp:simplePos x="0" y="0"/>
          <wp:positionH relativeFrom="page">
            <wp:posOffset>719441</wp:posOffset>
          </wp:positionH>
          <wp:positionV relativeFrom="page">
            <wp:posOffset>432881</wp:posOffset>
          </wp:positionV>
          <wp:extent cx="612000" cy="469059"/>
          <wp:effectExtent l="19050" t="0" r="0" b="0"/>
          <wp:wrapNone/>
          <wp:docPr id="311"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10464" behindDoc="1" locked="0" layoutInCell="1" allowOverlap="1" wp14:anchorId="2CC62815" wp14:editId="6D0FB806">
          <wp:simplePos x="0" y="0"/>
          <wp:positionH relativeFrom="page">
            <wp:posOffset>1536003</wp:posOffset>
          </wp:positionH>
          <wp:positionV relativeFrom="page">
            <wp:posOffset>433415</wp:posOffset>
          </wp:positionV>
          <wp:extent cx="71622" cy="468000"/>
          <wp:effectExtent l="19050" t="0" r="4578" b="0"/>
          <wp:wrapNone/>
          <wp:docPr id="312"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12512" behindDoc="1" locked="0" layoutInCell="1" allowOverlap="1" wp14:anchorId="174841E9" wp14:editId="0F13AE5A">
          <wp:simplePos x="0" y="0"/>
          <wp:positionH relativeFrom="column">
            <wp:posOffset>0</wp:posOffset>
          </wp:positionH>
          <wp:positionV relativeFrom="page">
            <wp:posOffset>1080135</wp:posOffset>
          </wp:positionV>
          <wp:extent cx="6294120" cy="149225"/>
          <wp:effectExtent l="19050" t="0" r="0" b="0"/>
          <wp:wrapNone/>
          <wp:docPr id="313"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66E6EC9C" w14:textId="77777777" w:rsidR="00B354AE" w:rsidRPr="009E1BB2" w:rsidRDefault="00B354AE" w:rsidP="00F770B4">
    <w:pPr>
      <w:pStyle w:val="Zhlav"/>
      <w:tabs>
        <w:tab w:val="left" w:pos="1701"/>
      </w:tabs>
      <w:ind w:left="1701"/>
    </w:pPr>
    <w:r>
      <w:rPr>
        <w:rFonts w:asciiTheme="minorHAnsi" w:hAnsiTheme="minorHAnsi"/>
        <w:color w:val="002776"/>
        <w:sz w:val="24"/>
      </w:rPr>
      <w:t>Obchodní psaní do zahraničí</w:t>
    </w: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281AF2" w14:textId="77777777" w:rsidR="00B354AE" w:rsidRPr="00BA3CC5" w:rsidRDefault="00B354AE" w:rsidP="00B43AA0">
    <w:pPr>
      <w:pStyle w:val="Zhlav"/>
      <w:tabs>
        <w:tab w:val="clear" w:pos="9026"/>
        <w:tab w:val="center" w:pos="1707"/>
        <w:tab w:val="right" w:pos="9781"/>
      </w:tabs>
      <w:spacing w:before="260"/>
      <w:ind w:left="1701"/>
      <w:rPr>
        <w:rFonts w:asciiTheme="minorHAnsi" w:hAnsiTheme="minorHAnsi"/>
        <w:color w:val="002776"/>
        <w:sz w:val="24"/>
      </w:rPr>
    </w:pPr>
    <w:r>
      <w:rPr>
        <w:noProof/>
        <w:lang w:eastAsia="cs-CZ"/>
      </w:rPr>
      <w:drawing>
        <wp:anchor distT="0" distB="0" distL="114300" distR="114300" simplePos="0" relativeHeight="251708416" behindDoc="1" locked="0" layoutInCell="1" allowOverlap="1" wp14:anchorId="2EDCBFA8" wp14:editId="01146307">
          <wp:simplePos x="0" y="0"/>
          <wp:positionH relativeFrom="page">
            <wp:posOffset>719441</wp:posOffset>
          </wp:positionH>
          <wp:positionV relativeFrom="page">
            <wp:posOffset>432881</wp:posOffset>
          </wp:positionV>
          <wp:extent cx="612000" cy="469059"/>
          <wp:effectExtent l="19050" t="0" r="0" b="0"/>
          <wp:wrapNone/>
          <wp:docPr id="314"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04320" behindDoc="1" locked="0" layoutInCell="1" allowOverlap="1" wp14:anchorId="5D915739" wp14:editId="0627BD17">
          <wp:simplePos x="0" y="0"/>
          <wp:positionH relativeFrom="page">
            <wp:posOffset>1536003</wp:posOffset>
          </wp:positionH>
          <wp:positionV relativeFrom="page">
            <wp:posOffset>433415</wp:posOffset>
          </wp:positionV>
          <wp:extent cx="71622" cy="468000"/>
          <wp:effectExtent l="19050" t="0" r="4578" b="0"/>
          <wp:wrapNone/>
          <wp:docPr id="315"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06368" behindDoc="1" locked="0" layoutInCell="1" allowOverlap="1" wp14:anchorId="4EBDD102" wp14:editId="3D8DE204">
          <wp:simplePos x="0" y="0"/>
          <wp:positionH relativeFrom="column">
            <wp:posOffset>0</wp:posOffset>
          </wp:positionH>
          <wp:positionV relativeFrom="page">
            <wp:posOffset>1080135</wp:posOffset>
          </wp:positionV>
          <wp:extent cx="6294120" cy="149225"/>
          <wp:effectExtent l="19050" t="0" r="0" b="0"/>
          <wp:wrapNone/>
          <wp:docPr id="316"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759E8ACE" w14:textId="37C53F37" w:rsidR="00B354AE" w:rsidRPr="009E1BB2" w:rsidRDefault="00B354AE" w:rsidP="00B43AA0">
    <w:pPr>
      <w:pStyle w:val="Zhlav"/>
      <w:tabs>
        <w:tab w:val="clear" w:pos="9026"/>
        <w:tab w:val="left" w:pos="1701"/>
        <w:tab w:val="right" w:pos="9781"/>
      </w:tabs>
      <w:ind w:left="1701"/>
    </w:pPr>
    <w:r>
      <w:rPr>
        <w:rFonts w:asciiTheme="minorHAnsi" w:hAnsiTheme="minorHAnsi"/>
        <w:color w:val="002776"/>
        <w:sz w:val="24"/>
      </w:rPr>
      <w:t>Obchodní psaní do zahraničí</w:t>
    </w:r>
    <w:r>
      <w:rPr>
        <w:rFonts w:asciiTheme="minorHAnsi" w:hAnsiTheme="minorHAnsi"/>
        <w:color w:val="002776"/>
        <w:sz w:val="24"/>
      </w:rPr>
      <w:tab/>
    </w:r>
    <w:r>
      <w:rPr>
        <w:rFonts w:asciiTheme="minorHAnsi" w:hAnsiTheme="minorHAnsi"/>
        <w:color w:val="002776"/>
        <w:sz w:val="24"/>
      </w:rPr>
      <w:tab/>
      <w:t>Platí od 25. května 2018</w:t>
    </w: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4C9BA0"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720704" behindDoc="1" locked="0" layoutInCell="1" allowOverlap="1" wp14:anchorId="4B8C8930" wp14:editId="07247D72">
          <wp:simplePos x="0" y="0"/>
          <wp:positionH relativeFrom="page">
            <wp:posOffset>719441</wp:posOffset>
          </wp:positionH>
          <wp:positionV relativeFrom="page">
            <wp:posOffset>432881</wp:posOffset>
          </wp:positionV>
          <wp:extent cx="612000" cy="469059"/>
          <wp:effectExtent l="19050" t="0" r="0" b="0"/>
          <wp:wrapNone/>
          <wp:docPr id="317"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16608" behindDoc="1" locked="0" layoutInCell="1" allowOverlap="1" wp14:anchorId="34500789" wp14:editId="1DED254E">
          <wp:simplePos x="0" y="0"/>
          <wp:positionH relativeFrom="page">
            <wp:posOffset>1536003</wp:posOffset>
          </wp:positionH>
          <wp:positionV relativeFrom="page">
            <wp:posOffset>433415</wp:posOffset>
          </wp:positionV>
          <wp:extent cx="71622" cy="468000"/>
          <wp:effectExtent l="19050" t="0" r="4578" b="0"/>
          <wp:wrapNone/>
          <wp:docPr id="318"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18656" behindDoc="1" locked="0" layoutInCell="1" allowOverlap="1" wp14:anchorId="49FBC1BE" wp14:editId="2DBCDF3A">
          <wp:simplePos x="0" y="0"/>
          <wp:positionH relativeFrom="column">
            <wp:posOffset>0</wp:posOffset>
          </wp:positionH>
          <wp:positionV relativeFrom="page">
            <wp:posOffset>1080135</wp:posOffset>
          </wp:positionV>
          <wp:extent cx="6294120" cy="149225"/>
          <wp:effectExtent l="19050" t="0" r="0" b="0"/>
          <wp:wrapNone/>
          <wp:docPr id="319"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30FB24FD" w14:textId="4B40B39E" w:rsidR="00B354AE" w:rsidRPr="009E1BB2" w:rsidRDefault="00B354AE" w:rsidP="00B43AA0">
    <w:pPr>
      <w:pStyle w:val="Zhlav"/>
      <w:tabs>
        <w:tab w:val="clear" w:pos="9026"/>
        <w:tab w:val="left" w:pos="1701"/>
        <w:tab w:val="right" w:pos="9781"/>
      </w:tabs>
      <w:ind w:left="1701"/>
    </w:pPr>
    <w:r>
      <w:rPr>
        <w:rFonts w:asciiTheme="minorHAnsi" w:hAnsiTheme="minorHAnsi"/>
        <w:color w:val="002776"/>
        <w:sz w:val="24"/>
      </w:rPr>
      <w:t>Poštovní poukázka Z/A</w:t>
    </w:r>
    <w:r>
      <w:rPr>
        <w:rFonts w:asciiTheme="minorHAnsi" w:hAnsiTheme="minorHAnsi"/>
        <w:color w:val="002776"/>
        <w:sz w:val="24"/>
      </w:rPr>
      <w:tab/>
    </w:r>
    <w:r>
      <w:rPr>
        <w:rFonts w:asciiTheme="minorHAnsi" w:hAnsiTheme="minorHAnsi"/>
        <w:color w:val="002776"/>
        <w:sz w:val="24"/>
      </w:rPr>
      <w:tab/>
      <w:t>Platí od 25. května 2018</w:t>
    </w: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986DB"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730944" behindDoc="1" locked="0" layoutInCell="1" allowOverlap="1" wp14:anchorId="0F19BC3C" wp14:editId="41CC8F42">
          <wp:simplePos x="0" y="0"/>
          <wp:positionH relativeFrom="page">
            <wp:posOffset>719441</wp:posOffset>
          </wp:positionH>
          <wp:positionV relativeFrom="page">
            <wp:posOffset>432881</wp:posOffset>
          </wp:positionV>
          <wp:extent cx="612000" cy="469059"/>
          <wp:effectExtent l="19050" t="0" r="0" b="0"/>
          <wp:wrapNone/>
          <wp:docPr id="320"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22752" behindDoc="1" locked="0" layoutInCell="1" allowOverlap="1" wp14:anchorId="4B8F5D76" wp14:editId="5FA0B2FD">
          <wp:simplePos x="0" y="0"/>
          <wp:positionH relativeFrom="page">
            <wp:posOffset>1536003</wp:posOffset>
          </wp:positionH>
          <wp:positionV relativeFrom="page">
            <wp:posOffset>433415</wp:posOffset>
          </wp:positionV>
          <wp:extent cx="71622" cy="468000"/>
          <wp:effectExtent l="19050" t="0" r="4578" b="0"/>
          <wp:wrapNone/>
          <wp:docPr id="321"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26848" behindDoc="1" locked="0" layoutInCell="1" allowOverlap="1" wp14:anchorId="0AD967BE" wp14:editId="32FF6FD9">
          <wp:simplePos x="0" y="0"/>
          <wp:positionH relativeFrom="column">
            <wp:posOffset>0</wp:posOffset>
          </wp:positionH>
          <wp:positionV relativeFrom="page">
            <wp:posOffset>1080135</wp:posOffset>
          </wp:positionV>
          <wp:extent cx="6294120" cy="149225"/>
          <wp:effectExtent l="19050" t="0" r="0" b="0"/>
          <wp:wrapNone/>
          <wp:docPr id="322"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3D0757E6" w14:textId="77777777" w:rsidR="00B354AE" w:rsidRPr="009E1BB2" w:rsidRDefault="00B354AE" w:rsidP="00F770B4">
    <w:pPr>
      <w:pStyle w:val="Zhlav"/>
      <w:tabs>
        <w:tab w:val="left" w:pos="1701"/>
      </w:tabs>
      <w:ind w:left="1701"/>
    </w:pPr>
    <w:r>
      <w:rPr>
        <w:rFonts w:asciiTheme="minorHAnsi" w:hAnsiTheme="minorHAnsi"/>
        <w:color w:val="002776"/>
        <w:sz w:val="24"/>
      </w:rPr>
      <w:t>Poštovní poukázka Z/A</w:t>
    </w: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3C626"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743232" behindDoc="0" locked="0" layoutInCell="1" allowOverlap="1" wp14:anchorId="72C1AD89" wp14:editId="0C72ACCE">
          <wp:simplePos x="0" y="0"/>
          <wp:positionH relativeFrom="column">
            <wp:posOffset>5196840</wp:posOffset>
          </wp:positionH>
          <wp:positionV relativeFrom="paragraph">
            <wp:posOffset>76835</wp:posOffset>
          </wp:positionV>
          <wp:extent cx="1095375" cy="389255"/>
          <wp:effectExtent l="0" t="0" r="9525" b="0"/>
          <wp:wrapTopAndBottom/>
          <wp:docPr id="323" name="Obrázek 323" descr="C:\Users\Uživatel\Desktop\ČESKÁ POŠTA\Nové obchodní podmínky\Logo-Balik-Nadrozm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živatel\Desktop\ČESKÁ POŠTA\Nové obchodní podmínky\Logo-Balik-Nadrozmer.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95375" cy="3892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41184" behindDoc="1" locked="0" layoutInCell="1" allowOverlap="1" wp14:anchorId="15D8B463" wp14:editId="265C0D90">
          <wp:simplePos x="0" y="0"/>
          <wp:positionH relativeFrom="page">
            <wp:posOffset>719441</wp:posOffset>
          </wp:positionH>
          <wp:positionV relativeFrom="page">
            <wp:posOffset>432881</wp:posOffset>
          </wp:positionV>
          <wp:extent cx="612000" cy="469059"/>
          <wp:effectExtent l="19050" t="0" r="0" b="0"/>
          <wp:wrapNone/>
          <wp:docPr id="324"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37088" behindDoc="1" locked="0" layoutInCell="1" allowOverlap="1" wp14:anchorId="79A083AD" wp14:editId="34812607">
          <wp:simplePos x="0" y="0"/>
          <wp:positionH relativeFrom="page">
            <wp:posOffset>1536003</wp:posOffset>
          </wp:positionH>
          <wp:positionV relativeFrom="page">
            <wp:posOffset>433415</wp:posOffset>
          </wp:positionV>
          <wp:extent cx="71622" cy="468000"/>
          <wp:effectExtent l="19050" t="0" r="4578" b="0"/>
          <wp:wrapNone/>
          <wp:docPr id="325"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39136" behindDoc="1" locked="0" layoutInCell="1" allowOverlap="1" wp14:anchorId="7D9D0731" wp14:editId="599CB6C7">
          <wp:simplePos x="0" y="0"/>
          <wp:positionH relativeFrom="column">
            <wp:posOffset>0</wp:posOffset>
          </wp:positionH>
          <wp:positionV relativeFrom="page">
            <wp:posOffset>1080135</wp:posOffset>
          </wp:positionV>
          <wp:extent cx="6294120" cy="149225"/>
          <wp:effectExtent l="19050" t="0" r="0" b="0"/>
          <wp:wrapNone/>
          <wp:docPr id="326"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7A456689" w14:textId="77777777" w:rsidR="00B354AE" w:rsidRPr="009E1BB2" w:rsidRDefault="00B354AE" w:rsidP="00F770B4">
    <w:pPr>
      <w:pStyle w:val="Zhlav"/>
      <w:tabs>
        <w:tab w:val="left" w:pos="1701"/>
      </w:tabs>
      <w:ind w:left="1701"/>
    </w:pPr>
    <w:r>
      <w:rPr>
        <w:rFonts w:asciiTheme="minorHAnsi" w:hAnsiTheme="minorHAnsi"/>
        <w:color w:val="002776"/>
        <w:sz w:val="24"/>
      </w:rPr>
      <w:t>Balík Nadrozměr</w: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76661"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rFonts w:asciiTheme="minorHAnsi" w:hAnsiTheme="minorHAnsi"/>
        <w:noProof/>
        <w:color w:val="002776"/>
        <w:sz w:val="24"/>
        <w:lang w:eastAsia="cs-CZ"/>
      </w:rPr>
      <w:drawing>
        <wp:anchor distT="0" distB="0" distL="114300" distR="114300" simplePos="0" relativeHeight="251735040" behindDoc="0" locked="0" layoutInCell="1" allowOverlap="1" wp14:anchorId="3C3EA2F9" wp14:editId="6C1CE122">
          <wp:simplePos x="0" y="0"/>
          <wp:positionH relativeFrom="column">
            <wp:posOffset>5147310</wp:posOffset>
          </wp:positionH>
          <wp:positionV relativeFrom="paragraph">
            <wp:posOffset>76200</wp:posOffset>
          </wp:positionV>
          <wp:extent cx="1095375" cy="389255"/>
          <wp:effectExtent l="0" t="0" r="9525" b="0"/>
          <wp:wrapTopAndBottom/>
          <wp:docPr id="327" name="Obrázek 327" descr="C:\Users\Uživatel\Desktop\ČESKÁ POŠTA\Nové obchodní podmínky\Logo-Balik-Nadrozm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živatel\Desktop\ČESKÁ POŠTA\Nové obchodní podmínky\Logo-Balik-Nadrozmer.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95375" cy="3892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anchor distT="0" distB="0" distL="114300" distR="114300" simplePos="0" relativeHeight="251732992" behindDoc="1" locked="0" layoutInCell="1" allowOverlap="1" wp14:anchorId="561B5760" wp14:editId="2AF5C452">
          <wp:simplePos x="0" y="0"/>
          <wp:positionH relativeFrom="page">
            <wp:posOffset>719441</wp:posOffset>
          </wp:positionH>
          <wp:positionV relativeFrom="page">
            <wp:posOffset>432881</wp:posOffset>
          </wp:positionV>
          <wp:extent cx="612000" cy="469059"/>
          <wp:effectExtent l="19050" t="0" r="0" b="0"/>
          <wp:wrapNone/>
          <wp:docPr id="328"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24800" behindDoc="1" locked="0" layoutInCell="1" allowOverlap="1" wp14:anchorId="36A98AFC" wp14:editId="31795814">
          <wp:simplePos x="0" y="0"/>
          <wp:positionH relativeFrom="page">
            <wp:posOffset>1536003</wp:posOffset>
          </wp:positionH>
          <wp:positionV relativeFrom="page">
            <wp:posOffset>433415</wp:posOffset>
          </wp:positionV>
          <wp:extent cx="71622" cy="468000"/>
          <wp:effectExtent l="19050" t="0" r="4578" b="0"/>
          <wp:wrapNone/>
          <wp:docPr id="329"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28896" behindDoc="1" locked="0" layoutInCell="1" allowOverlap="1" wp14:anchorId="09BB2270" wp14:editId="1734CC63">
          <wp:simplePos x="0" y="0"/>
          <wp:positionH relativeFrom="column">
            <wp:posOffset>0</wp:posOffset>
          </wp:positionH>
          <wp:positionV relativeFrom="page">
            <wp:posOffset>1080135</wp:posOffset>
          </wp:positionV>
          <wp:extent cx="6294120" cy="149225"/>
          <wp:effectExtent l="19050" t="0" r="0" b="0"/>
          <wp:wrapNone/>
          <wp:docPr id="330"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368F7FFD" w14:textId="4381AF54" w:rsidR="00B354AE" w:rsidRPr="009E1BB2" w:rsidRDefault="00B354AE" w:rsidP="00B43AA0">
    <w:pPr>
      <w:pStyle w:val="Zhlav"/>
      <w:tabs>
        <w:tab w:val="clear" w:pos="9026"/>
        <w:tab w:val="left" w:pos="1701"/>
        <w:tab w:val="right" w:pos="7938"/>
      </w:tabs>
      <w:ind w:left="1701"/>
    </w:pPr>
    <w:r>
      <w:rPr>
        <w:rFonts w:asciiTheme="minorHAnsi" w:hAnsiTheme="minorHAnsi"/>
        <w:color w:val="002776"/>
        <w:sz w:val="24"/>
      </w:rPr>
      <w:t>Balík Nadrozměr</w:t>
    </w:r>
    <w:r>
      <w:rPr>
        <w:rFonts w:asciiTheme="minorHAnsi" w:hAnsiTheme="minorHAnsi"/>
        <w:color w:val="002776"/>
        <w:sz w:val="24"/>
      </w:rPr>
      <w:tab/>
    </w:r>
    <w:r>
      <w:rPr>
        <w:rFonts w:asciiTheme="minorHAnsi" w:hAnsiTheme="minorHAnsi"/>
        <w:color w:val="002776"/>
        <w:sz w:val="24"/>
      </w:rPr>
      <w:tab/>
      <w:t>Platí od 1. listopadu 2018</w:t>
    </w: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9869D3"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755520" behindDoc="1" locked="0" layoutInCell="1" allowOverlap="1" wp14:anchorId="7DCEAB39" wp14:editId="5F91B2A0">
          <wp:simplePos x="0" y="0"/>
          <wp:positionH relativeFrom="page">
            <wp:posOffset>719441</wp:posOffset>
          </wp:positionH>
          <wp:positionV relativeFrom="page">
            <wp:posOffset>432881</wp:posOffset>
          </wp:positionV>
          <wp:extent cx="612000" cy="469059"/>
          <wp:effectExtent l="19050" t="0" r="0" b="0"/>
          <wp:wrapNone/>
          <wp:docPr id="331"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51424" behindDoc="1" locked="0" layoutInCell="1" allowOverlap="1" wp14:anchorId="1244C0F3" wp14:editId="737E9AF5">
          <wp:simplePos x="0" y="0"/>
          <wp:positionH relativeFrom="page">
            <wp:posOffset>1536003</wp:posOffset>
          </wp:positionH>
          <wp:positionV relativeFrom="page">
            <wp:posOffset>433415</wp:posOffset>
          </wp:positionV>
          <wp:extent cx="71622" cy="468000"/>
          <wp:effectExtent l="19050" t="0" r="4578" b="0"/>
          <wp:wrapNone/>
          <wp:docPr id="332"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53472" behindDoc="1" locked="0" layoutInCell="1" allowOverlap="1" wp14:anchorId="223D6D70" wp14:editId="5B0BAC5A">
          <wp:simplePos x="0" y="0"/>
          <wp:positionH relativeFrom="column">
            <wp:posOffset>0</wp:posOffset>
          </wp:positionH>
          <wp:positionV relativeFrom="page">
            <wp:posOffset>1080135</wp:posOffset>
          </wp:positionV>
          <wp:extent cx="6294120" cy="149225"/>
          <wp:effectExtent l="19050" t="0" r="0" b="0"/>
          <wp:wrapNone/>
          <wp:docPr id="333"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2B206958" w14:textId="77777777" w:rsidR="00B354AE" w:rsidRPr="009E1BB2" w:rsidRDefault="00B354AE" w:rsidP="00F770B4">
    <w:pPr>
      <w:pStyle w:val="Zhlav"/>
      <w:tabs>
        <w:tab w:val="left" w:pos="1701"/>
      </w:tabs>
      <w:ind w:left="1701"/>
    </w:pPr>
    <w:r>
      <w:rPr>
        <w:rFonts w:asciiTheme="minorHAnsi" w:hAnsiTheme="minorHAnsi"/>
        <w:color w:val="002776"/>
        <w:sz w:val="24"/>
      </w:rPr>
      <w:t>Roznáška informačních/propagačních materiálů</w:t>
    </w: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4856E6"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749376" behindDoc="1" locked="0" layoutInCell="1" allowOverlap="1" wp14:anchorId="69487FDA" wp14:editId="69DFE291">
          <wp:simplePos x="0" y="0"/>
          <wp:positionH relativeFrom="page">
            <wp:posOffset>719441</wp:posOffset>
          </wp:positionH>
          <wp:positionV relativeFrom="page">
            <wp:posOffset>432881</wp:posOffset>
          </wp:positionV>
          <wp:extent cx="612000" cy="469059"/>
          <wp:effectExtent l="19050" t="0" r="0" b="0"/>
          <wp:wrapNone/>
          <wp:docPr id="334"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45280" behindDoc="1" locked="0" layoutInCell="1" allowOverlap="1" wp14:anchorId="2F76D6C0" wp14:editId="4D03C7C4">
          <wp:simplePos x="0" y="0"/>
          <wp:positionH relativeFrom="page">
            <wp:posOffset>1536003</wp:posOffset>
          </wp:positionH>
          <wp:positionV relativeFrom="page">
            <wp:posOffset>433415</wp:posOffset>
          </wp:positionV>
          <wp:extent cx="71622" cy="468000"/>
          <wp:effectExtent l="19050" t="0" r="4578" b="0"/>
          <wp:wrapNone/>
          <wp:docPr id="335"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47328" behindDoc="1" locked="0" layoutInCell="1" allowOverlap="1" wp14:anchorId="4EAFD7FA" wp14:editId="2513840B">
          <wp:simplePos x="0" y="0"/>
          <wp:positionH relativeFrom="column">
            <wp:posOffset>0</wp:posOffset>
          </wp:positionH>
          <wp:positionV relativeFrom="page">
            <wp:posOffset>1080135</wp:posOffset>
          </wp:positionV>
          <wp:extent cx="6294120" cy="149225"/>
          <wp:effectExtent l="19050" t="0" r="0" b="0"/>
          <wp:wrapNone/>
          <wp:docPr id="336"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683AB1EF" w14:textId="40514B94" w:rsidR="00B354AE" w:rsidRPr="009E1BB2" w:rsidRDefault="00B354AE" w:rsidP="00B43AA0">
    <w:pPr>
      <w:pStyle w:val="Zhlav"/>
      <w:tabs>
        <w:tab w:val="clear" w:pos="9026"/>
        <w:tab w:val="left" w:pos="1701"/>
        <w:tab w:val="right" w:pos="9781"/>
      </w:tabs>
      <w:ind w:left="1701"/>
    </w:pPr>
    <w:r>
      <w:rPr>
        <w:rFonts w:asciiTheme="minorHAnsi" w:hAnsiTheme="minorHAnsi"/>
        <w:color w:val="002776"/>
        <w:sz w:val="24"/>
      </w:rPr>
      <w:t>Roznáška informačních/propagačních materiálů</w:t>
    </w:r>
    <w:r>
      <w:rPr>
        <w:rFonts w:asciiTheme="minorHAnsi" w:hAnsiTheme="minorHAnsi"/>
        <w:color w:val="002776"/>
        <w:sz w:val="24"/>
      </w:rPr>
      <w:tab/>
      <w:t>Platí od 1. října 2017</w:t>
    </w: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D463C5"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761664" behindDoc="1" locked="0" layoutInCell="1" allowOverlap="1" wp14:anchorId="7AAFDAAE" wp14:editId="78BD6BAA">
          <wp:simplePos x="0" y="0"/>
          <wp:positionH relativeFrom="page">
            <wp:posOffset>719441</wp:posOffset>
          </wp:positionH>
          <wp:positionV relativeFrom="page">
            <wp:posOffset>432881</wp:posOffset>
          </wp:positionV>
          <wp:extent cx="612000" cy="469059"/>
          <wp:effectExtent l="19050" t="0" r="0" b="0"/>
          <wp:wrapNone/>
          <wp:docPr id="337"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57568" behindDoc="1" locked="0" layoutInCell="1" allowOverlap="1" wp14:anchorId="10EB9EDD" wp14:editId="15D85883">
          <wp:simplePos x="0" y="0"/>
          <wp:positionH relativeFrom="page">
            <wp:posOffset>1536003</wp:posOffset>
          </wp:positionH>
          <wp:positionV relativeFrom="page">
            <wp:posOffset>433415</wp:posOffset>
          </wp:positionV>
          <wp:extent cx="71622" cy="468000"/>
          <wp:effectExtent l="19050" t="0" r="4578" b="0"/>
          <wp:wrapNone/>
          <wp:docPr id="338"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59616" behindDoc="1" locked="0" layoutInCell="1" allowOverlap="1" wp14:anchorId="6900C869" wp14:editId="27C867E4">
          <wp:simplePos x="0" y="0"/>
          <wp:positionH relativeFrom="column">
            <wp:posOffset>0</wp:posOffset>
          </wp:positionH>
          <wp:positionV relativeFrom="page">
            <wp:posOffset>1080135</wp:posOffset>
          </wp:positionV>
          <wp:extent cx="6294120" cy="149225"/>
          <wp:effectExtent l="19050" t="0" r="0" b="0"/>
          <wp:wrapNone/>
          <wp:docPr id="339"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7C045E0B" w14:textId="2C9EFDF3" w:rsidR="00B354AE" w:rsidRPr="009E1BB2" w:rsidRDefault="00B354AE" w:rsidP="00B43AA0">
    <w:pPr>
      <w:pStyle w:val="Zhlav"/>
      <w:tabs>
        <w:tab w:val="clear" w:pos="9026"/>
        <w:tab w:val="left" w:pos="1701"/>
        <w:tab w:val="right" w:pos="9781"/>
      </w:tabs>
      <w:ind w:left="1701"/>
    </w:pPr>
    <w:r>
      <w:rPr>
        <w:rFonts w:asciiTheme="minorHAnsi" w:hAnsiTheme="minorHAnsi"/>
        <w:color w:val="002776"/>
        <w:sz w:val="24"/>
      </w:rPr>
      <w:t>Cílený leták</w:t>
    </w:r>
    <w:r>
      <w:rPr>
        <w:rFonts w:asciiTheme="minorHAnsi" w:hAnsiTheme="minorHAnsi"/>
        <w:color w:val="002776"/>
        <w:sz w:val="24"/>
      </w:rPr>
      <w:tab/>
    </w:r>
    <w:r>
      <w:rPr>
        <w:rFonts w:asciiTheme="minorHAnsi" w:hAnsiTheme="minorHAnsi"/>
        <w:color w:val="002776"/>
        <w:sz w:val="24"/>
      </w:rPr>
      <w:tab/>
      <w:t>Platí od 1. února 2017</w:t>
    </w: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B03D52"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771904" behindDoc="1" locked="0" layoutInCell="1" allowOverlap="1" wp14:anchorId="74AC2807" wp14:editId="4E46688C">
          <wp:simplePos x="0" y="0"/>
          <wp:positionH relativeFrom="page">
            <wp:posOffset>719441</wp:posOffset>
          </wp:positionH>
          <wp:positionV relativeFrom="page">
            <wp:posOffset>432881</wp:posOffset>
          </wp:positionV>
          <wp:extent cx="612000" cy="469059"/>
          <wp:effectExtent l="19050" t="0" r="0" b="0"/>
          <wp:wrapNone/>
          <wp:docPr id="340"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65760" behindDoc="1" locked="0" layoutInCell="1" allowOverlap="1" wp14:anchorId="119F967C" wp14:editId="7E25B113">
          <wp:simplePos x="0" y="0"/>
          <wp:positionH relativeFrom="page">
            <wp:posOffset>1536003</wp:posOffset>
          </wp:positionH>
          <wp:positionV relativeFrom="page">
            <wp:posOffset>433415</wp:posOffset>
          </wp:positionV>
          <wp:extent cx="71622" cy="468000"/>
          <wp:effectExtent l="19050" t="0" r="4578" b="0"/>
          <wp:wrapNone/>
          <wp:docPr id="341"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69856" behindDoc="1" locked="0" layoutInCell="1" allowOverlap="1" wp14:anchorId="2D32E91A" wp14:editId="07072D87">
          <wp:simplePos x="0" y="0"/>
          <wp:positionH relativeFrom="column">
            <wp:posOffset>0</wp:posOffset>
          </wp:positionH>
          <wp:positionV relativeFrom="page">
            <wp:posOffset>1080135</wp:posOffset>
          </wp:positionV>
          <wp:extent cx="6294120" cy="149225"/>
          <wp:effectExtent l="19050" t="0" r="0" b="0"/>
          <wp:wrapNone/>
          <wp:docPr id="342"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7C2D6A12" w14:textId="6DDA5CE4" w:rsidR="00B354AE" w:rsidRPr="009E1BB2" w:rsidRDefault="00B354AE" w:rsidP="00DD127A">
    <w:pPr>
      <w:pStyle w:val="Zhlav"/>
      <w:tabs>
        <w:tab w:val="left" w:pos="1701"/>
      </w:tabs>
      <w:ind w:left="1701"/>
    </w:pPr>
    <w:r>
      <w:rPr>
        <w:rFonts w:asciiTheme="minorHAnsi" w:hAnsiTheme="minorHAnsi"/>
        <w:color w:val="002776"/>
        <w:sz w:val="24"/>
      </w:rPr>
      <w:t>Cílený leták</w:t>
    </w: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02363"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773952" behindDoc="1" locked="0" layoutInCell="1" allowOverlap="1" wp14:anchorId="54770DDB" wp14:editId="396A3ED4">
          <wp:simplePos x="0" y="0"/>
          <wp:positionH relativeFrom="page">
            <wp:posOffset>719441</wp:posOffset>
          </wp:positionH>
          <wp:positionV relativeFrom="page">
            <wp:posOffset>432881</wp:posOffset>
          </wp:positionV>
          <wp:extent cx="612000" cy="469059"/>
          <wp:effectExtent l="19050" t="0" r="0" b="0"/>
          <wp:wrapNone/>
          <wp:docPr id="343"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63712" behindDoc="1" locked="0" layoutInCell="1" allowOverlap="1" wp14:anchorId="2EDEE3EC" wp14:editId="3BF919FE">
          <wp:simplePos x="0" y="0"/>
          <wp:positionH relativeFrom="page">
            <wp:posOffset>1536003</wp:posOffset>
          </wp:positionH>
          <wp:positionV relativeFrom="page">
            <wp:posOffset>433415</wp:posOffset>
          </wp:positionV>
          <wp:extent cx="71622" cy="468000"/>
          <wp:effectExtent l="19050" t="0" r="4578" b="0"/>
          <wp:wrapNone/>
          <wp:docPr id="344"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67808" behindDoc="1" locked="0" layoutInCell="1" allowOverlap="1" wp14:anchorId="58267494" wp14:editId="5E66E9FB">
          <wp:simplePos x="0" y="0"/>
          <wp:positionH relativeFrom="column">
            <wp:posOffset>0</wp:posOffset>
          </wp:positionH>
          <wp:positionV relativeFrom="page">
            <wp:posOffset>1080135</wp:posOffset>
          </wp:positionV>
          <wp:extent cx="6294120" cy="149225"/>
          <wp:effectExtent l="19050" t="0" r="0" b="0"/>
          <wp:wrapNone/>
          <wp:docPr id="345"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6BCA8260" w14:textId="67B4F632" w:rsidR="00B354AE" w:rsidRPr="009E1BB2" w:rsidRDefault="00B354AE" w:rsidP="00B43AA0">
    <w:pPr>
      <w:pStyle w:val="Zhlav"/>
      <w:tabs>
        <w:tab w:val="clear" w:pos="9026"/>
        <w:tab w:val="left" w:pos="1701"/>
        <w:tab w:val="right" w:pos="9781"/>
      </w:tabs>
      <w:ind w:left="1701"/>
    </w:pPr>
    <w:r>
      <w:rPr>
        <w:rFonts w:asciiTheme="minorHAnsi" w:hAnsiTheme="minorHAnsi"/>
        <w:color w:val="002776"/>
        <w:sz w:val="24"/>
      </w:rPr>
      <w:t>Zásilky s obsahem hlasovacích lístků</w:t>
    </w:r>
    <w:r>
      <w:rPr>
        <w:rFonts w:asciiTheme="minorHAnsi" w:hAnsiTheme="minorHAnsi"/>
        <w:color w:val="002776"/>
        <w:sz w:val="24"/>
      </w:rPr>
      <w:tab/>
      <w:t>Platí od 25. května 2018</w: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10299D"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819008" behindDoc="1" locked="0" layoutInCell="1" allowOverlap="1" wp14:anchorId="086C4A9C" wp14:editId="2D2B31AE">
          <wp:simplePos x="0" y="0"/>
          <wp:positionH relativeFrom="page">
            <wp:posOffset>719441</wp:posOffset>
          </wp:positionH>
          <wp:positionV relativeFrom="page">
            <wp:posOffset>432881</wp:posOffset>
          </wp:positionV>
          <wp:extent cx="612000" cy="469059"/>
          <wp:effectExtent l="19050" t="0" r="0" b="0"/>
          <wp:wrapNone/>
          <wp:docPr id="346"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812864" behindDoc="1" locked="0" layoutInCell="1" allowOverlap="1" wp14:anchorId="18A857A7" wp14:editId="6D1D9E79">
          <wp:simplePos x="0" y="0"/>
          <wp:positionH relativeFrom="page">
            <wp:posOffset>1536003</wp:posOffset>
          </wp:positionH>
          <wp:positionV relativeFrom="page">
            <wp:posOffset>433415</wp:posOffset>
          </wp:positionV>
          <wp:extent cx="71622" cy="468000"/>
          <wp:effectExtent l="19050" t="0" r="4578" b="0"/>
          <wp:wrapNone/>
          <wp:docPr id="347"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814912" behindDoc="1" locked="0" layoutInCell="1" allowOverlap="1" wp14:anchorId="1DC789C1" wp14:editId="245585FD">
          <wp:simplePos x="0" y="0"/>
          <wp:positionH relativeFrom="column">
            <wp:posOffset>0</wp:posOffset>
          </wp:positionH>
          <wp:positionV relativeFrom="page">
            <wp:posOffset>1080135</wp:posOffset>
          </wp:positionV>
          <wp:extent cx="6294120" cy="149225"/>
          <wp:effectExtent l="19050" t="0" r="0" b="0"/>
          <wp:wrapNone/>
          <wp:docPr id="348"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7F194B57" w14:textId="120B75DE" w:rsidR="00B354AE" w:rsidRPr="009E1BB2" w:rsidRDefault="00B354AE" w:rsidP="00DD127A">
    <w:pPr>
      <w:pStyle w:val="Zhlav"/>
      <w:tabs>
        <w:tab w:val="left" w:pos="1701"/>
      </w:tabs>
      <w:ind w:left="1701"/>
    </w:pPr>
    <w:r>
      <w:rPr>
        <w:rFonts w:asciiTheme="minorHAnsi" w:hAnsiTheme="minorHAnsi"/>
        <w:color w:val="002776"/>
        <w:sz w:val="24"/>
      </w:rPr>
      <w:t>Zásilky s obsahem hlasovacích lístků</w:t>
    </w: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8F9288"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786240" behindDoc="1" locked="0" layoutInCell="1" allowOverlap="1" wp14:anchorId="508BA1AB" wp14:editId="00020279">
          <wp:simplePos x="0" y="0"/>
          <wp:positionH relativeFrom="page">
            <wp:posOffset>719441</wp:posOffset>
          </wp:positionH>
          <wp:positionV relativeFrom="page">
            <wp:posOffset>432881</wp:posOffset>
          </wp:positionV>
          <wp:extent cx="612000" cy="469059"/>
          <wp:effectExtent l="19050" t="0" r="0" b="0"/>
          <wp:wrapNone/>
          <wp:docPr id="349"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82144" behindDoc="1" locked="0" layoutInCell="1" allowOverlap="1" wp14:anchorId="2215BC3B" wp14:editId="68257AFA">
          <wp:simplePos x="0" y="0"/>
          <wp:positionH relativeFrom="page">
            <wp:posOffset>1536003</wp:posOffset>
          </wp:positionH>
          <wp:positionV relativeFrom="page">
            <wp:posOffset>433415</wp:posOffset>
          </wp:positionV>
          <wp:extent cx="71622" cy="468000"/>
          <wp:effectExtent l="19050" t="0" r="4578" b="0"/>
          <wp:wrapNone/>
          <wp:docPr id="350"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84192" behindDoc="1" locked="0" layoutInCell="1" allowOverlap="1" wp14:anchorId="377DF8C4" wp14:editId="00EBAA4F">
          <wp:simplePos x="0" y="0"/>
          <wp:positionH relativeFrom="column">
            <wp:posOffset>0</wp:posOffset>
          </wp:positionH>
          <wp:positionV relativeFrom="page">
            <wp:posOffset>1080135</wp:posOffset>
          </wp:positionV>
          <wp:extent cx="6294120" cy="149225"/>
          <wp:effectExtent l="19050" t="0" r="0" b="0"/>
          <wp:wrapNone/>
          <wp:docPr id="351"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32F537FC" w14:textId="77777777" w:rsidR="00B354AE" w:rsidRPr="009E1BB2" w:rsidRDefault="00B354AE" w:rsidP="00F770B4">
    <w:pPr>
      <w:pStyle w:val="Zhlav"/>
      <w:tabs>
        <w:tab w:val="left" w:pos="1701"/>
      </w:tabs>
      <w:ind w:left="1701"/>
    </w:pPr>
    <w:r>
      <w:rPr>
        <w:rFonts w:asciiTheme="minorHAnsi" w:hAnsiTheme="minorHAnsi"/>
        <w:color w:val="002776"/>
        <w:sz w:val="24"/>
      </w:rPr>
      <w:t>Tisková zásilka</w:t>
    </w: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D937B2"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780096" behindDoc="1" locked="0" layoutInCell="1" allowOverlap="1" wp14:anchorId="56203895" wp14:editId="6BF13FBC">
          <wp:simplePos x="0" y="0"/>
          <wp:positionH relativeFrom="page">
            <wp:posOffset>719441</wp:posOffset>
          </wp:positionH>
          <wp:positionV relativeFrom="page">
            <wp:posOffset>432881</wp:posOffset>
          </wp:positionV>
          <wp:extent cx="612000" cy="469059"/>
          <wp:effectExtent l="19050" t="0" r="0" b="0"/>
          <wp:wrapNone/>
          <wp:docPr id="352"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76000" behindDoc="1" locked="0" layoutInCell="1" allowOverlap="1" wp14:anchorId="63592996" wp14:editId="2127017E">
          <wp:simplePos x="0" y="0"/>
          <wp:positionH relativeFrom="page">
            <wp:posOffset>1536003</wp:posOffset>
          </wp:positionH>
          <wp:positionV relativeFrom="page">
            <wp:posOffset>433415</wp:posOffset>
          </wp:positionV>
          <wp:extent cx="71622" cy="468000"/>
          <wp:effectExtent l="19050" t="0" r="4578" b="0"/>
          <wp:wrapNone/>
          <wp:docPr id="353"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78048" behindDoc="1" locked="0" layoutInCell="1" allowOverlap="1" wp14:anchorId="2519D099" wp14:editId="7070F6E4">
          <wp:simplePos x="0" y="0"/>
          <wp:positionH relativeFrom="column">
            <wp:posOffset>0</wp:posOffset>
          </wp:positionH>
          <wp:positionV relativeFrom="page">
            <wp:posOffset>1080135</wp:posOffset>
          </wp:positionV>
          <wp:extent cx="6294120" cy="149225"/>
          <wp:effectExtent l="19050" t="0" r="0" b="0"/>
          <wp:wrapNone/>
          <wp:docPr id="354"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323A59F1" w14:textId="2668B663" w:rsidR="00B354AE" w:rsidRPr="009E1BB2" w:rsidRDefault="00B354AE" w:rsidP="00B43AA0">
    <w:pPr>
      <w:pStyle w:val="Zhlav"/>
      <w:tabs>
        <w:tab w:val="clear" w:pos="9026"/>
        <w:tab w:val="left" w:pos="1701"/>
        <w:tab w:val="right" w:pos="9781"/>
      </w:tabs>
      <w:ind w:left="1701"/>
    </w:pPr>
    <w:r>
      <w:rPr>
        <w:rFonts w:asciiTheme="minorHAnsi" w:hAnsiTheme="minorHAnsi"/>
        <w:color w:val="002776"/>
        <w:sz w:val="24"/>
      </w:rPr>
      <w:t>Tisková zásilka</w:t>
    </w:r>
    <w:r>
      <w:rPr>
        <w:rFonts w:asciiTheme="minorHAnsi" w:hAnsiTheme="minorHAnsi"/>
        <w:color w:val="002776"/>
        <w:sz w:val="24"/>
      </w:rPr>
      <w:tab/>
    </w:r>
    <w:r>
      <w:rPr>
        <w:rFonts w:asciiTheme="minorHAnsi" w:hAnsiTheme="minorHAnsi"/>
        <w:color w:val="002776"/>
        <w:sz w:val="24"/>
      </w:rPr>
      <w:tab/>
      <w:t>Platí od 25. května 2018</w: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6511E4"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792384" behindDoc="1" locked="0" layoutInCell="1" allowOverlap="1" wp14:anchorId="248C3227" wp14:editId="38BC8AE8">
          <wp:simplePos x="0" y="0"/>
          <wp:positionH relativeFrom="page">
            <wp:posOffset>719441</wp:posOffset>
          </wp:positionH>
          <wp:positionV relativeFrom="page">
            <wp:posOffset>432881</wp:posOffset>
          </wp:positionV>
          <wp:extent cx="612000" cy="469059"/>
          <wp:effectExtent l="19050" t="0" r="0" b="0"/>
          <wp:wrapNone/>
          <wp:docPr id="355"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88288" behindDoc="1" locked="0" layoutInCell="1" allowOverlap="1" wp14:anchorId="352D6DD6" wp14:editId="3429A659">
          <wp:simplePos x="0" y="0"/>
          <wp:positionH relativeFrom="page">
            <wp:posOffset>1536003</wp:posOffset>
          </wp:positionH>
          <wp:positionV relativeFrom="page">
            <wp:posOffset>433415</wp:posOffset>
          </wp:positionV>
          <wp:extent cx="71622" cy="468000"/>
          <wp:effectExtent l="19050" t="0" r="4578" b="0"/>
          <wp:wrapNone/>
          <wp:docPr id="356"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90336" behindDoc="1" locked="0" layoutInCell="1" allowOverlap="1" wp14:anchorId="3F274015" wp14:editId="3CDF636C">
          <wp:simplePos x="0" y="0"/>
          <wp:positionH relativeFrom="column">
            <wp:posOffset>0</wp:posOffset>
          </wp:positionH>
          <wp:positionV relativeFrom="page">
            <wp:posOffset>1080135</wp:posOffset>
          </wp:positionV>
          <wp:extent cx="6294120" cy="149225"/>
          <wp:effectExtent l="19050" t="0" r="0" b="0"/>
          <wp:wrapNone/>
          <wp:docPr id="357"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026C2010" w14:textId="7335EBEB" w:rsidR="00B354AE" w:rsidRPr="009E1BB2" w:rsidRDefault="00B354AE" w:rsidP="00BC5C81">
    <w:pPr>
      <w:pStyle w:val="Zhlav"/>
      <w:tabs>
        <w:tab w:val="clear" w:pos="9026"/>
        <w:tab w:val="left" w:pos="1701"/>
        <w:tab w:val="right" w:pos="9781"/>
      </w:tabs>
      <w:ind w:left="1701"/>
    </w:pPr>
    <w:r>
      <w:rPr>
        <w:rFonts w:asciiTheme="minorHAnsi" w:hAnsiTheme="minorHAnsi"/>
        <w:color w:val="002776"/>
        <w:sz w:val="24"/>
      </w:rPr>
      <w:t>Komplexní doručení a odvoz starého spotřebiče</w:t>
    </w:r>
    <w:r>
      <w:rPr>
        <w:rFonts w:asciiTheme="minorHAnsi" w:hAnsiTheme="minorHAnsi"/>
        <w:color w:val="002776"/>
        <w:sz w:val="24"/>
      </w:rPr>
      <w:tab/>
      <w:t>Platí od 28. března 2016</w:t>
    </w: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496D5" w14:textId="11355C9E"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587584" behindDoc="1" locked="0" layoutInCell="1" allowOverlap="1" wp14:anchorId="1E9D7E7E" wp14:editId="60F5FDD3">
          <wp:simplePos x="0" y="0"/>
          <wp:positionH relativeFrom="page">
            <wp:posOffset>719441</wp:posOffset>
          </wp:positionH>
          <wp:positionV relativeFrom="page">
            <wp:posOffset>432881</wp:posOffset>
          </wp:positionV>
          <wp:extent cx="612000" cy="469059"/>
          <wp:effectExtent l="19050" t="0" r="0" b="0"/>
          <wp:wrapNone/>
          <wp:docPr id="358"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577344" behindDoc="1" locked="0" layoutInCell="1" allowOverlap="1" wp14:anchorId="7BFBC2A3" wp14:editId="58176E74">
          <wp:simplePos x="0" y="0"/>
          <wp:positionH relativeFrom="page">
            <wp:posOffset>1536003</wp:posOffset>
          </wp:positionH>
          <wp:positionV relativeFrom="page">
            <wp:posOffset>433415</wp:posOffset>
          </wp:positionV>
          <wp:extent cx="71622" cy="468000"/>
          <wp:effectExtent l="19050" t="0" r="4578" b="0"/>
          <wp:wrapNone/>
          <wp:docPr id="359"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579392" behindDoc="1" locked="0" layoutInCell="1" allowOverlap="1" wp14:anchorId="793C1776" wp14:editId="15F53A13">
          <wp:simplePos x="0" y="0"/>
          <wp:positionH relativeFrom="column">
            <wp:posOffset>0</wp:posOffset>
          </wp:positionH>
          <wp:positionV relativeFrom="page">
            <wp:posOffset>1080135</wp:posOffset>
          </wp:positionV>
          <wp:extent cx="6294120" cy="149225"/>
          <wp:effectExtent l="19050" t="0" r="0" b="0"/>
          <wp:wrapNone/>
          <wp:docPr id="360"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55FB4348" w14:textId="05053609" w:rsidR="00B354AE" w:rsidRPr="009E1BB2" w:rsidRDefault="00B354AE" w:rsidP="00F770B4">
    <w:pPr>
      <w:pStyle w:val="Zhlav"/>
      <w:tabs>
        <w:tab w:val="left" w:pos="1701"/>
      </w:tabs>
      <w:ind w:left="1701"/>
    </w:pPr>
    <w:r>
      <w:rPr>
        <w:rFonts w:asciiTheme="minorHAnsi" w:hAnsiTheme="minorHAnsi"/>
        <w:color w:val="002776"/>
        <w:sz w:val="24"/>
      </w:rPr>
      <w:t>Komplexní doručení a odvoz starého spotřebiče</w:t>
    </w: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1348B" w14:textId="5F9D2C53"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661312" behindDoc="0" locked="0" layoutInCell="1" allowOverlap="1" wp14:anchorId="0D8EBC3F" wp14:editId="7BC1ADE3">
          <wp:simplePos x="0" y="0"/>
          <wp:positionH relativeFrom="column">
            <wp:posOffset>5241468</wp:posOffset>
          </wp:positionH>
          <wp:positionV relativeFrom="paragraph">
            <wp:posOffset>87173</wp:posOffset>
          </wp:positionV>
          <wp:extent cx="1042035" cy="393065"/>
          <wp:effectExtent l="0" t="0" r="5715" b="6985"/>
          <wp:wrapTopAndBottom/>
          <wp:docPr id="361" name="Obrázek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42035" cy="393065"/>
                  </a:xfrm>
                  <a:prstGeom prst="rect">
                    <a:avLst/>
                  </a:prstGeom>
                  <a:noFill/>
                  <a:ln>
                    <a:noFill/>
                  </a:ln>
                </pic:spPr>
              </pic:pic>
            </a:graphicData>
          </a:graphic>
        </wp:anchor>
      </w:drawing>
    </w:r>
    <w:r>
      <w:rPr>
        <w:noProof/>
        <w:lang w:eastAsia="cs-CZ"/>
      </w:rPr>
      <w:drawing>
        <wp:anchor distT="0" distB="0" distL="114300" distR="114300" simplePos="0" relativeHeight="251651072" behindDoc="1" locked="0" layoutInCell="1" allowOverlap="1" wp14:anchorId="394F869A" wp14:editId="5038C624">
          <wp:simplePos x="0" y="0"/>
          <wp:positionH relativeFrom="page">
            <wp:posOffset>719441</wp:posOffset>
          </wp:positionH>
          <wp:positionV relativeFrom="page">
            <wp:posOffset>432881</wp:posOffset>
          </wp:positionV>
          <wp:extent cx="612000" cy="469059"/>
          <wp:effectExtent l="19050" t="0" r="0" b="0"/>
          <wp:wrapNone/>
          <wp:docPr id="362"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22400" behindDoc="1" locked="0" layoutInCell="1" allowOverlap="1" wp14:anchorId="77CD8D57" wp14:editId="2D16237A">
          <wp:simplePos x="0" y="0"/>
          <wp:positionH relativeFrom="page">
            <wp:posOffset>1536003</wp:posOffset>
          </wp:positionH>
          <wp:positionV relativeFrom="page">
            <wp:posOffset>433415</wp:posOffset>
          </wp:positionV>
          <wp:extent cx="71622" cy="468000"/>
          <wp:effectExtent l="19050" t="0" r="4578" b="0"/>
          <wp:wrapNone/>
          <wp:docPr id="363"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36736" behindDoc="1" locked="0" layoutInCell="1" allowOverlap="1" wp14:anchorId="54ECB6F3" wp14:editId="455BD557">
          <wp:simplePos x="0" y="0"/>
          <wp:positionH relativeFrom="column">
            <wp:posOffset>0</wp:posOffset>
          </wp:positionH>
          <wp:positionV relativeFrom="page">
            <wp:posOffset>1080135</wp:posOffset>
          </wp:positionV>
          <wp:extent cx="6294120" cy="149225"/>
          <wp:effectExtent l="19050" t="0" r="0" b="0"/>
          <wp:wrapNone/>
          <wp:docPr id="364"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6149AA29" w14:textId="0798C1A7" w:rsidR="00B354AE" w:rsidRPr="009E1BB2" w:rsidRDefault="00B354AE" w:rsidP="00BC5C81">
    <w:pPr>
      <w:pStyle w:val="Zhlav"/>
      <w:tabs>
        <w:tab w:val="clear" w:pos="9026"/>
        <w:tab w:val="left" w:pos="1701"/>
        <w:tab w:val="right" w:pos="5387"/>
      </w:tabs>
      <w:ind w:left="1701"/>
    </w:pPr>
    <w:r>
      <w:rPr>
        <w:rFonts w:asciiTheme="minorHAnsi" w:hAnsiTheme="minorHAnsi"/>
        <w:color w:val="002776"/>
        <w:sz w:val="24"/>
      </w:rPr>
      <w:t>Obchodní podmínky SIPO pro plátce</w:t>
    </w:r>
    <w:r>
      <w:rPr>
        <w:rFonts w:asciiTheme="minorHAnsi" w:hAnsiTheme="minorHAnsi"/>
        <w:color w:val="002776"/>
        <w:sz w:val="24"/>
      </w:rPr>
      <w:tab/>
    </w:r>
    <w:r>
      <w:rPr>
        <w:rFonts w:asciiTheme="minorHAnsi" w:hAnsiTheme="minorHAnsi"/>
        <w:color w:val="002776"/>
        <w:sz w:val="24"/>
      </w:rPr>
      <w:tab/>
      <w:t>Platí od 1. března 2018</w:t>
    </w: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D80B42" w14:textId="7C4FD5BD"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700224" behindDoc="0" locked="0" layoutInCell="1" allowOverlap="1" wp14:anchorId="3F1A7454" wp14:editId="6F143229">
          <wp:simplePos x="0" y="0"/>
          <wp:positionH relativeFrom="column">
            <wp:posOffset>5237683</wp:posOffset>
          </wp:positionH>
          <wp:positionV relativeFrom="paragraph">
            <wp:posOffset>74321</wp:posOffset>
          </wp:positionV>
          <wp:extent cx="1042035" cy="393065"/>
          <wp:effectExtent l="0" t="0" r="5715" b="6985"/>
          <wp:wrapTopAndBottom/>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42035" cy="393065"/>
                  </a:xfrm>
                  <a:prstGeom prst="rect">
                    <a:avLst/>
                  </a:prstGeom>
                  <a:noFill/>
                  <a:ln>
                    <a:noFill/>
                  </a:ln>
                </pic:spPr>
              </pic:pic>
            </a:graphicData>
          </a:graphic>
        </wp:anchor>
      </w:drawing>
    </w:r>
    <w:r>
      <w:rPr>
        <w:noProof/>
        <w:lang w:eastAsia="cs-CZ"/>
      </w:rPr>
      <w:drawing>
        <wp:anchor distT="0" distB="0" distL="114300" distR="114300" simplePos="0" relativeHeight="251685888" behindDoc="1" locked="0" layoutInCell="1" allowOverlap="1" wp14:anchorId="164CD546" wp14:editId="74D53AA3">
          <wp:simplePos x="0" y="0"/>
          <wp:positionH relativeFrom="page">
            <wp:posOffset>719441</wp:posOffset>
          </wp:positionH>
          <wp:positionV relativeFrom="page">
            <wp:posOffset>432881</wp:posOffset>
          </wp:positionV>
          <wp:extent cx="612000" cy="469059"/>
          <wp:effectExtent l="19050" t="0" r="0" b="0"/>
          <wp:wrapNone/>
          <wp:docPr id="20"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2"/>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657216" behindDoc="1" locked="0" layoutInCell="1" allowOverlap="1" wp14:anchorId="0D6C7F22" wp14:editId="33378736">
          <wp:simplePos x="0" y="0"/>
          <wp:positionH relativeFrom="page">
            <wp:posOffset>1536003</wp:posOffset>
          </wp:positionH>
          <wp:positionV relativeFrom="page">
            <wp:posOffset>433415</wp:posOffset>
          </wp:positionV>
          <wp:extent cx="71622" cy="468000"/>
          <wp:effectExtent l="19050" t="0" r="4578" b="0"/>
          <wp:wrapNone/>
          <wp:docPr id="21"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3"/>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681792" behindDoc="1" locked="0" layoutInCell="1" allowOverlap="1" wp14:anchorId="7B0E1D4B" wp14:editId="744AF02A">
          <wp:simplePos x="0" y="0"/>
          <wp:positionH relativeFrom="column">
            <wp:posOffset>0</wp:posOffset>
          </wp:positionH>
          <wp:positionV relativeFrom="page">
            <wp:posOffset>1080135</wp:posOffset>
          </wp:positionV>
          <wp:extent cx="6294120" cy="149225"/>
          <wp:effectExtent l="19050" t="0" r="0" b="0"/>
          <wp:wrapNone/>
          <wp:docPr id="22"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4"/>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5B34DE9B" w14:textId="6B2B3157" w:rsidR="00B354AE" w:rsidRPr="009E1BB2" w:rsidRDefault="00B354AE" w:rsidP="00F076E0">
    <w:pPr>
      <w:pStyle w:val="Zhlav"/>
      <w:tabs>
        <w:tab w:val="left" w:pos="1701"/>
      </w:tabs>
      <w:ind w:left="1701"/>
    </w:pPr>
    <w:r>
      <w:rPr>
        <w:rFonts w:asciiTheme="minorHAnsi" w:hAnsiTheme="minorHAnsi"/>
        <w:color w:val="002776"/>
        <w:sz w:val="24"/>
      </w:rPr>
      <w:t>Obchodní podmínky SIPO pro plátce</w:t>
    </w: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6597F"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816960" behindDoc="1" locked="0" layoutInCell="1" allowOverlap="1" wp14:anchorId="067E881E" wp14:editId="79EC7B62">
          <wp:simplePos x="0" y="0"/>
          <wp:positionH relativeFrom="page">
            <wp:posOffset>719441</wp:posOffset>
          </wp:positionH>
          <wp:positionV relativeFrom="page">
            <wp:posOffset>432881</wp:posOffset>
          </wp:positionV>
          <wp:extent cx="612000" cy="469059"/>
          <wp:effectExtent l="19050" t="0" r="0" b="0"/>
          <wp:wrapNone/>
          <wp:docPr id="369"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804672" behindDoc="1" locked="0" layoutInCell="1" allowOverlap="1" wp14:anchorId="79398A09" wp14:editId="00464FD3">
          <wp:simplePos x="0" y="0"/>
          <wp:positionH relativeFrom="page">
            <wp:posOffset>1536003</wp:posOffset>
          </wp:positionH>
          <wp:positionV relativeFrom="page">
            <wp:posOffset>433415</wp:posOffset>
          </wp:positionV>
          <wp:extent cx="71622" cy="468000"/>
          <wp:effectExtent l="19050" t="0" r="4578" b="0"/>
          <wp:wrapNone/>
          <wp:docPr id="370"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810816" behindDoc="1" locked="0" layoutInCell="1" allowOverlap="1" wp14:anchorId="2EF6CA27" wp14:editId="2470F073">
          <wp:simplePos x="0" y="0"/>
          <wp:positionH relativeFrom="column">
            <wp:posOffset>0</wp:posOffset>
          </wp:positionH>
          <wp:positionV relativeFrom="page">
            <wp:posOffset>1080135</wp:posOffset>
          </wp:positionV>
          <wp:extent cx="6294120" cy="149225"/>
          <wp:effectExtent l="19050" t="0" r="0" b="0"/>
          <wp:wrapNone/>
          <wp:docPr id="371"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62E451A6" w14:textId="77777777" w:rsidR="00B354AE" w:rsidRPr="009E1BB2" w:rsidRDefault="00B354AE" w:rsidP="00F770B4">
    <w:pPr>
      <w:pStyle w:val="Zhlav"/>
      <w:tabs>
        <w:tab w:val="left" w:pos="1701"/>
      </w:tabs>
      <w:ind w:left="1701"/>
    </w:pPr>
    <w:r>
      <w:rPr>
        <w:rFonts w:asciiTheme="minorHAnsi" w:hAnsiTheme="minorHAnsi"/>
        <w:color w:val="002776"/>
        <w:sz w:val="24"/>
      </w:rPr>
      <w:t>Reklamní vzorky na poště</w:t>
    </w: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0B8A3D"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798528" behindDoc="1" locked="0" layoutInCell="1" allowOverlap="1" wp14:anchorId="7D25252F" wp14:editId="1BC5385C">
          <wp:simplePos x="0" y="0"/>
          <wp:positionH relativeFrom="page">
            <wp:posOffset>719441</wp:posOffset>
          </wp:positionH>
          <wp:positionV relativeFrom="page">
            <wp:posOffset>432881</wp:posOffset>
          </wp:positionV>
          <wp:extent cx="612000" cy="469059"/>
          <wp:effectExtent l="19050" t="0" r="0" b="0"/>
          <wp:wrapNone/>
          <wp:docPr id="372"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94432" behindDoc="1" locked="0" layoutInCell="1" allowOverlap="1" wp14:anchorId="33D2E919" wp14:editId="780FD558">
          <wp:simplePos x="0" y="0"/>
          <wp:positionH relativeFrom="page">
            <wp:posOffset>1536003</wp:posOffset>
          </wp:positionH>
          <wp:positionV relativeFrom="page">
            <wp:posOffset>433415</wp:posOffset>
          </wp:positionV>
          <wp:extent cx="71622" cy="468000"/>
          <wp:effectExtent l="19050" t="0" r="4578" b="0"/>
          <wp:wrapNone/>
          <wp:docPr id="373"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96480" behindDoc="1" locked="0" layoutInCell="1" allowOverlap="1" wp14:anchorId="2085A507" wp14:editId="12788C74">
          <wp:simplePos x="0" y="0"/>
          <wp:positionH relativeFrom="column">
            <wp:posOffset>0</wp:posOffset>
          </wp:positionH>
          <wp:positionV relativeFrom="page">
            <wp:posOffset>1080135</wp:posOffset>
          </wp:positionV>
          <wp:extent cx="6294120" cy="149225"/>
          <wp:effectExtent l="19050" t="0" r="0" b="0"/>
          <wp:wrapNone/>
          <wp:docPr id="374"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2DC326BF" w14:textId="2F218D48" w:rsidR="00B354AE" w:rsidRPr="009E1BB2" w:rsidRDefault="00B354AE" w:rsidP="00BC5C81">
    <w:pPr>
      <w:pStyle w:val="Zhlav"/>
      <w:tabs>
        <w:tab w:val="clear" w:pos="4513"/>
        <w:tab w:val="clear" w:pos="9026"/>
        <w:tab w:val="left" w:pos="1701"/>
        <w:tab w:val="center" w:pos="5811"/>
      </w:tabs>
      <w:ind w:left="1701"/>
    </w:pPr>
    <w:r>
      <w:rPr>
        <w:rFonts w:asciiTheme="minorHAnsi" w:hAnsiTheme="minorHAnsi"/>
        <w:color w:val="002776"/>
        <w:sz w:val="24"/>
      </w:rPr>
      <w:t>Reklamní vzorky na poště</w:t>
    </w:r>
    <w:r>
      <w:rPr>
        <w:rFonts w:asciiTheme="minorHAnsi" w:hAnsiTheme="minorHAnsi"/>
        <w:color w:val="002776"/>
        <w:sz w:val="24"/>
      </w:rPr>
      <w:tab/>
    </w:r>
    <w:r>
      <w:rPr>
        <w:rFonts w:asciiTheme="minorHAnsi" w:hAnsiTheme="minorHAnsi"/>
        <w:color w:val="002776"/>
        <w:sz w:val="24"/>
      </w:rPr>
      <w:tab/>
    </w:r>
    <w:r>
      <w:rPr>
        <w:rFonts w:asciiTheme="minorHAnsi" w:hAnsiTheme="minorHAnsi"/>
        <w:color w:val="002776"/>
        <w:sz w:val="24"/>
      </w:rPr>
      <w:tab/>
      <w:t>Platí od 25. května 2018</w:t>
    </w: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9E708" w14:textId="77777777" w:rsidR="00B354AE" w:rsidRPr="00BA3CC5" w:rsidRDefault="00B354AE" w:rsidP="009E1BB2">
    <w:pPr>
      <w:pStyle w:val="Zhlav"/>
      <w:tabs>
        <w:tab w:val="center" w:pos="1707"/>
      </w:tabs>
      <w:spacing w:before="260"/>
      <w:ind w:left="1701"/>
      <w:rPr>
        <w:rFonts w:asciiTheme="minorHAnsi" w:hAnsiTheme="minorHAnsi"/>
        <w:color w:val="002776"/>
        <w:sz w:val="24"/>
      </w:rPr>
    </w:pPr>
    <w:r>
      <w:rPr>
        <w:noProof/>
        <w:lang w:eastAsia="cs-CZ"/>
      </w:rPr>
      <w:drawing>
        <wp:anchor distT="0" distB="0" distL="114300" distR="114300" simplePos="0" relativeHeight="251825152" behindDoc="1" locked="0" layoutInCell="1" allowOverlap="1" wp14:anchorId="4893BB41" wp14:editId="35B0FECE">
          <wp:simplePos x="0" y="0"/>
          <wp:positionH relativeFrom="page">
            <wp:posOffset>719441</wp:posOffset>
          </wp:positionH>
          <wp:positionV relativeFrom="page">
            <wp:posOffset>432881</wp:posOffset>
          </wp:positionV>
          <wp:extent cx="612000" cy="469059"/>
          <wp:effectExtent l="19050" t="0" r="0" b="0"/>
          <wp:wrapNone/>
          <wp:docPr id="175"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821056" behindDoc="1" locked="0" layoutInCell="1" allowOverlap="1" wp14:anchorId="60876DC4" wp14:editId="622BF54F">
          <wp:simplePos x="0" y="0"/>
          <wp:positionH relativeFrom="page">
            <wp:posOffset>1536003</wp:posOffset>
          </wp:positionH>
          <wp:positionV relativeFrom="page">
            <wp:posOffset>433415</wp:posOffset>
          </wp:positionV>
          <wp:extent cx="71622" cy="468000"/>
          <wp:effectExtent l="19050" t="0" r="4578" b="0"/>
          <wp:wrapNone/>
          <wp:docPr id="176"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823104" behindDoc="1" locked="0" layoutInCell="1" allowOverlap="1" wp14:anchorId="589A0B4B" wp14:editId="4B6EB4AF">
          <wp:simplePos x="0" y="0"/>
          <wp:positionH relativeFrom="column">
            <wp:posOffset>0</wp:posOffset>
          </wp:positionH>
          <wp:positionV relativeFrom="page">
            <wp:posOffset>1080135</wp:posOffset>
          </wp:positionV>
          <wp:extent cx="6294120" cy="149225"/>
          <wp:effectExtent l="19050" t="0" r="0" b="0"/>
          <wp:wrapNone/>
          <wp:docPr id="177"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sidRPr="00CE1C4B">
      <w:rPr>
        <w:noProof/>
        <w:lang w:eastAsia="cs-CZ"/>
      </w:rPr>
      <w:t xml:space="preserve"> </w:t>
    </w:r>
  </w:p>
  <w:p w14:paraId="34D10DDA" w14:textId="413BAD81" w:rsidR="00B354AE" w:rsidRPr="009E1BB2" w:rsidRDefault="00B354AE" w:rsidP="00BC5C81">
    <w:pPr>
      <w:pStyle w:val="Zhlav"/>
      <w:tabs>
        <w:tab w:val="clear" w:pos="9026"/>
        <w:tab w:val="left" w:pos="1701"/>
        <w:tab w:val="right" w:pos="9781"/>
      </w:tabs>
      <w:ind w:left="1701"/>
    </w:pPr>
    <w:r>
      <w:rPr>
        <w:rFonts w:asciiTheme="minorHAnsi" w:hAnsiTheme="minorHAnsi"/>
        <w:color w:val="002776"/>
        <w:sz w:val="24"/>
      </w:rPr>
      <w:t>Změna doručení online</w:t>
    </w:r>
    <w:r>
      <w:rPr>
        <w:rFonts w:asciiTheme="minorHAnsi" w:hAnsiTheme="minorHAnsi"/>
        <w:color w:val="002776"/>
        <w:sz w:val="24"/>
      </w:rPr>
      <w:tab/>
    </w:r>
    <w:r>
      <w:rPr>
        <w:rFonts w:asciiTheme="minorHAnsi" w:hAnsiTheme="minorHAnsi"/>
        <w:color w:val="002776"/>
        <w:sz w:val="24"/>
      </w:rPr>
      <w:tab/>
      <w:t>Platí od 25. května 2018</w:t>
    </w: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79DA54" w14:textId="77777777" w:rsidR="00B354AE" w:rsidRPr="00BA3CC5" w:rsidRDefault="00B354AE" w:rsidP="00C136D3">
    <w:pPr>
      <w:pStyle w:val="Zhlav"/>
      <w:tabs>
        <w:tab w:val="clear" w:pos="9026"/>
        <w:tab w:val="center" w:pos="1707"/>
        <w:tab w:val="left" w:pos="8728"/>
      </w:tabs>
      <w:spacing w:before="260"/>
      <w:ind w:left="1701"/>
      <w:rPr>
        <w:rFonts w:asciiTheme="minorHAnsi" w:hAnsiTheme="minorHAnsi"/>
        <w:color w:val="002776"/>
        <w:sz w:val="24"/>
      </w:rPr>
    </w:pPr>
    <w:r>
      <w:rPr>
        <w:noProof/>
        <w:lang w:eastAsia="cs-CZ"/>
      </w:rPr>
      <w:drawing>
        <wp:anchor distT="0" distB="0" distL="114300" distR="114300" simplePos="0" relativeHeight="251728384" behindDoc="1" locked="0" layoutInCell="1" allowOverlap="1" wp14:anchorId="089F20E6" wp14:editId="7116875F">
          <wp:simplePos x="0" y="0"/>
          <wp:positionH relativeFrom="page">
            <wp:posOffset>719441</wp:posOffset>
          </wp:positionH>
          <wp:positionV relativeFrom="page">
            <wp:posOffset>432881</wp:posOffset>
          </wp:positionV>
          <wp:extent cx="612000" cy="469059"/>
          <wp:effectExtent l="19050" t="0" r="0" b="0"/>
          <wp:wrapNone/>
          <wp:docPr id="178" name="Picture 1" descr="LogoC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P2.png"/>
                  <pic:cNvPicPr/>
                </pic:nvPicPr>
                <pic:blipFill>
                  <a:blip r:embed="rId1"/>
                  <a:stretch>
                    <a:fillRect/>
                  </a:stretch>
                </pic:blipFill>
                <pic:spPr>
                  <a:xfrm>
                    <a:off x="0" y="0"/>
                    <a:ext cx="612000" cy="469059"/>
                  </a:xfrm>
                  <a:prstGeom prst="rect">
                    <a:avLst/>
                  </a:prstGeom>
                </pic:spPr>
              </pic:pic>
            </a:graphicData>
          </a:graphic>
        </wp:anchor>
      </w:drawing>
    </w:r>
    <w:r>
      <w:rPr>
        <w:noProof/>
        <w:lang w:eastAsia="cs-CZ"/>
      </w:rPr>
      <w:drawing>
        <wp:anchor distT="0" distB="0" distL="114300" distR="114300" simplePos="0" relativeHeight="251725312" behindDoc="1" locked="0" layoutInCell="1" allowOverlap="1" wp14:anchorId="19B5B401" wp14:editId="085433A3">
          <wp:simplePos x="0" y="0"/>
          <wp:positionH relativeFrom="page">
            <wp:posOffset>1536003</wp:posOffset>
          </wp:positionH>
          <wp:positionV relativeFrom="page">
            <wp:posOffset>433415</wp:posOffset>
          </wp:positionV>
          <wp:extent cx="71622" cy="468000"/>
          <wp:effectExtent l="19050" t="0" r="4578" b="0"/>
          <wp:wrapNone/>
          <wp:docPr id="179" name="Picture 5" descr="C:\DATA\Personal data\Projects\Libor Sejna\2010-02-16\Cara svis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Personal data\Projects\Libor Sejna\2010-02-16\Cara svisla.png"/>
                  <pic:cNvPicPr>
                    <a:picLocks noChangeAspect="1" noChangeArrowheads="1"/>
                  </pic:cNvPicPr>
                </pic:nvPicPr>
                <pic:blipFill>
                  <a:blip r:embed="rId2"/>
                  <a:srcRect l="-275000" r="-275000"/>
                  <a:stretch>
                    <a:fillRect/>
                  </a:stretch>
                </pic:blipFill>
                <pic:spPr bwMode="auto">
                  <a:xfrm>
                    <a:off x="0" y="0"/>
                    <a:ext cx="71622" cy="468000"/>
                  </a:xfrm>
                  <a:prstGeom prst="rect">
                    <a:avLst/>
                  </a:prstGeom>
                  <a:noFill/>
                  <a:ln w="9525">
                    <a:noFill/>
                    <a:miter lim="800000"/>
                    <a:headEnd/>
                    <a:tailEnd/>
                  </a:ln>
                </pic:spPr>
              </pic:pic>
            </a:graphicData>
          </a:graphic>
        </wp:anchor>
      </w:drawing>
    </w:r>
    <w:r w:rsidRPr="00135EB8">
      <w:rPr>
        <w:noProof/>
        <w:lang w:eastAsia="cs-CZ"/>
      </w:rPr>
      <w:drawing>
        <wp:anchor distT="0" distB="0" distL="114300" distR="114300" simplePos="0" relativeHeight="251727360" behindDoc="1" locked="0" layoutInCell="1" allowOverlap="1" wp14:anchorId="7C3CA900" wp14:editId="214DABE4">
          <wp:simplePos x="0" y="0"/>
          <wp:positionH relativeFrom="column">
            <wp:posOffset>0</wp:posOffset>
          </wp:positionH>
          <wp:positionV relativeFrom="page">
            <wp:posOffset>1080135</wp:posOffset>
          </wp:positionV>
          <wp:extent cx="6294120" cy="149225"/>
          <wp:effectExtent l="19050" t="0" r="0" b="0"/>
          <wp:wrapNone/>
          <wp:docPr id="180" name="Picture 8" descr="C:\DATA\Personal data\Projects\Libor Sejna\2010-02-16\Ca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ATA\Personal data\Projects\Libor Sejna\2010-02-16\Cara1.png"/>
                  <pic:cNvPicPr>
                    <a:picLocks noChangeAspect="1" noChangeArrowheads="1"/>
                  </pic:cNvPicPr>
                </pic:nvPicPr>
                <pic:blipFill>
                  <a:blip r:embed="rId3"/>
                  <a:srcRect/>
                  <a:stretch>
                    <a:fillRect/>
                  </a:stretch>
                </pic:blipFill>
                <pic:spPr bwMode="auto">
                  <a:xfrm>
                    <a:off x="0" y="0"/>
                    <a:ext cx="6294120" cy="149225"/>
                  </a:xfrm>
                  <a:prstGeom prst="rect">
                    <a:avLst/>
                  </a:prstGeom>
                  <a:noFill/>
                  <a:ln w="9525">
                    <a:noFill/>
                    <a:miter lim="800000"/>
                    <a:headEnd/>
                    <a:tailEnd/>
                  </a:ln>
                </pic:spPr>
              </pic:pic>
            </a:graphicData>
          </a:graphic>
        </wp:anchor>
      </w:drawing>
    </w:r>
    <w:r>
      <w:rPr>
        <w:noProof/>
        <w:lang w:eastAsia="cs-CZ"/>
      </w:rPr>
      <w:tab/>
    </w:r>
    <w:r w:rsidRPr="00BA3CC5">
      <w:rPr>
        <w:rFonts w:asciiTheme="minorHAnsi" w:hAnsiTheme="minorHAnsi"/>
        <w:color w:val="002776"/>
        <w:sz w:val="24"/>
      </w:rPr>
      <w:t>Poštovní a obchodní podmínky – Ostatní služby</w:t>
    </w:r>
    <w:r>
      <w:rPr>
        <w:rFonts w:asciiTheme="minorHAnsi" w:hAnsiTheme="minorHAnsi"/>
        <w:color w:val="002776"/>
        <w:sz w:val="24"/>
      </w:rPr>
      <w:tab/>
    </w:r>
  </w:p>
  <w:p w14:paraId="6FB989ED" w14:textId="77777777" w:rsidR="00B354AE" w:rsidRPr="009E1BB2" w:rsidRDefault="00B354AE" w:rsidP="00F770B4">
    <w:pPr>
      <w:pStyle w:val="Zhlav"/>
      <w:tabs>
        <w:tab w:val="left" w:pos="1701"/>
      </w:tabs>
      <w:ind w:left="1701"/>
    </w:pPr>
    <w:r>
      <w:rPr>
        <w:rFonts w:asciiTheme="minorHAnsi" w:hAnsiTheme="minorHAnsi"/>
        <w:color w:val="002776"/>
        <w:sz w:val="24"/>
      </w:rPr>
      <w:t>Změna doručení online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6B0C0CE2"/>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4635E5"/>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33419EB"/>
    <w:multiLevelType w:val="hybridMultilevel"/>
    <w:tmpl w:val="010A29C8"/>
    <w:lvl w:ilvl="0" w:tplc="1FB6FE1C">
      <w:numFmt w:val="bullet"/>
      <w:lvlText w:val="-"/>
      <w:lvlJc w:val="left"/>
      <w:pPr>
        <w:ind w:left="720" w:hanging="360"/>
      </w:pPr>
      <w:rPr>
        <w:rFonts w:ascii="Calibri" w:eastAsia="Calibri" w:hAnsi="Calibri" w:cs="Times New Roman" w:hint="default"/>
      </w:rPr>
    </w:lvl>
    <w:lvl w:ilvl="1" w:tplc="1FB6FE1C">
      <w:numFmt w:val="bullet"/>
      <w:lvlText w:val="-"/>
      <w:lvlJc w:val="left"/>
      <w:pPr>
        <w:ind w:left="1440" w:hanging="360"/>
      </w:pPr>
      <w:rPr>
        <w:rFonts w:ascii="Calibri" w:eastAsia="Calibri" w:hAnsi="Calibri"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6976E84"/>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87D6439"/>
    <w:multiLevelType w:val="hybridMultilevel"/>
    <w:tmpl w:val="54664C9E"/>
    <w:lvl w:ilvl="0" w:tplc="FFEE012C">
      <w:start w:val="1"/>
      <w:numFmt w:val="decimal"/>
      <w:lvlText w:val="%1."/>
      <w:lvlJc w:val="left"/>
      <w:pPr>
        <w:ind w:left="1353" w:hanging="360"/>
      </w:pPr>
      <w:rPr>
        <w:color w:val="002776"/>
      </w:rPr>
    </w:lvl>
    <w:lvl w:ilvl="1" w:tplc="1FB6FE1C">
      <w:numFmt w:val="bullet"/>
      <w:lvlText w:val="-"/>
      <w:lvlJc w:val="left"/>
      <w:pPr>
        <w:ind w:left="1440" w:hanging="720"/>
      </w:pPr>
      <w:rPr>
        <w:rFonts w:ascii="Calibri" w:eastAsia="Calibri" w:hAnsi="Calibri" w:cs="Times New Roman" w:hint="default"/>
      </w:rPr>
    </w:lvl>
    <w:lvl w:ilvl="2" w:tplc="96B4FE90">
      <w:start w:val="1"/>
      <w:numFmt w:val="lowerLetter"/>
      <w:lvlText w:val="%3)"/>
      <w:lvlJc w:val="left"/>
      <w:pPr>
        <w:ind w:left="2325" w:hanging="705"/>
      </w:pPr>
      <w:rPr>
        <w:rFonts w:hint="default"/>
      </w:r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0B7F3159"/>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CED1876"/>
    <w:multiLevelType w:val="hybridMultilevel"/>
    <w:tmpl w:val="54664C9E"/>
    <w:lvl w:ilvl="0" w:tplc="FFEE012C">
      <w:start w:val="1"/>
      <w:numFmt w:val="decimal"/>
      <w:lvlText w:val="%1."/>
      <w:lvlJc w:val="left"/>
      <w:pPr>
        <w:ind w:left="1353" w:hanging="360"/>
      </w:pPr>
      <w:rPr>
        <w:color w:val="002776"/>
      </w:rPr>
    </w:lvl>
    <w:lvl w:ilvl="1" w:tplc="1FB6FE1C">
      <w:numFmt w:val="bullet"/>
      <w:lvlText w:val="-"/>
      <w:lvlJc w:val="left"/>
      <w:pPr>
        <w:ind w:left="1440" w:hanging="720"/>
      </w:pPr>
      <w:rPr>
        <w:rFonts w:ascii="Calibri" w:eastAsia="Calibri" w:hAnsi="Calibri" w:cs="Times New Roman" w:hint="default"/>
      </w:rPr>
    </w:lvl>
    <w:lvl w:ilvl="2" w:tplc="96B4FE90">
      <w:start w:val="1"/>
      <w:numFmt w:val="lowerLetter"/>
      <w:lvlText w:val="%3)"/>
      <w:lvlJc w:val="left"/>
      <w:pPr>
        <w:ind w:left="2325" w:hanging="705"/>
      </w:pPr>
      <w:rPr>
        <w:rFonts w:hint="default"/>
      </w:r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0D7A4640"/>
    <w:multiLevelType w:val="hybridMultilevel"/>
    <w:tmpl w:val="86DE8984"/>
    <w:lvl w:ilvl="0" w:tplc="1FB6FE1C">
      <w:numFmt w:val="bullet"/>
      <w:lvlText w:val="-"/>
      <w:lvlJc w:val="left"/>
      <w:pPr>
        <w:ind w:left="720" w:hanging="360"/>
      </w:pPr>
      <w:rPr>
        <w:rFonts w:ascii="Calibri" w:eastAsia="Calibri" w:hAnsi="Calibri" w:cs="Times New Roman" w:hint="default"/>
      </w:rPr>
    </w:lvl>
    <w:lvl w:ilvl="1" w:tplc="1FB6FE1C">
      <w:numFmt w:val="bullet"/>
      <w:lvlText w:val="-"/>
      <w:lvlJc w:val="left"/>
      <w:pPr>
        <w:ind w:left="1440" w:hanging="360"/>
      </w:pPr>
      <w:rPr>
        <w:rFonts w:ascii="Calibri" w:eastAsia="Calibri" w:hAnsi="Calibri" w:cs="Times New Roman"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F462BF6"/>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FC82AB5"/>
    <w:multiLevelType w:val="hybridMultilevel"/>
    <w:tmpl w:val="3E021FF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41D581C"/>
    <w:multiLevelType w:val="multilevel"/>
    <w:tmpl w:val="ED567A68"/>
    <w:styleLink w:val="cpNumbering"/>
    <w:lvl w:ilvl="0">
      <w:start w:val="1"/>
      <w:numFmt w:val="decimal"/>
      <w:lvlText w:val="%1."/>
      <w:lvlJc w:val="left"/>
      <w:pPr>
        <w:tabs>
          <w:tab w:val="num" w:pos="454"/>
        </w:tabs>
        <w:ind w:left="454" w:hanging="454"/>
      </w:pPr>
      <w:rPr>
        <w:rFonts w:hint="default"/>
        <w:color w:val="ECB31B"/>
      </w:rPr>
    </w:lvl>
    <w:lvl w:ilvl="1">
      <w:start w:val="1"/>
      <w:numFmt w:val="decimal"/>
      <w:lvlText w:val="%1.%2."/>
      <w:lvlJc w:val="left"/>
      <w:pPr>
        <w:tabs>
          <w:tab w:val="num" w:pos="1134"/>
        </w:tabs>
        <w:ind w:left="1134" w:hanging="680"/>
      </w:pPr>
      <w:rPr>
        <w:rFonts w:hint="default"/>
        <w:color w:val="ECB31B"/>
      </w:rPr>
    </w:lvl>
    <w:lvl w:ilvl="2">
      <w:start w:val="1"/>
      <w:numFmt w:val="decimal"/>
      <w:lvlText w:val="%1.%2.%3."/>
      <w:lvlJc w:val="left"/>
      <w:pPr>
        <w:tabs>
          <w:tab w:val="num" w:pos="2041"/>
        </w:tabs>
        <w:ind w:left="2041" w:hanging="907"/>
      </w:pPr>
      <w:rPr>
        <w:rFonts w:hint="default"/>
        <w:color w:val="ECB31B"/>
      </w:rPr>
    </w:lvl>
    <w:lvl w:ilvl="3">
      <w:start w:val="1"/>
      <w:numFmt w:val="decimal"/>
      <w:lvlText w:val="%1.%2.%3.%4."/>
      <w:lvlJc w:val="left"/>
      <w:pPr>
        <w:tabs>
          <w:tab w:val="num" w:pos="3175"/>
        </w:tabs>
        <w:ind w:left="3175" w:hanging="1134"/>
      </w:pPr>
      <w:rPr>
        <w:rFonts w:hint="default"/>
        <w:color w:val="ECB31B"/>
      </w:rPr>
    </w:lvl>
    <w:lvl w:ilvl="4">
      <w:start w:val="1"/>
      <w:numFmt w:val="decimal"/>
      <w:lvlText w:val="%1.%2.%3.%4.%5."/>
      <w:lvlJc w:val="left"/>
      <w:pPr>
        <w:tabs>
          <w:tab w:val="num" w:pos="4536"/>
        </w:tabs>
        <w:ind w:left="4536" w:hanging="1361"/>
      </w:pPr>
      <w:rPr>
        <w:rFonts w:hint="default"/>
        <w:color w:val="ECB31B"/>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7496DE1"/>
    <w:multiLevelType w:val="multilevel"/>
    <w:tmpl w:val="CBEA76D4"/>
    <w:lvl w:ilvl="0">
      <w:start w:val="1"/>
      <w:numFmt w:val="decimal"/>
      <w:pStyle w:val="cpListNumber"/>
      <w:lvlText w:val="%1"/>
      <w:lvlJc w:val="left"/>
      <w:pPr>
        <w:tabs>
          <w:tab w:val="num" w:pos="454"/>
        </w:tabs>
        <w:ind w:left="454" w:hanging="454"/>
      </w:pPr>
      <w:rPr>
        <w:rFonts w:ascii="Calibri" w:hAnsi="Calibri" w:hint="default"/>
        <w:color w:val="002776"/>
      </w:rPr>
    </w:lvl>
    <w:lvl w:ilvl="1">
      <w:start w:val="1"/>
      <w:numFmt w:val="decimal"/>
      <w:pStyle w:val="cpListNumber2"/>
      <w:lvlText w:val="%1.%2"/>
      <w:lvlJc w:val="left"/>
      <w:pPr>
        <w:tabs>
          <w:tab w:val="num" w:pos="1134"/>
        </w:tabs>
        <w:ind w:left="1134" w:hanging="680"/>
      </w:pPr>
      <w:rPr>
        <w:rFonts w:ascii="Calibri" w:hAnsi="Calibri" w:hint="default"/>
        <w:color w:val="002776"/>
      </w:rPr>
    </w:lvl>
    <w:lvl w:ilvl="2">
      <w:start w:val="1"/>
      <w:numFmt w:val="decimal"/>
      <w:pStyle w:val="cpListNumber3"/>
      <w:lvlText w:val="%1.%2.%3"/>
      <w:lvlJc w:val="left"/>
      <w:pPr>
        <w:tabs>
          <w:tab w:val="num" w:pos="2041"/>
        </w:tabs>
        <w:ind w:left="2041" w:hanging="907"/>
      </w:pPr>
      <w:rPr>
        <w:rFonts w:hint="default"/>
        <w:color w:val="002776"/>
      </w:rPr>
    </w:lvl>
    <w:lvl w:ilvl="3">
      <w:start w:val="1"/>
      <w:numFmt w:val="decimal"/>
      <w:pStyle w:val="cpListNumber4"/>
      <w:lvlText w:val="%1.%2.%3.%4"/>
      <w:lvlJc w:val="left"/>
      <w:pPr>
        <w:tabs>
          <w:tab w:val="num" w:pos="3175"/>
        </w:tabs>
        <w:ind w:left="3175" w:hanging="1134"/>
      </w:pPr>
      <w:rPr>
        <w:rFonts w:hint="default"/>
        <w:color w:val="ECB31B"/>
      </w:rPr>
    </w:lvl>
    <w:lvl w:ilvl="4">
      <w:start w:val="1"/>
      <w:numFmt w:val="decimal"/>
      <w:pStyle w:val="cpListNumber5"/>
      <w:lvlText w:val="%1.%2.%3.%4.%5"/>
      <w:lvlJc w:val="left"/>
      <w:pPr>
        <w:tabs>
          <w:tab w:val="num" w:pos="4536"/>
        </w:tabs>
        <w:ind w:left="4536" w:hanging="1361"/>
      </w:pPr>
      <w:rPr>
        <w:rFonts w:hint="default"/>
        <w:color w:val="ECB31B"/>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7DF0DD9"/>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1DBD08E2"/>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1E47480A"/>
    <w:multiLevelType w:val="multilevel"/>
    <w:tmpl w:val="1B46A2CC"/>
    <w:styleLink w:val="NumHeading"/>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794"/>
        </w:tabs>
        <w:ind w:left="794" w:hanging="510"/>
      </w:pPr>
      <w:rPr>
        <w:rFonts w:hint="default"/>
      </w:rPr>
    </w:lvl>
    <w:lvl w:ilvl="2">
      <w:start w:val="1"/>
      <w:numFmt w:val="decimal"/>
      <w:lvlText w:val="%1.%2.%3."/>
      <w:lvlJc w:val="left"/>
      <w:pPr>
        <w:tabs>
          <w:tab w:val="num" w:pos="1191"/>
        </w:tabs>
        <w:ind w:left="1191" w:hanging="624"/>
      </w:pPr>
      <w:rPr>
        <w:rFonts w:ascii="Arial" w:hAnsi="Arial" w:hint="default"/>
      </w:rPr>
    </w:lvl>
    <w:lvl w:ilvl="3">
      <w:start w:val="1"/>
      <w:numFmt w:val="decimal"/>
      <w:lvlText w:val="%1.%2.%3.%4."/>
      <w:lvlJc w:val="left"/>
      <w:pPr>
        <w:tabs>
          <w:tab w:val="num" w:pos="1588"/>
        </w:tabs>
        <w:ind w:left="1588" w:hanging="737"/>
      </w:pPr>
      <w:rPr>
        <w:rFonts w:ascii="Arial" w:hAnsi="Arial" w:hint="default"/>
      </w:rPr>
    </w:lvl>
    <w:lvl w:ilvl="4">
      <w:start w:val="1"/>
      <w:numFmt w:val="decimal"/>
      <w:lvlText w:val="%1.%2.%3.%4.%5."/>
      <w:lvlJc w:val="left"/>
      <w:pPr>
        <w:tabs>
          <w:tab w:val="num" w:pos="1985"/>
        </w:tabs>
        <w:ind w:left="1985" w:hanging="851"/>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15" w15:restartNumberingAfterBreak="0">
    <w:nsid w:val="1E7D46BC"/>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1EAC651F"/>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201C16E8"/>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194540D"/>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2204388A"/>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3117645"/>
    <w:multiLevelType w:val="hybridMultilevel"/>
    <w:tmpl w:val="8522DE06"/>
    <w:lvl w:ilvl="0" w:tplc="7C1A5D3A">
      <w:start w:val="1"/>
      <w:numFmt w:val="bullet"/>
      <w:lvlText w:val=""/>
      <w:lvlJc w:val="left"/>
      <w:pPr>
        <w:ind w:left="720" w:hanging="360"/>
      </w:pPr>
      <w:rPr>
        <w:rFonts w:ascii="Symbol" w:hAnsi="Symbol" w:hint="default"/>
      </w:rPr>
    </w:lvl>
    <w:lvl w:ilvl="1" w:tplc="372C1E60">
      <w:numFmt w:val="bullet"/>
      <w:pStyle w:val="Podminky-odrazky-carka"/>
      <w:lvlText w:val="-"/>
      <w:lvlJc w:val="left"/>
      <w:pPr>
        <w:ind w:left="1440" w:hanging="360"/>
      </w:pPr>
      <w:rPr>
        <w:rFonts w:ascii="Times New Roman" w:eastAsia="Times New Roman" w:hAnsi="Times New Roman" w:cs="Times New Roman" w:hint="default"/>
        <w:b/>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34F4E18"/>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24A048B9"/>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63C06D0"/>
    <w:multiLevelType w:val="hybridMultilevel"/>
    <w:tmpl w:val="F4CCDABC"/>
    <w:lvl w:ilvl="0" w:tplc="FFEE012C">
      <w:start w:val="1"/>
      <w:numFmt w:val="decimal"/>
      <w:lvlText w:val="%1."/>
      <w:lvlJc w:val="left"/>
      <w:pPr>
        <w:ind w:left="1353" w:hanging="360"/>
      </w:pPr>
      <w:rPr>
        <w:color w:val="002776"/>
      </w:rPr>
    </w:lvl>
    <w:lvl w:ilvl="1" w:tplc="1FB6FE1C">
      <w:numFmt w:val="bullet"/>
      <w:lvlText w:val="-"/>
      <w:lvlJc w:val="left"/>
      <w:pPr>
        <w:ind w:left="1440" w:hanging="720"/>
      </w:pPr>
      <w:rPr>
        <w:rFonts w:ascii="Calibri" w:eastAsia="Calibri" w:hAnsi="Calibri" w:cs="Times New Roman" w:hint="default"/>
      </w:rPr>
    </w:lvl>
    <w:lvl w:ilvl="2" w:tplc="96B4FE90">
      <w:start w:val="1"/>
      <w:numFmt w:val="lowerLetter"/>
      <w:lvlText w:val="%3)"/>
      <w:lvlJc w:val="left"/>
      <w:pPr>
        <w:ind w:left="2325" w:hanging="705"/>
      </w:pPr>
      <w:rPr>
        <w:rFonts w:hint="default"/>
      </w:r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 w15:restartNumberingAfterBreak="0">
    <w:nsid w:val="2AF668CE"/>
    <w:multiLevelType w:val="hybridMultilevel"/>
    <w:tmpl w:val="C6149BC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860AAA46">
      <w:start w:val="1"/>
      <w:numFmt w:val="lowerLetter"/>
      <w:lvlText w:val="%3)"/>
      <w:lvlJc w:val="right"/>
      <w:pPr>
        <w:ind w:left="2160" w:hanging="180"/>
      </w:pPr>
      <w:rPr>
        <w:rFonts w:hint="default"/>
        <w:color w:val="002776"/>
        <w:spacing w:val="0"/>
        <w:w w:val="100"/>
        <w:kern w:val="0"/>
        <w:position w:val="0"/>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C58559E"/>
    <w:multiLevelType w:val="hybridMultilevel"/>
    <w:tmpl w:val="F04ACFDC"/>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320812DD"/>
    <w:multiLevelType w:val="hybridMultilevel"/>
    <w:tmpl w:val="73E6D530"/>
    <w:lvl w:ilvl="0" w:tplc="4BB6E558">
      <w:start w:val="1"/>
      <w:numFmt w:val="lowerLetter"/>
      <w:pStyle w:val="Podminky-odrazky-pismena"/>
      <w:lvlText w:val="%1)"/>
      <w:lvlJc w:val="right"/>
      <w:pPr>
        <w:ind w:left="2307" w:hanging="180"/>
      </w:pPr>
      <w:rPr>
        <w:rFonts w:hint="default"/>
        <w:color w:val="002776"/>
        <w:spacing w:val="0"/>
        <w:w w:val="100"/>
        <w:kern w:val="0"/>
        <w:position w:val="0"/>
      </w:rPr>
    </w:lvl>
    <w:lvl w:ilvl="1" w:tplc="370AE8A6">
      <w:numFmt w:val="bullet"/>
      <w:lvlText w:val="•"/>
      <w:lvlJc w:val="left"/>
      <w:pPr>
        <w:ind w:left="1785" w:hanging="705"/>
      </w:pPr>
      <w:rPr>
        <w:rFonts w:ascii="Calibri" w:eastAsia="Calibri" w:hAnsi="Calibri" w:cs="Times New Roman"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34CE11DD"/>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38887744"/>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38FA0413"/>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3B5A3CBB"/>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3F5563CB"/>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403D2CFE"/>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404C6FC8"/>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41BC0ACB"/>
    <w:multiLevelType w:val="hybridMultilevel"/>
    <w:tmpl w:val="8862918C"/>
    <w:lvl w:ilvl="0" w:tplc="1FB6FE1C">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1C27AA7"/>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41C6004D"/>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44884AC1"/>
    <w:multiLevelType w:val="hybridMultilevel"/>
    <w:tmpl w:val="B9D0F19C"/>
    <w:lvl w:ilvl="0" w:tplc="24B0E82C">
      <w:start w:val="1"/>
      <w:numFmt w:val="decimal"/>
      <w:pStyle w:val="Podminky-odstavec-cislo"/>
      <w:lvlText w:val="%1."/>
      <w:lvlJc w:val="left"/>
      <w:pPr>
        <w:ind w:left="2205" w:hanging="360"/>
      </w:pPr>
      <w:rPr>
        <w:rFonts w:hint="default"/>
        <w:b w:val="0"/>
        <w:color w:val="002776"/>
      </w:rPr>
    </w:lvl>
    <w:lvl w:ilvl="1" w:tplc="1FB6FE1C">
      <w:numFmt w:val="bullet"/>
      <w:lvlText w:val="-"/>
      <w:lvlJc w:val="left"/>
      <w:pPr>
        <w:ind w:left="2292" w:hanging="720"/>
      </w:pPr>
      <w:rPr>
        <w:rFonts w:ascii="Calibri" w:eastAsia="Calibri" w:hAnsi="Calibri" w:cs="Times New Roman" w:hint="default"/>
      </w:rPr>
    </w:lvl>
    <w:lvl w:ilvl="2" w:tplc="96B4FE90">
      <w:start w:val="1"/>
      <w:numFmt w:val="lowerLetter"/>
      <w:lvlText w:val="%3)"/>
      <w:lvlJc w:val="left"/>
      <w:pPr>
        <w:ind w:left="3177" w:hanging="705"/>
      </w:pPr>
      <w:rPr>
        <w:rFonts w:hint="default"/>
      </w:rPr>
    </w:lvl>
    <w:lvl w:ilvl="3" w:tplc="70AE5516">
      <w:start w:val="1"/>
      <w:numFmt w:val="decimal"/>
      <w:lvlText w:val="%4)"/>
      <w:lvlJc w:val="left"/>
      <w:pPr>
        <w:ind w:left="3732" w:hanging="720"/>
      </w:pPr>
      <w:rPr>
        <w:rFonts w:hint="default"/>
      </w:rPr>
    </w:lvl>
    <w:lvl w:ilvl="4" w:tplc="04050019" w:tentative="1">
      <w:start w:val="1"/>
      <w:numFmt w:val="lowerLetter"/>
      <w:lvlText w:val="%5."/>
      <w:lvlJc w:val="left"/>
      <w:pPr>
        <w:ind w:left="4092" w:hanging="360"/>
      </w:pPr>
    </w:lvl>
    <w:lvl w:ilvl="5" w:tplc="0405001B" w:tentative="1">
      <w:start w:val="1"/>
      <w:numFmt w:val="lowerRoman"/>
      <w:lvlText w:val="%6."/>
      <w:lvlJc w:val="right"/>
      <w:pPr>
        <w:ind w:left="4812" w:hanging="180"/>
      </w:pPr>
    </w:lvl>
    <w:lvl w:ilvl="6" w:tplc="0405000F" w:tentative="1">
      <w:start w:val="1"/>
      <w:numFmt w:val="decimal"/>
      <w:lvlText w:val="%7."/>
      <w:lvlJc w:val="left"/>
      <w:pPr>
        <w:ind w:left="5532" w:hanging="360"/>
      </w:pPr>
    </w:lvl>
    <w:lvl w:ilvl="7" w:tplc="04050019" w:tentative="1">
      <w:start w:val="1"/>
      <w:numFmt w:val="lowerLetter"/>
      <w:lvlText w:val="%8."/>
      <w:lvlJc w:val="left"/>
      <w:pPr>
        <w:ind w:left="6252" w:hanging="360"/>
      </w:pPr>
    </w:lvl>
    <w:lvl w:ilvl="8" w:tplc="0405001B" w:tentative="1">
      <w:start w:val="1"/>
      <w:numFmt w:val="lowerRoman"/>
      <w:lvlText w:val="%9."/>
      <w:lvlJc w:val="right"/>
      <w:pPr>
        <w:ind w:left="6972" w:hanging="180"/>
      </w:pPr>
    </w:lvl>
  </w:abstractNum>
  <w:abstractNum w:abstractNumId="38" w15:restartNumberingAfterBreak="0">
    <w:nsid w:val="448B425D"/>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47A25B96"/>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47F71838"/>
    <w:multiLevelType w:val="singleLevel"/>
    <w:tmpl w:val="81AC172C"/>
    <w:lvl w:ilvl="0">
      <w:start w:val="1"/>
      <w:numFmt w:val="decimal"/>
      <w:pStyle w:val="Styl1"/>
      <w:lvlText w:val="%1."/>
      <w:lvlJc w:val="left"/>
      <w:pPr>
        <w:tabs>
          <w:tab w:val="num" w:pos="644"/>
        </w:tabs>
        <w:ind w:left="644" w:hanging="360"/>
      </w:pPr>
    </w:lvl>
  </w:abstractNum>
  <w:abstractNum w:abstractNumId="41" w15:restartNumberingAfterBreak="0">
    <w:nsid w:val="487D1F68"/>
    <w:multiLevelType w:val="multilevel"/>
    <w:tmpl w:val="38AC85C4"/>
    <w:styleLink w:val="cpBulleting"/>
    <w:lvl w:ilvl="0">
      <w:start w:val="1"/>
      <w:numFmt w:val="bullet"/>
      <w:pStyle w:val="cpListBullet"/>
      <w:lvlText w:val=""/>
      <w:lvlJc w:val="left"/>
      <w:pPr>
        <w:tabs>
          <w:tab w:val="num" w:pos="454"/>
        </w:tabs>
        <w:ind w:left="454" w:hanging="454"/>
      </w:pPr>
      <w:rPr>
        <w:rFonts w:ascii="Symbol" w:hAnsi="Symbol"/>
        <w:color w:val="FDC82F"/>
        <w:u w:color="FFFFFF" w:themeColor="background1"/>
      </w:rPr>
    </w:lvl>
    <w:lvl w:ilvl="1">
      <w:start w:val="1"/>
      <w:numFmt w:val="bullet"/>
      <w:pStyle w:val="cpListBullet2"/>
      <w:lvlText w:val=""/>
      <w:lvlJc w:val="left"/>
      <w:pPr>
        <w:tabs>
          <w:tab w:val="num" w:pos="907"/>
        </w:tabs>
        <w:ind w:left="907" w:hanging="453"/>
      </w:pPr>
      <w:rPr>
        <w:rFonts w:ascii="Symbol" w:hAnsi="Symbol"/>
        <w:color w:val="FDC82F"/>
      </w:rPr>
    </w:lvl>
    <w:lvl w:ilvl="2">
      <w:start w:val="1"/>
      <w:numFmt w:val="bullet"/>
      <w:pStyle w:val="cpListBullet3"/>
      <w:lvlText w:val=""/>
      <w:lvlJc w:val="left"/>
      <w:pPr>
        <w:tabs>
          <w:tab w:val="num" w:pos="1361"/>
        </w:tabs>
        <w:ind w:left="1361" w:hanging="454"/>
      </w:pPr>
      <w:rPr>
        <w:rFonts w:ascii="Symbol" w:hAnsi="Symbol" w:hint="default"/>
        <w:color w:val="FDC82F"/>
      </w:rPr>
    </w:lvl>
    <w:lvl w:ilvl="3">
      <w:start w:val="1"/>
      <w:numFmt w:val="bullet"/>
      <w:pStyle w:val="cpListBullet4"/>
      <w:lvlText w:val=""/>
      <w:lvlJc w:val="left"/>
      <w:pPr>
        <w:tabs>
          <w:tab w:val="num" w:pos="1814"/>
        </w:tabs>
        <w:ind w:left="1814" w:hanging="453"/>
      </w:pPr>
      <w:rPr>
        <w:rFonts w:ascii="Symbol" w:hAnsi="Symbol" w:hint="default"/>
        <w:color w:val="FDC82F"/>
      </w:rPr>
    </w:lvl>
    <w:lvl w:ilvl="4">
      <w:start w:val="1"/>
      <w:numFmt w:val="bullet"/>
      <w:pStyle w:val="cpListBullet5"/>
      <w:lvlText w:val=""/>
      <w:lvlJc w:val="left"/>
      <w:pPr>
        <w:tabs>
          <w:tab w:val="num" w:pos="2268"/>
        </w:tabs>
        <w:ind w:left="2268" w:hanging="454"/>
      </w:pPr>
      <w:rPr>
        <w:rFonts w:ascii="Symbol" w:hAnsi="Symbol" w:hint="default"/>
        <w:color w:val="FDC82F"/>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4941038D"/>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15:restartNumberingAfterBreak="0">
    <w:nsid w:val="4A7530B9"/>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4D58647F"/>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4D962C97"/>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15:restartNumberingAfterBreak="0">
    <w:nsid w:val="4DF31B61"/>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53B74FAE"/>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55E27ADA"/>
    <w:multiLevelType w:val="hybridMultilevel"/>
    <w:tmpl w:val="ADD2D314"/>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58FC00EB"/>
    <w:multiLevelType w:val="hybridMultilevel"/>
    <w:tmpl w:val="0CCAF5B4"/>
    <w:lvl w:ilvl="0" w:tplc="04050017">
      <w:start w:val="1"/>
      <w:numFmt w:val="lowerLetter"/>
      <w:lvlText w:val="%1)"/>
      <w:lvlJc w:val="left"/>
      <w:pPr>
        <w:ind w:left="720" w:hanging="360"/>
      </w:pPr>
    </w:lvl>
    <w:lvl w:ilvl="1" w:tplc="92C4FF5C">
      <w:start w:val="2"/>
      <w:numFmt w:val="bullet"/>
      <w:lvlText w:val=""/>
      <w:lvlJc w:val="left"/>
      <w:pPr>
        <w:ind w:left="1440" w:hanging="360"/>
      </w:pPr>
      <w:rPr>
        <w:rFonts w:ascii="Symbol" w:eastAsia="Times New Roman" w:hAnsi="Symbo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5EE67221"/>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5FCE3302"/>
    <w:multiLevelType w:val="hybridMultilevel"/>
    <w:tmpl w:val="21A2C9D4"/>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67BA148D"/>
    <w:multiLevelType w:val="hybridMultilevel"/>
    <w:tmpl w:val="0C3CD4B2"/>
    <w:lvl w:ilvl="0" w:tplc="FFFFFFFF">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67DE7EB7"/>
    <w:multiLevelType w:val="hybridMultilevel"/>
    <w:tmpl w:val="984C340C"/>
    <w:lvl w:ilvl="0" w:tplc="4DF8A710">
      <w:start w:val="1"/>
      <w:numFmt w:val="decimal"/>
      <w:lvlText w:val="%1."/>
      <w:lvlJc w:val="left"/>
      <w:pPr>
        <w:ind w:left="2205" w:hanging="360"/>
      </w:pPr>
      <w:rPr>
        <w:rFonts w:hint="default"/>
        <w:b w:val="0"/>
        <w:color w:val="002776"/>
      </w:rPr>
    </w:lvl>
    <w:lvl w:ilvl="1" w:tplc="1FB6FE1C">
      <w:numFmt w:val="bullet"/>
      <w:lvlText w:val="-"/>
      <w:lvlJc w:val="left"/>
      <w:pPr>
        <w:ind w:left="2292" w:hanging="720"/>
      </w:pPr>
      <w:rPr>
        <w:rFonts w:ascii="Calibri" w:eastAsia="Calibri" w:hAnsi="Calibri" w:cs="Times New Roman" w:hint="default"/>
      </w:rPr>
    </w:lvl>
    <w:lvl w:ilvl="2" w:tplc="96B4FE90">
      <w:start w:val="1"/>
      <w:numFmt w:val="lowerLetter"/>
      <w:lvlText w:val="%3)"/>
      <w:lvlJc w:val="left"/>
      <w:pPr>
        <w:ind w:left="3177" w:hanging="705"/>
      </w:pPr>
      <w:rPr>
        <w:rFonts w:hint="default"/>
      </w:rPr>
    </w:lvl>
    <w:lvl w:ilvl="3" w:tplc="0405000F" w:tentative="1">
      <w:start w:val="1"/>
      <w:numFmt w:val="decimal"/>
      <w:lvlText w:val="%4."/>
      <w:lvlJc w:val="left"/>
      <w:pPr>
        <w:ind w:left="3372" w:hanging="360"/>
      </w:pPr>
    </w:lvl>
    <w:lvl w:ilvl="4" w:tplc="04050019" w:tentative="1">
      <w:start w:val="1"/>
      <w:numFmt w:val="lowerLetter"/>
      <w:lvlText w:val="%5."/>
      <w:lvlJc w:val="left"/>
      <w:pPr>
        <w:ind w:left="4092" w:hanging="360"/>
      </w:pPr>
    </w:lvl>
    <w:lvl w:ilvl="5" w:tplc="0405001B" w:tentative="1">
      <w:start w:val="1"/>
      <w:numFmt w:val="lowerRoman"/>
      <w:lvlText w:val="%6."/>
      <w:lvlJc w:val="right"/>
      <w:pPr>
        <w:ind w:left="4812" w:hanging="180"/>
      </w:pPr>
    </w:lvl>
    <w:lvl w:ilvl="6" w:tplc="0405000F" w:tentative="1">
      <w:start w:val="1"/>
      <w:numFmt w:val="decimal"/>
      <w:lvlText w:val="%7."/>
      <w:lvlJc w:val="left"/>
      <w:pPr>
        <w:ind w:left="5532" w:hanging="360"/>
      </w:pPr>
    </w:lvl>
    <w:lvl w:ilvl="7" w:tplc="04050019" w:tentative="1">
      <w:start w:val="1"/>
      <w:numFmt w:val="lowerLetter"/>
      <w:lvlText w:val="%8."/>
      <w:lvlJc w:val="left"/>
      <w:pPr>
        <w:ind w:left="6252" w:hanging="360"/>
      </w:pPr>
    </w:lvl>
    <w:lvl w:ilvl="8" w:tplc="0405001B" w:tentative="1">
      <w:start w:val="1"/>
      <w:numFmt w:val="lowerRoman"/>
      <w:lvlText w:val="%9."/>
      <w:lvlJc w:val="right"/>
      <w:pPr>
        <w:ind w:left="6972" w:hanging="180"/>
      </w:pPr>
    </w:lvl>
  </w:abstractNum>
  <w:abstractNum w:abstractNumId="54" w15:restartNumberingAfterBreak="0">
    <w:nsid w:val="6BB84929"/>
    <w:multiLevelType w:val="hybridMultilevel"/>
    <w:tmpl w:val="137AA536"/>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6E0508B2"/>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6F9B4BDA"/>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6FF25C30"/>
    <w:multiLevelType w:val="hybridMultilevel"/>
    <w:tmpl w:val="BCBAB80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72AC708C"/>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15:restartNumberingAfterBreak="0">
    <w:nsid w:val="737769AA"/>
    <w:multiLevelType w:val="hybridMultilevel"/>
    <w:tmpl w:val="54664C9E"/>
    <w:lvl w:ilvl="0" w:tplc="FFEE012C">
      <w:start w:val="1"/>
      <w:numFmt w:val="decimal"/>
      <w:lvlText w:val="%1."/>
      <w:lvlJc w:val="left"/>
      <w:pPr>
        <w:ind w:left="1353" w:hanging="360"/>
      </w:pPr>
      <w:rPr>
        <w:color w:val="002776"/>
      </w:rPr>
    </w:lvl>
    <w:lvl w:ilvl="1" w:tplc="1FB6FE1C">
      <w:numFmt w:val="bullet"/>
      <w:lvlText w:val="-"/>
      <w:lvlJc w:val="left"/>
      <w:pPr>
        <w:ind w:left="1440" w:hanging="720"/>
      </w:pPr>
      <w:rPr>
        <w:rFonts w:ascii="Calibri" w:eastAsia="Calibri" w:hAnsi="Calibri" w:cs="Times New Roman" w:hint="default"/>
      </w:rPr>
    </w:lvl>
    <w:lvl w:ilvl="2" w:tplc="96B4FE90">
      <w:start w:val="1"/>
      <w:numFmt w:val="lowerLetter"/>
      <w:lvlText w:val="%3)"/>
      <w:lvlJc w:val="left"/>
      <w:pPr>
        <w:ind w:left="2325" w:hanging="705"/>
      </w:pPr>
      <w:rPr>
        <w:rFonts w:hint="default"/>
      </w:r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0" w15:restartNumberingAfterBreak="0">
    <w:nsid w:val="75174BA2"/>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1" w15:restartNumberingAfterBreak="0">
    <w:nsid w:val="7D9D3EAA"/>
    <w:multiLevelType w:val="hybridMultilevel"/>
    <w:tmpl w:val="9E0CCFCC"/>
    <w:lvl w:ilvl="0" w:tplc="860AAA46">
      <w:start w:val="1"/>
      <w:numFmt w:val="lowerLetter"/>
      <w:lvlText w:val="%1)"/>
      <w:lvlJc w:val="right"/>
      <w:pPr>
        <w:ind w:left="2160" w:hanging="180"/>
      </w:pPr>
      <w:rPr>
        <w:rFonts w:hint="default"/>
        <w:color w:val="002776"/>
        <w:spacing w:val="0"/>
        <w:w w:val="100"/>
        <w:kern w:val="0"/>
        <w:position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7DF910F8"/>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3" w15:restartNumberingAfterBreak="0">
    <w:nsid w:val="7E2761FF"/>
    <w:multiLevelType w:val="hybridMultilevel"/>
    <w:tmpl w:val="1EB6B7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7ED8707C"/>
    <w:multiLevelType w:val="hybridMultilevel"/>
    <w:tmpl w:val="FA983266"/>
    <w:lvl w:ilvl="0" w:tplc="01B4A366">
      <w:start w:val="1"/>
      <w:numFmt w:val="decimal"/>
      <w:lvlText w:val="%1."/>
      <w:lvlJc w:val="left"/>
      <w:pPr>
        <w:ind w:left="2205" w:hanging="360"/>
      </w:pPr>
      <w:rPr>
        <w:b w:val="0"/>
        <w:color w:val="002776"/>
      </w:rPr>
    </w:lvl>
    <w:lvl w:ilvl="1" w:tplc="1FB6FE1C">
      <w:numFmt w:val="bullet"/>
      <w:lvlText w:val="-"/>
      <w:lvlJc w:val="left"/>
      <w:pPr>
        <w:ind w:left="2292" w:hanging="720"/>
      </w:pPr>
      <w:rPr>
        <w:rFonts w:ascii="Calibri" w:eastAsia="Calibri" w:hAnsi="Calibri" w:cs="Times New Roman" w:hint="default"/>
      </w:rPr>
    </w:lvl>
    <w:lvl w:ilvl="2" w:tplc="96B4FE90">
      <w:start w:val="1"/>
      <w:numFmt w:val="lowerLetter"/>
      <w:lvlText w:val="%3)"/>
      <w:lvlJc w:val="left"/>
      <w:pPr>
        <w:ind w:left="3177" w:hanging="705"/>
      </w:pPr>
      <w:rPr>
        <w:rFonts w:hint="default"/>
      </w:rPr>
    </w:lvl>
    <w:lvl w:ilvl="3" w:tplc="0405000F" w:tentative="1">
      <w:start w:val="1"/>
      <w:numFmt w:val="decimal"/>
      <w:lvlText w:val="%4."/>
      <w:lvlJc w:val="left"/>
      <w:pPr>
        <w:ind w:left="3372" w:hanging="360"/>
      </w:pPr>
    </w:lvl>
    <w:lvl w:ilvl="4" w:tplc="04050019" w:tentative="1">
      <w:start w:val="1"/>
      <w:numFmt w:val="lowerLetter"/>
      <w:lvlText w:val="%5."/>
      <w:lvlJc w:val="left"/>
      <w:pPr>
        <w:ind w:left="4092" w:hanging="360"/>
      </w:pPr>
    </w:lvl>
    <w:lvl w:ilvl="5" w:tplc="0405001B" w:tentative="1">
      <w:start w:val="1"/>
      <w:numFmt w:val="lowerRoman"/>
      <w:lvlText w:val="%6."/>
      <w:lvlJc w:val="right"/>
      <w:pPr>
        <w:ind w:left="4812" w:hanging="180"/>
      </w:pPr>
    </w:lvl>
    <w:lvl w:ilvl="6" w:tplc="0405000F" w:tentative="1">
      <w:start w:val="1"/>
      <w:numFmt w:val="decimal"/>
      <w:lvlText w:val="%7."/>
      <w:lvlJc w:val="left"/>
      <w:pPr>
        <w:ind w:left="5532" w:hanging="360"/>
      </w:pPr>
    </w:lvl>
    <w:lvl w:ilvl="7" w:tplc="04050019" w:tentative="1">
      <w:start w:val="1"/>
      <w:numFmt w:val="lowerLetter"/>
      <w:lvlText w:val="%8."/>
      <w:lvlJc w:val="left"/>
      <w:pPr>
        <w:ind w:left="6252" w:hanging="360"/>
      </w:pPr>
    </w:lvl>
    <w:lvl w:ilvl="8" w:tplc="0405001B" w:tentative="1">
      <w:start w:val="1"/>
      <w:numFmt w:val="lowerRoman"/>
      <w:lvlText w:val="%9."/>
      <w:lvlJc w:val="right"/>
      <w:pPr>
        <w:ind w:left="6972" w:hanging="180"/>
      </w:pPr>
    </w:lvl>
  </w:abstractNum>
  <w:abstractNum w:abstractNumId="65" w15:restartNumberingAfterBreak="0">
    <w:nsid w:val="7FD5698F"/>
    <w:multiLevelType w:val="hybridMultilevel"/>
    <w:tmpl w:val="CC22E16A"/>
    <w:lvl w:ilvl="0" w:tplc="1FB6FE1C">
      <w:numFmt w:val="bullet"/>
      <w:lvlText w:val="-"/>
      <w:lvlJc w:val="left"/>
      <w:pPr>
        <w:ind w:left="720" w:hanging="360"/>
      </w:pPr>
      <w:rPr>
        <w:rFonts w:ascii="Calibri" w:eastAsia="Calibri" w:hAnsi="Calibri" w:cs="Times New Roman" w:hint="default"/>
      </w:rPr>
    </w:lvl>
    <w:lvl w:ilvl="1" w:tplc="1FB6FE1C">
      <w:numFmt w:val="bullet"/>
      <w:lvlText w:val="-"/>
      <w:lvlJc w:val="left"/>
      <w:pPr>
        <w:ind w:left="1440" w:hanging="360"/>
      </w:pPr>
      <w:rPr>
        <w:rFonts w:ascii="Calibri" w:eastAsia="Calibri" w:hAnsi="Calibri"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7FF536D2"/>
    <w:multiLevelType w:val="multilevel"/>
    <w:tmpl w:val="F6BE9398"/>
    <w:lvl w:ilvl="0">
      <w:start w:val="1"/>
      <w:numFmt w:val="decimal"/>
      <w:pStyle w:val="Nadpis1"/>
      <w:lvlText w:val="%1."/>
      <w:lvlJc w:val="left"/>
      <w:pPr>
        <w:ind w:left="360" w:hanging="360"/>
      </w:pPr>
      <w:rPr>
        <w:rFonts w:hint="default"/>
      </w:rPr>
    </w:lvl>
    <w:lvl w:ilvl="1">
      <w:start w:val="1"/>
      <w:numFmt w:val="decimal"/>
      <w:pStyle w:val="Nadpis2"/>
      <w:lvlText w:val="%1.%2"/>
      <w:lvlJc w:val="left"/>
      <w:pPr>
        <w:tabs>
          <w:tab w:val="num" w:pos="794"/>
        </w:tabs>
        <w:ind w:left="794" w:hanging="510"/>
      </w:pPr>
      <w:rPr>
        <w:rFonts w:hint="default"/>
      </w:rPr>
    </w:lvl>
    <w:lvl w:ilvl="2">
      <w:start w:val="1"/>
      <w:numFmt w:val="decimal"/>
      <w:pStyle w:val="Nadpis3"/>
      <w:lvlText w:val="%1.%2.%3"/>
      <w:lvlJc w:val="left"/>
      <w:pPr>
        <w:tabs>
          <w:tab w:val="num" w:pos="1191"/>
        </w:tabs>
        <w:ind w:left="1191" w:hanging="624"/>
      </w:pPr>
      <w:rPr>
        <w:rFonts w:ascii="Arial" w:hAnsi="Arial" w:hint="default"/>
      </w:rPr>
    </w:lvl>
    <w:lvl w:ilvl="3">
      <w:start w:val="1"/>
      <w:numFmt w:val="decimal"/>
      <w:pStyle w:val="Nadpis4"/>
      <w:lvlText w:val="%1.%2.%3.%4"/>
      <w:lvlJc w:val="left"/>
      <w:pPr>
        <w:tabs>
          <w:tab w:val="num" w:pos="1588"/>
        </w:tabs>
        <w:ind w:left="1588" w:hanging="737"/>
      </w:pPr>
      <w:rPr>
        <w:rFonts w:ascii="Arial" w:hAnsi="Arial" w:hint="default"/>
      </w:rPr>
    </w:lvl>
    <w:lvl w:ilvl="4">
      <w:start w:val="1"/>
      <w:numFmt w:val="decimal"/>
      <w:pStyle w:val="Nadpis5"/>
      <w:lvlText w:val="%1.%2.%3.%4.%5"/>
      <w:lvlJc w:val="left"/>
      <w:pPr>
        <w:tabs>
          <w:tab w:val="num" w:pos="1985"/>
        </w:tabs>
        <w:ind w:left="1985" w:hanging="851"/>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num w:numId="1">
    <w:abstractNumId w:val="14"/>
  </w:num>
  <w:num w:numId="2">
    <w:abstractNumId w:val="0"/>
  </w:num>
  <w:num w:numId="3">
    <w:abstractNumId w:val="41"/>
  </w:num>
  <w:num w:numId="4">
    <w:abstractNumId w:val="10"/>
  </w:num>
  <w:num w:numId="5">
    <w:abstractNumId w:val="66"/>
  </w:num>
  <w:num w:numId="6">
    <w:abstractNumId w:val="11"/>
  </w:num>
  <w:num w:numId="7">
    <w:abstractNumId w:val="66"/>
  </w:num>
  <w:num w:numId="8">
    <w:abstractNumId w:val="25"/>
  </w:num>
  <w:num w:numId="9">
    <w:abstractNumId w:val="23"/>
  </w:num>
  <w:num w:numId="10">
    <w:abstractNumId w:val="20"/>
  </w:num>
  <w:num w:numId="11">
    <w:abstractNumId w:val="24"/>
  </w:num>
  <w:num w:numId="12">
    <w:abstractNumId w:val="4"/>
  </w:num>
  <w:num w:numId="13">
    <w:abstractNumId w:val="61"/>
  </w:num>
  <w:num w:numId="14">
    <w:abstractNumId w:val="13"/>
  </w:num>
  <w:num w:numId="15">
    <w:abstractNumId w:val="59"/>
  </w:num>
  <w:num w:numId="16">
    <w:abstractNumId w:val="44"/>
  </w:num>
  <w:num w:numId="17">
    <w:abstractNumId w:val="15"/>
  </w:num>
  <w:num w:numId="18">
    <w:abstractNumId w:val="54"/>
  </w:num>
  <w:num w:numId="19">
    <w:abstractNumId w:val="45"/>
  </w:num>
  <w:num w:numId="20">
    <w:abstractNumId w:val="19"/>
  </w:num>
  <w:num w:numId="21">
    <w:abstractNumId w:val="6"/>
  </w:num>
  <w:num w:numId="22">
    <w:abstractNumId w:val="64"/>
  </w:num>
  <w:num w:numId="23">
    <w:abstractNumId w:val="46"/>
  </w:num>
  <w:num w:numId="24">
    <w:abstractNumId w:val="36"/>
  </w:num>
  <w:num w:numId="25">
    <w:abstractNumId w:val="47"/>
  </w:num>
  <w:num w:numId="26">
    <w:abstractNumId w:val="51"/>
  </w:num>
  <w:num w:numId="27">
    <w:abstractNumId w:val="26"/>
  </w:num>
  <w:num w:numId="28">
    <w:abstractNumId w:val="52"/>
  </w:num>
  <w:num w:numId="29">
    <w:abstractNumId w:val="29"/>
  </w:num>
  <w:num w:numId="30">
    <w:abstractNumId w:val="64"/>
    <w:lvlOverride w:ilvl="0">
      <w:startOverride w:val="1"/>
    </w:lvlOverride>
  </w:num>
  <w:num w:numId="31">
    <w:abstractNumId w:val="26"/>
    <w:lvlOverride w:ilvl="0">
      <w:startOverride w:val="1"/>
    </w:lvlOverride>
  </w:num>
  <w:num w:numId="32">
    <w:abstractNumId w:val="26"/>
    <w:lvlOverride w:ilvl="0">
      <w:startOverride w:val="1"/>
    </w:lvlOverride>
  </w:num>
  <w:num w:numId="33">
    <w:abstractNumId w:val="26"/>
    <w:lvlOverride w:ilvl="0">
      <w:startOverride w:val="1"/>
    </w:lvlOverride>
  </w:num>
  <w:num w:numId="34">
    <w:abstractNumId w:val="26"/>
    <w:lvlOverride w:ilvl="0">
      <w:startOverride w:val="1"/>
    </w:lvlOverride>
  </w:num>
  <w:num w:numId="35">
    <w:abstractNumId w:val="26"/>
    <w:lvlOverride w:ilvl="0">
      <w:startOverride w:val="1"/>
    </w:lvlOverride>
  </w:num>
  <w:num w:numId="36">
    <w:abstractNumId w:val="64"/>
    <w:lvlOverride w:ilvl="0">
      <w:startOverride w:val="1"/>
    </w:lvlOverride>
  </w:num>
  <w:num w:numId="37">
    <w:abstractNumId w:val="26"/>
    <w:lvlOverride w:ilvl="0">
      <w:startOverride w:val="1"/>
    </w:lvlOverride>
  </w:num>
  <w:num w:numId="38">
    <w:abstractNumId w:val="26"/>
    <w:lvlOverride w:ilvl="0">
      <w:startOverride w:val="1"/>
    </w:lvlOverride>
  </w:num>
  <w:num w:numId="39">
    <w:abstractNumId w:val="26"/>
    <w:lvlOverride w:ilvl="0">
      <w:startOverride w:val="1"/>
    </w:lvlOverride>
  </w:num>
  <w:num w:numId="40">
    <w:abstractNumId w:val="26"/>
    <w:lvlOverride w:ilvl="0">
      <w:startOverride w:val="1"/>
    </w:lvlOverride>
  </w:num>
  <w:num w:numId="41">
    <w:abstractNumId w:val="64"/>
    <w:lvlOverride w:ilvl="0">
      <w:startOverride w:val="1"/>
    </w:lvlOverride>
  </w:num>
  <w:num w:numId="42">
    <w:abstractNumId w:val="26"/>
    <w:lvlOverride w:ilvl="0">
      <w:startOverride w:val="1"/>
    </w:lvlOverride>
  </w:num>
  <w:num w:numId="43">
    <w:abstractNumId w:val="26"/>
    <w:lvlOverride w:ilvl="0">
      <w:startOverride w:val="1"/>
    </w:lvlOverride>
  </w:num>
  <w:num w:numId="44">
    <w:abstractNumId w:val="64"/>
    <w:lvlOverride w:ilvl="0">
      <w:startOverride w:val="1"/>
    </w:lvlOverride>
  </w:num>
  <w:num w:numId="45">
    <w:abstractNumId w:val="26"/>
    <w:lvlOverride w:ilvl="0">
      <w:startOverride w:val="1"/>
    </w:lvlOverride>
  </w:num>
  <w:num w:numId="46">
    <w:abstractNumId w:val="26"/>
    <w:lvlOverride w:ilvl="0">
      <w:startOverride w:val="1"/>
    </w:lvlOverride>
  </w:num>
  <w:num w:numId="47">
    <w:abstractNumId w:val="26"/>
    <w:lvlOverride w:ilvl="0">
      <w:startOverride w:val="1"/>
    </w:lvlOverride>
  </w:num>
  <w:num w:numId="48">
    <w:abstractNumId w:val="64"/>
    <w:lvlOverride w:ilvl="0">
      <w:startOverride w:val="1"/>
    </w:lvlOverride>
  </w:num>
  <w:num w:numId="49">
    <w:abstractNumId w:val="26"/>
    <w:lvlOverride w:ilvl="0">
      <w:startOverride w:val="1"/>
    </w:lvlOverride>
  </w:num>
  <w:num w:numId="5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64"/>
    <w:lvlOverride w:ilvl="0">
      <w:startOverride w:val="1"/>
    </w:lvlOverride>
  </w:num>
  <w:num w:numId="52">
    <w:abstractNumId w:val="26"/>
    <w:lvlOverride w:ilvl="0">
      <w:startOverride w:val="1"/>
    </w:lvlOverride>
  </w:num>
  <w:num w:numId="53">
    <w:abstractNumId w:val="26"/>
    <w:lvlOverride w:ilvl="0">
      <w:startOverride w:val="1"/>
    </w:lvlOverride>
  </w:num>
  <w:num w:numId="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4"/>
    <w:lvlOverride w:ilvl="0">
      <w:startOverride w:val="1"/>
    </w:lvlOverride>
  </w:num>
  <w:num w:numId="56">
    <w:abstractNumId w:val="26"/>
    <w:lvlOverride w:ilvl="0">
      <w:startOverride w:val="1"/>
    </w:lvlOverride>
  </w:num>
  <w:num w:numId="57">
    <w:abstractNumId w:val="7"/>
  </w:num>
  <w:num w:numId="58">
    <w:abstractNumId w:val="64"/>
    <w:lvlOverride w:ilvl="0">
      <w:startOverride w:val="1"/>
    </w:lvlOverride>
  </w:num>
  <w:num w:numId="59">
    <w:abstractNumId w:val="26"/>
    <w:lvlOverride w:ilvl="0">
      <w:startOverride w:val="1"/>
    </w:lvlOverride>
  </w:num>
  <w:num w:numId="60">
    <w:abstractNumId w:val="34"/>
  </w:num>
  <w:num w:numId="61">
    <w:abstractNumId w:val="26"/>
    <w:lvlOverride w:ilvl="0">
      <w:startOverride w:val="1"/>
    </w:lvlOverride>
  </w:num>
  <w:num w:numId="62">
    <w:abstractNumId w:val="26"/>
    <w:lvlOverride w:ilvl="0">
      <w:startOverride w:val="1"/>
    </w:lvlOverride>
  </w:num>
  <w:num w:numId="63">
    <w:abstractNumId w:val="26"/>
    <w:lvlOverride w:ilvl="0">
      <w:startOverride w:val="1"/>
    </w:lvlOverride>
  </w:num>
  <w:num w:numId="64">
    <w:abstractNumId w:val="26"/>
    <w:lvlOverride w:ilvl="0">
      <w:startOverride w:val="1"/>
    </w:lvlOverride>
  </w:num>
  <w:num w:numId="65">
    <w:abstractNumId w:val="26"/>
    <w:lvlOverride w:ilvl="0">
      <w:startOverride w:val="1"/>
    </w:lvlOverride>
  </w:num>
  <w:num w:numId="66">
    <w:abstractNumId w:val="26"/>
    <w:lvlOverride w:ilvl="0">
      <w:startOverride w:val="1"/>
    </w:lvlOverride>
  </w:num>
  <w:num w:numId="67">
    <w:abstractNumId w:val="26"/>
    <w:lvlOverride w:ilvl="0">
      <w:startOverride w:val="1"/>
    </w:lvlOverride>
  </w:num>
  <w:num w:numId="68">
    <w:abstractNumId w:val="26"/>
    <w:lvlOverride w:ilvl="0">
      <w:startOverride w:val="1"/>
    </w:lvlOverride>
  </w:num>
  <w:num w:numId="69">
    <w:abstractNumId w:val="26"/>
    <w:lvlOverride w:ilvl="0">
      <w:startOverride w:val="1"/>
    </w:lvlOverride>
  </w:num>
  <w:num w:numId="70">
    <w:abstractNumId w:val="26"/>
    <w:lvlOverride w:ilvl="0">
      <w:startOverride w:val="1"/>
    </w:lvlOverride>
  </w:num>
  <w:num w:numId="71">
    <w:abstractNumId w:val="26"/>
    <w:lvlOverride w:ilvl="0">
      <w:startOverride w:val="1"/>
    </w:lvlOverride>
  </w:num>
  <w:num w:numId="72">
    <w:abstractNumId w:val="26"/>
    <w:lvlOverride w:ilvl="0">
      <w:startOverride w:val="1"/>
    </w:lvlOverride>
  </w:num>
  <w:num w:numId="73">
    <w:abstractNumId w:val="26"/>
    <w:lvlOverride w:ilvl="0">
      <w:startOverride w:val="1"/>
    </w:lvlOverride>
  </w:num>
  <w:num w:numId="74">
    <w:abstractNumId w:val="26"/>
    <w:lvlOverride w:ilvl="0">
      <w:startOverride w:val="1"/>
    </w:lvlOverride>
  </w:num>
  <w:num w:numId="75">
    <w:abstractNumId w:val="53"/>
  </w:num>
  <w:num w:numId="76">
    <w:abstractNumId w:val="26"/>
    <w:lvlOverride w:ilvl="0">
      <w:startOverride w:val="1"/>
    </w:lvlOverride>
  </w:num>
  <w:num w:numId="77">
    <w:abstractNumId w:val="53"/>
    <w:lvlOverride w:ilvl="0">
      <w:startOverride w:val="1"/>
    </w:lvlOverride>
  </w:num>
  <w:num w:numId="78">
    <w:abstractNumId w:val="53"/>
    <w:lvlOverride w:ilvl="0">
      <w:startOverride w:val="1"/>
    </w:lvlOverride>
  </w:num>
  <w:num w:numId="79">
    <w:abstractNumId w:val="26"/>
    <w:lvlOverride w:ilvl="0">
      <w:startOverride w:val="1"/>
    </w:lvlOverride>
  </w:num>
  <w:num w:numId="80">
    <w:abstractNumId w:val="53"/>
    <w:lvlOverride w:ilvl="0">
      <w:startOverride w:val="1"/>
    </w:lvlOverride>
  </w:num>
  <w:num w:numId="81">
    <w:abstractNumId w:val="53"/>
    <w:lvlOverride w:ilvl="0">
      <w:startOverride w:val="1"/>
    </w:lvlOverride>
  </w:num>
  <w:num w:numId="82">
    <w:abstractNumId w:val="26"/>
    <w:lvlOverride w:ilvl="0">
      <w:startOverride w:val="1"/>
    </w:lvlOverride>
  </w:num>
  <w:num w:numId="83">
    <w:abstractNumId w:val="26"/>
    <w:lvlOverride w:ilvl="0">
      <w:startOverride w:val="1"/>
    </w:lvlOverride>
  </w:num>
  <w:num w:numId="84">
    <w:abstractNumId w:val="53"/>
    <w:lvlOverride w:ilvl="0">
      <w:startOverride w:val="1"/>
    </w:lvlOverride>
  </w:num>
  <w:num w:numId="85">
    <w:abstractNumId w:val="26"/>
    <w:lvlOverride w:ilvl="0">
      <w:startOverride w:val="1"/>
    </w:lvlOverride>
  </w:num>
  <w:num w:numId="86">
    <w:abstractNumId w:val="53"/>
    <w:lvlOverride w:ilvl="0">
      <w:startOverride w:val="1"/>
    </w:lvlOverride>
  </w:num>
  <w:num w:numId="87">
    <w:abstractNumId w:val="26"/>
    <w:lvlOverride w:ilvl="0">
      <w:startOverride w:val="1"/>
    </w:lvlOverride>
  </w:num>
  <w:num w:numId="88">
    <w:abstractNumId w:val="53"/>
    <w:lvlOverride w:ilvl="0">
      <w:startOverride w:val="1"/>
    </w:lvlOverride>
  </w:num>
  <w:num w:numId="89">
    <w:abstractNumId w:val="26"/>
    <w:lvlOverride w:ilvl="0">
      <w:startOverride w:val="1"/>
    </w:lvlOverride>
  </w:num>
  <w:num w:numId="90">
    <w:abstractNumId w:val="26"/>
    <w:lvlOverride w:ilvl="0">
      <w:startOverride w:val="1"/>
    </w:lvlOverride>
  </w:num>
  <w:num w:numId="91">
    <w:abstractNumId w:val="26"/>
    <w:lvlOverride w:ilvl="0">
      <w:startOverride w:val="1"/>
    </w:lvlOverride>
  </w:num>
  <w:num w:numId="92">
    <w:abstractNumId w:val="26"/>
    <w:lvlOverride w:ilvl="0">
      <w:startOverride w:val="1"/>
    </w:lvlOverride>
  </w:num>
  <w:num w:numId="93">
    <w:abstractNumId w:val="26"/>
    <w:lvlOverride w:ilvl="0">
      <w:startOverride w:val="1"/>
    </w:lvlOverride>
  </w:num>
  <w:num w:numId="94">
    <w:abstractNumId w:val="26"/>
    <w:lvlOverride w:ilvl="0">
      <w:startOverride w:val="1"/>
    </w:lvlOverride>
  </w:num>
  <w:num w:numId="95">
    <w:abstractNumId w:val="26"/>
    <w:lvlOverride w:ilvl="0">
      <w:startOverride w:val="1"/>
    </w:lvlOverride>
  </w:num>
  <w:num w:numId="96">
    <w:abstractNumId w:val="53"/>
    <w:lvlOverride w:ilvl="0">
      <w:startOverride w:val="1"/>
    </w:lvlOverride>
  </w:num>
  <w:num w:numId="97">
    <w:abstractNumId w:val="26"/>
    <w:lvlOverride w:ilvl="0">
      <w:startOverride w:val="1"/>
    </w:lvlOverride>
  </w:num>
  <w:num w:numId="98">
    <w:abstractNumId w:val="53"/>
    <w:lvlOverride w:ilvl="0">
      <w:startOverride w:val="1"/>
    </w:lvlOverride>
  </w:num>
  <w:num w:numId="99">
    <w:abstractNumId w:val="53"/>
    <w:lvlOverride w:ilvl="0">
      <w:startOverride w:val="1"/>
    </w:lvlOverride>
  </w:num>
  <w:num w:numId="100">
    <w:abstractNumId w:val="26"/>
    <w:lvlOverride w:ilvl="0">
      <w:startOverride w:val="1"/>
    </w:lvlOverride>
  </w:num>
  <w:num w:numId="101">
    <w:abstractNumId w:val="26"/>
    <w:lvlOverride w:ilvl="0">
      <w:startOverride w:val="1"/>
    </w:lvlOverride>
  </w:num>
  <w:num w:numId="102">
    <w:abstractNumId w:val="53"/>
    <w:lvlOverride w:ilvl="0">
      <w:startOverride w:val="1"/>
    </w:lvlOverride>
  </w:num>
  <w:num w:numId="103">
    <w:abstractNumId w:val="53"/>
    <w:lvlOverride w:ilvl="0">
      <w:startOverride w:val="1"/>
    </w:lvlOverride>
  </w:num>
  <w:num w:numId="104">
    <w:abstractNumId w:val="53"/>
    <w:lvlOverride w:ilvl="0">
      <w:startOverride w:val="1"/>
    </w:lvlOverride>
  </w:num>
  <w:num w:numId="105">
    <w:abstractNumId w:val="53"/>
    <w:lvlOverride w:ilvl="0">
      <w:startOverride w:val="1"/>
    </w:lvlOverride>
  </w:num>
  <w:num w:numId="106">
    <w:abstractNumId w:val="26"/>
    <w:lvlOverride w:ilvl="0">
      <w:startOverride w:val="1"/>
    </w:lvlOverride>
  </w:num>
  <w:num w:numId="107">
    <w:abstractNumId w:val="26"/>
    <w:lvlOverride w:ilvl="0">
      <w:startOverride w:val="1"/>
    </w:lvlOverride>
  </w:num>
  <w:num w:numId="108">
    <w:abstractNumId w:val="53"/>
    <w:lvlOverride w:ilvl="0">
      <w:startOverride w:val="1"/>
    </w:lvlOverride>
  </w:num>
  <w:num w:numId="109">
    <w:abstractNumId w:val="53"/>
    <w:lvlOverride w:ilvl="0">
      <w:startOverride w:val="1"/>
    </w:lvlOverride>
  </w:num>
  <w:num w:numId="110">
    <w:abstractNumId w:val="53"/>
    <w:lvlOverride w:ilvl="0">
      <w:startOverride w:val="1"/>
    </w:lvlOverride>
  </w:num>
  <w:num w:numId="111">
    <w:abstractNumId w:val="53"/>
    <w:lvlOverride w:ilvl="0">
      <w:startOverride w:val="1"/>
    </w:lvlOverride>
  </w:num>
  <w:num w:numId="112">
    <w:abstractNumId w:val="26"/>
    <w:lvlOverride w:ilvl="0">
      <w:startOverride w:val="1"/>
    </w:lvlOverride>
  </w:num>
  <w:num w:numId="113">
    <w:abstractNumId w:val="53"/>
    <w:lvlOverride w:ilvl="0">
      <w:startOverride w:val="1"/>
    </w:lvlOverride>
  </w:num>
  <w:num w:numId="114">
    <w:abstractNumId w:val="26"/>
    <w:lvlOverride w:ilvl="0">
      <w:startOverride w:val="1"/>
    </w:lvlOverride>
  </w:num>
  <w:num w:numId="115">
    <w:abstractNumId w:val="53"/>
    <w:lvlOverride w:ilvl="0">
      <w:startOverride w:val="1"/>
    </w:lvlOverride>
  </w:num>
  <w:num w:numId="116">
    <w:abstractNumId w:val="26"/>
    <w:lvlOverride w:ilvl="0">
      <w:startOverride w:val="1"/>
    </w:lvlOverride>
  </w:num>
  <w:num w:numId="117">
    <w:abstractNumId w:val="53"/>
    <w:lvlOverride w:ilvl="0">
      <w:startOverride w:val="1"/>
    </w:lvlOverride>
  </w:num>
  <w:num w:numId="118">
    <w:abstractNumId w:val="53"/>
    <w:lvlOverride w:ilvl="0">
      <w:startOverride w:val="1"/>
    </w:lvlOverride>
  </w:num>
  <w:num w:numId="119">
    <w:abstractNumId w:val="26"/>
    <w:lvlOverride w:ilvl="0">
      <w:startOverride w:val="1"/>
    </w:lvlOverride>
  </w:num>
  <w:num w:numId="120">
    <w:abstractNumId w:val="26"/>
    <w:lvlOverride w:ilvl="0">
      <w:startOverride w:val="1"/>
    </w:lvlOverride>
  </w:num>
  <w:num w:numId="121">
    <w:abstractNumId w:val="37"/>
  </w:num>
  <w:num w:numId="122">
    <w:abstractNumId w:val="48"/>
  </w:num>
  <w:num w:numId="123">
    <w:abstractNumId w:val="2"/>
  </w:num>
  <w:num w:numId="124">
    <w:abstractNumId w:val="26"/>
    <w:lvlOverride w:ilvl="0">
      <w:startOverride w:val="1"/>
    </w:lvlOverride>
  </w:num>
  <w:num w:numId="125">
    <w:abstractNumId w:val="37"/>
    <w:lvlOverride w:ilvl="0">
      <w:startOverride w:val="1"/>
    </w:lvlOverride>
  </w:num>
  <w:num w:numId="126">
    <w:abstractNumId w:val="65"/>
  </w:num>
  <w:num w:numId="127">
    <w:abstractNumId w:val="37"/>
    <w:lvlOverride w:ilvl="0">
      <w:startOverride w:val="1"/>
    </w:lvlOverride>
  </w:num>
  <w:num w:numId="128">
    <w:abstractNumId w:val="26"/>
    <w:lvlOverride w:ilvl="0">
      <w:startOverride w:val="1"/>
    </w:lvlOverride>
  </w:num>
  <w:num w:numId="129">
    <w:abstractNumId w:val="37"/>
    <w:lvlOverride w:ilvl="0">
      <w:startOverride w:val="1"/>
    </w:lvlOverride>
  </w:num>
  <w:num w:numId="130">
    <w:abstractNumId w:val="26"/>
    <w:lvlOverride w:ilvl="0">
      <w:startOverride w:val="1"/>
    </w:lvlOverride>
  </w:num>
  <w:num w:numId="131">
    <w:abstractNumId w:val="37"/>
    <w:lvlOverride w:ilvl="0">
      <w:startOverride w:val="1"/>
    </w:lvlOverride>
  </w:num>
  <w:num w:numId="132">
    <w:abstractNumId w:val="26"/>
    <w:lvlOverride w:ilvl="0">
      <w:startOverride w:val="1"/>
    </w:lvlOverride>
  </w:num>
  <w:num w:numId="133">
    <w:abstractNumId w:val="37"/>
    <w:lvlOverride w:ilvl="0">
      <w:startOverride w:val="1"/>
    </w:lvlOverride>
  </w:num>
  <w:num w:numId="134">
    <w:abstractNumId w:val="37"/>
    <w:lvlOverride w:ilvl="0">
      <w:startOverride w:val="1"/>
    </w:lvlOverride>
  </w:num>
  <w:num w:numId="135">
    <w:abstractNumId w:val="37"/>
    <w:lvlOverride w:ilvl="0">
      <w:startOverride w:val="1"/>
    </w:lvlOverride>
  </w:num>
  <w:num w:numId="136">
    <w:abstractNumId w:val="26"/>
    <w:lvlOverride w:ilvl="0">
      <w:startOverride w:val="1"/>
    </w:lvlOverride>
  </w:num>
  <w:num w:numId="137">
    <w:abstractNumId w:val="37"/>
    <w:lvlOverride w:ilvl="0">
      <w:startOverride w:val="1"/>
    </w:lvlOverride>
  </w:num>
  <w:num w:numId="138">
    <w:abstractNumId w:val="26"/>
    <w:lvlOverride w:ilvl="0">
      <w:startOverride w:val="1"/>
    </w:lvlOverride>
  </w:num>
  <w:num w:numId="139">
    <w:abstractNumId w:val="37"/>
    <w:lvlOverride w:ilvl="0">
      <w:startOverride w:val="1"/>
    </w:lvlOverride>
  </w:num>
  <w:num w:numId="140">
    <w:abstractNumId w:val="26"/>
    <w:lvlOverride w:ilvl="0">
      <w:startOverride w:val="1"/>
    </w:lvlOverride>
  </w:num>
  <w:num w:numId="141">
    <w:abstractNumId w:val="37"/>
    <w:lvlOverride w:ilvl="0">
      <w:startOverride w:val="1"/>
    </w:lvlOverride>
  </w:num>
  <w:num w:numId="142">
    <w:abstractNumId w:val="37"/>
    <w:lvlOverride w:ilvl="0">
      <w:startOverride w:val="1"/>
    </w:lvlOverride>
  </w:num>
  <w:num w:numId="143">
    <w:abstractNumId w:val="26"/>
    <w:lvlOverride w:ilvl="0">
      <w:startOverride w:val="1"/>
    </w:lvlOverride>
  </w:num>
  <w:num w:numId="144">
    <w:abstractNumId w:val="37"/>
    <w:lvlOverride w:ilvl="0">
      <w:startOverride w:val="1"/>
    </w:lvlOverride>
  </w:num>
  <w:num w:numId="145">
    <w:abstractNumId w:val="37"/>
    <w:lvlOverride w:ilvl="0">
      <w:startOverride w:val="1"/>
    </w:lvlOverride>
  </w:num>
  <w:num w:numId="146">
    <w:abstractNumId w:val="37"/>
    <w:lvlOverride w:ilvl="0">
      <w:startOverride w:val="1"/>
    </w:lvlOverride>
  </w:num>
  <w:num w:numId="147">
    <w:abstractNumId w:val="26"/>
    <w:lvlOverride w:ilvl="0">
      <w:startOverride w:val="1"/>
    </w:lvlOverride>
  </w:num>
  <w:num w:numId="148">
    <w:abstractNumId w:val="37"/>
    <w:lvlOverride w:ilvl="0">
      <w:startOverride w:val="1"/>
    </w:lvlOverride>
  </w:num>
  <w:num w:numId="149">
    <w:abstractNumId w:val="26"/>
    <w:lvlOverride w:ilvl="0">
      <w:startOverride w:val="1"/>
    </w:lvlOverride>
  </w:num>
  <w:num w:numId="150">
    <w:abstractNumId w:val="40"/>
  </w:num>
  <w:num w:numId="151">
    <w:abstractNumId w:val="37"/>
    <w:lvlOverride w:ilvl="0">
      <w:startOverride w:val="1"/>
    </w:lvlOverride>
  </w:num>
  <w:num w:numId="152">
    <w:abstractNumId w:val="37"/>
    <w:lvlOverride w:ilvl="0">
      <w:startOverride w:val="1"/>
    </w:lvlOverride>
  </w:num>
  <w:num w:numId="153">
    <w:abstractNumId w:val="37"/>
    <w:lvlOverride w:ilvl="0">
      <w:startOverride w:val="1"/>
    </w:lvlOverride>
  </w:num>
  <w:num w:numId="154">
    <w:abstractNumId w:val="9"/>
  </w:num>
  <w:num w:numId="155">
    <w:abstractNumId w:val="37"/>
    <w:lvlOverride w:ilvl="0">
      <w:startOverride w:val="1"/>
    </w:lvlOverride>
  </w:num>
  <w:num w:numId="156">
    <w:abstractNumId w:val="37"/>
    <w:lvlOverride w:ilvl="0">
      <w:startOverride w:val="1"/>
    </w:lvlOverride>
  </w:num>
  <w:num w:numId="157">
    <w:abstractNumId w:val="37"/>
    <w:lvlOverride w:ilvl="0">
      <w:startOverride w:val="1"/>
    </w:lvlOverride>
  </w:num>
  <w:num w:numId="158">
    <w:abstractNumId w:val="37"/>
    <w:lvlOverride w:ilvl="0">
      <w:startOverride w:val="1"/>
    </w:lvlOverride>
  </w:num>
  <w:num w:numId="15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37"/>
    <w:lvlOverride w:ilvl="0">
      <w:startOverride w:val="1"/>
    </w:lvlOverride>
  </w:num>
  <w:num w:numId="161">
    <w:abstractNumId w:val="26"/>
    <w:lvlOverride w:ilvl="0">
      <w:startOverride w:val="1"/>
    </w:lvlOverride>
  </w:num>
  <w:num w:numId="162">
    <w:abstractNumId w:val="57"/>
  </w:num>
  <w:num w:numId="16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43"/>
  </w:num>
  <w:num w:numId="165">
    <w:abstractNumId w:val="63"/>
  </w:num>
  <w:num w:numId="166">
    <w:abstractNumId w:val="62"/>
  </w:num>
  <w:num w:numId="167">
    <w:abstractNumId w:val="50"/>
  </w:num>
  <w:num w:numId="168">
    <w:abstractNumId w:val="27"/>
  </w:num>
  <w:num w:numId="169">
    <w:abstractNumId w:val="8"/>
  </w:num>
  <w:num w:numId="170">
    <w:abstractNumId w:val="16"/>
  </w:num>
  <w:num w:numId="171">
    <w:abstractNumId w:val="58"/>
  </w:num>
  <w:num w:numId="172">
    <w:abstractNumId w:val="55"/>
  </w:num>
  <w:num w:numId="173">
    <w:abstractNumId w:val="31"/>
  </w:num>
  <w:num w:numId="174">
    <w:abstractNumId w:val="21"/>
  </w:num>
  <w:num w:numId="175">
    <w:abstractNumId w:val="18"/>
  </w:num>
  <w:num w:numId="176">
    <w:abstractNumId w:val="1"/>
  </w:num>
  <w:num w:numId="177">
    <w:abstractNumId w:val="3"/>
  </w:num>
  <w:num w:numId="178">
    <w:abstractNumId w:val="30"/>
  </w:num>
  <w:num w:numId="179">
    <w:abstractNumId w:val="28"/>
  </w:num>
  <w:num w:numId="180">
    <w:abstractNumId w:val="35"/>
  </w:num>
  <w:num w:numId="181">
    <w:abstractNumId w:val="42"/>
  </w:num>
  <w:num w:numId="182">
    <w:abstractNumId w:val="56"/>
  </w:num>
  <w:num w:numId="183">
    <w:abstractNumId w:val="5"/>
  </w:num>
  <w:num w:numId="184">
    <w:abstractNumId w:val="38"/>
  </w:num>
  <w:num w:numId="185">
    <w:abstractNumId w:val="32"/>
  </w:num>
  <w:num w:numId="186">
    <w:abstractNumId w:val="22"/>
  </w:num>
  <w:num w:numId="187">
    <w:abstractNumId w:val="39"/>
  </w:num>
  <w:num w:numId="188">
    <w:abstractNumId w:val="12"/>
  </w:num>
  <w:num w:numId="189">
    <w:abstractNumId w:val="33"/>
  </w:num>
  <w:num w:numId="190">
    <w:abstractNumId w:val="17"/>
  </w:num>
  <w:num w:numId="191">
    <w:abstractNumId w:val="60"/>
  </w:num>
  <w:num w:numId="192">
    <w:abstractNumId w:val="26"/>
    <w:lvlOverride w:ilvl="0">
      <w:startOverride w:val="1"/>
    </w:lvlOverride>
  </w:num>
  <w:num w:numId="193">
    <w:abstractNumId w:val="26"/>
    <w:lvlOverride w:ilvl="0">
      <w:startOverride w:val="1"/>
    </w:lvlOverride>
  </w:num>
  <w:num w:numId="194">
    <w:abstractNumId w:val="26"/>
    <w:lvlOverride w:ilvl="0">
      <w:startOverride w:val="1"/>
    </w:lvlOverride>
  </w:num>
  <w:num w:numId="195">
    <w:abstractNumId w:val="26"/>
    <w:lvlOverride w:ilvl="0">
      <w:startOverride w:val="1"/>
    </w:lvlOverride>
  </w:num>
  <w:num w:numId="19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49"/>
  </w:num>
  <w:num w:numId="198">
    <w:abstractNumId w:val="11"/>
  </w:num>
  <w:num w:numId="199">
    <w:abstractNumId w:val="11"/>
  </w:num>
  <w:num w:numId="200">
    <w:abstractNumId w:val="11"/>
  </w:num>
  <w:numIdMacAtCleanup w:val="1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67A2"/>
    <w:rsid w:val="00000695"/>
    <w:rsid w:val="000034AF"/>
    <w:rsid w:val="00005FF0"/>
    <w:rsid w:val="00006C1A"/>
    <w:rsid w:val="00006DCA"/>
    <w:rsid w:val="0001234A"/>
    <w:rsid w:val="0002014B"/>
    <w:rsid w:val="00026CFB"/>
    <w:rsid w:val="00030296"/>
    <w:rsid w:val="000342D9"/>
    <w:rsid w:val="00040E78"/>
    <w:rsid w:val="000435AF"/>
    <w:rsid w:val="00045001"/>
    <w:rsid w:val="000450C8"/>
    <w:rsid w:val="000574A0"/>
    <w:rsid w:val="0005768F"/>
    <w:rsid w:val="00057D19"/>
    <w:rsid w:val="00063215"/>
    <w:rsid w:val="000644F1"/>
    <w:rsid w:val="00065E42"/>
    <w:rsid w:val="000703B6"/>
    <w:rsid w:val="000723F4"/>
    <w:rsid w:val="00073A89"/>
    <w:rsid w:val="00073FEA"/>
    <w:rsid w:val="0008284C"/>
    <w:rsid w:val="000929B6"/>
    <w:rsid w:val="000935A2"/>
    <w:rsid w:val="00096033"/>
    <w:rsid w:val="000A0541"/>
    <w:rsid w:val="000A4130"/>
    <w:rsid w:val="000A69CE"/>
    <w:rsid w:val="000A771C"/>
    <w:rsid w:val="000B0498"/>
    <w:rsid w:val="000B6BD3"/>
    <w:rsid w:val="000C0ADD"/>
    <w:rsid w:val="000C0D29"/>
    <w:rsid w:val="000C2B78"/>
    <w:rsid w:val="000C3181"/>
    <w:rsid w:val="000C6FD1"/>
    <w:rsid w:val="000D190A"/>
    <w:rsid w:val="000D426F"/>
    <w:rsid w:val="000E1D69"/>
    <w:rsid w:val="000E3A9F"/>
    <w:rsid w:val="000E4588"/>
    <w:rsid w:val="000F447A"/>
    <w:rsid w:val="000F595B"/>
    <w:rsid w:val="000F5DA9"/>
    <w:rsid w:val="00102495"/>
    <w:rsid w:val="00105809"/>
    <w:rsid w:val="00113956"/>
    <w:rsid w:val="00135EB8"/>
    <w:rsid w:val="0015007C"/>
    <w:rsid w:val="00150D78"/>
    <w:rsid w:val="00160A8C"/>
    <w:rsid w:val="00171392"/>
    <w:rsid w:val="00171A66"/>
    <w:rsid w:val="00171DE6"/>
    <w:rsid w:val="0018180E"/>
    <w:rsid w:val="001871FD"/>
    <w:rsid w:val="00190386"/>
    <w:rsid w:val="00190879"/>
    <w:rsid w:val="00193DF2"/>
    <w:rsid w:val="001A0852"/>
    <w:rsid w:val="001A4DDF"/>
    <w:rsid w:val="001B0DD0"/>
    <w:rsid w:val="001B18D3"/>
    <w:rsid w:val="001C0F0F"/>
    <w:rsid w:val="001C6D42"/>
    <w:rsid w:val="001D08B4"/>
    <w:rsid w:val="001D48DC"/>
    <w:rsid w:val="001D4AB8"/>
    <w:rsid w:val="001D5F44"/>
    <w:rsid w:val="001E250B"/>
    <w:rsid w:val="001F0CB9"/>
    <w:rsid w:val="001F4EAD"/>
    <w:rsid w:val="001F5A81"/>
    <w:rsid w:val="001F741B"/>
    <w:rsid w:val="0020736B"/>
    <w:rsid w:val="00211595"/>
    <w:rsid w:val="00212034"/>
    <w:rsid w:val="00216E29"/>
    <w:rsid w:val="0022161F"/>
    <w:rsid w:val="00221906"/>
    <w:rsid w:val="002239FA"/>
    <w:rsid w:val="0023089B"/>
    <w:rsid w:val="00236BE1"/>
    <w:rsid w:val="00242A1F"/>
    <w:rsid w:val="00242ABC"/>
    <w:rsid w:val="00244E3D"/>
    <w:rsid w:val="0025000D"/>
    <w:rsid w:val="002533D1"/>
    <w:rsid w:val="00254604"/>
    <w:rsid w:val="002615AD"/>
    <w:rsid w:val="00266CCA"/>
    <w:rsid w:val="00271EEE"/>
    <w:rsid w:val="00284F44"/>
    <w:rsid w:val="002864E3"/>
    <w:rsid w:val="002876B0"/>
    <w:rsid w:val="002971E2"/>
    <w:rsid w:val="002B7B70"/>
    <w:rsid w:val="002C185B"/>
    <w:rsid w:val="002C3A06"/>
    <w:rsid w:val="002C6A2A"/>
    <w:rsid w:val="002C74FD"/>
    <w:rsid w:val="002D116E"/>
    <w:rsid w:val="002D1239"/>
    <w:rsid w:val="002D392F"/>
    <w:rsid w:val="002D7E5B"/>
    <w:rsid w:val="002E00E5"/>
    <w:rsid w:val="002F05FF"/>
    <w:rsid w:val="002F4205"/>
    <w:rsid w:val="002F5E86"/>
    <w:rsid w:val="00304059"/>
    <w:rsid w:val="00306AF3"/>
    <w:rsid w:val="00314B1C"/>
    <w:rsid w:val="00320D64"/>
    <w:rsid w:val="00321D53"/>
    <w:rsid w:val="003261B4"/>
    <w:rsid w:val="0032736C"/>
    <w:rsid w:val="00327775"/>
    <w:rsid w:val="0033174A"/>
    <w:rsid w:val="0033629E"/>
    <w:rsid w:val="00337E21"/>
    <w:rsid w:val="00341A1A"/>
    <w:rsid w:val="00365AB2"/>
    <w:rsid w:val="00372410"/>
    <w:rsid w:val="00372836"/>
    <w:rsid w:val="003732E0"/>
    <w:rsid w:val="00383043"/>
    <w:rsid w:val="00383214"/>
    <w:rsid w:val="00383865"/>
    <w:rsid w:val="00391423"/>
    <w:rsid w:val="003920D7"/>
    <w:rsid w:val="00392C11"/>
    <w:rsid w:val="003A458F"/>
    <w:rsid w:val="003A6742"/>
    <w:rsid w:val="003A7B60"/>
    <w:rsid w:val="003B1846"/>
    <w:rsid w:val="003B1DD1"/>
    <w:rsid w:val="003B7091"/>
    <w:rsid w:val="003C100D"/>
    <w:rsid w:val="003C31F0"/>
    <w:rsid w:val="003C44B9"/>
    <w:rsid w:val="003D0B46"/>
    <w:rsid w:val="003D23FD"/>
    <w:rsid w:val="003E1CBB"/>
    <w:rsid w:val="003E68D4"/>
    <w:rsid w:val="003E7523"/>
    <w:rsid w:val="003F1D2B"/>
    <w:rsid w:val="003F5B52"/>
    <w:rsid w:val="003F6E2A"/>
    <w:rsid w:val="004058E9"/>
    <w:rsid w:val="00407D66"/>
    <w:rsid w:val="00417262"/>
    <w:rsid w:val="00421B1D"/>
    <w:rsid w:val="00425B2F"/>
    <w:rsid w:val="00425C6C"/>
    <w:rsid w:val="00427693"/>
    <w:rsid w:val="004307D4"/>
    <w:rsid w:val="00431598"/>
    <w:rsid w:val="00445A9E"/>
    <w:rsid w:val="004469DF"/>
    <w:rsid w:val="004515F0"/>
    <w:rsid w:val="00454DC3"/>
    <w:rsid w:val="00473186"/>
    <w:rsid w:val="004932DC"/>
    <w:rsid w:val="004A378D"/>
    <w:rsid w:val="004A56A7"/>
    <w:rsid w:val="004A6877"/>
    <w:rsid w:val="004B6ACA"/>
    <w:rsid w:val="004C54A1"/>
    <w:rsid w:val="004D1280"/>
    <w:rsid w:val="004D36DC"/>
    <w:rsid w:val="004D6236"/>
    <w:rsid w:val="004D786C"/>
    <w:rsid w:val="004E2716"/>
    <w:rsid w:val="004E308A"/>
    <w:rsid w:val="004E6654"/>
    <w:rsid w:val="004E6BA4"/>
    <w:rsid w:val="004F226B"/>
    <w:rsid w:val="004F2FF8"/>
    <w:rsid w:val="004F550E"/>
    <w:rsid w:val="00500F8E"/>
    <w:rsid w:val="005070A2"/>
    <w:rsid w:val="00507645"/>
    <w:rsid w:val="005106EE"/>
    <w:rsid w:val="00523BE0"/>
    <w:rsid w:val="00527E2E"/>
    <w:rsid w:val="005401AC"/>
    <w:rsid w:val="00546ED8"/>
    <w:rsid w:val="005472C5"/>
    <w:rsid w:val="00552E8B"/>
    <w:rsid w:val="00561490"/>
    <w:rsid w:val="00572F93"/>
    <w:rsid w:val="0057521C"/>
    <w:rsid w:val="00576618"/>
    <w:rsid w:val="00581C40"/>
    <w:rsid w:val="00582925"/>
    <w:rsid w:val="005845D7"/>
    <w:rsid w:val="005B1137"/>
    <w:rsid w:val="005B1149"/>
    <w:rsid w:val="005B69D1"/>
    <w:rsid w:val="005C14D8"/>
    <w:rsid w:val="005D0396"/>
    <w:rsid w:val="005D3B75"/>
    <w:rsid w:val="005D418C"/>
    <w:rsid w:val="005D4E0E"/>
    <w:rsid w:val="005D56F0"/>
    <w:rsid w:val="005E3115"/>
    <w:rsid w:val="005F51CB"/>
    <w:rsid w:val="00600B1D"/>
    <w:rsid w:val="00600DCD"/>
    <w:rsid w:val="00602381"/>
    <w:rsid w:val="00606B3C"/>
    <w:rsid w:val="0061120F"/>
    <w:rsid w:val="006121FA"/>
    <w:rsid w:val="006147CD"/>
    <w:rsid w:val="00615195"/>
    <w:rsid w:val="00620BB2"/>
    <w:rsid w:val="00622611"/>
    <w:rsid w:val="00633670"/>
    <w:rsid w:val="00634271"/>
    <w:rsid w:val="006368BD"/>
    <w:rsid w:val="00655DBC"/>
    <w:rsid w:val="006634F5"/>
    <w:rsid w:val="00673316"/>
    <w:rsid w:val="00674CFD"/>
    <w:rsid w:val="006868EB"/>
    <w:rsid w:val="006879B2"/>
    <w:rsid w:val="0069086A"/>
    <w:rsid w:val="00695836"/>
    <w:rsid w:val="006A799C"/>
    <w:rsid w:val="006B4688"/>
    <w:rsid w:val="006C22E9"/>
    <w:rsid w:val="006C45DA"/>
    <w:rsid w:val="006C7B1A"/>
    <w:rsid w:val="006D3D84"/>
    <w:rsid w:val="006E5096"/>
    <w:rsid w:val="006F0F52"/>
    <w:rsid w:val="006F1B96"/>
    <w:rsid w:val="006F35CE"/>
    <w:rsid w:val="006F66D0"/>
    <w:rsid w:val="00710A6E"/>
    <w:rsid w:val="00711997"/>
    <w:rsid w:val="00727122"/>
    <w:rsid w:val="007343D7"/>
    <w:rsid w:val="00751D52"/>
    <w:rsid w:val="00753C91"/>
    <w:rsid w:val="00754958"/>
    <w:rsid w:val="00766638"/>
    <w:rsid w:val="00766A20"/>
    <w:rsid w:val="00766DF3"/>
    <w:rsid w:val="007670D1"/>
    <w:rsid w:val="00772CB8"/>
    <w:rsid w:val="00774287"/>
    <w:rsid w:val="00776672"/>
    <w:rsid w:val="00777C22"/>
    <w:rsid w:val="007836DF"/>
    <w:rsid w:val="007841DC"/>
    <w:rsid w:val="00786B01"/>
    <w:rsid w:val="0079720B"/>
    <w:rsid w:val="0079736B"/>
    <w:rsid w:val="007A01B3"/>
    <w:rsid w:val="007A31D6"/>
    <w:rsid w:val="007A6F24"/>
    <w:rsid w:val="007B38FB"/>
    <w:rsid w:val="007B3C74"/>
    <w:rsid w:val="007C579C"/>
    <w:rsid w:val="007C6E08"/>
    <w:rsid w:val="007D3B31"/>
    <w:rsid w:val="007D420A"/>
    <w:rsid w:val="007E0F55"/>
    <w:rsid w:val="007E2233"/>
    <w:rsid w:val="007E2CA8"/>
    <w:rsid w:val="007E5D4F"/>
    <w:rsid w:val="007F29F9"/>
    <w:rsid w:val="00800491"/>
    <w:rsid w:val="00802D86"/>
    <w:rsid w:val="0081192E"/>
    <w:rsid w:val="00813726"/>
    <w:rsid w:val="00813DE4"/>
    <w:rsid w:val="00816231"/>
    <w:rsid w:val="00816CE0"/>
    <w:rsid w:val="00823AB5"/>
    <w:rsid w:val="00831788"/>
    <w:rsid w:val="00833501"/>
    <w:rsid w:val="00842033"/>
    <w:rsid w:val="00844133"/>
    <w:rsid w:val="0085085B"/>
    <w:rsid w:val="008517E0"/>
    <w:rsid w:val="008565BC"/>
    <w:rsid w:val="00856A99"/>
    <w:rsid w:val="00861ABA"/>
    <w:rsid w:val="00866464"/>
    <w:rsid w:val="008722E7"/>
    <w:rsid w:val="00875514"/>
    <w:rsid w:val="00882F70"/>
    <w:rsid w:val="0089738D"/>
    <w:rsid w:val="008A151F"/>
    <w:rsid w:val="008A4B63"/>
    <w:rsid w:val="008A7260"/>
    <w:rsid w:val="008B3038"/>
    <w:rsid w:val="008C0974"/>
    <w:rsid w:val="008C0D0B"/>
    <w:rsid w:val="008C3F53"/>
    <w:rsid w:val="008C40D3"/>
    <w:rsid w:val="008C4170"/>
    <w:rsid w:val="008C5266"/>
    <w:rsid w:val="008D0A0A"/>
    <w:rsid w:val="008D4FF4"/>
    <w:rsid w:val="008D718A"/>
    <w:rsid w:val="008D7738"/>
    <w:rsid w:val="008F1B83"/>
    <w:rsid w:val="008F6AD3"/>
    <w:rsid w:val="0090164A"/>
    <w:rsid w:val="00904CAF"/>
    <w:rsid w:val="00906DE1"/>
    <w:rsid w:val="009171BF"/>
    <w:rsid w:val="00920CBE"/>
    <w:rsid w:val="00920CFC"/>
    <w:rsid w:val="00922959"/>
    <w:rsid w:val="00923AD4"/>
    <w:rsid w:val="0092519F"/>
    <w:rsid w:val="00925327"/>
    <w:rsid w:val="0093289B"/>
    <w:rsid w:val="009407C1"/>
    <w:rsid w:val="0095242A"/>
    <w:rsid w:val="00952CF7"/>
    <w:rsid w:val="00961D5F"/>
    <w:rsid w:val="00963C0C"/>
    <w:rsid w:val="00963E9F"/>
    <w:rsid w:val="00975139"/>
    <w:rsid w:val="00976A69"/>
    <w:rsid w:val="00977B4A"/>
    <w:rsid w:val="009827AE"/>
    <w:rsid w:val="00983216"/>
    <w:rsid w:val="00984C3B"/>
    <w:rsid w:val="00985D63"/>
    <w:rsid w:val="00987957"/>
    <w:rsid w:val="0099054E"/>
    <w:rsid w:val="0099379C"/>
    <w:rsid w:val="009940BE"/>
    <w:rsid w:val="00995DF5"/>
    <w:rsid w:val="009A14A3"/>
    <w:rsid w:val="009A639F"/>
    <w:rsid w:val="009B13D0"/>
    <w:rsid w:val="009B3FD8"/>
    <w:rsid w:val="009D0B0D"/>
    <w:rsid w:val="009D473C"/>
    <w:rsid w:val="009E1270"/>
    <w:rsid w:val="009E188D"/>
    <w:rsid w:val="009E1BB2"/>
    <w:rsid w:val="009E795F"/>
    <w:rsid w:val="009F1841"/>
    <w:rsid w:val="009F3EDA"/>
    <w:rsid w:val="009F3F2C"/>
    <w:rsid w:val="009F4317"/>
    <w:rsid w:val="009F71A4"/>
    <w:rsid w:val="00A050BF"/>
    <w:rsid w:val="00A12EE0"/>
    <w:rsid w:val="00A145C6"/>
    <w:rsid w:val="00A15FA9"/>
    <w:rsid w:val="00A237FF"/>
    <w:rsid w:val="00A336E0"/>
    <w:rsid w:val="00A33CB5"/>
    <w:rsid w:val="00A414C0"/>
    <w:rsid w:val="00A425C5"/>
    <w:rsid w:val="00A43E53"/>
    <w:rsid w:val="00A456A4"/>
    <w:rsid w:val="00A47E45"/>
    <w:rsid w:val="00A52FC0"/>
    <w:rsid w:val="00A60C7F"/>
    <w:rsid w:val="00A633F1"/>
    <w:rsid w:val="00A64BC9"/>
    <w:rsid w:val="00A6636F"/>
    <w:rsid w:val="00A73DE3"/>
    <w:rsid w:val="00A7528B"/>
    <w:rsid w:val="00A837AE"/>
    <w:rsid w:val="00A90B57"/>
    <w:rsid w:val="00A92162"/>
    <w:rsid w:val="00A94491"/>
    <w:rsid w:val="00A9640D"/>
    <w:rsid w:val="00AA1110"/>
    <w:rsid w:val="00AA4E31"/>
    <w:rsid w:val="00AB0DCA"/>
    <w:rsid w:val="00AB164A"/>
    <w:rsid w:val="00AB2214"/>
    <w:rsid w:val="00AB5AD0"/>
    <w:rsid w:val="00AC646E"/>
    <w:rsid w:val="00AC7240"/>
    <w:rsid w:val="00AD0EB1"/>
    <w:rsid w:val="00AD10E8"/>
    <w:rsid w:val="00AD6280"/>
    <w:rsid w:val="00AE197C"/>
    <w:rsid w:val="00AE1A57"/>
    <w:rsid w:val="00AE313B"/>
    <w:rsid w:val="00AF6E79"/>
    <w:rsid w:val="00AF7D4D"/>
    <w:rsid w:val="00B01152"/>
    <w:rsid w:val="00B050D8"/>
    <w:rsid w:val="00B07379"/>
    <w:rsid w:val="00B120F1"/>
    <w:rsid w:val="00B1339D"/>
    <w:rsid w:val="00B2155D"/>
    <w:rsid w:val="00B2389A"/>
    <w:rsid w:val="00B3274C"/>
    <w:rsid w:val="00B354AE"/>
    <w:rsid w:val="00B35880"/>
    <w:rsid w:val="00B36FB7"/>
    <w:rsid w:val="00B40650"/>
    <w:rsid w:val="00B43AA0"/>
    <w:rsid w:val="00B60590"/>
    <w:rsid w:val="00B6383B"/>
    <w:rsid w:val="00B663EC"/>
    <w:rsid w:val="00B666DF"/>
    <w:rsid w:val="00B678A6"/>
    <w:rsid w:val="00B67C05"/>
    <w:rsid w:val="00B72B17"/>
    <w:rsid w:val="00B81C69"/>
    <w:rsid w:val="00B9047E"/>
    <w:rsid w:val="00B97216"/>
    <w:rsid w:val="00BA3BB5"/>
    <w:rsid w:val="00BA3CC5"/>
    <w:rsid w:val="00BA4B21"/>
    <w:rsid w:val="00BB3463"/>
    <w:rsid w:val="00BC0FCF"/>
    <w:rsid w:val="00BC5C81"/>
    <w:rsid w:val="00BC75AE"/>
    <w:rsid w:val="00BC7B72"/>
    <w:rsid w:val="00BD2642"/>
    <w:rsid w:val="00BD2646"/>
    <w:rsid w:val="00BD7F06"/>
    <w:rsid w:val="00BE5B85"/>
    <w:rsid w:val="00BF2D6C"/>
    <w:rsid w:val="00BF76B2"/>
    <w:rsid w:val="00BF7BA1"/>
    <w:rsid w:val="00C037FF"/>
    <w:rsid w:val="00C040C0"/>
    <w:rsid w:val="00C136D3"/>
    <w:rsid w:val="00C136D9"/>
    <w:rsid w:val="00C1384B"/>
    <w:rsid w:val="00C270C2"/>
    <w:rsid w:val="00C347DA"/>
    <w:rsid w:val="00C3488F"/>
    <w:rsid w:val="00C41461"/>
    <w:rsid w:val="00C438CB"/>
    <w:rsid w:val="00C4695D"/>
    <w:rsid w:val="00C54B75"/>
    <w:rsid w:val="00C54D4F"/>
    <w:rsid w:val="00C5528A"/>
    <w:rsid w:val="00C5691C"/>
    <w:rsid w:val="00C815E7"/>
    <w:rsid w:val="00C84F7F"/>
    <w:rsid w:val="00C9060D"/>
    <w:rsid w:val="00C9428B"/>
    <w:rsid w:val="00C94DC6"/>
    <w:rsid w:val="00C95E02"/>
    <w:rsid w:val="00CA21B2"/>
    <w:rsid w:val="00CA41B4"/>
    <w:rsid w:val="00CB082E"/>
    <w:rsid w:val="00CB0E70"/>
    <w:rsid w:val="00CB14ED"/>
    <w:rsid w:val="00CC0920"/>
    <w:rsid w:val="00CC15ED"/>
    <w:rsid w:val="00CD2288"/>
    <w:rsid w:val="00CD3D70"/>
    <w:rsid w:val="00CE148D"/>
    <w:rsid w:val="00CE1C4B"/>
    <w:rsid w:val="00CE3C3C"/>
    <w:rsid w:val="00CE6D29"/>
    <w:rsid w:val="00CE6D7C"/>
    <w:rsid w:val="00CF0B2A"/>
    <w:rsid w:val="00CF1649"/>
    <w:rsid w:val="00CF1CB2"/>
    <w:rsid w:val="00D00C32"/>
    <w:rsid w:val="00D044BF"/>
    <w:rsid w:val="00D04916"/>
    <w:rsid w:val="00D04923"/>
    <w:rsid w:val="00D06360"/>
    <w:rsid w:val="00D226C0"/>
    <w:rsid w:val="00D232C2"/>
    <w:rsid w:val="00D24F8A"/>
    <w:rsid w:val="00D25607"/>
    <w:rsid w:val="00D32D5C"/>
    <w:rsid w:val="00D33A17"/>
    <w:rsid w:val="00D3695E"/>
    <w:rsid w:val="00D41A27"/>
    <w:rsid w:val="00D43D51"/>
    <w:rsid w:val="00D47A90"/>
    <w:rsid w:val="00D508D7"/>
    <w:rsid w:val="00D61A25"/>
    <w:rsid w:val="00D62E74"/>
    <w:rsid w:val="00D64841"/>
    <w:rsid w:val="00D706DC"/>
    <w:rsid w:val="00D708BF"/>
    <w:rsid w:val="00D71EA6"/>
    <w:rsid w:val="00D7490C"/>
    <w:rsid w:val="00D75501"/>
    <w:rsid w:val="00D776BD"/>
    <w:rsid w:val="00DA6202"/>
    <w:rsid w:val="00DB0611"/>
    <w:rsid w:val="00DB3266"/>
    <w:rsid w:val="00DB4D7D"/>
    <w:rsid w:val="00DC2D71"/>
    <w:rsid w:val="00DD127A"/>
    <w:rsid w:val="00DD3C18"/>
    <w:rsid w:val="00DE0F0F"/>
    <w:rsid w:val="00DE5026"/>
    <w:rsid w:val="00DE6714"/>
    <w:rsid w:val="00DF0A31"/>
    <w:rsid w:val="00DF1C49"/>
    <w:rsid w:val="00DF301A"/>
    <w:rsid w:val="00DF40E3"/>
    <w:rsid w:val="00DF5A0C"/>
    <w:rsid w:val="00DF69EB"/>
    <w:rsid w:val="00E01274"/>
    <w:rsid w:val="00E01B03"/>
    <w:rsid w:val="00E05E15"/>
    <w:rsid w:val="00E15DF6"/>
    <w:rsid w:val="00E20AB1"/>
    <w:rsid w:val="00E26E3A"/>
    <w:rsid w:val="00E31989"/>
    <w:rsid w:val="00E42B80"/>
    <w:rsid w:val="00E55346"/>
    <w:rsid w:val="00E613ED"/>
    <w:rsid w:val="00E70D2B"/>
    <w:rsid w:val="00E725F0"/>
    <w:rsid w:val="00E767A2"/>
    <w:rsid w:val="00E831BD"/>
    <w:rsid w:val="00E834AE"/>
    <w:rsid w:val="00E91B43"/>
    <w:rsid w:val="00EA15FD"/>
    <w:rsid w:val="00EA6004"/>
    <w:rsid w:val="00EA79AD"/>
    <w:rsid w:val="00EC0984"/>
    <w:rsid w:val="00EC163E"/>
    <w:rsid w:val="00ED5DD4"/>
    <w:rsid w:val="00ED6921"/>
    <w:rsid w:val="00EE26EF"/>
    <w:rsid w:val="00EE5ED6"/>
    <w:rsid w:val="00EF4BB8"/>
    <w:rsid w:val="00EF58A2"/>
    <w:rsid w:val="00EF6F90"/>
    <w:rsid w:val="00F05F2F"/>
    <w:rsid w:val="00F06411"/>
    <w:rsid w:val="00F066E6"/>
    <w:rsid w:val="00F076E0"/>
    <w:rsid w:val="00F14692"/>
    <w:rsid w:val="00F1618B"/>
    <w:rsid w:val="00F1751B"/>
    <w:rsid w:val="00F2351B"/>
    <w:rsid w:val="00F23773"/>
    <w:rsid w:val="00F25770"/>
    <w:rsid w:val="00F26148"/>
    <w:rsid w:val="00F338A2"/>
    <w:rsid w:val="00F352BC"/>
    <w:rsid w:val="00F40DC4"/>
    <w:rsid w:val="00F432E7"/>
    <w:rsid w:val="00F476DD"/>
    <w:rsid w:val="00F502BC"/>
    <w:rsid w:val="00F5529A"/>
    <w:rsid w:val="00F70153"/>
    <w:rsid w:val="00F70917"/>
    <w:rsid w:val="00F7146F"/>
    <w:rsid w:val="00F71ACE"/>
    <w:rsid w:val="00F72A60"/>
    <w:rsid w:val="00F770B4"/>
    <w:rsid w:val="00F82EBF"/>
    <w:rsid w:val="00F837EF"/>
    <w:rsid w:val="00F85F37"/>
    <w:rsid w:val="00F8652A"/>
    <w:rsid w:val="00F870D8"/>
    <w:rsid w:val="00F9044E"/>
    <w:rsid w:val="00FA0521"/>
    <w:rsid w:val="00FA1D70"/>
    <w:rsid w:val="00FA5FCB"/>
    <w:rsid w:val="00FC11B7"/>
    <w:rsid w:val="00FC3893"/>
    <w:rsid w:val="00FD22E1"/>
    <w:rsid w:val="00FD31C9"/>
    <w:rsid w:val="00FD71BC"/>
    <w:rsid w:val="00FE3A2B"/>
    <w:rsid w:val="00FE4F9A"/>
    <w:rsid w:val="00FE5758"/>
    <w:rsid w:val="00FF138D"/>
    <w:rsid w:val="00FF4CA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242B62"/>
  <w15:docId w15:val="{5FAF60BF-458B-4EA8-9EA5-ED6C3B33D0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85085B"/>
    <w:pPr>
      <w:spacing w:line="260" w:lineRule="exact"/>
    </w:pPr>
    <w:rPr>
      <w:rFonts w:ascii="Times New Roman" w:hAnsi="Times New Roman"/>
      <w:sz w:val="22"/>
      <w:szCs w:val="22"/>
      <w:lang w:eastAsia="en-US"/>
    </w:rPr>
  </w:style>
  <w:style w:type="paragraph" w:styleId="Nadpis1">
    <w:name w:val="heading 1"/>
    <w:basedOn w:val="Normln"/>
    <w:next w:val="cpNormal1"/>
    <w:link w:val="Nadpis1Char"/>
    <w:uiPriority w:val="9"/>
    <w:qFormat/>
    <w:rsid w:val="00602381"/>
    <w:pPr>
      <w:keepNext/>
      <w:keepLines/>
      <w:numPr>
        <w:numId w:val="7"/>
      </w:numPr>
      <w:spacing w:before="360" w:after="200" w:line="320" w:lineRule="atLeast"/>
      <w:ind w:left="567" w:hanging="567"/>
      <w:jc w:val="center"/>
      <w:outlineLvl w:val="0"/>
    </w:pPr>
    <w:rPr>
      <w:rFonts w:asciiTheme="minorHAnsi" w:eastAsiaTheme="majorEastAsia" w:hAnsiTheme="minorHAnsi" w:cstheme="majorBidi"/>
      <w:b/>
      <w:bCs/>
      <w:color w:val="002776"/>
      <w:sz w:val="28"/>
      <w:szCs w:val="28"/>
    </w:rPr>
  </w:style>
  <w:style w:type="paragraph" w:styleId="Nadpis2">
    <w:name w:val="heading 2"/>
    <w:basedOn w:val="Normln"/>
    <w:next w:val="cpNormal1"/>
    <w:link w:val="Nadpis2Char"/>
    <w:uiPriority w:val="9"/>
    <w:qFormat/>
    <w:rsid w:val="00321D53"/>
    <w:pPr>
      <w:keepNext/>
      <w:keepLines/>
      <w:numPr>
        <w:ilvl w:val="1"/>
        <w:numId w:val="7"/>
      </w:numPr>
      <w:spacing w:before="200" w:after="160" w:line="260" w:lineRule="atLeast"/>
      <w:outlineLvl w:val="1"/>
    </w:pPr>
    <w:rPr>
      <w:rFonts w:ascii="Arial" w:eastAsiaTheme="majorEastAsia" w:hAnsi="Arial" w:cstheme="majorBidi"/>
      <w:b/>
      <w:bCs/>
      <w:color w:val="002776"/>
      <w:sz w:val="26"/>
      <w:szCs w:val="26"/>
    </w:rPr>
  </w:style>
  <w:style w:type="paragraph" w:styleId="Nadpis3">
    <w:name w:val="heading 3"/>
    <w:basedOn w:val="Normln"/>
    <w:next w:val="cpNormal1"/>
    <w:link w:val="Nadpis3Char"/>
    <w:uiPriority w:val="9"/>
    <w:qFormat/>
    <w:rsid w:val="00321D53"/>
    <w:pPr>
      <w:keepNext/>
      <w:keepLines/>
      <w:numPr>
        <w:ilvl w:val="2"/>
        <w:numId w:val="7"/>
      </w:numPr>
      <w:spacing w:before="200" w:after="120" w:line="260" w:lineRule="atLeast"/>
      <w:outlineLvl w:val="2"/>
    </w:pPr>
    <w:rPr>
      <w:rFonts w:ascii="Arial" w:eastAsiaTheme="majorEastAsia" w:hAnsi="Arial" w:cstheme="majorBidi"/>
      <w:b/>
      <w:bCs/>
      <w:color w:val="002776"/>
      <w:sz w:val="24"/>
    </w:rPr>
  </w:style>
  <w:style w:type="paragraph" w:styleId="Nadpis4">
    <w:name w:val="heading 4"/>
    <w:basedOn w:val="Normln"/>
    <w:next w:val="cpNormal1"/>
    <w:link w:val="Nadpis4Char"/>
    <w:uiPriority w:val="9"/>
    <w:qFormat/>
    <w:rsid w:val="00171A66"/>
    <w:pPr>
      <w:keepNext/>
      <w:keepLines/>
      <w:numPr>
        <w:ilvl w:val="3"/>
        <w:numId w:val="7"/>
      </w:numPr>
      <w:spacing w:before="260" w:after="120" w:line="260" w:lineRule="atLeast"/>
      <w:outlineLvl w:val="3"/>
    </w:pPr>
    <w:rPr>
      <w:rFonts w:ascii="Arial" w:eastAsiaTheme="majorEastAsia" w:hAnsi="Arial" w:cstheme="majorBidi"/>
      <w:b/>
      <w:bCs/>
      <w:iCs/>
      <w:color w:val="002776"/>
      <w:sz w:val="20"/>
    </w:rPr>
  </w:style>
  <w:style w:type="paragraph" w:styleId="Nadpis5">
    <w:name w:val="heading 5"/>
    <w:basedOn w:val="Normln"/>
    <w:next w:val="cpNormal1"/>
    <w:link w:val="Nadpis5Char"/>
    <w:uiPriority w:val="9"/>
    <w:qFormat/>
    <w:rsid w:val="00DB3266"/>
    <w:pPr>
      <w:keepNext/>
      <w:keepLines/>
      <w:numPr>
        <w:ilvl w:val="4"/>
        <w:numId w:val="7"/>
      </w:numPr>
      <w:spacing w:before="260" w:after="120" w:line="260" w:lineRule="atLeast"/>
      <w:outlineLvl w:val="4"/>
    </w:pPr>
    <w:rPr>
      <w:rFonts w:ascii="Arial" w:eastAsiaTheme="majorEastAsia" w:hAnsi="Arial" w:cstheme="majorBidi"/>
      <w:b/>
      <w:color w:val="002776"/>
      <w:sz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C037FF"/>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037FF"/>
    <w:rPr>
      <w:rFonts w:ascii="Tahoma" w:hAnsi="Tahoma" w:cs="Tahoma"/>
      <w:sz w:val="16"/>
      <w:szCs w:val="16"/>
    </w:rPr>
  </w:style>
  <w:style w:type="paragraph" w:styleId="Zhlav">
    <w:name w:val="header"/>
    <w:basedOn w:val="Normln"/>
    <w:link w:val="ZhlavChar"/>
    <w:uiPriority w:val="99"/>
    <w:unhideWhenUsed/>
    <w:rsid w:val="001F741B"/>
    <w:pPr>
      <w:tabs>
        <w:tab w:val="center" w:pos="4513"/>
        <w:tab w:val="right" w:pos="9026"/>
      </w:tabs>
      <w:spacing w:line="240" w:lineRule="auto"/>
    </w:pPr>
    <w:rPr>
      <w:rFonts w:ascii="Arial" w:hAnsi="Arial"/>
      <w:color w:val="2D55AB"/>
    </w:rPr>
  </w:style>
  <w:style w:type="character" w:customStyle="1" w:styleId="ZhlavChar">
    <w:name w:val="Záhlaví Char"/>
    <w:basedOn w:val="Standardnpsmoodstavce"/>
    <w:link w:val="Zhlav"/>
    <w:uiPriority w:val="99"/>
    <w:rsid w:val="001F741B"/>
    <w:rPr>
      <w:rFonts w:ascii="Arial" w:hAnsi="Arial"/>
      <w:color w:val="2D55AB"/>
      <w:sz w:val="22"/>
      <w:szCs w:val="22"/>
      <w:lang w:eastAsia="en-US"/>
    </w:rPr>
  </w:style>
  <w:style w:type="paragraph" w:styleId="Zpat">
    <w:name w:val="footer"/>
    <w:basedOn w:val="Normln"/>
    <w:link w:val="ZpatChar"/>
    <w:uiPriority w:val="99"/>
    <w:unhideWhenUsed/>
    <w:rsid w:val="00A43E53"/>
    <w:pPr>
      <w:tabs>
        <w:tab w:val="center" w:pos="4513"/>
        <w:tab w:val="right" w:pos="9923"/>
      </w:tabs>
      <w:spacing w:line="240" w:lineRule="auto"/>
    </w:pPr>
    <w:rPr>
      <w:sz w:val="14"/>
    </w:rPr>
  </w:style>
  <w:style w:type="character" w:customStyle="1" w:styleId="ZpatChar">
    <w:name w:val="Zápatí Char"/>
    <w:basedOn w:val="Standardnpsmoodstavce"/>
    <w:link w:val="Zpat"/>
    <w:uiPriority w:val="99"/>
    <w:rsid w:val="00A43E53"/>
    <w:rPr>
      <w:rFonts w:ascii="Times New Roman" w:hAnsi="Times New Roman"/>
      <w:sz w:val="14"/>
      <w:szCs w:val="22"/>
      <w:lang w:eastAsia="en-US"/>
    </w:rPr>
  </w:style>
  <w:style w:type="paragraph" w:customStyle="1" w:styleId="cpAdresa">
    <w:name w:val="cp_Adresa"/>
    <w:basedOn w:val="Normln"/>
    <w:qFormat/>
    <w:rsid w:val="00193DF2"/>
    <w:pPr>
      <w:spacing w:after="1021" w:line="260" w:lineRule="atLeast"/>
      <w:ind w:left="4536"/>
      <w:contextualSpacing/>
    </w:pPr>
  </w:style>
  <w:style w:type="paragraph" w:customStyle="1" w:styleId="cpNormal1">
    <w:name w:val="cp_Normal_1"/>
    <w:basedOn w:val="Normln"/>
    <w:link w:val="cpNormal1Char"/>
    <w:qFormat/>
    <w:rsid w:val="00F82EBF"/>
    <w:pPr>
      <w:spacing w:after="260" w:line="260" w:lineRule="atLeast"/>
    </w:pPr>
  </w:style>
  <w:style w:type="character" w:customStyle="1" w:styleId="Nadpis1Char">
    <w:name w:val="Nadpis 1 Char"/>
    <w:basedOn w:val="Standardnpsmoodstavce"/>
    <w:link w:val="Nadpis1"/>
    <w:uiPriority w:val="9"/>
    <w:rsid w:val="00602381"/>
    <w:rPr>
      <w:rFonts w:asciiTheme="minorHAnsi" w:eastAsiaTheme="majorEastAsia" w:hAnsiTheme="minorHAnsi" w:cstheme="majorBidi"/>
      <w:b/>
      <w:bCs/>
      <w:color w:val="002776"/>
      <w:sz w:val="28"/>
      <w:szCs w:val="28"/>
      <w:lang w:eastAsia="en-US"/>
    </w:rPr>
  </w:style>
  <w:style w:type="paragraph" w:styleId="Nzev">
    <w:name w:val="Title"/>
    <w:basedOn w:val="Normln"/>
    <w:next w:val="Normln"/>
    <w:link w:val="NzevChar"/>
    <w:uiPriority w:val="10"/>
    <w:qFormat/>
    <w:rsid w:val="00CD3D70"/>
    <w:pPr>
      <w:spacing w:after="300" w:line="240" w:lineRule="auto"/>
      <w:contextualSpacing/>
    </w:pPr>
    <w:rPr>
      <w:rFonts w:ascii="Arial" w:eastAsiaTheme="majorEastAsia" w:hAnsi="Arial" w:cstheme="majorBidi"/>
      <w:b/>
      <w:color w:val="2D55AB"/>
      <w:spacing w:val="5"/>
      <w:kern w:val="28"/>
      <w:sz w:val="36"/>
      <w:szCs w:val="52"/>
    </w:rPr>
  </w:style>
  <w:style w:type="character" w:customStyle="1" w:styleId="Nadpis2Char">
    <w:name w:val="Nadpis 2 Char"/>
    <w:basedOn w:val="Standardnpsmoodstavce"/>
    <w:link w:val="Nadpis2"/>
    <w:uiPriority w:val="9"/>
    <w:rsid w:val="00321D53"/>
    <w:rPr>
      <w:rFonts w:ascii="Arial" w:eastAsiaTheme="majorEastAsia" w:hAnsi="Arial" w:cstheme="majorBidi"/>
      <w:b/>
      <w:bCs/>
      <w:color w:val="002776"/>
      <w:sz w:val="26"/>
      <w:szCs w:val="26"/>
      <w:lang w:eastAsia="en-US"/>
    </w:rPr>
  </w:style>
  <w:style w:type="character" w:customStyle="1" w:styleId="NzevChar">
    <w:name w:val="Název Char"/>
    <w:basedOn w:val="Standardnpsmoodstavce"/>
    <w:link w:val="Nzev"/>
    <w:uiPriority w:val="10"/>
    <w:rsid w:val="00CD3D70"/>
    <w:rPr>
      <w:rFonts w:ascii="Arial" w:eastAsiaTheme="majorEastAsia" w:hAnsi="Arial" w:cstheme="majorBidi"/>
      <w:b/>
      <w:color w:val="2D55AB"/>
      <w:spacing w:val="5"/>
      <w:kern w:val="28"/>
      <w:sz w:val="36"/>
      <w:szCs w:val="52"/>
      <w:lang w:eastAsia="en-US"/>
    </w:rPr>
  </w:style>
  <w:style w:type="numbering" w:customStyle="1" w:styleId="NumHeading">
    <w:name w:val="Num_Heading"/>
    <w:basedOn w:val="Bezseznamu"/>
    <w:uiPriority w:val="99"/>
    <w:rsid w:val="00D32D5C"/>
    <w:pPr>
      <w:numPr>
        <w:numId w:val="1"/>
      </w:numPr>
    </w:pPr>
  </w:style>
  <w:style w:type="character" w:customStyle="1" w:styleId="Nadpis5Char">
    <w:name w:val="Nadpis 5 Char"/>
    <w:basedOn w:val="Standardnpsmoodstavce"/>
    <w:link w:val="Nadpis5"/>
    <w:uiPriority w:val="9"/>
    <w:rsid w:val="00DB3266"/>
    <w:rPr>
      <w:rFonts w:ascii="Arial" w:eastAsiaTheme="majorEastAsia" w:hAnsi="Arial" w:cstheme="majorBidi"/>
      <w:b/>
      <w:color w:val="002776"/>
      <w:szCs w:val="22"/>
      <w:lang w:eastAsia="en-US"/>
    </w:rPr>
  </w:style>
  <w:style w:type="character" w:customStyle="1" w:styleId="Nadpis4Char">
    <w:name w:val="Nadpis 4 Char"/>
    <w:basedOn w:val="Standardnpsmoodstavce"/>
    <w:link w:val="Nadpis4"/>
    <w:uiPriority w:val="9"/>
    <w:rsid w:val="00171A66"/>
    <w:rPr>
      <w:rFonts w:ascii="Arial" w:eastAsiaTheme="majorEastAsia" w:hAnsi="Arial" w:cstheme="majorBidi"/>
      <w:b/>
      <w:bCs/>
      <w:iCs/>
      <w:color w:val="002776"/>
      <w:szCs w:val="22"/>
      <w:lang w:eastAsia="en-US"/>
    </w:rPr>
  </w:style>
  <w:style w:type="character" w:customStyle="1" w:styleId="Nadpis3Char">
    <w:name w:val="Nadpis 3 Char"/>
    <w:basedOn w:val="Standardnpsmoodstavce"/>
    <w:link w:val="Nadpis3"/>
    <w:uiPriority w:val="9"/>
    <w:rsid w:val="00321D53"/>
    <w:rPr>
      <w:rFonts w:ascii="Arial" w:eastAsiaTheme="majorEastAsia" w:hAnsi="Arial" w:cstheme="majorBidi"/>
      <w:b/>
      <w:bCs/>
      <w:color w:val="002776"/>
      <w:sz w:val="24"/>
      <w:szCs w:val="22"/>
      <w:lang w:eastAsia="en-US"/>
    </w:rPr>
  </w:style>
  <w:style w:type="paragraph" w:customStyle="1" w:styleId="cpListBullet">
    <w:name w:val="cp_List Bullet"/>
    <w:basedOn w:val="Seznamsodrkami"/>
    <w:qFormat/>
    <w:rsid w:val="00507645"/>
    <w:pPr>
      <w:numPr>
        <w:numId w:val="3"/>
      </w:numPr>
    </w:pPr>
  </w:style>
  <w:style w:type="paragraph" w:styleId="Seznamsodrkami">
    <w:name w:val="List Bullet"/>
    <w:basedOn w:val="Normln"/>
    <w:uiPriority w:val="99"/>
    <w:unhideWhenUsed/>
    <w:rsid w:val="00F870D8"/>
    <w:pPr>
      <w:numPr>
        <w:numId w:val="2"/>
      </w:numPr>
      <w:contextualSpacing/>
    </w:pPr>
  </w:style>
  <w:style w:type="numbering" w:customStyle="1" w:styleId="cpBulleting">
    <w:name w:val="cp_Bulleting"/>
    <w:basedOn w:val="Bezseznamu"/>
    <w:uiPriority w:val="99"/>
    <w:rsid w:val="00507645"/>
    <w:pPr>
      <w:numPr>
        <w:numId w:val="3"/>
      </w:numPr>
    </w:pPr>
  </w:style>
  <w:style w:type="paragraph" w:customStyle="1" w:styleId="cpListBullet2">
    <w:name w:val="cp_List Bullet2"/>
    <w:basedOn w:val="cpListBullet"/>
    <w:qFormat/>
    <w:rsid w:val="004F2FF8"/>
    <w:pPr>
      <w:numPr>
        <w:ilvl w:val="1"/>
      </w:numPr>
    </w:pPr>
  </w:style>
  <w:style w:type="paragraph" w:customStyle="1" w:styleId="cpListBullet3">
    <w:name w:val="cp_List Bullet3"/>
    <w:basedOn w:val="cpListBullet2"/>
    <w:qFormat/>
    <w:rsid w:val="004F2FF8"/>
    <w:pPr>
      <w:numPr>
        <w:ilvl w:val="2"/>
      </w:numPr>
    </w:pPr>
  </w:style>
  <w:style w:type="paragraph" w:customStyle="1" w:styleId="cpListBullet4">
    <w:name w:val="cp_List Bullet4"/>
    <w:basedOn w:val="cpListBullet3"/>
    <w:qFormat/>
    <w:rsid w:val="00507645"/>
    <w:pPr>
      <w:numPr>
        <w:ilvl w:val="3"/>
      </w:numPr>
    </w:pPr>
  </w:style>
  <w:style w:type="paragraph" w:customStyle="1" w:styleId="cpListBullet5">
    <w:name w:val="cp_List Bullet5"/>
    <w:basedOn w:val="cpListBullet4"/>
    <w:qFormat/>
    <w:rsid w:val="004F2FF8"/>
    <w:pPr>
      <w:numPr>
        <w:ilvl w:val="4"/>
      </w:numPr>
    </w:pPr>
  </w:style>
  <w:style w:type="paragraph" w:customStyle="1" w:styleId="cpListNumber">
    <w:name w:val="cp_List Number"/>
    <w:basedOn w:val="cpListBullet"/>
    <w:qFormat/>
    <w:rsid w:val="004A56A7"/>
    <w:pPr>
      <w:numPr>
        <w:numId w:val="6"/>
      </w:numPr>
    </w:pPr>
    <w:rPr>
      <w:b/>
    </w:rPr>
  </w:style>
  <w:style w:type="numbering" w:customStyle="1" w:styleId="cpNumbering">
    <w:name w:val="cp_Numbering"/>
    <w:basedOn w:val="cpBulleting"/>
    <w:uiPriority w:val="99"/>
    <w:rsid w:val="004A56A7"/>
    <w:pPr>
      <w:numPr>
        <w:numId w:val="4"/>
      </w:numPr>
    </w:pPr>
  </w:style>
  <w:style w:type="paragraph" w:customStyle="1" w:styleId="cpListNumber2">
    <w:name w:val="cp_List Number2"/>
    <w:basedOn w:val="cpListNumber"/>
    <w:qFormat/>
    <w:rsid w:val="008C40D3"/>
    <w:pPr>
      <w:numPr>
        <w:ilvl w:val="1"/>
      </w:numPr>
    </w:pPr>
    <w:rPr>
      <w:b w:val="0"/>
    </w:rPr>
  </w:style>
  <w:style w:type="paragraph" w:customStyle="1" w:styleId="cpListNumber3">
    <w:name w:val="cp_List Number3"/>
    <w:basedOn w:val="cpListNumber2"/>
    <w:qFormat/>
    <w:rsid w:val="004A56A7"/>
    <w:pPr>
      <w:numPr>
        <w:ilvl w:val="2"/>
      </w:numPr>
    </w:pPr>
  </w:style>
  <w:style w:type="paragraph" w:customStyle="1" w:styleId="cpListNumber4">
    <w:name w:val="cp_List Number4"/>
    <w:basedOn w:val="cpListNumber3"/>
    <w:qFormat/>
    <w:rsid w:val="004A56A7"/>
    <w:pPr>
      <w:numPr>
        <w:ilvl w:val="3"/>
      </w:numPr>
    </w:pPr>
  </w:style>
  <w:style w:type="paragraph" w:customStyle="1" w:styleId="cpListNumber5">
    <w:name w:val="cp_List Number5"/>
    <w:basedOn w:val="cpListNumber4"/>
    <w:qFormat/>
    <w:rsid w:val="004A56A7"/>
    <w:pPr>
      <w:numPr>
        <w:ilvl w:val="4"/>
      </w:numPr>
    </w:pPr>
  </w:style>
  <w:style w:type="paragraph" w:styleId="Nadpisobsahu">
    <w:name w:val="TOC Heading"/>
    <w:basedOn w:val="Nadpis1"/>
    <w:next w:val="Normln"/>
    <w:uiPriority w:val="39"/>
    <w:unhideWhenUsed/>
    <w:qFormat/>
    <w:rsid w:val="00C41461"/>
    <w:pPr>
      <w:numPr>
        <w:numId w:val="0"/>
      </w:numPr>
      <w:spacing w:before="480" w:after="0" w:line="276" w:lineRule="auto"/>
      <w:outlineLvl w:val="9"/>
    </w:pPr>
    <w:rPr>
      <w:rFonts w:asciiTheme="majorHAnsi" w:hAnsiTheme="majorHAnsi"/>
      <w:lang w:val="en-US"/>
    </w:rPr>
  </w:style>
  <w:style w:type="paragraph" w:styleId="Obsah1">
    <w:name w:val="toc 1"/>
    <w:basedOn w:val="Normln"/>
    <w:next w:val="Normln"/>
    <w:autoRedefine/>
    <w:uiPriority w:val="39"/>
    <w:unhideWhenUsed/>
    <w:rsid w:val="00BC5C81"/>
    <w:pPr>
      <w:tabs>
        <w:tab w:val="left" w:pos="397"/>
        <w:tab w:val="right" w:leader="dot" w:pos="9923"/>
      </w:tabs>
      <w:spacing w:after="100"/>
    </w:pPr>
    <w:rPr>
      <w:rFonts w:asciiTheme="minorHAnsi" w:hAnsiTheme="minorHAnsi"/>
      <w:noProof/>
    </w:rPr>
  </w:style>
  <w:style w:type="paragraph" w:styleId="Obsah2">
    <w:name w:val="toc 2"/>
    <w:basedOn w:val="Normln"/>
    <w:next w:val="Normln"/>
    <w:autoRedefine/>
    <w:uiPriority w:val="39"/>
    <w:unhideWhenUsed/>
    <w:rsid w:val="000B0498"/>
    <w:pPr>
      <w:spacing w:after="100"/>
      <w:ind w:left="397"/>
    </w:pPr>
  </w:style>
  <w:style w:type="character" w:styleId="Hypertextovodkaz">
    <w:name w:val="Hyperlink"/>
    <w:basedOn w:val="Standardnpsmoodstavce"/>
    <w:uiPriority w:val="99"/>
    <w:unhideWhenUsed/>
    <w:rsid w:val="00C41461"/>
    <w:rPr>
      <w:color w:val="0000FF" w:themeColor="hyperlink"/>
      <w:u w:val="single"/>
    </w:rPr>
  </w:style>
  <w:style w:type="paragraph" w:styleId="Obsah3">
    <w:name w:val="toc 3"/>
    <w:basedOn w:val="Normln"/>
    <w:next w:val="Normln"/>
    <w:autoRedefine/>
    <w:uiPriority w:val="39"/>
    <w:unhideWhenUsed/>
    <w:rsid w:val="000B0498"/>
    <w:pPr>
      <w:spacing w:after="100"/>
      <w:ind w:left="964"/>
    </w:pPr>
  </w:style>
  <w:style w:type="paragraph" w:styleId="Obsah4">
    <w:name w:val="toc 4"/>
    <w:basedOn w:val="Normln"/>
    <w:next w:val="Normln"/>
    <w:autoRedefine/>
    <w:uiPriority w:val="39"/>
    <w:unhideWhenUsed/>
    <w:rsid w:val="000B0498"/>
    <w:pPr>
      <w:spacing w:after="100"/>
      <w:ind w:left="1701"/>
    </w:pPr>
  </w:style>
  <w:style w:type="paragraph" w:styleId="Obsah5">
    <w:name w:val="toc 5"/>
    <w:basedOn w:val="Normln"/>
    <w:next w:val="Normln"/>
    <w:autoRedefine/>
    <w:uiPriority w:val="39"/>
    <w:unhideWhenUsed/>
    <w:rsid w:val="000B0498"/>
    <w:pPr>
      <w:spacing w:after="100"/>
      <w:ind w:left="2608"/>
    </w:pPr>
  </w:style>
  <w:style w:type="table" w:styleId="Mkatabulky">
    <w:name w:val="Table Grid"/>
    <w:basedOn w:val="Normlntabulka"/>
    <w:uiPriority w:val="59"/>
    <w:rsid w:val="000342D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LightList-Accent11">
    <w:name w:val="Light List - Accent 11"/>
    <w:basedOn w:val="Normlntabulka"/>
    <w:uiPriority w:val="61"/>
    <w:rsid w:val="000342D9"/>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vtlseznamzvraznn5">
    <w:name w:val="Light List Accent 5"/>
    <w:basedOn w:val="Normlntabulka"/>
    <w:uiPriority w:val="61"/>
    <w:rsid w:val="000342D9"/>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customStyle="1" w:styleId="cpTable">
    <w:name w:val="cp_Table"/>
    <w:basedOn w:val="Normlntabulka"/>
    <w:uiPriority w:val="99"/>
    <w:rsid w:val="002C74FD"/>
    <w:pPr>
      <w:jc w:val="center"/>
    </w:pPr>
    <w:rPr>
      <w:rFonts w:ascii="Arial" w:hAnsi="Arial"/>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rPr>
        <w:rFonts w:ascii="Arial" w:hAnsi="Arial"/>
        <w:b/>
        <w:color w:val="FFFFFF" w:themeColor="background1"/>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00AEEF"/>
      </w:tcPr>
    </w:tblStylePr>
    <w:tblStylePr w:type="firstCol">
      <w:pPr>
        <w:jc w:val="left"/>
      </w:pPr>
      <w:rPr>
        <w:b/>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nwCell">
      <w:pPr>
        <w:jc w:val="left"/>
      </w:pPr>
    </w:tblStylePr>
  </w:style>
  <w:style w:type="paragraph" w:styleId="Titulek">
    <w:name w:val="caption"/>
    <w:basedOn w:val="Normln"/>
    <w:next w:val="Normln"/>
    <w:uiPriority w:val="35"/>
    <w:unhideWhenUsed/>
    <w:qFormat/>
    <w:rsid w:val="00FE3A2B"/>
    <w:pPr>
      <w:spacing w:after="200" w:line="240" w:lineRule="auto"/>
    </w:pPr>
    <w:rPr>
      <w:bCs/>
      <w:i/>
      <w:sz w:val="16"/>
      <w:szCs w:val="18"/>
    </w:rPr>
  </w:style>
  <w:style w:type="character" w:styleId="Nzevknihy">
    <w:name w:val="Book Title"/>
    <w:basedOn w:val="Standardnpsmoodstavce"/>
    <w:uiPriority w:val="33"/>
    <w:qFormat/>
    <w:rsid w:val="00D32D5C"/>
    <w:rPr>
      <w:b/>
      <w:bCs/>
      <w:smallCaps/>
      <w:spacing w:val="5"/>
    </w:rPr>
  </w:style>
  <w:style w:type="paragraph" w:styleId="Zkladntext2">
    <w:name w:val="Body Text 2"/>
    <w:basedOn w:val="Normln"/>
    <w:link w:val="Zkladntext2Char"/>
    <w:uiPriority w:val="99"/>
    <w:unhideWhenUsed/>
    <w:rsid w:val="00171A66"/>
    <w:pPr>
      <w:spacing w:after="120" w:line="480" w:lineRule="auto"/>
    </w:pPr>
  </w:style>
  <w:style w:type="character" w:customStyle="1" w:styleId="Zkladntext2Char">
    <w:name w:val="Základní text 2 Char"/>
    <w:basedOn w:val="Standardnpsmoodstavce"/>
    <w:link w:val="Zkladntext2"/>
    <w:uiPriority w:val="99"/>
    <w:rsid w:val="00171A66"/>
    <w:rPr>
      <w:rFonts w:ascii="Times New Roman" w:hAnsi="Times New Roman"/>
      <w:sz w:val="22"/>
      <w:szCs w:val="22"/>
      <w:lang w:eastAsia="en-US"/>
    </w:rPr>
  </w:style>
  <w:style w:type="paragraph" w:styleId="Zkladntext3">
    <w:name w:val="Body Text 3"/>
    <w:basedOn w:val="Normln"/>
    <w:link w:val="Zkladntext3Char"/>
    <w:uiPriority w:val="99"/>
    <w:unhideWhenUsed/>
    <w:rsid w:val="00171A66"/>
    <w:pPr>
      <w:spacing w:after="120"/>
    </w:pPr>
    <w:rPr>
      <w:sz w:val="16"/>
      <w:szCs w:val="16"/>
    </w:rPr>
  </w:style>
  <w:style w:type="character" w:customStyle="1" w:styleId="Zkladntext3Char">
    <w:name w:val="Základní text 3 Char"/>
    <w:basedOn w:val="Standardnpsmoodstavce"/>
    <w:link w:val="Zkladntext3"/>
    <w:uiPriority w:val="99"/>
    <w:rsid w:val="00171A66"/>
    <w:rPr>
      <w:rFonts w:ascii="Times New Roman" w:hAnsi="Times New Roman"/>
      <w:sz w:val="16"/>
      <w:szCs w:val="16"/>
      <w:lang w:eastAsia="en-US"/>
    </w:rPr>
  </w:style>
  <w:style w:type="paragraph" w:customStyle="1" w:styleId="cpNormal2">
    <w:name w:val="cp_Normal_2"/>
    <w:basedOn w:val="cpNormal1"/>
    <w:qFormat/>
    <w:rsid w:val="00171A66"/>
    <w:pPr>
      <w:ind w:firstLine="284"/>
    </w:pPr>
  </w:style>
  <w:style w:type="paragraph" w:customStyle="1" w:styleId="cpNormal3">
    <w:name w:val="cp_Normal_3"/>
    <w:basedOn w:val="cpNormal2"/>
    <w:qFormat/>
    <w:rsid w:val="00171A66"/>
    <w:pPr>
      <w:ind w:firstLine="567"/>
    </w:pPr>
  </w:style>
  <w:style w:type="paragraph" w:customStyle="1" w:styleId="cpNormal4">
    <w:name w:val="cp_Normal_4"/>
    <w:basedOn w:val="cpNormal3"/>
    <w:qFormat/>
    <w:rsid w:val="00171A66"/>
    <w:pPr>
      <w:ind w:firstLine="851"/>
    </w:pPr>
  </w:style>
  <w:style w:type="paragraph" w:customStyle="1" w:styleId="cpNormal5">
    <w:name w:val="cp_Normal_5"/>
    <w:basedOn w:val="cpNormal4"/>
    <w:qFormat/>
    <w:rsid w:val="00171A66"/>
    <w:pPr>
      <w:ind w:firstLine="1134"/>
    </w:pPr>
  </w:style>
  <w:style w:type="character" w:styleId="Odkaznakoment">
    <w:name w:val="annotation reference"/>
    <w:basedOn w:val="Standardnpsmoodstavce"/>
    <w:uiPriority w:val="99"/>
    <w:semiHidden/>
    <w:unhideWhenUsed/>
    <w:rsid w:val="00005FF0"/>
    <w:rPr>
      <w:sz w:val="16"/>
      <w:szCs w:val="16"/>
    </w:rPr>
  </w:style>
  <w:style w:type="paragraph" w:styleId="Textkomente">
    <w:name w:val="annotation text"/>
    <w:basedOn w:val="Normln"/>
    <w:link w:val="TextkomenteChar"/>
    <w:semiHidden/>
    <w:unhideWhenUsed/>
    <w:rsid w:val="00005FF0"/>
    <w:pPr>
      <w:spacing w:line="240" w:lineRule="auto"/>
    </w:pPr>
    <w:rPr>
      <w:sz w:val="20"/>
      <w:szCs w:val="20"/>
    </w:rPr>
  </w:style>
  <w:style w:type="character" w:customStyle="1" w:styleId="TextkomenteChar">
    <w:name w:val="Text komentáře Char"/>
    <w:basedOn w:val="Standardnpsmoodstavce"/>
    <w:link w:val="Textkomente"/>
    <w:semiHidden/>
    <w:rsid w:val="00005FF0"/>
    <w:rPr>
      <w:rFonts w:ascii="Times New Roman" w:hAnsi="Times New Roman"/>
      <w:lang w:eastAsia="en-US"/>
    </w:rPr>
  </w:style>
  <w:style w:type="paragraph" w:styleId="Pedmtkomente">
    <w:name w:val="annotation subject"/>
    <w:basedOn w:val="Textkomente"/>
    <w:next w:val="Textkomente"/>
    <w:link w:val="PedmtkomenteChar"/>
    <w:uiPriority w:val="99"/>
    <w:semiHidden/>
    <w:unhideWhenUsed/>
    <w:rsid w:val="00005FF0"/>
    <w:rPr>
      <w:b/>
      <w:bCs/>
    </w:rPr>
  </w:style>
  <w:style w:type="character" w:customStyle="1" w:styleId="PedmtkomenteChar">
    <w:name w:val="Předmět komentáře Char"/>
    <w:basedOn w:val="TextkomenteChar"/>
    <w:link w:val="Pedmtkomente"/>
    <w:uiPriority w:val="99"/>
    <w:semiHidden/>
    <w:rsid w:val="00005FF0"/>
    <w:rPr>
      <w:rFonts w:ascii="Times New Roman" w:hAnsi="Times New Roman"/>
      <w:b/>
      <w:bCs/>
      <w:lang w:eastAsia="en-US"/>
    </w:rPr>
  </w:style>
  <w:style w:type="character" w:styleId="Sledovanodkaz">
    <w:name w:val="FollowedHyperlink"/>
    <w:basedOn w:val="Standardnpsmoodstavce"/>
    <w:uiPriority w:val="99"/>
    <w:semiHidden/>
    <w:unhideWhenUsed/>
    <w:rsid w:val="00695836"/>
    <w:rPr>
      <w:color w:val="800080" w:themeColor="followedHyperlink"/>
      <w:u w:val="single"/>
    </w:rPr>
  </w:style>
  <w:style w:type="paragraph" w:customStyle="1" w:styleId="Podminky-odrazky-pismena">
    <w:name w:val="Podminky - odrazky - pismena"/>
    <w:basedOn w:val="cpNormal1"/>
    <w:link w:val="Podminky-odrazky-pismenaChar"/>
    <w:qFormat/>
    <w:rsid w:val="002615AD"/>
    <w:pPr>
      <w:numPr>
        <w:numId w:val="27"/>
      </w:numPr>
      <w:spacing w:after="0"/>
      <w:jc w:val="both"/>
    </w:pPr>
    <w:rPr>
      <w:rFonts w:asciiTheme="minorHAnsi" w:hAnsiTheme="minorHAnsi"/>
    </w:rPr>
  </w:style>
  <w:style w:type="paragraph" w:customStyle="1" w:styleId="Podminky-odstavec-cislo">
    <w:name w:val="Podminky-odstavec-cislo"/>
    <w:basedOn w:val="cpNormal1"/>
    <w:link w:val="Podminky-odstavec-cisloChar"/>
    <w:qFormat/>
    <w:rsid w:val="00BC7B72"/>
    <w:pPr>
      <w:numPr>
        <w:numId w:val="121"/>
      </w:numPr>
      <w:spacing w:after="0"/>
      <w:jc w:val="both"/>
    </w:pPr>
    <w:rPr>
      <w:rFonts w:asciiTheme="minorHAnsi" w:hAnsiTheme="minorHAnsi"/>
    </w:rPr>
  </w:style>
  <w:style w:type="character" w:customStyle="1" w:styleId="cpNormal1Char">
    <w:name w:val="cp_Normal_1 Char"/>
    <w:basedOn w:val="Standardnpsmoodstavce"/>
    <w:link w:val="cpNormal1"/>
    <w:rsid w:val="002615AD"/>
    <w:rPr>
      <w:rFonts w:ascii="Times New Roman" w:hAnsi="Times New Roman"/>
      <w:sz w:val="22"/>
      <w:szCs w:val="22"/>
      <w:lang w:eastAsia="en-US"/>
    </w:rPr>
  </w:style>
  <w:style w:type="character" w:customStyle="1" w:styleId="Podminky-odrazky-pismenaChar">
    <w:name w:val="Podminky - odrazky - pismena Char"/>
    <w:basedOn w:val="cpNormal1Char"/>
    <w:link w:val="Podminky-odrazky-pismena"/>
    <w:rsid w:val="002615AD"/>
    <w:rPr>
      <w:rFonts w:asciiTheme="minorHAnsi" w:hAnsiTheme="minorHAnsi"/>
      <w:sz w:val="22"/>
      <w:szCs w:val="22"/>
      <w:lang w:eastAsia="en-US"/>
    </w:rPr>
  </w:style>
  <w:style w:type="paragraph" w:customStyle="1" w:styleId="Podminky-odstavec-nadpis">
    <w:name w:val="Podminky-odstavec-nadpis"/>
    <w:basedOn w:val="Normln"/>
    <w:link w:val="Podminky-odstavec-nadpisChar"/>
    <w:qFormat/>
    <w:rsid w:val="000C0D29"/>
    <w:pPr>
      <w:spacing w:before="240" w:after="240"/>
    </w:pPr>
    <w:rPr>
      <w:rFonts w:asciiTheme="minorHAnsi" w:hAnsiTheme="minorHAnsi"/>
      <w:b/>
      <w:color w:val="002776"/>
      <w:sz w:val="24"/>
    </w:rPr>
  </w:style>
  <w:style w:type="character" w:customStyle="1" w:styleId="Podminky-odstavec-cisloChar">
    <w:name w:val="Podminky-odstavec-cislo Char"/>
    <w:basedOn w:val="cpNormal1Char"/>
    <w:link w:val="Podminky-odstavec-cislo"/>
    <w:rsid w:val="00BC7B72"/>
    <w:rPr>
      <w:rFonts w:asciiTheme="minorHAnsi" w:hAnsiTheme="minorHAnsi"/>
      <w:sz w:val="22"/>
      <w:szCs w:val="22"/>
      <w:lang w:eastAsia="en-US"/>
    </w:rPr>
  </w:style>
  <w:style w:type="character" w:customStyle="1" w:styleId="Podminky-odstavec-nadpisChar">
    <w:name w:val="Podminky-odstavec-nadpis Char"/>
    <w:basedOn w:val="Standardnpsmoodstavce"/>
    <w:link w:val="Podminky-odstavec-nadpis"/>
    <w:rsid w:val="000C0D29"/>
    <w:rPr>
      <w:rFonts w:asciiTheme="minorHAnsi" w:hAnsiTheme="minorHAnsi"/>
      <w:b/>
      <w:color w:val="002776"/>
      <w:sz w:val="24"/>
      <w:szCs w:val="22"/>
      <w:lang w:eastAsia="en-US"/>
    </w:rPr>
  </w:style>
  <w:style w:type="paragraph" w:styleId="Odstavecseseznamem">
    <w:name w:val="List Paragraph"/>
    <w:basedOn w:val="Normln"/>
    <w:uiPriority w:val="34"/>
    <w:qFormat/>
    <w:rsid w:val="008565BC"/>
    <w:pPr>
      <w:ind w:left="720"/>
      <w:contextualSpacing/>
    </w:pPr>
  </w:style>
  <w:style w:type="paragraph" w:styleId="Podnadpis">
    <w:name w:val="Subtitle"/>
    <w:basedOn w:val="Normln"/>
    <w:next w:val="Normln"/>
    <w:link w:val="PodnadpisChar"/>
    <w:uiPriority w:val="11"/>
    <w:qFormat/>
    <w:rsid w:val="001A4DD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nadpisChar">
    <w:name w:val="Podnadpis Char"/>
    <w:basedOn w:val="Standardnpsmoodstavce"/>
    <w:link w:val="Podnadpis"/>
    <w:uiPriority w:val="11"/>
    <w:rsid w:val="001A4DDF"/>
    <w:rPr>
      <w:rFonts w:asciiTheme="majorHAnsi" w:eastAsiaTheme="majorEastAsia" w:hAnsiTheme="majorHAnsi" w:cstheme="majorBidi"/>
      <w:i/>
      <w:iCs/>
      <w:color w:val="4F81BD" w:themeColor="accent1"/>
      <w:spacing w:val="15"/>
      <w:sz w:val="24"/>
      <w:szCs w:val="24"/>
      <w:lang w:eastAsia="en-US"/>
    </w:rPr>
  </w:style>
  <w:style w:type="paragraph" w:customStyle="1" w:styleId="Default">
    <w:name w:val="Default"/>
    <w:rsid w:val="00AE313B"/>
    <w:pPr>
      <w:widowControl w:val="0"/>
      <w:autoSpaceDE w:val="0"/>
      <w:autoSpaceDN w:val="0"/>
      <w:adjustRightInd w:val="0"/>
    </w:pPr>
    <w:rPr>
      <w:rFonts w:ascii="Times New Roman" w:eastAsia="Times New Roman" w:hAnsi="Times New Roman"/>
      <w:color w:val="000000"/>
      <w:sz w:val="24"/>
      <w:szCs w:val="24"/>
    </w:rPr>
  </w:style>
  <w:style w:type="paragraph" w:customStyle="1" w:styleId="Podminky-odrazky-carka">
    <w:name w:val="Podminky - odrazky - carka"/>
    <w:basedOn w:val="cpNormal1"/>
    <w:link w:val="Podminky-odrazky-carkaChar"/>
    <w:qFormat/>
    <w:rsid w:val="00F23773"/>
    <w:pPr>
      <w:numPr>
        <w:ilvl w:val="1"/>
        <w:numId w:val="10"/>
      </w:numPr>
      <w:spacing w:after="0"/>
      <w:ind w:left="851" w:hanging="142"/>
      <w:jc w:val="both"/>
    </w:pPr>
    <w:rPr>
      <w:rFonts w:asciiTheme="minorHAnsi" w:hAnsiTheme="minorHAnsi"/>
    </w:rPr>
  </w:style>
  <w:style w:type="paragraph" w:styleId="Textpoznpodarou">
    <w:name w:val="footnote text"/>
    <w:basedOn w:val="Normln"/>
    <w:link w:val="TextpoznpodarouChar"/>
    <w:uiPriority w:val="99"/>
    <w:semiHidden/>
    <w:unhideWhenUsed/>
    <w:rsid w:val="00842033"/>
    <w:pPr>
      <w:spacing w:line="240" w:lineRule="auto"/>
    </w:pPr>
    <w:rPr>
      <w:sz w:val="20"/>
      <w:szCs w:val="20"/>
    </w:rPr>
  </w:style>
  <w:style w:type="character" w:customStyle="1" w:styleId="Podminky-odrazky-carkaChar">
    <w:name w:val="Podminky - odrazky - carka Char"/>
    <w:basedOn w:val="cpNormal1Char"/>
    <w:link w:val="Podminky-odrazky-carka"/>
    <w:rsid w:val="00F23773"/>
    <w:rPr>
      <w:rFonts w:asciiTheme="minorHAnsi" w:hAnsiTheme="minorHAnsi"/>
      <w:sz w:val="22"/>
      <w:szCs w:val="22"/>
      <w:lang w:eastAsia="en-US"/>
    </w:rPr>
  </w:style>
  <w:style w:type="character" w:customStyle="1" w:styleId="TextpoznpodarouChar">
    <w:name w:val="Text pozn. pod čarou Char"/>
    <w:basedOn w:val="Standardnpsmoodstavce"/>
    <w:link w:val="Textpoznpodarou"/>
    <w:uiPriority w:val="99"/>
    <w:semiHidden/>
    <w:rsid w:val="00842033"/>
    <w:rPr>
      <w:rFonts w:ascii="Times New Roman" w:hAnsi="Times New Roman"/>
      <w:lang w:eastAsia="en-US"/>
    </w:rPr>
  </w:style>
  <w:style w:type="character" w:styleId="Znakapoznpodarou">
    <w:name w:val="footnote reference"/>
    <w:basedOn w:val="Standardnpsmoodstavce"/>
    <w:uiPriority w:val="99"/>
    <w:semiHidden/>
    <w:unhideWhenUsed/>
    <w:rsid w:val="00842033"/>
    <w:rPr>
      <w:vertAlign w:val="superscript"/>
    </w:rPr>
  </w:style>
  <w:style w:type="paragraph" w:customStyle="1" w:styleId="Styl1">
    <w:name w:val="Styl1"/>
    <w:basedOn w:val="Normln"/>
    <w:uiPriority w:val="99"/>
    <w:qFormat/>
    <w:rsid w:val="00F25770"/>
    <w:pPr>
      <w:widowControl w:val="0"/>
      <w:numPr>
        <w:numId w:val="150"/>
      </w:numPr>
      <w:tabs>
        <w:tab w:val="left" w:pos="425"/>
      </w:tabs>
      <w:spacing w:line="240" w:lineRule="auto"/>
      <w:jc w:val="both"/>
    </w:pPr>
    <w:rPr>
      <w:rFonts w:eastAsia="Times New Roman"/>
      <w:snapToGrid w:val="0"/>
      <w:sz w:val="24"/>
      <w:szCs w:val="20"/>
      <w:lang w:eastAsia="cs-CZ"/>
    </w:rPr>
  </w:style>
  <w:style w:type="paragraph" w:styleId="Revize">
    <w:name w:val="Revision"/>
    <w:hidden/>
    <w:uiPriority w:val="99"/>
    <w:semiHidden/>
    <w:rsid w:val="001F0CB9"/>
    <w:rPr>
      <w:rFonts w:ascii="Times New Roman"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2.xml"/><Relationship Id="rId21" Type="http://schemas.openxmlformats.org/officeDocument/2006/relationships/header" Target="header8.xml"/><Relationship Id="rId34" Type="http://schemas.openxmlformats.org/officeDocument/2006/relationships/footer" Target="footer10.xml"/><Relationship Id="rId42" Type="http://schemas.openxmlformats.org/officeDocument/2006/relationships/header" Target="header23.xml"/><Relationship Id="rId47" Type="http://schemas.openxmlformats.org/officeDocument/2006/relationships/image" Target="media/image15.png"/><Relationship Id="rId50" Type="http://schemas.openxmlformats.org/officeDocument/2006/relationships/header" Target="header25.xml"/><Relationship Id="rId55" Type="http://schemas.openxmlformats.org/officeDocument/2006/relationships/header" Target="header27.xml"/><Relationship Id="rId63" Type="http://schemas.openxmlformats.org/officeDocument/2006/relationships/oleObject" Target="embeddings/oleObject1.bin"/><Relationship Id="rId68" Type="http://schemas.openxmlformats.org/officeDocument/2006/relationships/header" Target="header34.xml"/><Relationship Id="rId76" Type="http://schemas.openxmlformats.org/officeDocument/2006/relationships/header" Target="header38.xml"/><Relationship Id="rId84" Type="http://schemas.openxmlformats.org/officeDocument/2006/relationships/image" Target="media/image29.jpeg"/><Relationship Id="rId89" Type="http://schemas.openxmlformats.org/officeDocument/2006/relationships/footer" Target="footer14.xml"/><Relationship Id="rId97" Type="http://schemas.openxmlformats.org/officeDocument/2006/relationships/footer" Target="footer16.xml"/><Relationship Id="rId7" Type="http://schemas.openxmlformats.org/officeDocument/2006/relationships/endnotes" Target="endnotes.xml"/><Relationship Id="rId71" Type="http://schemas.openxmlformats.org/officeDocument/2006/relationships/image" Target="media/image24.png"/><Relationship Id="rId92" Type="http://schemas.openxmlformats.org/officeDocument/2006/relationships/header" Target="header47.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3.xml"/><Relationship Id="rId11" Type="http://schemas.openxmlformats.org/officeDocument/2006/relationships/footer" Target="footer2.xml"/><Relationship Id="rId24" Type="http://schemas.openxmlformats.org/officeDocument/2006/relationships/header" Target="header10.xml"/><Relationship Id="rId32" Type="http://schemas.openxmlformats.org/officeDocument/2006/relationships/header" Target="header15.xml"/><Relationship Id="rId37" Type="http://schemas.openxmlformats.org/officeDocument/2006/relationships/header" Target="header19.xml"/><Relationship Id="rId40" Type="http://schemas.openxmlformats.org/officeDocument/2006/relationships/hyperlink" Target="http://www.ceskaposta.cz" TargetMode="External"/><Relationship Id="rId45" Type="http://schemas.openxmlformats.org/officeDocument/2006/relationships/image" Target="media/image13.jpeg"/><Relationship Id="rId53" Type="http://schemas.openxmlformats.org/officeDocument/2006/relationships/image" Target="media/image19.jpeg"/><Relationship Id="rId58" Type="http://schemas.openxmlformats.org/officeDocument/2006/relationships/hyperlink" Target="http://www.ceskaposta.cz" TargetMode="External"/><Relationship Id="rId66" Type="http://schemas.openxmlformats.org/officeDocument/2006/relationships/header" Target="header33.xml"/><Relationship Id="rId74" Type="http://schemas.openxmlformats.org/officeDocument/2006/relationships/header" Target="header37.xml"/><Relationship Id="rId79" Type="http://schemas.openxmlformats.org/officeDocument/2006/relationships/image" Target="media/image27.jpeg"/><Relationship Id="rId87" Type="http://schemas.openxmlformats.org/officeDocument/2006/relationships/header" Target="header43.xml"/><Relationship Id="rId5" Type="http://schemas.openxmlformats.org/officeDocument/2006/relationships/webSettings" Target="webSettings.xml"/><Relationship Id="rId61" Type="http://schemas.openxmlformats.org/officeDocument/2006/relationships/header" Target="header31.xml"/><Relationship Id="rId82" Type="http://schemas.openxmlformats.org/officeDocument/2006/relationships/footer" Target="footer12.xml"/><Relationship Id="rId90" Type="http://schemas.openxmlformats.org/officeDocument/2006/relationships/header" Target="header45.xml"/><Relationship Id="rId95" Type="http://schemas.openxmlformats.org/officeDocument/2006/relationships/image" Target="media/image31.jpeg"/><Relationship Id="rId19" Type="http://schemas.openxmlformats.org/officeDocument/2006/relationships/header" Target="header7.xml"/><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footer" Target="footer8.xml"/><Relationship Id="rId30" Type="http://schemas.openxmlformats.org/officeDocument/2006/relationships/header" Target="header14.xml"/><Relationship Id="rId35" Type="http://schemas.openxmlformats.org/officeDocument/2006/relationships/header" Target="header17.xml"/><Relationship Id="rId43" Type="http://schemas.openxmlformats.org/officeDocument/2006/relationships/hyperlink" Target="http://www.ceskaposta.cz" TargetMode="External"/><Relationship Id="rId48" Type="http://schemas.openxmlformats.org/officeDocument/2006/relationships/image" Target="media/image16.emf"/><Relationship Id="rId56" Type="http://schemas.openxmlformats.org/officeDocument/2006/relationships/header" Target="header28.xml"/><Relationship Id="rId64" Type="http://schemas.openxmlformats.org/officeDocument/2006/relationships/hyperlink" Target="http://www.ceskaposta.cz" TargetMode="External"/><Relationship Id="rId69" Type="http://schemas.openxmlformats.org/officeDocument/2006/relationships/header" Target="header35.xml"/><Relationship Id="rId77" Type="http://schemas.openxmlformats.org/officeDocument/2006/relationships/footer" Target="footer11.xml"/><Relationship Id="rId100"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17.jpeg"/><Relationship Id="rId72" Type="http://schemas.openxmlformats.org/officeDocument/2006/relationships/image" Target="media/image25.jpeg"/><Relationship Id="rId80" Type="http://schemas.openxmlformats.org/officeDocument/2006/relationships/header" Target="header40.xml"/><Relationship Id="rId85" Type="http://schemas.openxmlformats.org/officeDocument/2006/relationships/header" Target="header42.xml"/><Relationship Id="rId93" Type="http://schemas.openxmlformats.org/officeDocument/2006/relationships/footer" Target="footer15.xml"/><Relationship Id="rId98" Type="http://schemas.openxmlformats.org/officeDocument/2006/relationships/hyperlink" Target="http://www.ceskaposta.cz"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11.xml"/><Relationship Id="rId33" Type="http://schemas.openxmlformats.org/officeDocument/2006/relationships/header" Target="header16.xml"/><Relationship Id="rId38" Type="http://schemas.openxmlformats.org/officeDocument/2006/relationships/header" Target="header20.xml"/><Relationship Id="rId46" Type="http://schemas.openxmlformats.org/officeDocument/2006/relationships/image" Target="media/image14.emf"/><Relationship Id="rId59" Type="http://schemas.openxmlformats.org/officeDocument/2006/relationships/image" Target="media/image20.jpeg"/><Relationship Id="rId67" Type="http://schemas.openxmlformats.org/officeDocument/2006/relationships/hyperlink" Target="http://www.ceskaposta.cz" TargetMode="External"/><Relationship Id="rId20" Type="http://schemas.openxmlformats.org/officeDocument/2006/relationships/footer" Target="footer6.xml"/><Relationship Id="rId41" Type="http://schemas.openxmlformats.org/officeDocument/2006/relationships/header" Target="header22.xml"/><Relationship Id="rId54" Type="http://schemas.openxmlformats.org/officeDocument/2006/relationships/header" Target="header26.xml"/><Relationship Id="rId62" Type="http://schemas.openxmlformats.org/officeDocument/2006/relationships/image" Target="media/image21.png"/><Relationship Id="rId70" Type="http://schemas.openxmlformats.org/officeDocument/2006/relationships/image" Target="media/image23.png"/><Relationship Id="rId75" Type="http://schemas.openxmlformats.org/officeDocument/2006/relationships/image" Target="media/image26.png"/><Relationship Id="rId83" Type="http://schemas.openxmlformats.org/officeDocument/2006/relationships/image" Target="media/image28.jpeg"/><Relationship Id="rId88" Type="http://schemas.openxmlformats.org/officeDocument/2006/relationships/header" Target="header44.xml"/><Relationship Id="rId91" Type="http://schemas.openxmlformats.org/officeDocument/2006/relationships/header" Target="header46.xml"/><Relationship Id="rId96" Type="http://schemas.openxmlformats.org/officeDocument/2006/relationships/header" Target="header4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footer" Target="footer7.xml"/><Relationship Id="rId28" Type="http://schemas.openxmlformats.org/officeDocument/2006/relationships/hyperlink" Target="http://www.ceskaposta.cz/" TargetMode="External"/><Relationship Id="rId36" Type="http://schemas.openxmlformats.org/officeDocument/2006/relationships/header" Target="header18.xml"/><Relationship Id="rId49" Type="http://schemas.openxmlformats.org/officeDocument/2006/relationships/header" Target="header24.xml"/><Relationship Id="rId57" Type="http://schemas.openxmlformats.org/officeDocument/2006/relationships/header" Target="header29.xml"/><Relationship Id="rId10" Type="http://schemas.openxmlformats.org/officeDocument/2006/relationships/footer" Target="footer1.xml"/><Relationship Id="rId31" Type="http://schemas.openxmlformats.org/officeDocument/2006/relationships/footer" Target="footer9.xml"/><Relationship Id="rId44" Type="http://schemas.openxmlformats.org/officeDocument/2006/relationships/image" Target="media/image12.jpeg"/><Relationship Id="rId52" Type="http://schemas.openxmlformats.org/officeDocument/2006/relationships/image" Target="media/image18.jpeg"/><Relationship Id="rId60" Type="http://schemas.openxmlformats.org/officeDocument/2006/relationships/header" Target="header30.xml"/><Relationship Id="rId65" Type="http://schemas.openxmlformats.org/officeDocument/2006/relationships/header" Target="header32.xml"/><Relationship Id="rId73" Type="http://schemas.openxmlformats.org/officeDocument/2006/relationships/header" Target="header36.xml"/><Relationship Id="rId78" Type="http://schemas.openxmlformats.org/officeDocument/2006/relationships/header" Target="header39.xml"/><Relationship Id="rId81" Type="http://schemas.openxmlformats.org/officeDocument/2006/relationships/header" Target="header41.xml"/><Relationship Id="rId86" Type="http://schemas.openxmlformats.org/officeDocument/2006/relationships/footer" Target="footer13.xml"/><Relationship Id="rId94" Type="http://schemas.openxmlformats.org/officeDocument/2006/relationships/hyperlink" Target="http://www.ceskaposta.cz" TargetMode="External"/><Relationship Id="rId99" Type="http://schemas.openxmlformats.org/officeDocument/2006/relationships/header" Target="header49.xm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2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5.png"/><Relationship Id="rId4" Type="http://schemas.openxmlformats.org/officeDocument/2006/relationships/image" Target="media/image3.png"/></Relationships>
</file>

<file path=word/_rels/header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5.png"/><Relationship Id="rId4" Type="http://schemas.openxmlformats.org/officeDocument/2006/relationships/image" Target="media/image3.png"/></Relationships>
</file>

<file path=word/_rels/header6.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5.png"/><Relationship Id="rId4" Type="http://schemas.openxmlformats.org/officeDocument/2006/relationships/image" Target="media/image3.png"/></Relationships>
</file>

<file path=word/_rels/header7.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6.png"/><Relationship Id="rId4" Type="http://schemas.openxmlformats.org/officeDocument/2006/relationships/image" Target="media/image3.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6.png"/><Relationship Id="rId4" Type="http://schemas.openxmlformats.org/officeDocument/2006/relationships/image" Target="media/image3.png"/></Relationships>
</file>

<file path=word/_rels/header9.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6.png"/><Relationship Id="rId4" Type="http://schemas.openxmlformats.org/officeDocument/2006/relationships/image" Target="media/image3.png"/></Relationships>
</file>

<file path=word/_rels/header10.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6.png"/><Relationship Id="rId4" Type="http://schemas.openxmlformats.org/officeDocument/2006/relationships/image" Target="media/image3.png"/></Relationships>
</file>

<file path=word/_rels/head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7.png"/><Relationship Id="rId4" Type="http://schemas.openxmlformats.org/officeDocument/2006/relationships/image" Target="media/image3.png"/></Relationships>
</file>

<file path=word/_rels/header1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8.png"/><Relationship Id="rId4" Type="http://schemas.openxmlformats.org/officeDocument/2006/relationships/image" Target="media/image3.png"/></Relationships>
</file>

<file path=word/_rels/header1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8.png"/><Relationship Id="rId4" Type="http://schemas.openxmlformats.org/officeDocument/2006/relationships/image" Target="media/image3.png"/></Relationships>
</file>

<file path=word/_rels/header16.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7.png"/><Relationship Id="rId4" Type="http://schemas.openxmlformats.org/officeDocument/2006/relationships/image" Target="media/image3.png"/></Relationships>
</file>

<file path=word/_rels/header17.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7.png"/><Relationship Id="rId4" Type="http://schemas.openxmlformats.org/officeDocument/2006/relationships/image" Target="media/image3.png"/></Relationships>
</file>

<file path=word/_rels/header1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9.gif"/><Relationship Id="rId4" Type="http://schemas.openxmlformats.org/officeDocument/2006/relationships/image" Target="media/image3.png"/></Relationships>
</file>

<file path=word/_rels/header19.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9.gif"/><Relationship Id="rId4" Type="http://schemas.openxmlformats.org/officeDocument/2006/relationships/image" Target="media/image3.png"/></Relationships>
</file>

<file path=word/_rels/header20.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10.png"/><Relationship Id="rId4" Type="http://schemas.openxmlformats.org/officeDocument/2006/relationships/image" Target="media/image3.png"/></Relationships>
</file>

<file path=word/_rels/header2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10.png"/><Relationship Id="rId4" Type="http://schemas.openxmlformats.org/officeDocument/2006/relationships/image" Target="media/image3.png"/></Relationships>
</file>

<file path=word/_rels/header2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11.gif"/><Relationship Id="rId4" Type="http://schemas.openxmlformats.org/officeDocument/2006/relationships/image" Target="media/image3.png"/></Relationships>
</file>

<file path=word/_rels/header23.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11.gif"/><Relationship Id="rId4" Type="http://schemas.openxmlformats.org/officeDocument/2006/relationships/image" Target="media/image3.png"/></Relationships>
</file>

<file path=word/_rels/header2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11.gif"/><Relationship Id="rId4" Type="http://schemas.openxmlformats.org/officeDocument/2006/relationships/image" Target="media/image3.png"/></Relationships>
</file>

<file path=word/_rels/header2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11.gif"/><Relationship Id="rId4" Type="http://schemas.openxmlformats.org/officeDocument/2006/relationships/image" Target="media/image3.png"/></Relationships>
</file>

<file path=word/_rels/header2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22.png"/><Relationship Id="rId4" Type="http://schemas.openxmlformats.org/officeDocument/2006/relationships/image" Target="media/image3.png"/></Relationships>
</file>

<file path=word/_rels/header33.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22.png"/><Relationship Id="rId4" Type="http://schemas.openxmlformats.org/officeDocument/2006/relationships/image" Target="media/image3.png"/></Relationships>
</file>

<file path=word/_rels/header3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30.png"/><Relationship Id="rId4" Type="http://schemas.openxmlformats.org/officeDocument/2006/relationships/image" Target="media/image3.png"/></Relationships>
</file>

<file path=word/_rels/header4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30.png"/><Relationship Id="rId4" Type="http://schemas.openxmlformats.org/officeDocument/2006/relationships/image" Target="media/image3.png"/></Relationships>
</file>

<file path=word/_rels/header4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382;ivatel\Desktop\&#268;ESK&#193;%20PO&#352;TA\Univers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8D84F3-5534-4440-AAFD-6304C9AA35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Universal</Template>
  <TotalTime>494</TotalTime>
  <Pages>103</Pages>
  <Words>107362</Words>
  <Characters>633439</Characters>
  <Application>Microsoft Office Word</Application>
  <DocSecurity>0</DocSecurity>
  <Lines>5278</Lines>
  <Paragraphs>1478</Paragraphs>
  <ScaleCrop>false</ScaleCrop>
  <HeadingPairs>
    <vt:vector size="6" baseType="variant">
      <vt:variant>
        <vt:lpstr>Název</vt:lpstr>
      </vt:variant>
      <vt:variant>
        <vt:i4>1</vt:i4>
      </vt:variant>
      <vt:variant>
        <vt:lpstr>Title</vt:lpstr>
      </vt:variant>
      <vt:variant>
        <vt:i4>1</vt:i4>
      </vt:variant>
      <vt:variant>
        <vt:lpstr>Headings</vt:lpstr>
      </vt:variant>
      <vt:variant>
        <vt:i4>1</vt:i4>
      </vt:variant>
    </vt:vector>
  </HeadingPairs>
  <TitlesOfParts>
    <vt:vector size="3" baseType="lpstr">
      <vt:lpstr/>
      <vt:lpstr/>
      <vt:lpstr>Nadpis 1</vt:lpstr>
    </vt:vector>
  </TitlesOfParts>
  <Company>Česká pošta</Company>
  <LinksUpToDate>false</LinksUpToDate>
  <CharactersWithSpaces>739323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Uživatel;Martinovská Jana</dc:creator>
  <cp:lastModifiedBy>Martinovská Jana Ing. DiS.</cp:lastModifiedBy>
  <cp:revision>35</cp:revision>
  <cp:lastPrinted>2018-12-05T15:36:00Z</cp:lastPrinted>
  <dcterms:created xsi:type="dcterms:W3CDTF">2018-10-16T08:15:00Z</dcterms:created>
  <dcterms:modified xsi:type="dcterms:W3CDTF">2018-12-27T12:22:00Z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ies>
</file>